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58" w:rsidRPr="00C51D70" w:rsidRDefault="00FB3958" w:rsidP="00AB2B9C">
      <w:pPr>
        <w:spacing w:after="0" w:line="240" w:lineRule="auto"/>
        <w:jc w:val="center"/>
        <w:rPr>
          <w:rFonts w:ascii="Times New Roman" w:eastAsia="NSimSun" w:hAnsi="Times New Roman" w:cs="Times New Roman"/>
          <w:kern w:val="1"/>
          <w:sz w:val="24"/>
          <w:szCs w:val="24"/>
        </w:rPr>
      </w:pPr>
      <w:r w:rsidRPr="00C51D70">
        <w:rPr>
          <w:rFonts w:ascii="Times New Roman" w:eastAsia="NSimSun" w:hAnsi="Times New Roman" w:cs="Times New Roman"/>
          <w:kern w:val="1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FB3958" w:rsidRPr="00C51D70" w:rsidRDefault="00FB3958" w:rsidP="00AB2B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FB3958" w:rsidRPr="00C51D70" w:rsidRDefault="00FB3958" w:rsidP="00AB2B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C51D70">
        <w:rPr>
          <w:rFonts w:ascii="Times New Roman" w:hAnsi="Times New Roman" w:cs="Times New Roman"/>
          <w:b/>
          <w:kern w:val="1"/>
          <w:sz w:val="24"/>
          <w:szCs w:val="24"/>
        </w:rPr>
        <w:t xml:space="preserve">Справка </w:t>
      </w:r>
    </w:p>
    <w:p w:rsidR="00FB3958" w:rsidRPr="00C51D70" w:rsidRDefault="00FB3958" w:rsidP="00AB2B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C51D70">
        <w:rPr>
          <w:rFonts w:ascii="Times New Roman" w:hAnsi="Times New Roman" w:cs="Times New Roman"/>
          <w:kern w:val="1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 w:rsidRPr="00C51D70">
        <w:rPr>
          <w:rFonts w:ascii="Times New Roman" w:hAnsi="Times New Roman" w:cs="Times New Roman"/>
          <w:kern w:val="1"/>
          <w:sz w:val="24"/>
          <w:szCs w:val="24"/>
        </w:rPr>
        <w:t>бакалавриата</w:t>
      </w:r>
      <w:proofErr w:type="spellEnd"/>
    </w:p>
    <w:p w:rsidR="00FB3958" w:rsidRPr="00C51D70" w:rsidRDefault="00FB3958" w:rsidP="00AB2B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C51D70">
        <w:rPr>
          <w:rFonts w:ascii="Times New Roman" w:hAnsi="Times New Roman" w:cs="Times New Roman"/>
          <w:kern w:val="1"/>
          <w:sz w:val="20"/>
          <w:szCs w:val="20"/>
        </w:rPr>
        <w:t>____________________________________________________________________</w:t>
      </w:r>
    </w:p>
    <w:p w:rsidR="00FB3958" w:rsidRPr="00C51D70" w:rsidRDefault="00FB3958" w:rsidP="00AB2B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C51D70">
        <w:rPr>
          <w:rFonts w:ascii="Times New Roman" w:hAnsi="Times New Roman" w:cs="Times New Roman"/>
          <w:kern w:val="1"/>
          <w:sz w:val="20"/>
          <w:szCs w:val="20"/>
        </w:rPr>
        <w:t xml:space="preserve"> (</w:t>
      </w:r>
      <w:r w:rsidRPr="00C51D70">
        <w:rPr>
          <w:rFonts w:ascii="Times New Roman" w:hAnsi="Times New Roman" w:cs="Times New Roman"/>
          <w:i/>
          <w:kern w:val="1"/>
          <w:sz w:val="20"/>
          <w:szCs w:val="20"/>
        </w:rPr>
        <w:t>код, наименование основной образовательной программы – направленность (профиль))</w:t>
      </w:r>
      <w:r w:rsidRPr="00C51D70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</w:p>
    <w:p w:rsidR="00FB3958" w:rsidRPr="00C51D70" w:rsidRDefault="00FB3958" w:rsidP="00AB2B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4677"/>
        <w:gridCol w:w="4678"/>
        <w:gridCol w:w="2552"/>
      </w:tblGrid>
      <w:tr w:rsidR="00FB3958" w:rsidRPr="00C51D70" w:rsidTr="00FB39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3958" w:rsidRPr="00C51D70" w:rsidRDefault="00FB3958" w:rsidP="00AB2B9C">
            <w:pPr>
              <w:pStyle w:val="a3"/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C51D70">
              <w:rPr>
                <w:rFonts w:cs="Times New Roman"/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3958" w:rsidRPr="00C51D70" w:rsidRDefault="00FB3958" w:rsidP="00AB2B9C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51D70">
              <w:rPr>
                <w:rFonts w:cs="Times New Roman"/>
                <w:b/>
                <w:bCs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3958" w:rsidRPr="00C51D70" w:rsidRDefault="00FB3958" w:rsidP="00AB2B9C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51D70">
              <w:rPr>
                <w:rFonts w:cs="Times New Roman"/>
                <w:b/>
                <w:bCs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3958" w:rsidRPr="00C51D70" w:rsidRDefault="00FB3958" w:rsidP="00AB2B9C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51D70">
              <w:rPr>
                <w:rFonts w:cs="Times New Roman"/>
                <w:b/>
                <w:bCs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958" w:rsidRPr="00C51D70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b/>
                <w:bCs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  <w:lang w:val="en-US"/>
              </w:rPr>
            </w:pPr>
            <w:r w:rsidRPr="00C51D70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Философия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Учебная аудитория для проведения занятий лекционного, семинарского типа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149, №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</w:t>
            </w:r>
            <w:r w:rsidRPr="00C51D7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Учебная мебель, доска магнитно-маркерная, проектор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Epson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 EB-465i – 1 шт.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C51D70">
              <w:rPr>
                <w:rFonts w:cs="Times New Roman"/>
                <w:b/>
                <w:color w:val="C00000"/>
                <w:sz w:val="20"/>
                <w:szCs w:val="20"/>
              </w:rPr>
              <w:t>Перечень из РПД!</w:t>
            </w:r>
          </w:p>
          <w:p w:rsidR="00FB3958" w:rsidRPr="00563505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b/>
                <w:color w:val="C00000"/>
                <w:sz w:val="20"/>
                <w:szCs w:val="20"/>
              </w:rPr>
              <w:t>с указанием реквизитов</w:t>
            </w:r>
            <w:r w:rsidR="00C51D70">
              <w:rPr>
                <w:rFonts w:cs="Times New Roman"/>
                <w:b/>
                <w:color w:val="C00000"/>
                <w:sz w:val="20"/>
                <w:szCs w:val="20"/>
              </w:rPr>
              <w:t xml:space="preserve"> (номер, дата)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  <w:lang w:val="en-US"/>
              </w:rPr>
            </w:pPr>
            <w:r w:rsidRPr="00C51D70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Учебная аудитория для проведения занятий лекционного типа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149, №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149, №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Учебная мебель (столы, стулья), меловая доска (1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шт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), CD проигрыватель (1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шт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); DVD проигрыватель; кассетный магнитофон (1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шт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) множительный аппарат/МФУ (1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шт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); мобильный комплект тип 2 (ноутбук, проектор, экран, передвижной столик, переносная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звукоусилительная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 система).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Учебная мебель, доска Интерактивная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Interwrite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Learning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 (1 шт.), учебная мебель, персональный компьютер с выходом в сеть Интернет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C51D70">
              <w:rPr>
                <w:rFonts w:cs="Times New Roman"/>
                <w:b/>
                <w:color w:val="C00000"/>
                <w:sz w:val="20"/>
                <w:szCs w:val="20"/>
              </w:rPr>
              <w:t>Перечень из РПД!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149, №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Учебная мебель, экран - 1 шт., переносной проектор - 1 шт., переносной ноутбук - 1 шт.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958" w:rsidRPr="00C51D70" w:rsidRDefault="00DC0D54" w:rsidP="00AB2B9C">
            <w:pPr>
              <w:pStyle w:val="a5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DC0D54">
              <w:rPr>
                <w:rFonts w:cs="Times New Roman"/>
                <w:b/>
                <w:color w:val="C00000"/>
                <w:sz w:val="20"/>
                <w:szCs w:val="20"/>
              </w:rPr>
              <w:t>Перечень из РПД!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958" w:rsidRPr="00DC0D54" w:rsidRDefault="00DC0D54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>Баскетбол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Спортивный зал № 1 (общая площадь 422,7 м2),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350040 г. Краснодар, ул. Ставропольская, 149.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Спортивный зал № 2 (общая площадь 424,4 м2),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Баскетбольные щиты. Мячи баскетбольные (муж. жен.). Гимнастические маты.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Открытая игровая площадка для баскетбола.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Турники, брусья, шведские стенки, гимнастические скамейки на стадионе.  Манишки.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 xml:space="preserve">Волейбол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Спортивный зал № 1 (общая площадь 422,7 м2),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Спортивный зал № 2 (общая площадь 424,4 м2),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Сетки и стойки для игры в волейбол.  Мячи волейбольные. Гимнастические маты.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Открытая игровая площадка для волейбола. Турники, брусья, шведские стенки, гимнастические скамейки на стадионе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 xml:space="preserve">Бадминтон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Спортивный зал № 1 (общая площадь 422,7 м2),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Сетки. Ракетки и воланы. Две открытых игровых площадок для бадминтона. Турники, брусья, шведские стенки, гимнастические скамейки на стадионе.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 xml:space="preserve">Футбол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Стадион (общая площадь 21883 м2)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Стандартное футбольное поле (общая площадь 7140 м2) с искусственным травяным покрытием,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Мини-футбольное поле (общая площадь 1055,2 м2) с искусственным покрытием,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Ворота. Мячи футбольные. Ворота и мячи для мини-футбола. Турники, брусья, шведские стенки, гимнастические скамейки. Манекены, фишки, манишки.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>Общая физическая и профессионально-прикладная подготовка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Стадион (общая площадь 21883 м2),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Спортзал (88,3 м2),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Беговые дорожки с тартановым покрытием. Сектор для прыжков в длину. Шведские стенки, брусья, гимнастические скамейки, турники. Уличный тренажерный комплекс.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Две площадки для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воркаута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>. Гимнастические палки, гимнастические маты, набивные мячи, волейбольные и баскетбольные мячи, мячи и ворота для игры в футбол, ракетки и воланы для бадминтона, полусфера гимнастическая с эспандерами, скакалки и обручи.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Стадион (общая площадь 21883 м2),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Беговые дорожки с тартановым покрытием.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Сектор для прыжков в длину. Сектор для прыжков в высоту. Барьеры легкоатлетические, стартовые колодки, ядра для толкания. Уличный тренажерный комплекс. Шведские стенки, брусья, гимнастические скамейки, турники, скакалки, гимнастические маты, набивные мячи.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>Атлетическая гимнастика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07904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07904">
              <w:rPr>
                <w:rFonts w:cs="Times New Roman"/>
                <w:sz w:val="20"/>
                <w:szCs w:val="20"/>
              </w:rPr>
              <w:t>Тренажерный зал физкультурно-оздоровительного комплекса с плавательным бассейном «</w:t>
            </w:r>
            <w:proofErr w:type="spellStart"/>
            <w:r w:rsidRPr="00C07904">
              <w:rPr>
                <w:rFonts w:cs="Times New Roman"/>
                <w:sz w:val="20"/>
                <w:szCs w:val="20"/>
              </w:rPr>
              <w:t>АкваКуб</w:t>
            </w:r>
            <w:proofErr w:type="spellEnd"/>
            <w:r w:rsidRPr="00C07904">
              <w:rPr>
                <w:rFonts w:cs="Times New Roman"/>
                <w:sz w:val="20"/>
                <w:szCs w:val="20"/>
              </w:rPr>
              <w:t xml:space="preserve">» (общая площадь 141,6 м2), </w:t>
            </w:r>
          </w:p>
          <w:p w:rsidR="00FB3958" w:rsidRPr="00C07904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07904">
              <w:rPr>
                <w:rFonts w:cs="Times New Roman"/>
                <w:sz w:val="20"/>
                <w:szCs w:val="20"/>
              </w:rPr>
              <w:lastRenderedPageBreak/>
              <w:t>350040 г. Краснодар, ул. Ставропольская, 149.</w:t>
            </w:r>
          </w:p>
          <w:p w:rsidR="00FB3958" w:rsidRPr="00C07904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07904">
              <w:rPr>
                <w:rFonts w:cs="Times New Roman"/>
                <w:sz w:val="20"/>
                <w:szCs w:val="20"/>
              </w:rPr>
              <w:t>Тренажерные залы физкультурно-оздоровительного центра КубГУ (общая площадь 80,4 м2),</w:t>
            </w:r>
          </w:p>
          <w:p w:rsidR="00FB3958" w:rsidRPr="00C07904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07904">
              <w:rPr>
                <w:rFonts w:cs="Times New Roman"/>
                <w:sz w:val="20"/>
                <w:szCs w:val="20"/>
              </w:rPr>
              <w:t>350040, ул. Димитрова, 176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lastRenderedPageBreak/>
              <w:t>Комплексы тренажеров. Стойки для гантелей, гантели, хромированные 1-10 кг. Штанги.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Стойки под диски 50 мм и 25 мм. Гири 4 – 24кг. </w:t>
            </w:r>
            <w:r w:rsidRPr="00C51D70">
              <w:rPr>
                <w:rFonts w:cs="Times New Roman"/>
                <w:sz w:val="20"/>
                <w:szCs w:val="20"/>
              </w:rPr>
              <w:lastRenderedPageBreak/>
              <w:t>Зеркала. Аудио- и видеоаппаратура.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 xml:space="preserve">Аэробика и фитнес-технологии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D54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Зал для занятий фитнесом и аэробикой (площадь 129 м2),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Видеоаппаратура. Маты гимнастические и туристические коврики. Степ-платформы, гантели, скакалки. Зеркала.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 xml:space="preserve">Единоборства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D54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Спортивный зал для единоборств (площадь 173,4 м2),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Борцовский ковер. Шведские стенки, боксерские груши, штанга, гири, мячи набивные, канат. Боксерские перчатки, куртки для самбо, лапы, щитки, шлемы.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 xml:space="preserve">Плавание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Бассейн (общая площадь 2830 м2). на 6 стандартных дорожек (площадь зеркала бассейна 400 м2) физкультурно-оздоровительного комплекса с плавательным бассейном «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АкваКуб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»,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Табло с системой электронной фиксации и пультом управления. Тренажер для отработки гребкового движения на суше. Тренажер для плавания в воде. Ласты, доски,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нудлсы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калабашки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>, лопатки и пояса для плавания. Кольца для ныряния. Подъемно-спусковой механизм для инвалидов.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i/>
                <w:sz w:val="20"/>
                <w:szCs w:val="20"/>
              </w:rPr>
              <w:t xml:space="preserve">Физическая рекреация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Стадион (общая площадь 21883 м2), 350040 г. Краснодар, ул. Ставропольская, 149.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Физкультурно-оздоровительного комплекса с плавательным бассейном «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АкваКуб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» (общая площадь 141,6 м2). 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Бассейн (общая площадь 2830 м2) на 6 стандартных дорожек (площадь зеркала бассейна 400 м2) физкультурно-оздоровительного комплекса с плавательным бассейном «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АкваКуб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»,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350040 г. Краснодар, ул. Ставропольская, 149.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Тренажерный зал физкультурно-оздоровительного комплекса с плавательным бассейном «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АкваКуб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» (общая площадь 141,6 м2). 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350040 г. Краснодар, ул. Ставропольская, 149.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Беговые дорожки с тартановым покрытием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Открытые площадки для игровых видов спорта. Шахматный клуб (столы, доски, часы). Подъемно-спусковой механизм для инвалидов.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Тренажер для плавания в воде. Ласты, доски,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нудлсы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калабашки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 xml:space="preserve">, лопатки и пояса для плавания. Комплекты для игры в </w:t>
            </w:r>
            <w:proofErr w:type="spellStart"/>
            <w:r w:rsidRPr="00C51D70">
              <w:rPr>
                <w:rFonts w:cs="Times New Roman"/>
                <w:sz w:val="20"/>
                <w:szCs w:val="20"/>
              </w:rPr>
              <w:t>дартс</w:t>
            </w:r>
            <w:proofErr w:type="spellEnd"/>
            <w:r w:rsidRPr="00C51D70">
              <w:rPr>
                <w:rFonts w:cs="Times New Roman"/>
                <w:sz w:val="20"/>
                <w:szCs w:val="20"/>
              </w:rPr>
              <w:t>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Шведские стенки, уличные тренажеры, брусья, гимнастические скамейки, турники.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color w:val="CC0000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Скакалки, обручи, гимнастические палки, гимнастические маты, набивные мячи, волейбольные и баскетбольные мячи, мячи и ворота для игры в футбол, ракетки и воланы для бадминтона.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Учебная практика (практика по получению первичных профессиональных умений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и навыков, в том числе первичных умений и </w:t>
            </w:r>
            <w:r w:rsidRPr="00C51D70">
              <w:rPr>
                <w:rFonts w:cs="Times New Roman"/>
                <w:sz w:val="20"/>
                <w:szCs w:val="20"/>
              </w:rPr>
              <w:lastRenderedPageBreak/>
              <w:t>навыков научно-исследовательской деятельности (стационарная, выездная)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lastRenderedPageBreak/>
              <w:t xml:space="preserve">Практика проходит на базе учреждений (организаций) </w:t>
            </w:r>
            <w:proofErr w:type="gramStart"/>
            <w:r w:rsidRPr="00C51D70">
              <w:rPr>
                <w:rFonts w:cs="Times New Roman"/>
                <w:sz w:val="20"/>
                <w:szCs w:val="20"/>
              </w:rPr>
              <w:t>согласно договора</w:t>
            </w:r>
            <w:proofErr w:type="gramEnd"/>
            <w:r w:rsidRPr="00C51D70">
              <w:rPr>
                <w:rFonts w:cs="Times New Roman"/>
                <w:sz w:val="20"/>
                <w:szCs w:val="20"/>
              </w:rPr>
              <w:t xml:space="preserve"> (реквизиты) (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из ООП</w:t>
            </w:r>
            <w:r w:rsidRPr="00C51D70">
              <w:rPr>
                <w:rFonts w:cs="Times New Roman"/>
                <w:sz w:val="20"/>
                <w:szCs w:val="20"/>
              </w:rPr>
              <w:t>)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lastRenderedPageBreak/>
              <w:t xml:space="preserve">Практика проходит на кафедре ___________________________ Кубанского государственного университета , 350040 г. Краснодар, ул. Ставропольская, 149, № 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lastRenderedPageBreak/>
              <w:t xml:space="preserve">Материально-техническое оснащение практики определяется местом ее прохождения и поставленными руководителем практики конкретными заданиями. </w:t>
            </w:r>
          </w:p>
          <w:p w:rsidR="00FB3958" w:rsidRPr="00C51D70" w:rsidRDefault="00FB3958" w:rsidP="00A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Учебная мебель, принтеры (МФУ </w:t>
            </w:r>
            <w:proofErr w:type="spellStart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MFC-1815 R, аппарат </w:t>
            </w:r>
            <w:proofErr w:type="spellStart"/>
            <w:proofErr w:type="gramStart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копир.Xerox</w:t>
            </w:r>
            <w:proofErr w:type="spellEnd"/>
            <w:proofErr w:type="gramEnd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 PE220, МФУ HP LJ </w:t>
            </w:r>
            <w:proofErr w:type="spellStart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MFP M125rnw  A4) – 3 шт.</w:t>
            </w:r>
          </w:p>
          <w:p w:rsidR="00FB3958" w:rsidRPr="00C51D70" w:rsidRDefault="00FB3958" w:rsidP="00AB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ПК (моноблок </w:t>
            </w:r>
            <w:proofErr w:type="spellStart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Lenovo</w:t>
            </w:r>
            <w:proofErr w:type="spellEnd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S20-00 – 3 </w:t>
            </w:r>
            <w:proofErr w:type="spellStart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b/>
                <w:color w:val="C00000"/>
                <w:sz w:val="20"/>
                <w:szCs w:val="20"/>
              </w:rPr>
              <w:lastRenderedPageBreak/>
              <w:t>Перечень из РПП!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Все дисциплины ООП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Помещение для самостоятельной работы, 350040 г. Краснодар, ул. Ставропольская, 149, № 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Помещение для самостоятельной работы  , 350040 г. Краснодар, ул. Ставропольская, 149, № 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___</w:t>
            </w:r>
            <w:r w:rsidRPr="00C51D7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Учебная мебель, компьютерная техника с возможностью подключения к сети «Интернет», программой экранного увеличения и доступом в электронную информационно-образовательную среду университета</w:t>
            </w:r>
          </w:p>
          <w:p w:rsidR="000E2A84" w:rsidRPr="000E2A84" w:rsidRDefault="000E2A84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0E2A84">
              <w:rPr>
                <w:b/>
                <w:color w:val="0070C0"/>
                <w:sz w:val="20"/>
                <w:szCs w:val="20"/>
                <w:highlight w:val="yellow"/>
              </w:rPr>
              <w:t>Это отдельные помещения, в них не проходят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b/>
                <w:color w:val="C00000"/>
                <w:sz w:val="20"/>
                <w:szCs w:val="20"/>
              </w:rPr>
              <w:t>Перечень из РПП!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Все дисциплины ООП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Помещение для хранения и профилактического обслуживания учебного оборудования, 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350040 г. Краснодар, ул. Ставропольская, 149, № 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Стеллажи для хранения</w:t>
            </w:r>
            <w:bookmarkStart w:id="0" w:name="_GoBack"/>
            <w:bookmarkEnd w:id="0"/>
            <w:r w:rsidRPr="00C51D70">
              <w:rPr>
                <w:rFonts w:cs="Times New Roman"/>
                <w:sz w:val="20"/>
                <w:szCs w:val="20"/>
              </w:rPr>
              <w:t xml:space="preserve"> оборудования, специальное оборудование, инструмент и техническая документация, необходимые для обслуживания и ремонта учебного и иного вида офисного оборудования – технические характеристики и паспорта на оборудование, используемое в учебно-образовательном процессе.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Все дисциплины ООП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Аудитории для проведения групповых и индивидуальных консультаций,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  <w:lang w:val="en-US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350040 г. Краснодар, ул. Ставропольская, 149,  № 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Учебная мебель, меловая доска……………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B3958" w:rsidRPr="00C51D70" w:rsidTr="00FB3958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Все дисциплины ООП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Аудитория для текущего контроля и промежуточной аттестации</w:t>
            </w:r>
          </w:p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 xml:space="preserve">350040 г. Краснодар, ул. Ставропольская, 149,  № </w:t>
            </w:r>
            <w:r w:rsidRPr="00C51D70">
              <w:rPr>
                <w:rFonts w:cs="Times New Roman"/>
                <w:sz w:val="20"/>
                <w:szCs w:val="20"/>
                <w:highlight w:val="yellow"/>
              </w:rPr>
              <w:t>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C51D70" w:rsidRDefault="00FB3958" w:rsidP="00AB2B9C">
            <w:pPr>
              <w:pStyle w:val="a5"/>
              <w:rPr>
                <w:rFonts w:cs="Times New Roman"/>
                <w:sz w:val="20"/>
                <w:szCs w:val="20"/>
              </w:rPr>
            </w:pPr>
            <w:r w:rsidRPr="00C51D70">
              <w:rPr>
                <w:rFonts w:cs="Times New Roman"/>
                <w:sz w:val="20"/>
                <w:szCs w:val="20"/>
              </w:rPr>
              <w:t>Учебная мебель, меловая доска…..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58" w:rsidRPr="00DC0D54" w:rsidRDefault="00FB3958" w:rsidP="00AB2B9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C0D54">
              <w:rPr>
                <w:rFonts w:cs="Times New Roman"/>
                <w:sz w:val="20"/>
                <w:szCs w:val="20"/>
              </w:rPr>
              <w:t>–</w:t>
            </w:r>
          </w:p>
        </w:tc>
      </w:tr>
    </w:tbl>
    <w:p w:rsidR="00FB3958" w:rsidRDefault="00FB3958" w:rsidP="00AB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D70">
        <w:rPr>
          <w:rFonts w:ascii="Times New Roman" w:eastAsia="Times New Roman" w:hAnsi="Times New Roman" w:cs="Times New Roman"/>
          <w:sz w:val="20"/>
          <w:szCs w:val="20"/>
          <w:lang w:eastAsia="ru-RU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DC0D54" w:rsidRPr="00C51D70" w:rsidRDefault="00DC0D54" w:rsidP="00AB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A2A" w:rsidRPr="00C51D70" w:rsidRDefault="00272A2A" w:rsidP="00AB2B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0631"/>
        <w:gridCol w:w="2801"/>
      </w:tblGrid>
      <w:tr w:rsidR="00FB3958" w:rsidRPr="00C51D70" w:rsidTr="00C51D70">
        <w:trPr>
          <w:trHeight w:val="435"/>
        </w:trPr>
        <w:tc>
          <w:tcPr>
            <w:tcW w:w="14992" w:type="dxa"/>
            <w:gridSpan w:val="3"/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C51D7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0631" w:type="dxa"/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2801" w:type="dxa"/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2013/2014</w:t>
            </w: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Издательства «Лань» </w:t>
            </w:r>
            <w:hyperlink r:id="rId4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Издательство «Лань», Договор № 287-ОАЭФ/2012 от 09.01.2013г.</w:t>
            </w:r>
            <w:r w:rsidRPr="00C51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01.01.2013 по 31.12.2013г.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top w:val="nil"/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5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-Медиа», Договор № 290-ОАЭФ/2012 от 09.01.2013г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01.01.2013 по 31.12.2013г.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top w:val="nil"/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Айбукс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6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Айбукс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№ 295-ОАЭФ/2012 от 09.01.2013г.</w:t>
            </w:r>
            <w:r w:rsidRPr="00C5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09.01.2013 по 31.12.2013г.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top w:val="nil"/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«ZNANIUM.COM» </w:t>
            </w:r>
            <w:hyperlink r:id="rId7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znanium</w:t>
              </w:r>
              <w:proofErr w:type="spellEnd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«НИЦ ИНФРА-М», Договор № 01-ОАЭФ/2013 от 28.01.2013г.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28.01.2013 по 31.12.2013г.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top w:val="nil"/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Издательства «Лань»</w:t>
            </w:r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«Лань» Договор № 214-ОАЭФ/2013от 12.12.2013г.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01.01.2014 по 31.12.2014г.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top w:val="nil"/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9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 Договор № 258-ОАЭФ/2013 от 28</w:t>
            </w:r>
            <w:r w:rsidR="00C55DB7"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28.01.2014 по 31.12.2014г.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top w:val="nil"/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Айбукс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0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Айбукс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№ 212-ОАЭФ/2013 от 11.12.2013г.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01.01.2014 по 31.12.2014г.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top w:val="nil"/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1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http://www.biblio-online.ru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«Книжный логистический центр» Договор № 227-ОАЭФ/2013 от 19.12.2013г.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19.12.2013 по 31.12.2014г.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top w:val="nil"/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БиблиоТех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2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</w:t>
              </w:r>
              <w:proofErr w:type="spellStart"/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kubsu</w:t>
              </w:r>
              <w:proofErr w:type="spellEnd"/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.bibliotech.ru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БиблиоТех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№1612/2013 от 16.12.2013г.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01.01.2014 по 31.12.2014г.</w:t>
            </w:r>
          </w:p>
        </w:tc>
      </w:tr>
      <w:tr w:rsidR="00FB3958" w:rsidRPr="00C51D70" w:rsidTr="00C51D70">
        <w:trPr>
          <w:trHeight w:val="20"/>
        </w:trPr>
        <w:tc>
          <w:tcPr>
            <w:tcW w:w="1560" w:type="dxa"/>
            <w:tcBorders>
              <w:top w:val="nil"/>
              <w:bottom w:val="nil"/>
            </w:tcBorders>
          </w:tcPr>
          <w:p w:rsidR="00FB3958" w:rsidRPr="00C51D70" w:rsidRDefault="00FB3958" w:rsidP="00C51D7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«ZNANIUM.COM» </w:t>
            </w:r>
            <w:hyperlink r:id="rId13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znanium</w:t>
              </w:r>
              <w:proofErr w:type="spellEnd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«НИЦ ИНФРА-М» № 211-ОАЭФ/2013 от 11.12.2013г.</w:t>
            </w:r>
          </w:p>
        </w:tc>
        <w:tc>
          <w:tcPr>
            <w:tcW w:w="2801" w:type="dxa"/>
          </w:tcPr>
          <w:p w:rsidR="00FB3958" w:rsidRPr="00C51D70" w:rsidRDefault="008D2EB3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01.01.2014 по 31.12.2014г.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2014/2015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Издательства «Лань»</w:t>
            </w:r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Издательство «Лань» Договор № 214-ОАЭФ/2013 от 12 декабря 2013г.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01.01.2014 по 31.12.2014г.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15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 Договор № 258-ОАЭФ/2013 от 28.01.2014г.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28.01.2014 по 31.12.2014г.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Айбукс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6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http://ibooks.ru/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Айбукс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№ 212-ОАЭФ/2013 от 11.12.2013г.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01.01.2014 по 31.12.2014г.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7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http://www.biblio-online.ru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«Книжный логистический центр» Договор № 227-ОАЭФ/2013 от 19.12.2013г.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19.12.2013 по 31.12.2014г.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БиблиоТех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8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</w:t>
              </w:r>
              <w:proofErr w:type="spellStart"/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kubsu</w:t>
              </w:r>
              <w:proofErr w:type="spellEnd"/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.bibliotech.ru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БиблиоТех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№1612/2013 от 16.12.2013г.</w:t>
            </w:r>
            <w:r w:rsidRPr="00C5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01.01.2014 по 31.12.2014г.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«ZNANIUM.COM» </w:t>
            </w:r>
            <w:hyperlink r:id="rId19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znanium</w:t>
              </w:r>
              <w:proofErr w:type="spellEnd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«НИЦ ИНФРА-М» № 211-ОАЭФ/2013 от 11.12.2013г.</w:t>
            </w:r>
            <w:r w:rsidRPr="00C5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01.01.2014 по 31.12.2014г.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Издательства «Лань» </w:t>
            </w:r>
            <w:hyperlink r:id="rId20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Издательство «Лань» Договор № 370-АЭФ/2014 от 02.12.2014г.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 по 31.12.2015г.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21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-Медиа»:</w:t>
            </w:r>
          </w:p>
          <w:p w:rsidR="00BA1017" w:rsidRPr="00C51D70" w:rsidRDefault="00BA1017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 0303/2015 от 3 марта 2015г.</w:t>
            </w:r>
          </w:p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 2207/2015 от 22 июля 2015г.</w:t>
            </w:r>
          </w:p>
        </w:tc>
        <w:tc>
          <w:tcPr>
            <w:tcW w:w="2801" w:type="dxa"/>
          </w:tcPr>
          <w:p w:rsidR="00563505" w:rsidRDefault="00563505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1017" w:rsidRPr="00C51D70" w:rsidRDefault="00BA1017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06.03.2015 по 06.09.2015г.</w:t>
            </w:r>
          </w:p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07.09.2015 по 31.12.2015г.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«ZNANIUM.COM» </w:t>
            </w:r>
            <w:hyperlink r:id="rId22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znanium</w:t>
              </w:r>
              <w:proofErr w:type="spellEnd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«НИЦ ИНФРА-М» Договор № 0711/2014/3 от 07.11.2014.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01.01.2015 по 31.12.2015г.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2015/2016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Издательства «Лань» </w:t>
            </w:r>
            <w:hyperlink r:id="rId23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Издательство «Лань» Договор № 370-АЭФ/2014 от 02.12.2014г.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 по 31.12.2015г.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24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-Медиа»:</w:t>
            </w:r>
          </w:p>
          <w:p w:rsidR="00BA1017" w:rsidRPr="00C51D70" w:rsidRDefault="00BA1017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 0303/2015 от 3 марта 2015г.</w:t>
            </w:r>
          </w:p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 2207/2015 от 22 июля 2015г.</w:t>
            </w:r>
          </w:p>
        </w:tc>
        <w:tc>
          <w:tcPr>
            <w:tcW w:w="2801" w:type="dxa"/>
          </w:tcPr>
          <w:p w:rsidR="00563505" w:rsidRDefault="00563505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1017" w:rsidRPr="00C51D70" w:rsidRDefault="00BA1017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06.03.2015 по 06.09.2015г.</w:t>
            </w:r>
          </w:p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07.09.2015 по 31.12.2015г.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«ZNANIUM.COM» </w:t>
            </w:r>
            <w:hyperlink r:id="rId25" w:history="1"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znanium</w:t>
              </w:r>
              <w:proofErr w:type="spellEnd"/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</w:t>
              </w:r>
              <w:r w:rsidRPr="00C51D7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«НИЦ ИНФРА-М» Договор № 0711/2014/3 от 07.11.2014г.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01.01.2015 по 31.12.2015г.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Издательства «Лань» </w:t>
            </w:r>
            <w:hyperlink r:id="rId26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«Лань» Договор № 77/2015 от 11.11.2015г.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31.12.2016г.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27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 Договор № 2611/2015 от 26.11.2015г.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31.12.2016г.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8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book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КноРус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медиа» Договор № 2311/2015 от 23.11.2015г.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31.12.2016г.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29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Электронное издательство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№ 1401/2016 от 14.01.2016г.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14.01.2016 по 14.01.2017г.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2016/2017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Издательства «Лань» </w:t>
            </w:r>
            <w:hyperlink r:id="rId30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Издательство «Лань» Договор № 77/2015 от 11.11.2015г.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31.12.2016г.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31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 Договор № 2611/2015 от 26.11.2015г.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31.12.2016г.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book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КноРус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медиа» Договор № 2311/2015 от 23.11.2015г.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01.01.2016 по 31.12.2016г.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33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Электронное издательство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№ 1401/2016 от 14.01.2016г.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14.01.2016 по 14.01.2017г.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Издательства «Лань» </w:t>
            </w:r>
            <w:hyperlink r:id="rId34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</w:t>
              </w:r>
              <w:r w:rsidRPr="00C51D7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Издательство «Лань» Договор № 288 от 30.11.2016г.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01.01.2017 по 31.12.2017г.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35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-Медиа» Договор № 3011/2016/1 от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30.11.2016г.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01.01.2017 по 31.12.2017г.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36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издательство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 № 3011/2016 от 30.11.2016г.</w:t>
            </w:r>
            <w:r w:rsidR="00005813"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20.01.2017 по  19.01.2018г.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2017/2018</w:t>
            </w:r>
          </w:p>
        </w:tc>
        <w:tc>
          <w:tcPr>
            <w:tcW w:w="1063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Издательства «Лань» </w:t>
            </w:r>
            <w:hyperlink r:id="rId37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</w:t>
              </w:r>
              <w:r w:rsidRPr="00C51D7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Издательство «Лань» Договор № 288 от 30.11.2016 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по 31.12.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17г.</w:t>
            </w:r>
            <w:r w:rsidR="00005813"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38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 Договор № 3011/2016/1 от 30.11.2016г</w:t>
            </w:r>
          </w:p>
        </w:tc>
        <w:tc>
          <w:tcPr>
            <w:tcW w:w="2801" w:type="dxa"/>
          </w:tcPr>
          <w:p w:rsidR="00BA1017" w:rsidRPr="00563505" w:rsidRDefault="00BA1017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</w:t>
            </w:r>
            <w:r w:rsidRPr="00563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по 31.12.</w:t>
            </w:r>
            <w:r w:rsidRPr="00563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17г.</w:t>
            </w:r>
            <w:r w:rsidR="00005813" w:rsidRPr="00563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39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Электронное издательство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 № 3011/2016 от 30.11.2016г.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563505" w:rsidRDefault="00BA1017" w:rsidP="005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20.01.</w:t>
            </w:r>
            <w:r w:rsidRPr="00563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по 19.01.</w:t>
            </w:r>
            <w:r w:rsidRPr="00563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Издательства «Лань» </w:t>
            </w:r>
            <w:hyperlink r:id="rId40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http://e.lanbook.com</w:t>
              </w:r>
              <w:r w:rsidRPr="00C51D7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Издательство «Лань» Договор № 99 от 30.11.2017 г.</w:t>
            </w:r>
            <w:r w:rsidR="00005813"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по 31.12.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41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 Договор № 0811/2017/3 от 08.11.2017 г.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по 31.12.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18г.</w:t>
            </w:r>
            <w:r w:rsidR="00005813"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42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издательство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 №0811/2017/2 от 08.11.2017г.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20.01.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по 19.01.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43" w:tgtFrame="_blank" w:history="1"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book</w:t>
              </w:r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51D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КноРус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медиа» Договор № 61/223-ФЗ от 09.01.2018 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09.01.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по 31.12.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44" w:tgtFrame="_blank" w:history="1"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znanium</w:t>
              </w:r>
              <w:proofErr w:type="spellEnd"/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</w:hyperlink>
            <w:r w:rsidRPr="00C51D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«ЗНАНИУМ» Договор № 1812/2017 от 18.12.2017 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по 31.12.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ЭБС Издательства «Лань» </w:t>
            </w:r>
            <w:hyperlink r:id="rId45" w:history="1">
              <w:r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http://e.lanbook.com</w:t>
              </w:r>
              <w:r w:rsidRPr="00C51D70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ООО Издательство «Лань» Договор № 99 от 30.11. 2017 г.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с 01.01.2018 по 31.12.2018г.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ЭБС «Университетская библиотека онлайн» </w:t>
            </w:r>
            <w:hyperlink r:id="rId46" w:history="1">
              <w:r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www.biblioclub.ru</w:t>
              </w:r>
            </w:hyperlink>
            <w:r w:rsidRPr="00C51D7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Директ</w:t>
            </w:r>
            <w:proofErr w:type="spellEnd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-Медиа» Договор № 0811/2017/3 от 08.11.2017 г.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с 01.01.2018 по 31.12.2018г.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47" w:history="1">
              <w:r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http://www.biblio-online.ru</w:t>
              </w:r>
            </w:hyperlink>
            <w:r w:rsidRPr="00C51D70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ООО Электронное издательство «</w:t>
            </w:r>
            <w:proofErr w:type="spellStart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» Договор №0811/2017/2 от 08.11. 2017г.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с 20.01.2018 по 19.01.2019г.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ЭБС  </w:t>
            </w:r>
            <w:proofErr w:type="spellStart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  <w:proofErr w:type="spellEnd"/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51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ZNANIUM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1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48" w:tgtFrame="_blank" w:history="1">
              <w:r w:rsidRPr="00C51D70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C51D70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C51D70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znanium</w:t>
              </w:r>
              <w:proofErr w:type="spellEnd"/>
              <w:r w:rsidRPr="00C51D70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r w:rsidRPr="00C51D70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 w:rsidRPr="00C51D70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ООО «ЗНАНИУМ» Договор № 1812/2017 от 18.12.2017 г </w:t>
            </w:r>
          </w:p>
        </w:tc>
        <w:tc>
          <w:tcPr>
            <w:tcW w:w="2801" w:type="dxa"/>
          </w:tcPr>
          <w:p w:rsidR="00BA1017" w:rsidRPr="00C51D70" w:rsidRDefault="00BA1017" w:rsidP="00DC0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.01.2018 по 31.12.2018г.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DC0D54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BA1017" w:rsidRPr="00C51D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A1017" w:rsidRPr="00C51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="00BA1017" w:rsidRPr="00C51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A1017" w:rsidRPr="00C51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BA1017"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49" w:tgtFrame="_blank" w:history="1">
              <w:r w:rsidR="00BA1017"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BA1017"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1017"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BA1017"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1017"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book</w:t>
              </w:r>
              <w:r w:rsidR="00BA1017"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BA1017" w:rsidRPr="00C51D7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="00BA1017" w:rsidRPr="00C51D70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 </w:t>
            </w:r>
            <w:r w:rsidR="00BA1017" w:rsidRPr="00C51D7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BA1017" w:rsidRPr="00C51D70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="00BA1017"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медиа» Договор № 61/223-ФЗ от 09 .01.2018г.</w:t>
            </w:r>
          </w:p>
        </w:tc>
        <w:tc>
          <w:tcPr>
            <w:tcW w:w="2801" w:type="dxa"/>
          </w:tcPr>
          <w:p w:rsidR="00BA1017" w:rsidRPr="00C51D70" w:rsidRDefault="00BA1017" w:rsidP="00DC0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DC0D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>.01.2018 по 31.12.2018г.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Издательства «Лань» </w:t>
            </w:r>
            <w:hyperlink r:id="rId50" w:history="1"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ht</w:t>
              </w:r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tp://e.lanbook.com/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ЭБС «Лань» Договор № 2711/2018/2 от 27.11.2018 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01.01.2019 по 31.12.2019г.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«Университетская библиотека онлайн» </w:t>
            </w:r>
            <w:hyperlink r:id="rId51" w:history="1"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www.biblioclub.ru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-Медиа» Договор № 1911/2018/2 от 19.11.2018 г.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01.01.2019 по 31.12.2019г.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DC0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52" w:history="1"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Электронное издательство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  №1911/2018/1 от 19.11.2018г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20.01.2019 по 19.01.2020г.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53" w:tgtFrame="_blank" w:history="1"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https://www.book.ru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КноРус</w:t>
            </w:r>
            <w:proofErr w:type="spellEnd"/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медиа» Договор № 2711/2018/1 от 27.11.2018 г.</w:t>
            </w:r>
            <w:r w:rsidRPr="00C5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01.01.2019 по 31.12.2019г.</w:t>
            </w:r>
          </w:p>
        </w:tc>
      </w:tr>
      <w:tr w:rsidR="00BA1017" w:rsidRPr="00C51D70" w:rsidTr="00C51D7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BA1017" w:rsidRPr="00C51D70" w:rsidRDefault="00BA1017" w:rsidP="00C5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 «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54" w:tgtFrame="_blank" w:history="1">
              <w:r w:rsidRPr="00C51D7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www.znanium.com</w:t>
              </w:r>
            </w:hyperlink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«ЗНАНИУМ» Договор № 1911/2018/3 от 19.11.2018 г. </w:t>
            </w:r>
          </w:p>
        </w:tc>
        <w:tc>
          <w:tcPr>
            <w:tcW w:w="2801" w:type="dxa"/>
          </w:tcPr>
          <w:p w:rsidR="00BA1017" w:rsidRPr="00C51D70" w:rsidRDefault="00BA1017" w:rsidP="00C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01.01.2019 по 31.12.2019г.</w:t>
            </w:r>
          </w:p>
        </w:tc>
      </w:tr>
    </w:tbl>
    <w:p w:rsidR="00FB3958" w:rsidRPr="00C51D70" w:rsidRDefault="00FB3958" w:rsidP="00AB2B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51"/>
        <w:tblpPr w:leftFromText="180" w:rightFromText="180" w:vertAnchor="text" w:horzAnchor="margin" w:tblpX="103" w:tblpY="174"/>
        <w:tblW w:w="14992" w:type="dxa"/>
        <w:tblLook w:val="04A0" w:firstRow="1" w:lastRow="0" w:firstColumn="1" w:lastColumn="0" w:noHBand="0" w:noVBand="1"/>
      </w:tblPr>
      <w:tblGrid>
        <w:gridCol w:w="5070"/>
        <w:gridCol w:w="9922"/>
      </w:tblGrid>
      <w:tr w:rsidR="00FB3958" w:rsidRPr="00C51D70" w:rsidTr="00C51D70">
        <w:tc>
          <w:tcPr>
            <w:tcW w:w="5070" w:type="dxa"/>
          </w:tcPr>
          <w:p w:rsidR="00FB3958" w:rsidRPr="00C51D70" w:rsidRDefault="00FB3958" w:rsidP="00AB2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B3958" w:rsidRPr="00C51D70" w:rsidRDefault="00FB3958" w:rsidP="00AB2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9922" w:type="dxa"/>
          </w:tcPr>
          <w:p w:rsidR="00FB3958" w:rsidRPr="00C51D70" w:rsidRDefault="00FB3958" w:rsidP="00AB2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FB3958" w:rsidRPr="00C51D70" w:rsidTr="00C51D70">
        <w:tc>
          <w:tcPr>
            <w:tcW w:w="5070" w:type="dxa"/>
          </w:tcPr>
          <w:p w:rsidR="00FB3958" w:rsidRPr="00C51D70" w:rsidRDefault="00FB3958" w:rsidP="00AB2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9922" w:type="dxa"/>
          </w:tcPr>
          <w:p w:rsidR="00FB3958" w:rsidRPr="00C51D70" w:rsidRDefault="00FB3958" w:rsidP="00AB2B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Санитарно-эпидемиологическое заключение, № 23.КК.04.</w:t>
            </w:r>
            <w:proofErr w:type="gramStart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000.М.</w:t>
            </w:r>
            <w:proofErr w:type="gramEnd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000847.07.18 от 12.07.2018 г., выданное управлением </w:t>
            </w:r>
            <w:proofErr w:type="spellStart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Краснодарскому краю федеральной службы по надзору в сфере защиты прав потребителей и благополучия человека;</w:t>
            </w:r>
          </w:p>
          <w:p w:rsidR="00FB3958" w:rsidRPr="00C51D70" w:rsidRDefault="00FB3958" w:rsidP="00AB2B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Санитарно-эпидемиологическое заключение, № 23.КК.04.</w:t>
            </w:r>
            <w:proofErr w:type="gramStart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000.М.</w:t>
            </w:r>
            <w:proofErr w:type="gramEnd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001390.11.18 от 20.11.2018 г., выданное управлением </w:t>
            </w:r>
            <w:proofErr w:type="spellStart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Краснодарскому краю федеральной службы по надзору в сфере защиты прав потребителей и благополучия человека;</w:t>
            </w:r>
          </w:p>
          <w:p w:rsidR="00FB3958" w:rsidRPr="00C51D70" w:rsidRDefault="00FB3958" w:rsidP="00AB2B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Санитарно-эпидемиологическое заключение, № 23.КК.04.</w:t>
            </w:r>
            <w:proofErr w:type="gramStart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000.М.</w:t>
            </w:r>
            <w:proofErr w:type="gramEnd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001126.09.18 от 13.09.2018 г., выданное управлением </w:t>
            </w:r>
            <w:proofErr w:type="spellStart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Краснодарскому краю федеральной службы по надзору в сфере защиты прав </w:t>
            </w:r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потребителей и благополучия человека;</w:t>
            </w:r>
          </w:p>
          <w:p w:rsidR="00FB3958" w:rsidRPr="00C51D70" w:rsidRDefault="00FB3958" w:rsidP="00AB2B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о соответствии объекта защиты обязательным требованиям пожарной безопасности №64 от 13 декабря 2017 г., серия КРК № 000991, выданное управлением надзорной деятельности и профилактической работы главного управления МЧС России по Краснодарскому краю Министерства РФ по делам гражданской обороны, чрезвычайным ситуациям и ликвидации последствий стихийных бедствий.</w:t>
            </w:r>
          </w:p>
          <w:p w:rsidR="00FB3958" w:rsidRPr="00C51D70" w:rsidRDefault="00FB3958" w:rsidP="00AB2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о соответствии объекта защиты обязательным требованиям пожарной безопасности № 34 от 14 сентября 2018г. серия КРК № 000052,</w:t>
            </w:r>
            <w:r w:rsidRPr="00C51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выданное управлением надзорной деятельности и профилактической работы Главного управления МЧС России по Краснодарскому краю</w:t>
            </w:r>
            <w:r w:rsidRPr="00C51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Министерства РФ по делам гражданской обороны, чрезвычайным ситуациям и ликвидации последствий стихийных бедствий.</w:t>
            </w:r>
          </w:p>
        </w:tc>
      </w:tr>
    </w:tbl>
    <w:p w:rsidR="00FB3958" w:rsidRPr="00C51D70" w:rsidRDefault="00FB3958" w:rsidP="00AB2B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958" w:rsidRPr="00C51D70" w:rsidRDefault="00FB3958" w:rsidP="00AB2B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B3958" w:rsidRPr="00C51D70" w:rsidSect="00FB3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58"/>
    <w:rsid w:val="00005813"/>
    <w:rsid w:val="000D77E1"/>
    <w:rsid w:val="000E2A84"/>
    <w:rsid w:val="001372E1"/>
    <w:rsid w:val="00202B61"/>
    <w:rsid w:val="00270EBC"/>
    <w:rsid w:val="00272A2A"/>
    <w:rsid w:val="00310001"/>
    <w:rsid w:val="003E5B65"/>
    <w:rsid w:val="003F7A38"/>
    <w:rsid w:val="00563505"/>
    <w:rsid w:val="0079295D"/>
    <w:rsid w:val="007F6AFF"/>
    <w:rsid w:val="008D2EB3"/>
    <w:rsid w:val="00A05CCE"/>
    <w:rsid w:val="00AB2B9C"/>
    <w:rsid w:val="00BA1017"/>
    <w:rsid w:val="00C02316"/>
    <w:rsid w:val="00C07904"/>
    <w:rsid w:val="00C322F0"/>
    <w:rsid w:val="00C51D70"/>
    <w:rsid w:val="00C55DB7"/>
    <w:rsid w:val="00CC7E01"/>
    <w:rsid w:val="00DC0D54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626F"/>
  <w15:docId w15:val="{FC67CC36-2260-420D-8AC0-47C87D95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395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B3958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B395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table" w:customStyle="1" w:styleId="51">
    <w:name w:val="Сетка таблицы51"/>
    <w:basedOn w:val="a1"/>
    <w:uiPriority w:val="59"/>
    <w:rsid w:val="00FB39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D2E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nanium.com/" TargetMode="External"/><Relationship Id="rId18" Type="http://schemas.openxmlformats.org/officeDocument/2006/relationships/hyperlink" Target="https://kubsu.bibliotech.ru" TargetMode="External"/><Relationship Id="rId26" Type="http://schemas.openxmlformats.org/officeDocument/2006/relationships/hyperlink" Target="http://e.lanbook.com/" TargetMode="External"/><Relationship Id="rId39" Type="http://schemas.openxmlformats.org/officeDocument/2006/relationships/hyperlink" Target="http://www.biblio-online.ru/" TargetMode="External"/><Relationship Id="rId21" Type="http://schemas.openxmlformats.org/officeDocument/2006/relationships/hyperlink" Target="http://www.biblioclub.ru/" TargetMode="External"/><Relationship Id="rId34" Type="http://schemas.openxmlformats.org/officeDocument/2006/relationships/hyperlink" Target="http://e.lanbook.com/" TargetMode="External"/><Relationship Id="rId42" Type="http://schemas.openxmlformats.org/officeDocument/2006/relationships/hyperlink" Target="http://www.biblio-online.ru/" TargetMode="External"/><Relationship Id="rId47" Type="http://schemas.openxmlformats.org/officeDocument/2006/relationships/hyperlink" Target="http://www.biblio-online.ru/" TargetMode="External"/><Relationship Id="rId50" Type="http://schemas.openxmlformats.org/officeDocument/2006/relationships/hyperlink" Target="http://e.lanbook.com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znanium.com/" TargetMode="External"/><Relationship Id="rId12" Type="http://schemas.openxmlformats.org/officeDocument/2006/relationships/hyperlink" Target="https://kubsu.bibliotech.ru" TargetMode="External"/><Relationship Id="rId17" Type="http://schemas.openxmlformats.org/officeDocument/2006/relationships/hyperlink" Target="http://www.biblio-online.ru" TargetMode="External"/><Relationship Id="rId25" Type="http://schemas.openxmlformats.org/officeDocument/2006/relationships/hyperlink" Target="http://www.znanium.com/" TargetMode="External"/><Relationship Id="rId33" Type="http://schemas.openxmlformats.org/officeDocument/2006/relationships/hyperlink" Target="http://www.biblio-online.ru/" TargetMode="External"/><Relationship Id="rId38" Type="http://schemas.openxmlformats.org/officeDocument/2006/relationships/hyperlink" Target="http://www.biblioclub.ru/" TargetMode="External"/><Relationship Id="rId46" Type="http://schemas.openxmlformats.org/officeDocument/2006/relationships/hyperlink" Target="http://www.biblioclu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books.ru/" TargetMode="External"/><Relationship Id="rId20" Type="http://schemas.openxmlformats.org/officeDocument/2006/relationships/hyperlink" Target="http://e.lanbook.com/" TargetMode="External"/><Relationship Id="rId29" Type="http://schemas.openxmlformats.org/officeDocument/2006/relationships/hyperlink" Target="http://www.biblio-online.ru/" TargetMode="External"/><Relationship Id="rId41" Type="http://schemas.openxmlformats.org/officeDocument/2006/relationships/hyperlink" Target="http://www.biblioclub.ru/" TargetMode="External"/><Relationship Id="rId54" Type="http://schemas.openxmlformats.org/officeDocument/2006/relationships/hyperlink" Target="http://znanium.com/catalog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ibooks.ru/" TargetMode="External"/><Relationship Id="rId11" Type="http://schemas.openxmlformats.org/officeDocument/2006/relationships/hyperlink" Target="http://www.biblio-online.ru" TargetMode="External"/><Relationship Id="rId24" Type="http://schemas.openxmlformats.org/officeDocument/2006/relationships/hyperlink" Target="http://www.biblioclub.ru/" TargetMode="External"/><Relationship Id="rId32" Type="http://schemas.openxmlformats.org/officeDocument/2006/relationships/hyperlink" Target="http://www.book.ru/" TargetMode="External"/><Relationship Id="rId37" Type="http://schemas.openxmlformats.org/officeDocument/2006/relationships/hyperlink" Target="http://e.lanbook.com/" TargetMode="External"/><Relationship Id="rId40" Type="http://schemas.openxmlformats.org/officeDocument/2006/relationships/hyperlink" Target="http://e.lanbook.com/" TargetMode="External"/><Relationship Id="rId45" Type="http://schemas.openxmlformats.org/officeDocument/2006/relationships/hyperlink" Target="http://e.lanbook.com/" TargetMode="External"/><Relationship Id="rId53" Type="http://schemas.openxmlformats.org/officeDocument/2006/relationships/hyperlink" Target="http://www.book.ru/" TargetMode="External"/><Relationship Id="rId5" Type="http://schemas.openxmlformats.org/officeDocument/2006/relationships/hyperlink" Target="http://www.biblioclub.ru" TargetMode="External"/><Relationship Id="rId15" Type="http://schemas.openxmlformats.org/officeDocument/2006/relationships/hyperlink" Target="http://www.biblioclub.ru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://www.book.ru/" TargetMode="External"/><Relationship Id="rId36" Type="http://schemas.openxmlformats.org/officeDocument/2006/relationships/hyperlink" Target="http://www.biblio-online.ru/" TargetMode="External"/><Relationship Id="rId49" Type="http://schemas.openxmlformats.org/officeDocument/2006/relationships/hyperlink" Target="http://www.book.ru/" TargetMode="External"/><Relationship Id="rId10" Type="http://schemas.openxmlformats.org/officeDocument/2006/relationships/hyperlink" Target="http://ibooks.ru/" TargetMode="External"/><Relationship Id="rId19" Type="http://schemas.openxmlformats.org/officeDocument/2006/relationships/hyperlink" Target="http://www.znanium.com/" TargetMode="External"/><Relationship Id="rId31" Type="http://schemas.openxmlformats.org/officeDocument/2006/relationships/hyperlink" Target="http://www.biblioclub.ru/" TargetMode="External"/><Relationship Id="rId44" Type="http://schemas.openxmlformats.org/officeDocument/2006/relationships/hyperlink" Target="http://znanium.com/catalog.php" TargetMode="External"/><Relationship Id="rId52" Type="http://schemas.openxmlformats.org/officeDocument/2006/relationships/hyperlink" Target="http://www.biblio-online.ru/" TargetMode="External"/><Relationship Id="rId4" Type="http://schemas.openxmlformats.org/officeDocument/2006/relationships/hyperlink" Target="http://e.lanbook.com/" TargetMode="External"/><Relationship Id="rId9" Type="http://schemas.openxmlformats.org/officeDocument/2006/relationships/hyperlink" Target="http://www.biblioclub.ru" TargetMode="External"/><Relationship Id="rId14" Type="http://schemas.openxmlformats.org/officeDocument/2006/relationships/hyperlink" Target="http://e.lanbook.com/" TargetMode="External"/><Relationship Id="rId22" Type="http://schemas.openxmlformats.org/officeDocument/2006/relationships/hyperlink" Target="http://www.znanium.com/" TargetMode="External"/><Relationship Id="rId27" Type="http://schemas.openxmlformats.org/officeDocument/2006/relationships/hyperlink" Target="http://www.biblioclub.ru/" TargetMode="External"/><Relationship Id="rId30" Type="http://schemas.openxmlformats.org/officeDocument/2006/relationships/hyperlink" Target="http://e.lanbook.com/" TargetMode="External"/><Relationship Id="rId35" Type="http://schemas.openxmlformats.org/officeDocument/2006/relationships/hyperlink" Target="http://www.biblioclub.ru/" TargetMode="External"/><Relationship Id="rId43" Type="http://schemas.openxmlformats.org/officeDocument/2006/relationships/hyperlink" Target="http://www.book.ru/" TargetMode="External"/><Relationship Id="rId48" Type="http://schemas.openxmlformats.org/officeDocument/2006/relationships/hyperlink" Target="http://znanium.com/catalog.ph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e.lanbook.com/" TargetMode="External"/><Relationship Id="rId51" Type="http://schemas.openxmlformats.org/officeDocument/2006/relationships/hyperlink" Target="http://www.biblioclub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Наталья Юрьевна Звягенцева</cp:lastModifiedBy>
  <cp:revision>10</cp:revision>
  <cp:lastPrinted>2018-12-13T08:35:00Z</cp:lastPrinted>
  <dcterms:created xsi:type="dcterms:W3CDTF">2018-12-12T18:17:00Z</dcterms:created>
  <dcterms:modified xsi:type="dcterms:W3CDTF">2018-12-14T11:21:00Z</dcterms:modified>
</cp:coreProperties>
</file>