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63A" w:rsidRDefault="0013463A">
      <w:pPr>
        <w:pStyle w:val="ConsPlusTitlePage"/>
      </w:pPr>
      <w:r>
        <w:t xml:space="preserve">Документ предоставлен </w:t>
      </w:r>
      <w:hyperlink r:id="rId5" w:history="1">
        <w:r>
          <w:rPr>
            <w:color w:val="0000FF"/>
          </w:rPr>
          <w:t>КонсультантПлюс</w:t>
        </w:r>
      </w:hyperlink>
      <w:r>
        <w:br/>
      </w:r>
    </w:p>
    <w:p w:rsidR="0013463A" w:rsidRDefault="0013463A">
      <w:pPr>
        <w:pStyle w:val="ConsPlusNormal"/>
        <w:outlineLvl w:val="0"/>
      </w:pPr>
    </w:p>
    <w:p w:rsidR="0013463A" w:rsidRDefault="0013463A">
      <w:pPr>
        <w:pStyle w:val="ConsPlusNormal"/>
        <w:outlineLvl w:val="0"/>
      </w:pPr>
      <w:r>
        <w:t>Зарегистрировано в Минюсте России 14 апреля 2015 г. N 36844</w:t>
      </w:r>
    </w:p>
    <w:p w:rsidR="0013463A" w:rsidRDefault="0013463A">
      <w:pPr>
        <w:pStyle w:val="ConsPlusNormal"/>
        <w:pBdr>
          <w:top w:val="single" w:sz="6" w:space="0" w:color="auto"/>
        </w:pBdr>
        <w:spacing w:before="100" w:after="100"/>
        <w:jc w:val="both"/>
        <w:rPr>
          <w:sz w:val="2"/>
          <w:szCs w:val="2"/>
        </w:rPr>
      </w:pPr>
    </w:p>
    <w:p w:rsidR="0013463A" w:rsidRDefault="0013463A">
      <w:pPr>
        <w:pStyle w:val="ConsPlusNormal"/>
      </w:pPr>
    </w:p>
    <w:p w:rsidR="0013463A" w:rsidRDefault="0013463A">
      <w:pPr>
        <w:pStyle w:val="ConsPlusTitle"/>
        <w:jc w:val="center"/>
      </w:pPr>
      <w:r>
        <w:t>МИНИСТЕРСТВО ОБРАЗОВАНИЯ И НАУКИ РОССИЙСКОЙ ФЕДЕРАЦИИ</w:t>
      </w:r>
    </w:p>
    <w:p w:rsidR="0013463A" w:rsidRDefault="0013463A">
      <w:pPr>
        <w:pStyle w:val="ConsPlusTitle"/>
        <w:jc w:val="center"/>
      </w:pPr>
    </w:p>
    <w:p w:rsidR="0013463A" w:rsidRDefault="0013463A">
      <w:pPr>
        <w:pStyle w:val="ConsPlusTitle"/>
        <w:jc w:val="center"/>
      </w:pPr>
      <w:r>
        <w:t>ПРИКАЗ</w:t>
      </w:r>
    </w:p>
    <w:p w:rsidR="0013463A" w:rsidRDefault="0013463A">
      <w:pPr>
        <w:pStyle w:val="ConsPlusTitle"/>
        <w:jc w:val="center"/>
      </w:pPr>
      <w:r>
        <w:t>от 12 марта 2015 г. N 228</w:t>
      </w:r>
    </w:p>
    <w:p w:rsidR="0013463A" w:rsidRDefault="0013463A">
      <w:pPr>
        <w:pStyle w:val="ConsPlusTitle"/>
        <w:jc w:val="center"/>
      </w:pPr>
    </w:p>
    <w:p w:rsidR="0013463A" w:rsidRDefault="0013463A">
      <w:pPr>
        <w:pStyle w:val="ConsPlusTitle"/>
        <w:jc w:val="center"/>
      </w:pPr>
      <w:r>
        <w:t>ОБ УТВЕРЖДЕНИИ</w:t>
      </w:r>
    </w:p>
    <w:p w:rsidR="0013463A" w:rsidRDefault="0013463A">
      <w:pPr>
        <w:pStyle w:val="ConsPlusTitle"/>
        <w:jc w:val="center"/>
      </w:pPr>
      <w:r>
        <w:t>ФЕДЕРАЛЬНОГО ГОСУДАРСТВЕННОГО ОБРАЗОВАТЕЛЬНОГО СТАНДАРТА</w:t>
      </w:r>
    </w:p>
    <w:p w:rsidR="0013463A" w:rsidRDefault="0013463A">
      <w:pPr>
        <w:pStyle w:val="ConsPlusTitle"/>
        <w:jc w:val="center"/>
      </w:pPr>
      <w:r>
        <w:t>ВЫСШЕГО ОБРАЗОВАНИЯ ПО НАПРАВЛЕНИЮ ПОДГОТОВКИ 01.03.02</w:t>
      </w:r>
    </w:p>
    <w:p w:rsidR="0013463A" w:rsidRDefault="0013463A">
      <w:pPr>
        <w:pStyle w:val="ConsPlusTitle"/>
        <w:jc w:val="center"/>
      </w:pPr>
      <w:r>
        <w:t>ПРИКЛАДНАЯ МАТЕМАТИКА И ИНФОРМАТИКА (УРОВЕНЬ БАКАЛАВРИАТА)</w:t>
      </w:r>
    </w:p>
    <w:p w:rsidR="0013463A" w:rsidRDefault="0013463A">
      <w:pPr>
        <w:pStyle w:val="ConsPlusNormal"/>
        <w:jc w:val="center"/>
      </w:pPr>
    </w:p>
    <w:p w:rsidR="0013463A" w:rsidRDefault="0013463A">
      <w:pPr>
        <w:pStyle w:val="ConsPlusNormal"/>
        <w:jc w:val="center"/>
      </w:pPr>
      <w:r>
        <w:t>Список изменяющих документов</w:t>
      </w:r>
    </w:p>
    <w:p w:rsidR="0013463A" w:rsidRDefault="0013463A">
      <w:pPr>
        <w:pStyle w:val="ConsPlusNormal"/>
        <w:jc w:val="center"/>
      </w:pPr>
      <w:r>
        <w:t xml:space="preserve">(в ред. </w:t>
      </w:r>
      <w:hyperlink r:id="rId6" w:history="1">
        <w:r>
          <w:rPr>
            <w:color w:val="0000FF"/>
          </w:rPr>
          <w:t>Приказа</w:t>
        </w:r>
      </w:hyperlink>
      <w:r>
        <w:t xml:space="preserve"> Минобрнауки России от 09.09.2015 N 999)</w:t>
      </w:r>
    </w:p>
    <w:p w:rsidR="0013463A" w:rsidRDefault="0013463A">
      <w:pPr>
        <w:pStyle w:val="ConsPlusNormal"/>
        <w:jc w:val="center"/>
      </w:pPr>
    </w:p>
    <w:p w:rsidR="0013463A" w:rsidRDefault="0013463A">
      <w:pPr>
        <w:pStyle w:val="ConsPlusNormal"/>
        <w:ind w:firstLine="540"/>
        <w:jc w:val="both"/>
      </w:pPr>
      <w:r>
        <w:t xml:space="preserve">В соответствии с </w:t>
      </w:r>
      <w:hyperlink r:id="rId7"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8"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13463A" w:rsidRDefault="0013463A">
      <w:pPr>
        <w:pStyle w:val="ConsPlusNormal"/>
        <w:ind w:firstLine="540"/>
        <w:jc w:val="both"/>
      </w:pPr>
      <w:r>
        <w:t xml:space="preserve">1. Утвердить прилагаемый федеральный государственный образовательный </w:t>
      </w:r>
      <w:hyperlink w:anchor="P37" w:history="1">
        <w:r>
          <w:rPr>
            <w:color w:val="0000FF"/>
          </w:rPr>
          <w:t>стандарт</w:t>
        </w:r>
      </w:hyperlink>
      <w:r>
        <w:t xml:space="preserve"> высшего образования по направлению подготовки 01.03.02 Прикладная математика и информатика (уровень бакалавриата).</w:t>
      </w:r>
    </w:p>
    <w:p w:rsidR="0013463A" w:rsidRDefault="0013463A">
      <w:pPr>
        <w:pStyle w:val="ConsPlusNormal"/>
        <w:ind w:firstLine="540"/>
        <w:jc w:val="both"/>
      </w:pPr>
      <w:r>
        <w:t>2. Признать утратившими силу:</w:t>
      </w:r>
    </w:p>
    <w:p w:rsidR="0013463A" w:rsidRDefault="0013463A">
      <w:pPr>
        <w:pStyle w:val="ConsPlusNormal"/>
        <w:ind w:firstLine="540"/>
        <w:jc w:val="both"/>
      </w:pPr>
      <w:hyperlink r:id="rId9" w:history="1">
        <w:r>
          <w:rPr>
            <w:color w:val="0000FF"/>
          </w:rPr>
          <w:t>приказ</w:t>
        </w:r>
      </w:hyperlink>
      <w:r>
        <w:t xml:space="preserve"> Министерства образования и науки Российской Федерации от 20 мая 2010 г. N 538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010400 Прикладная математика и информатика (квалификация (степень) "бакалавр")" (зарегистрирован Министерством юстиции Российской Федерации 20 июля 2010 г., регистрационный N 17916);</w:t>
      </w:r>
    </w:p>
    <w:p w:rsidR="0013463A" w:rsidRDefault="0013463A">
      <w:pPr>
        <w:pStyle w:val="ConsPlusNormal"/>
        <w:ind w:firstLine="540"/>
        <w:jc w:val="both"/>
      </w:pPr>
      <w:hyperlink r:id="rId10" w:history="1">
        <w:r>
          <w:rPr>
            <w:color w:val="0000FF"/>
          </w:rPr>
          <w:t>пункт 4</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13463A" w:rsidRDefault="0013463A">
      <w:pPr>
        <w:pStyle w:val="ConsPlusNormal"/>
        <w:jc w:val="center"/>
      </w:pPr>
    </w:p>
    <w:p w:rsidR="0013463A" w:rsidRDefault="0013463A">
      <w:pPr>
        <w:pStyle w:val="ConsPlusNormal"/>
        <w:jc w:val="right"/>
      </w:pPr>
      <w:r>
        <w:t>Министр</w:t>
      </w:r>
    </w:p>
    <w:p w:rsidR="0013463A" w:rsidRDefault="0013463A">
      <w:pPr>
        <w:pStyle w:val="ConsPlusNormal"/>
        <w:jc w:val="right"/>
      </w:pPr>
      <w:r>
        <w:t>Д.В.ЛИВАНОВ</w:t>
      </w:r>
    </w:p>
    <w:p w:rsidR="0013463A" w:rsidRDefault="0013463A">
      <w:pPr>
        <w:pStyle w:val="ConsPlusNormal"/>
        <w:ind w:firstLine="540"/>
        <w:jc w:val="both"/>
      </w:pPr>
    </w:p>
    <w:p w:rsidR="0013463A" w:rsidRDefault="0013463A">
      <w:pPr>
        <w:pStyle w:val="ConsPlusNormal"/>
        <w:ind w:firstLine="540"/>
        <w:jc w:val="both"/>
      </w:pPr>
    </w:p>
    <w:p w:rsidR="0013463A" w:rsidRDefault="0013463A">
      <w:pPr>
        <w:pStyle w:val="ConsPlusNormal"/>
        <w:jc w:val="center"/>
      </w:pPr>
    </w:p>
    <w:p w:rsidR="0013463A" w:rsidRDefault="0013463A">
      <w:pPr>
        <w:pStyle w:val="ConsPlusNormal"/>
        <w:ind w:firstLine="540"/>
        <w:jc w:val="both"/>
      </w:pPr>
    </w:p>
    <w:p w:rsidR="0013463A" w:rsidRDefault="0013463A">
      <w:pPr>
        <w:pStyle w:val="ConsPlusNormal"/>
        <w:jc w:val="center"/>
      </w:pPr>
    </w:p>
    <w:p w:rsidR="0013463A" w:rsidRDefault="0013463A">
      <w:pPr>
        <w:pStyle w:val="ConsPlusNormal"/>
        <w:jc w:val="right"/>
        <w:outlineLvl w:val="0"/>
      </w:pPr>
      <w:r>
        <w:t>Приложение</w:t>
      </w:r>
    </w:p>
    <w:p w:rsidR="0013463A" w:rsidRDefault="0013463A">
      <w:pPr>
        <w:pStyle w:val="ConsPlusNormal"/>
        <w:jc w:val="right"/>
      </w:pPr>
    </w:p>
    <w:p w:rsidR="0013463A" w:rsidRDefault="0013463A">
      <w:pPr>
        <w:pStyle w:val="ConsPlusNormal"/>
        <w:jc w:val="right"/>
      </w:pPr>
      <w:r>
        <w:t>Утвержден</w:t>
      </w:r>
    </w:p>
    <w:p w:rsidR="0013463A" w:rsidRDefault="0013463A">
      <w:pPr>
        <w:pStyle w:val="ConsPlusNormal"/>
        <w:jc w:val="right"/>
      </w:pPr>
      <w:r>
        <w:t>приказом Министерства образования</w:t>
      </w:r>
    </w:p>
    <w:p w:rsidR="0013463A" w:rsidRDefault="0013463A">
      <w:pPr>
        <w:pStyle w:val="ConsPlusNormal"/>
        <w:jc w:val="right"/>
      </w:pPr>
      <w:r>
        <w:lastRenderedPageBreak/>
        <w:t>и науки Российской Федерации</w:t>
      </w:r>
    </w:p>
    <w:p w:rsidR="0013463A" w:rsidRDefault="0013463A">
      <w:pPr>
        <w:pStyle w:val="ConsPlusNormal"/>
        <w:jc w:val="right"/>
      </w:pPr>
      <w:r>
        <w:t>от 12 марта 2015 г. N 228</w:t>
      </w:r>
    </w:p>
    <w:p w:rsidR="0013463A" w:rsidRDefault="0013463A">
      <w:pPr>
        <w:pStyle w:val="ConsPlusNormal"/>
        <w:jc w:val="right"/>
      </w:pPr>
    </w:p>
    <w:p w:rsidR="0013463A" w:rsidRDefault="0013463A">
      <w:pPr>
        <w:pStyle w:val="ConsPlusTitle"/>
        <w:jc w:val="center"/>
      </w:pPr>
      <w:bookmarkStart w:id="0" w:name="P37"/>
      <w:bookmarkEnd w:id="0"/>
      <w:r>
        <w:t>ФЕДЕРАЛЬНЫЙ ГОСУДАРСТВЕННЫЙ ОБРАЗОВАТЕЛЬНЫЙ СТАНДАРТ</w:t>
      </w:r>
    </w:p>
    <w:p w:rsidR="0013463A" w:rsidRDefault="0013463A">
      <w:pPr>
        <w:pStyle w:val="ConsPlusTitle"/>
        <w:jc w:val="center"/>
      </w:pPr>
      <w:r>
        <w:t>ВЫСШЕГО ОБРАЗОВАНИЯ</w:t>
      </w:r>
    </w:p>
    <w:p w:rsidR="0013463A" w:rsidRDefault="0013463A">
      <w:pPr>
        <w:pStyle w:val="ConsPlusTitle"/>
        <w:jc w:val="center"/>
      </w:pPr>
    </w:p>
    <w:p w:rsidR="0013463A" w:rsidRDefault="0013463A">
      <w:pPr>
        <w:pStyle w:val="ConsPlusTitle"/>
        <w:jc w:val="center"/>
      </w:pPr>
      <w:r>
        <w:t>УРОВЕНЬ ВЫСШЕГО ОБРАЗОВАНИЯ</w:t>
      </w:r>
    </w:p>
    <w:p w:rsidR="0013463A" w:rsidRDefault="0013463A">
      <w:pPr>
        <w:pStyle w:val="ConsPlusTitle"/>
        <w:jc w:val="center"/>
      </w:pPr>
      <w:r>
        <w:t>БАКАЛАВРИАТ</w:t>
      </w:r>
    </w:p>
    <w:p w:rsidR="0013463A" w:rsidRDefault="0013463A">
      <w:pPr>
        <w:pStyle w:val="ConsPlusTitle"/>
        <w:jc w:val="center"/>
      </w:pPr>
    </w:p>
    <w:p w:rsidR="0013463A" w:rsidRDefault="0013463A">
      <w:pPr>
        <w:pStyle w:val="ConsPlusTitle"/>
        <w:jc w:val="center"/>
      </w:pPr>
      <w:r>
        <w:t>НАПРАВЛЕНИЕ ПОДГОТОВКИ</w:t>
      </w:r>
    </w:p>
    <w:p w:rsidR="0013463A" w:rsidRDefault="0013463A">
      <w:pPr>
        <w:pStyle w:val="ConsPlusTitle"/>
        <w:jc w:val="center"/>
      </w:pPr>
      <w:r>
        <w:t>01.03.02 ПРИКЛАДНАЯ МАТЕМАТИКА И ИНФОРМАТИКА</w:t>
      </w:r>
    </w:p>
    <w:p w:rsidR="0013463A" w:rsidRDefault="0013463A">
      <w:pPr>
        <w:pStyle w:val="ConsPlusNormal"/>
        <w:jc w:val="center"/>
      </w:pPr>
    </w:p>
    <w:p w:rsidR="0013463A" w:rsidRDefault="0013463A">
      <w:pPr>
        <w:pStyle w:val="ConsPlusNormal"/>
        <w:jc w:val="center"/>
      </w:pPr>
      <w:r>
        <w:t>Список изменяющих документов</w:t>
      </w:r>
    </w:p>
    <w:p w:rsidR="0013463A" w:rsidRDefault="0013463A">
      <w:pPr>
        <w:pStyle w:val="ConsPlusNormal"/>
        <w:jc w:val="center"/>
      </w:pPr>
      <w:r>
        <w:t xml:space="preserve">(в ред. </w:t>
      </w:r>
      <w:hyperlink r:id="rId11" w:history="1">
        <w:r>
          <w:rPr>
            <w:color w:val="0000FF"/>
          </w:rPr>
          <w:t>Приказа</w:t>
        </w:r>
      </w:hyperlink>
      <w:r>
        <w:t xml:space="preserve"> Минобрнауки России от 09.09.2015 N 999)</w:t>
      </w:r>
    </w:p>
    <w:p w:rsidR="0013463A" w:rsidRDefault="0013463A">
      <w:pPr>
        <w:pStyle w:val="ConsPlusNormal"/>
        <w:ind w:firstLine="540"/>
        <w:jc w:val="both"/>
      </w:pPr>
    </w:p>
    <w:p w:rsidR="0013463A" w:rsidRDefault="0013463A">
      <w:pPr>
        <w:pStyle w:val="ConsPlusNormal"/>
        <w:jc w:val="center"/>
        <w:outlineLvl w:val="1"/>
      </w:pPr>
      <w:r>
        <w:t>I. ОБЛАСТЬ ПРИМЕНЕНИЯ</w:t>
      </w:r>
    </w:p>
    <w:p w:rsidR="0013463A" w:rsidRDefault="0013463A">
      <w:pPr>
        <w:pStyle w:val="ConsPlusNormal"/>
        <w:ind w:firstLine="540"/>
        <w:jc w:val="both"/>
      </w:pPr>
    </w:p>
    <w:p w:rsidR="0013463A" w:rsidRDefault="0013463A">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01.03.02 Прикладная математика и информатика (далее соответственно - программа бакалавриата, направление подготовки).</w:t>
      </w:r>
    </w:p>
    <w:p w:rsidR="0013463A" w:rsidRDefault="0013463A">
      <w:pPr>
        <w:pStyle w:val="ConsPlusNormal"/>
        <w:ind w:firstLine="540"/>
        <w:jc w:val="both"/>
      </w:pPr>
    </w:p>
    <w:p w:rsidR="0013463A" w:rsidRDefault="0013463A">
      <w:pPr>
        <w:pStyle w:val="ConsPlusNormal"/>
        <w:jc w:val="center"/>
        <w:outlineLvl w:val="1"/>
      </w:pPr>
      <w:r>
        <w:t>II. ИСПОЛЬЗУЕМЫЕ СОКРАЩЕНИЯ</w:t>
      </w:r>
    </w:p>
    <w:p w:rsidR="0013463A" w:rsidRDefault="0013463A">
      <w:pPr>
        <w:pStyle w:val="ConsPlusNormal"/>
        <w:ind w:firstLine="540"/>
        <w:jc w:val="both"/>
      </w:pPr>
    </w:p>
    <w:p w:rsidR="0013463A" w:rsidRDefault="0013463A">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13463A" w:rsidRDefault="0013463A">
      <w:pPr>
        <w:pStyle w:val="ConsPlusNormal"/>
        <w:ind w:firstLine="540"/>
        <w:jc w:val="both"/>
      </w:pPr>
      <w:r>
        <w:t>ОК - общекультурные компетенции;</w:t>
      </w:r>
    </w:p>
    <w:p w:rsidR="0013463A" w:rsidRDefault="0013463A">
      <w:pPr>
        <w:pStyle w:val="ConsPlusNormal"/>
        <w:ind w:firstLine="540"/>
        <w:jc w:val="both"/>
      </w:pPr>
      <w:r>
        <w:t>ОПК - общепрофессиональные компетенции;</w:t>
      </w:r>
    </w:p>
    <w:p w:rsidR="0013463A" w:rsidRDefault="0013463A">
      <w:pPr>
        <w:pStyle w:val="ConsPlusNormal"/>
        <w:ind w:firstLine="540"/>
        <w:jc w:val="both"/>
      </w:pPr>
      <w:r>
        <w:t>ПК - профессиональные компетенции;</w:t>
      </w:r>
    </w:p>
    <w:p w:rsidR="0013463A" w:rsidRDefault="0013463A">
      <w:pPr>
        <w:pStyle w:val="ConsPlusNormal"/>
        <w:ind w:firstLine="540"/>
        <w:jc w:val="both"/>
      </w:pPr>
      <w:r>
        <w:t>ФГОС ВО - федеральный государственный образовательный стандарт высшего образования;</w:t>
      </w:r>
    </w:p>
    <w:p w:rsidR="0013463A" w:rsidRDefault="0013463A">
      <w:pPr>
        <w:pStyle w:val="ConsPlusNormal"/>
        <w:ind w:firstLine="540"/>
        <w:jc w:val="both"/>
      </w:pPr>
      <w:r>
        <w:t>сетевая форма - сетевая форма реализации образовательных программ.</w:t>
      </w:r>
    </w:p>
    <w:p w:rsidR="0013463A" w:rsidRDefault="0013463A">
      <w:pPr>
        <w:pStyle w:val="ConsPlusNormal"/>
        <w:ind w:firstLine="540"/>
        <w:jc w:val="both"/>
      </w:pPr>
    </w:p>
    <w:p w:rsidR="0013463A" w:rsidRDefault="0013463A">
      <w:pPr>
        <w:pStyle w:val="ConsPlusNormal"/>
        <w:jc w:val="center"/>
        <w:outlineLvl w:val="1"/>
      </w:pPr>
      <w:r>
        <w:t>III. ХАРАКТЕРИСТИКА НАПРАВЛЕНИЯ ПОДГОТОВКИ</w:t>
      </w:r>
    </w:p>
    <w:p w:rsidR="0013463A" w:rsidRDefault="0013463A">
      <w:pPr>
        <w:pStyle w:val="ConsPlusNormal"/>
        <w:ind w:firstLine="540"/>
        <w:jc w:val="both"/>
      </w:pPr>
    </w:p>
    <w:p w:rsidR="0013463A" w:rsidRDefault="0013463A">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13463A" w:rsidRDefault="0013463A">
      <w:pPr>
        <w:pStyle w:val="ConsPlusNormal"/>
        <w:ind w:firstLine="540"/>
        <w:jc w:val="both"/>
      </w:pPr>
      <w:r>
        <w:t>3.2. Обучение по программе бакалавриата в организациях осуществляется в очной, очно-заочной и заочной формах обучения.</w:t>
      </w:r>
    </w:p>
    <w:p w:rsidR="0013463A" w:rsidRDefault="0013463A">
      <w:pPr>
        <w:pStyle w:val="ConsPlusNormal"/>
        <w:jc w:val="both"/>
      </w:pPr>
      <w:r>
        <w:t xml:space="preserve">(в ред. </w:t>
      </w:r>
      <w:hyperlink r:id="rId12" w:history="1">
        <w:r>
          <w:rPr>
            <w:color w:val="0000FF"/>
          </w:rPr>
          <w:t>Приказа</w:t>
        </w:r>
      </w:hyperlink>
      <w:r>
        <w:t xml:space="preserve"> Минобрнауки России от 09.09.2015 N 999)</w:t>
      </w:r>
    </w:p>
    <w:p w:rsidR="0013463A" w:rsidRDefault="0013463A">
      <w:pPr>
        <w:pStyle w:val="ConsPlusNormal"/>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13463A" w:rsidRDefault="0013463A">
      <w:pPr>
        <w:pStyle w:val="ConsPlusNormal"/>
        <w:ind w:firstLine="540"/>
        <w:jc w:val="both"/>
      </w:pPr>
      <w:r>
        <w:t>3.3. Срок получения образования по программе бакалавриата:</w:t>
      </w:r>
    </w:p>
    <w:p w:rsidR="0013463A" w:rsidRDefault="0013463A">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13463A" w:rsidRDefault="0013463A">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13463A" w:rsidRDefault="0013463A">
      <w:pPr>
        <w:pStyle w:val="ConsPlusNormal"/>
        <w:jc w:val="both"/>
      </w:pPr>
      <w:r>
        <w:lastRenderedPageBreak/>
        <w:t xml:space="preserve">(в ред. </w:t>
      </w:r>
      <w:hyperlink r:id="rId13" w:history="1">
        <w:r>
          <w:rPr>
            <w:color w:val="0000FF"/>
          </w:rPr>
          <w:t>Приказа</w:t>
        </w:r>
      </w:hyperlink>
      <w:r>
        <w:t xml:space="preserve"> Минобрнауки России от 09.09.2015 N 999)</w:t>
      </w:r>
    </w:p>
    <w:p w:rsidR="0013463A" w:rsidRDefault="0013463A">
      <w:pPr>
        <w:pStyle w:val="ConsPlusNormal"/>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13463A" w:rsidRDefault="0013463A">
      <w:pPr>
        <w:pStyle w:val="ConsPlusNormal"/>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13463A" w:rsidRDefault="0013463A">
      <w:pPr>
        <w:pStyle w:val="ConsPlusNormal"/>
        <w:jc w:val="both"/>
      </w:pPr>
      <w:r>
        <w:t xml:space="preserve">(в ред. </w:t>
      </w:r>
      <w:hyperlink r:id="rId14" w:history="1">
        <w:r>
          <w:rPr>
            <w:color w:val="0000FF"/>
          </w:rPr>
          <w:t>Приказа</w:t>
        </w:r>
      </w:hyperlink>
      <w:r>
        <w:t xml:space="preserve"> Минобрнауки России от 09.09.2015 N 999)</w:t>
      </w:r>
    </w:p>
    <w:p w:rsidR="0013463A" w:rsidRDefault="0013463A">
      <w:pPr>
        <w:pStyle w:val="ConsPlusNormal"/>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13463A" w:rsidRDefault="0013463A">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3463A" w:rsidRDefault="0013463A">
      <w:pPr>
        <w:pStyle w:val="ConsPlusNormal"/>
        <w:ind w:firstLine="540"/>
        <w:jc w:val="both"/>
      </w:pPr>
      <w:r>
        <w:t>3.5. Реализация программы бакалавриата возможна с использованием сетевой формы.</w:t>
      </w:r>
    </w:p>
    <w:p w:rsidR="0013463A" w:rsidRDefault="0013463A">
      <w:pPr>
        <w:pStyle w:val="ConsPlusNormal"/>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13463A" w:rsidRDefault="0013463A">
      <w:pPr>
        <w:pStyle w:val="ConsPlusNormal"/>
        <w:ind w:firstLine="540"/>
        <w:jc w:val="both"/>
      </w:pPr>
    </w:p>
    <w:p w:rsidR="0013463A" w:rsidRDefault="0013463A">
      <w:pPr>
        <w:pStyle w:val="ConsPlusNormal"/>
        <w:jc w:val="center"/>
        <w:outlineLvl w:val="1"/>
      </w:pPr>
      <w:r>
        <w:t>IV. ХАРАКТЕРИСТИКА ПРОФЕССИОНАЛЬНОЙ ДЕЯТЕЛЬНОСТИ</w:t>
      </w:r>
    </w:p>
    <w:p w:rsidR="0013463A" w:rsidRDefault="0013463A">
      <w:pPr>
        <w:pStyle w:val="ConsPlusNormal"/>
        <w:jc w:val="center"/>
      </w:pPr>
      <w:r>
        <w:t>ВЫПУСКНИКОВ, ОСВОИВШИХ ПРОГРАММУ БАКАЛАВРИАТА</w:t>
      </w:r>
    </w:p>
    <w:p w:rsidR="0013463A" w:rsidRDefault="0013463A">
      <w:pPr>
        <w:pStyle w:val="ConsPlusNormal"/>
        <w:ind w:firstLine="540"/>
        <w:jc w:val="both"/>
      </w:pPr>
    </w:p>
    <w:p w:rsidR="0013463A" w:rsidRDefault="0013463A">
      <w:pPr>
        <w:pStyle w:val="ConsPlusNormal"/>
        <w:ind w:firstLine="540"/>
        <w:jc w:val="both"/>
      </w:pPr>
      <w:r>
        <w:t>4.1. Область профессиональной деятельности выпускников, освоивших программу бакалавриата, включает:</w:t>
      </w:r>
    </w:p>
    <w:p w:rsidR="0013463A" w:rsidRDefault="0013463A">
      <w:pPr>
        <w:pStyle w:val="ConsPlusNormal"/>
        <w:ind w:firstLine="540"/>
        <w:jc w:val="both"/>
      </w:pPr>
      <w:r>
        <w:t>научные и ведомственные организации, связанные с решением научных и технических задач;</w:t>
      </w:r>
    </w:p>
    <w:p w:rsidR="0013463A" w:rsidRDefault="0013463A">
      <w:pPr>
        <w:pStyle w:val="ConsPlusNormal"/>
        <w:ind w:firstLine="540"/>
        <w:jc w:val="both"/>
      </w:pPr>
      <w:r>
        <w:t>научно-исследовательские и вычислительные центры;</w:t>
      </w:r>
    </w:p>
    <w:p w:rsidR="0013463A" w:rsidRDefault="0013463A">
      <w:pPr>
        <w:pStyle w:val="ConsPlusNormal"/>
        <w:ind w:firstLine="540"/>
        <w:jc w:val="both"/>
      </w:pPr>
      <w:r>
        <w:t>научно-производственные объединения;</w:t>
      </w:r>
    </w:p>
    <w:p w:rsidR="0013463A" w:rsidRDefault="0013463A">
      <w:pPr>
        <w:pStyle w:val="ConsPlusNormal"/>
        <w:ind w:firstLine="540"/>
        <w:jc w:val="both"/>
      </w:pPr>
      <w:r>
        <w:t>образовательные организации среднего профессионального и высшего образования;</w:t>
      </w:r>
    </w:p>
    <w:p w:rsidR="0013463A" w:rsidRDefault="0013463A">
      <w:pPr>
        <w:pStyle w:val="ConsPlusNormal"/>
        <w:ind w:firstLine="540"/>
        <w:jc w:val="both"/>
      </w:pPr>
      <w:r>
        <w:t>органы государственной власти;</w:t>
      </w:r>
    </w:p>
    <w:p w:rsidR="0013463A" w:rsidRDefault="0013463A">
      <w:pPr>
        <w:pStyle w:val="ConsPlusNormal"/>
        <w:ind w:firstLine="540"/>
        <w:jc w:val="both"/>
      </w:pPr>
      <w:r>
        <w:t>организации, осуществляющие разработку и использование информационных систем, научных достижений, продуктов и сервисов в области прикладной математики и информатики.</w:t>
      </w:r>
    </w:p>
    <w:p w:rsidR="0013463A" w:rsidRDefault="0013463A">
      <w:pPr>
        <w:pStyle w:val="ConsPlusNormal"/>
        <w:ind w:firstLine="540"/>
        <w:jc w:val="both"/>
      </w:pPr>
      <w:r>
        <w:t>4.2. Объектами профессиональной деятельности выпускников, освоивших программу бакалавриата, являются:</w:t>
      </w:r>
    </w:p>
    <w:p w:rsidR="0013463A" w:rsidRDefault="0013463A">
      <w:pPr>
        <w:pStyle w:val="ConsPlusNormal"/>
        <w:ind w:firstLine="540"/>
        <w:jc w:val="both"/>
      </w:pPr>
      <w:r>
        <w:t>математическое моделирование;</w:t>
      </w:r>
    </w:p>
    <w:p w:rsidR="0013463A" w:rsidRDefault="0013463A">
      <w:pPr>
        <w:pStyle w:val="ConsPlusNormal"/>
        <w:ind w:firstLine="540"/>
        <w:jc w:val="both"/>
      </w:pPr>
      <w:r>
        <w:t>математическая физика;</w:t>
      </w:r>
    </w:p>
    <w:p w:rsidR="0013463A" w:rsidRDefault="0013463A">
      <w:pPr>
        <w:pStyle w:val="ConsPlusNormal"/>
        <w:ind w:firstLine="540"/>
        <w:jc w:val="both"/>
      </w:pPr>
      <w:r>
        <w:t>обратные и некорректно поставленные задачи;</w:t>
      </w:r>
    </w:p>
    <w:p w:rsidR="0013463A" w:rsidRDefault="0013463A">
      <w:pPr>
        <w:pStyle w:val="ConsPlusNormal"/>
        <w:ind w:firstLine="540"/>
        <w:jc w:val="both"/>
      </w:pPr>
      <w:r>
        <w:t>численные методы;</w:t>
      </w:r>
    </w:p>
    <w:p w:rsidR="0013463A" w:rsidRDefault="0013463A">
      <w:pPr>
        <w:pStyle w:val="ConsPlusNormal"/>
        <w:ind w:firstLine="540"/>
        <w:jc w:val="both"/>
      </w:pPr>
      <w:r>
        <w:t>теория вероятностей и математическая статистика;</w:t>
      </w:r>
    </w:p>
    <w:p w:rsidR="0013463A" w:rsidRDefault="0013463A">
      <w:pPr>
        <w:pStyle w:val="ConsPlusNormal"/>
        <w:ind w:firstLine="540"/>
        <w:jc w:val="both"/>
      </w:pPr>
      <w:r>
        <w:t>исследование операций и системный анализ;</w:t>
      </w:r>
    </w:p>
    <w:p w:rsidR="0013463A" w:rsidRDefault="0013463A">
      <w:pPr>
        <w:pStyle w:val="ConsPlusNormal"/>
        <w:ind w:firstLine="540"/>
        <w:jc w:val="both"/>
      </w:pPr>
      <w:r>
        <w:t>оптимизация и оптимальное управление;</w:t>
      </w:r>
    </w:p>
    <w:p w:rsidR="0013463A" w:rsidRDefault="0013463A">
      <w:pPr>
        <w:pStyle w:val="ConsPlusNormal"/>
        <w:ind w:firstLine="540"/>
        <w:jc w:val="both"/>
      </w:pPr>
      <w:r>
        <w:t>математическая кибернетика;</w:t>
      </w:r>
    </w:p>
    <w:p w:rsidR="0013463A" w:rsidRDefault="0013463A">
      <w:pPr>
        <w:pStyle w:val="ConsPlusNormal"/>
        <w:ind w:firstLine="540"/>
        <w:jc w:val="both"/>
      </w:pPr>
      <w:r>
        <w:t>дискретная математика;</w:t>
      </w:r>
    </w:p>
    <w:p w:rsidR="0013463A" w:rsidRDefault="0013463A">
      <w:pPr>
        <w:pStyle w:val="ConsPlusNormal"/>
        <w:ind w:firstLine="540"/>
        <w:jc w:val="both"/>
      </w:pPr>
      <w:r>
        <w:t>нелинейная динамика, информатика и управление;</w:t>
      </w:r>
    </w:p>
    <w:p w:rsidR="0013463A" w:rsidRDefault="0013463A">
      <w:pPr>
        <w:pStyle w:val="ConsPlusNormal"/>
        <w:ind w:firstLine="540"/>
        <w:jc w:val="both"/>
      </w:pPr>
      <w:r>
        <w:t>математические модели сложных систем: теория, алгоритмы, приложения; математические и компьютерные методы обработки изображений;</w:t>
      </w:r>
    </w:p>
    <w:p w:rsidR="0013463A" w:rsidRDefault="0013463A">
      <w:pPr>
        <w:pStyle w:val="ConsPlusNormal"/>
        <w:ind w:firstLine="540"/>
        <w:jc w:val="both"/>
      </w:pPr>
      <w:r>
        <w:t>математическое и информационное обеспечение экономической деятельности;</w:t>
      </w:r>
    </w:p>
    <w:p w:rsidR="0013463A" w:rsidRDefault="0013463A">
      <w:pPr>
        <w:pStyle w:val="ConsPlusNormal"/>
        <w:ind w:firstLine="540"/>
        <w:jc w:val="both"/>
      </w:pPr>
      <w:r>
        <w:t>математические методы и программное обеспечение защиты информации;</w:t>
      </w:r>
    </w:p>
    <w:p w:rsidR="0013463A" w:rsidRDefault="0013463A">
      <w:pPr>
        <w:pStyle w:val="ConsPlusNormal"/>
        <w:ind w:firstLine="540"/>
        <w:jc w:val="both"/>
      </w:pPr>
      <w:r>
        <w:t>математическое и программное обеспечение компьютерных сетей;</w:t>
      </w:r>
    </w:p>
    <w:p w:rsidR="0013463A" w:rsidRDefault="0013463A">
      <w:pPr>
        <w:pStyle w:val="ConsPlusNormal"/>
        <w:ind w:firstLine="540"/>
        <w:jc w:val="both"/>
      </w:pPr>
      <w:r>
        <w:t xml:space="preserve">информационные системы и их исследование методами математического прогнозирования </w:t>
      </w:r>
      <w:r>
        <w:lastRenderedPageBreak/>
        <w:t>и системного анализа;</w:t>
      </w:r>
    </w:p>
    <w:p w:rsidR="0013463A" w:rsidRDefault="0013463A">
      <w:pPr>
        <w:pStyle w:val="ConsPlusNormal"/>
        <w:ind w:firstLine="540"/>
        <w:jc w:val="both"/>
      </w:pPr>
      <w:r>
        <w:t>математические модели и методы в проектировании сверхбольших интегральных схем;</w:t>
      </w:r>
    </w:p>
    <w:p w:rsidR="0013463A" w:rsidRDefault="0013463A">
      <w:pPr>
        <w:pStyle w:val="ConsPlusNormal"/>
        <w:ind w:firstLine="540"/>
        <w:jc w:val="both"/>
      </w:pPr>
      <w:r>
        <w:t>высокопроизводительные вычисления и технологии параллельного программирования;</w:t>
      </w:r>
    </w:p>
    <w:p w:rsidR="0013463A" w:rsidRDefault="0013463A">
      <w:pPr>
        <w:pStyle w:val="ConsPlusNormal"/>
        <w:ind w:firstLine="540"/>
        <w:jc w:val="both"/>
      </w:pPr>
      <w:r>
        <w:t>вычислительные нанотехнологии;</w:t>
      </w:r>
    </w:p>
    <w:p w:rsidR="0013463A" w:rsidRDefault="0013463A">
      <w:pPr>
        <w:pStyle w:val="ConsPlusNormal"/>
        <w:ind w:firstLine="540"/>
        <w:jc w:val="both"/>
      </w:pPr>
      <w:r>
        <w:t>интеллектуальные системы;</w:t>
      </w:r>
    </w:p>
    <w:p w:rsidR="0013463A" w:rsidRDefault="0013463A">
      <w:pPr>
        <w:pStyle w:val="ConsPlusNormal"/>
        <w:ind w:firstLine="540"/>
        <w:jc w:val="both"/>
      </w:pPr>
      <w:r>
        <w:t>биоинформатика;</w:t>
      </w:r>
    </w:p>
    <w:p w:rsidR="0013463A" w:rsidRDefault="0013463A">
      <w:pPr>
        <w:pStyle w:val="ConsPlusNormal"/>
        <w:ind w:firstLine="540"/>
        <w:jc w:val="both"/>
      </w:pPr>
      <w:r>
        <w:t>программная инженерия;</w:t>
      </w:r>
    </w:p>
    <w:p w:rsidR="0013463A" w:rsidRDefault="0013463A">
      <w:pPr>
        <w:pStyle w:val="ConsPlusNormal"/>
        <w:ind w:firstLine="540"/>
        <w:jc w:val="both"/>
      </w:pPr>
      <w:r>
        <w:t>системное программирование;</w:t>
      </w:r>
    </w:p>
    <w:p w:rsidR="0013463A" w:rsidRDefault="0013463A">
      <w:pPr>
        <w:pStyle w:val="ConsPlusNormal"/>
        <w:ind w:firstLine="540"/>
        <w:jc w:val="both"/>
      </w:pPr>
      <w:r>
        <w:t>средства, технологии, ресурсы и сервисы электронного обучения и мобильного обучения;</w:t>
      </w:r>
    </w:p>
    <w:p w:rsidR="0013463A" w:rsidRDefault="0013463A">
      <w:pPr>
        <w:pStyle w:val="ConsPlusNormal"/>
        <w:ind w:firstLine="540"/>
        <w:jc w:val="both"/>
      </w:pPr>
      <w:r>
        <w:t>прикладные интернет-технологии;</w:t>
      </w:r>
    </w:p>
    <w:p w:rsidR="0013463A" w:rsidRDefault="0013463A">
      <w:pPr>
        <w:pStyle w:val="ConsPlusNormal"/>
        <w:ind w:firstLine="540"/>
        <w:jc w:val="both"/>
      </w:pPr>
      <w:r>
        <w:t>автоматизация научных исследований;</w:t>
      </w:r>
    </w:p>
    <w:p w:rsidR="0013463A" w:rsidRDefault="0013463A">
      <w:pPr>
        <w:pStyle w:val="ConsPlusNormal"/>
        <w:ind w:firstLine="540"/>
        <w:jc w:val="both"/>
      </w:pPr>
      <w:r>
        <w:t>языки программирования, алгоритмы, библиотеки и пакеты программ, продукты системного и прикладного программного обеспечения;</w:t>
      </w:r>
    </w:p>
    <w:p w:rsidR="0013463A" w:rsidRDefault="0013463A">
      <w:pPr>
        <w:pStyle w:val="ConsPlusNormal"/>
        <w:ind w:firstLine="540"/>
        <w:jc w:val="both"/>
      </w:pPr>
      <w:r>
        <w:t>системное и прикладное программное обеспечение;</w:t>
      </w:r>
    </w:p>
    <w:p w:rsidR="0013463A" w:rsidRDefault="0013463A">
      <w:pPr>
        <w:pStyle w:val="ConsPlusNormal"/>
        <w:ind w:firstLine="540"/>
        <w:jc w:val="both"/>
      </w:pPr>
      <w:r>
        <w:t>базы данных;</w:t>
      </w:r>
    </w:p>
    <w:p w:rsidR="0013463A" w:rsidRDefault="0013463A">
      <w:pPr>
        <w:pStyle w:val="ConsPlusNormal"/>
        <w:ind w:firstLine="540"/>
        <w:jc w:val="both"/>
      </w:pPr>
      <w:r>
        <w:t>системы управления предприятием;</w:t>
      </w:r>
    </w:p>
    <w:p w:rsidR="0013463A" w:rsidRDefault="0013463A">
      <w:pPr>
        <w:pStyle w:val="ConsPlusNormal"/>
        <w:ind w:firstLine="540"/>
        <w:jc w:val="both"/>
      </w:pPr>
      <w:r>
        <w:t>сетевые технологии.</w:t>
      </w:r>
    </w:p>
    <w:p w:rsidR="0013463A" w:rsidRDefault="0013463A">
      <w:pPr>
        <w:pStyle w:val="ConsPlusNormal"/>
        <w:ind w:firstLine="540"/>
        <w:jc w:val="both"/>
      </w:pPr>
      <w:r>
        <w:t>4.3. Виды профессиональной деятельности, к которым готовятся выпускники, освоившие программу бакалавриата:</w:t>
      </w:r>
    </w:p>
    <w:p w:rsidR="0013463A" w:rsidRDefault="0013463A">
      <w:pPr>
        <w:pStyle w:val="ConsPlusNormal"/>
        <w:ind w:firstLine="540"/>
        <w:jc w:val="both"/>
      </w:pPr>
      <w:r>
        <w:t>научно-исследовательская;</w:t>
      </w:r>
    </w:p>
    <w:p w:rsidR="0013463A" w:rsidRDefault="0013463A">
      <w:pPr>
        <w:pStyle w:val="ConsPlusNormal"/>
        <w:ind w:firstLine="540"/>
        <w:jc w:val="both"/>
      </w:pPr>
      <w:r>
        <w:t>проектная и производственно-технологическая;</w:t>
      </w:r>
    </w:p>
    <w:p w:rsidR="0013463A" w:rsidRDefault="0013463A">
      <w:pPr>
        <w:pStyle w:val="ConsPlusNormal"/>
        <w:ind w:firstLine="540"/>
        <w:jc w:val="both"/>
      </w:pPr>
      <w:r>
        <w:t>организационно-управленческая;</w:t>
      </w:r>
    </w:p>
    <w:p w:rsidR="0013463A" w:rsidRDefault="0013463A">
      <w:pPr>
        <w:pStyle w:val="ConsPlusNormal"/>
        <w:ind w:firstLine="540"/>
        <w:jc w:val="both"/>
      </w:pPr>
      <w:r>
        <w:t>социально-педагогическая.</w:t>
      </w:r>
    </w:p>
    <w:p w:rsidR="0013463A" w:rsidRDefault="0013463A">
      <w:pPr>
        <w:pStyle w:val="ConsPlusNormal"/>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13463A" w:rsidRDefault="0013463A">
      <w:pPr>
        <w:pStyle w:val="ConsPlusNormal"/>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13463A" w:rsidRDefault="0013463A">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13463A" w:rsidRDefault="0013463A">
      <w:pPr>
        <w:pStyle w:val="ConsPlusNormal"/>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13463A" w:rsidRDefault="0013463A">
      <w:pPr>
        <w:pStyle w:val="ConsPlusNormal"/>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13463A" w:rsidRDefault="0013463A">
      <w:pPr>
        <w:pStyle w:val="ConsPlusNormal"/>
        <w:ind w:firstLine="540"/>
        <w:jc w:val="both"/>
      </w:pPr>
      <w:r>
        <w:t>научно-исследовательская деятельность:</w:t>
      </w:r>
    </w:p>
    <w:p w:rsidR="0013463A" w:rsidRDefault="0013463A">
      <w:pPr>
        <w:pStyle w:val="ConsPlusNormal"/>
        <w:ind w:firstLine="540"/>
        <w:jc w:val="both"/>
      </w:pPr>
      <w:r>
        <w:t>изучение новых научных результатов, научной литературы или научно-исследовательских проектов в соответствии с профилем объекта профессиональной деятельности;</w:t>
      </w:r>
    </w:p>
    <w:p w:rsidR="0013463A" w:rsidRDefault="0013463A">
      <w:pPr>
        <w:pStyle w:val="ConsPlusNormal"/>
        <w:ind w:firstLine="540"/>
        <w:jc w:val="both"/>
      </w:pPr>
      <w:r>
        <w:t>изучение информационных систем методами математического прогнозирования и системного анализа;</w:t>
      </w:r>
    </w:p>
    <w:p w:rsidR="0013463A" w:rsidRDefault="0013463A">
      <w:pPr>
        <w:pStyle w:val="ConsPlusNormal"/>
        <w:ind w:firstLine="540"/>
        <w:jc w:val="both"/>
      </w:pPr>
      <w:r>
        <w:t>изучение больших систем современными методами высокопроизводительных вычислительных технологий, применение современных суперкомпьютеров в проводимых исследованиях;</w:t>
      </w:r>
    </w:p>
    <w:p w:rsidR="0013463A" w:rsidRDefault="0013463A">
      <w:pPr>
        <w:pStyle w:val="ConsPlusNormal"/>
        <w:ind w:firstLine="540"/>
        <w:jc w:val="both"/>
      </w:pPr>
      <w:r>
        <w:t>исследование и разработка математических моделей, алгоритмов, методов, программного обеспечения, инструментальных средств по тематике проводимых научно-исследовательских проектов;</w:t>
      </w:r>
    </w:p>
    <w:p w:rsidR="0013463A" w:rsidRDefault="0013463A">
      <w:pPr>
        <w:pStyle w:val="ConsPlusNormal"/>
        <w:ind w:firstLine="540"/>
        <w:jc w:val="both"/>
      </w:pPr>
      <w:r>
        <w:t>составление научных обзоров, рефератов и библиографии по тематике проводимых исследований;</w:t>
      </w:r>
    </w:p>
    <w:p w:rsidR="0013463A" w:rsidRDefault="0013463A">
      <w:pPr>
        <w:pStyle w:val="ConsPlusNormal"/>
        <w:ind w:firstLine="540"/>
        <w:jc w:val="both"/>
      </w:pPr>
      <w:r>
        <w:t>участие в работе научных семинаров, научно-тематических конференций, симпозиумов;</w:t>
      </w:r>
    </w:p>
    <w:p w:rsidR="0013463A" w:rsidRDefault="0013463A">
      <w:pPr>
        <w:pStyle w:val="ConsPlusNormal"/>
        <w:ind w:firstLine="540"/>
        <w:jc w:val="both"/>
      </w:pPr>
      <w:r>
        <w:t>подготовка научных и научно-технических публикаций;</w:t>
      </w:r>
    </w:p>
    <w:p w:rsidR="0013463A" w:rsidRDefault="0013463A">
      <w:pPr>
        <w:pStyle w:val="ConsPlusNormal"/>
        <w:ind w:firstLine="540"/>
        <w:jc w:val="both"/>
      </w:pPr>
      <w:r>
        <w:t>проектная и производственно-технологическая деятельность:</w:t>
      </w:r>
    </w:p>
    <w:p w:rsidR="0013463A" w:rsidRDefault="0013463A">
      <w:pPr>
        <w:pStyle w:val="ConsPlusNormal"/>
        <w:ind w:firstLine="540"/>
        <w:jc w:val="both"/>
      </w:pPr>
      <w:r>
        <w:lastRenderedPageBreak/>
        <w:t>использование математических методов моделирования информационных и имитационных моделей по тематике выполняемых научно-исследовательских прикладных задач или опытно-конструкторских работ;</w:t>
      </w:r>
    </w:p>
    <w:p w:rsidR="0013463A" w:rsidRDefault="0013463A">
      <w:pPr>
        <w:pStyle w:val="ConsPlusNormal"/>
        <w:ind w:firstLine="540"/>
        <w:jc w:val="both"/>
      </w:pPr>
      <w:r>
        <w:t>исследование автоматизированных систем и средств обработки информации, средств администрирования и методов управления безопасностью компьютерных сетей;</w:t>
      </w:r>
    </w:p>
    <w:p w:rsidR="0013463A" w:rsidRDefault="0013463A">
      <w:pPr>
        <w:pStyle w:val="ConsPlusNormal"/>
        <w:ind w:firstLine="540"/>
        <w:jc w:val="both"/>
      </w:pPr>
      <w:r>
        <w:t>изучение элементов проектирования сверхбольших интегральных схем, моделирование и разработка математического обеспечения оптических или квантовых элементов для компьютеров нового поколения;</w:t>
      </w:r>
    </w:p>
    <w:p w:rsidR="0013463A" w:rsidRDefault="0013463A">
      <w:pPr>
        <w:pStyle w:val="ConsPlusNormal"/>
        <w:ind w:firstLine="540"/>
        <w:jc w:val="both"/>
      </w:pPr>
      <w:r>
        <w:t>разработка программного и информационного обеспечения компьютерных сетей, автоматизированных систем вычислительных комплексов, сервисов, операционных систем и распределенных баз данных;</w:t>
      </w:r>
    </w:p>
    <w:p w:rsidR="0013463A" w:rsidRDefault="0013463A">
      <w:pPr>
        <w:pStyle w:val="ConsPlusNormal"/>
        <w:ind w:firstLine="540"/>
        <w:jc w:val="both"/>
      </w:pPr>
      <w:r>
        <w:t>разработка и исследование алгоритмов, вычислительных моделей и моделей данных для реализации элементов новых (или известных) сервисов систем информационных технологий;</w:t>
      </w:r>
    </w:p>
    <w:p w:rsidR="0013463A" w:rsidRDefault="0013463A">
      <w:pPr>
        <w:pStyle w:val="ConsPlusNormal"/>
        <w:ind w:firstLine="540"/>
        <w:jc w:val="both"/>
      </w:pPr>
      <w:r>
        <w:t>разработка архитектуры, алгоритмических и программных решений системного и прикладного программного обеспечения;</w:t>
      </w:r>
    </w:p>
    <w:p w:rsidR="0013463A" w:rsidRDefault="0013463A">
      <w:pPr>
        <w:pStyle w:val="ConsPlusNormal"/>
        <w:ind w:firstLine="540"/>
        <w:jc w:val="both"/>
      </w:pPr>
      <w:r>
        <w:t>изучение и разработка языков программирования, алгоритмов, библиотек и пакетов программ, продуктов системного и прикладного программного обеспечения;</w:t>
      </w:r>
    </w:p>
    <w:p w:rsidR="0013463A" w:rsidRDefault="0013463A">
      <w:pPr>
        <w:pStyle w:val="ConsPlusNormal"/>
        <w:ind w:firstLine="540"/>
        <w:jc w:val="both"/>
      </w:pPr>
      <w:r>
        <w:t>изучение и разработка систем цифровой обработки изображений, средств компьютерной графики, мультимедиа и автоматизированного проектирования;</w:t>
      </w:r>
    </w:p>
    <w:p w:rsidR="0013463A" w:rsidRDefault="0013463A">
      <w:pPr>
        <w:pStyle w:val="ConsPlusNormal"/>
        <w:ind w:firstLine="540"/>
        <w:jc w:val="both"/>
      </w:pPr>
      <w:r>
        <w:t>развитие и использование инструментальных средств, автоматизированных систем в научной и практической деятельности;</w:t>
      </w:r>
    </w:p>
    <w:p w:rsidR="0013463A" w:rsidRDefault="0013463A">
      <w:pPr>
        <w:pStyle w:val="ConsPlusNormal"/>
        <w:ind w:firstLine="540"/>
        <w:jc w:val="both"/>
      </w:pPr>
      <w:r>
        <w:t>применение наукоемких технологий и пакетов программ для решения прикладных задач в области физики, химии, биологии, экономики, медицины, экологии;</w:t>
      </w:r>
    </w:p>
    <w:p w:rsidR="0013463A" w:rsidRDefault="0013463A">
      <w:pPr>
        <w:pStyle w:val="ConsPlusNormal"/>
        <w:ind w:firstLine="540"/>
        <w:jc w:val="both"/>
      </w:pPr>
      <w:r>
        <w:t>организационно-управленческая деятельность:</w:t>
      </w:r>
    </w:p>
    <w:p w:rsidR="0013463A" w:rsidRDefault="0013463A">
      <w:pPr>
        <w:pStyle w:val="ConsPlusNormal"/>
        <w:ind w:firstLine="540"/>
        <w:jc w:val="both"/>
      </w:pPr>
      <w:r>
        <w:t>разработка и внедрение процессов управления качеством производственной деятельности, связанной с созданием и использованием информационных систем;</w:t>
      </w:r>
    </w:p>
    <w:p w:rsidR="0013463A" w:rsidRDefault="0013463A">
      <w:pPr>
        <w:pStyle w:val="ConsPlusNormal"/>
        <w:ind w:firstLine="540"/>
        <w:jc w:val="both"/>
      </w:pPr>
      <w:r>
        <w:t>соблюдение кодекса профессиональной этики;</w:t>
      </w:r>
    </w:p>
    <w:p w:rsidR="0013463A" w:rsidRDefault="0013463A">
      <w:pPr>
        <w:pStyle w:val="ConsPlusNormal"/>
        <w:ind w:firstLine="540"/>
        <w:jc w:val="both"/>
      </w:pPr>
      <w:r>
        <w:t>планирование процессов и ресурсов для решения задач в области прикладной математики и информатики;</w:t>
      </w:r>
    </w:p>
    <w:p w:rsidR="0013463A" w:rsidRDefault="0013463A">
      <w:pPr>
        <w:pStyle w:val="ConsPlusNormal"/>
        <w:ind w:firstLine="540"/>
        <w:jc w:val="both"/>
      </w:pPr>
      <w:r>
        <w:t>разработка методов и механизмов мониторинга и оценки качества процессов производственной деятельности, связанной с созданием и использованием информационных систем;</w:t>
      </w:r>
    </w:p>
    <w:p w:rsidR="0013463A" w:rsidRDefault="0013463A">
      <w:pPr>
        <w:pStyle w:val="ConsPlusNormal"/>
        <w:ind w:firstLine="540"/>
        <w:jc w:val="both"/>
      </w:pPr>
      <w:r>
        <w:t>социально-педагогическая деятельность:</w:t>
      </w:r>
    </w:p>
    <w:p w:rsidR="0013463A" w:rsidRDefault="0013463A">
      <w:pPr>
        <w:pStyle w:val="ConsPlusNormal"/>
        <w:ind w:firstLine="540"/>
        <w:jc w:val="both"/>
      </w:pPr>
      <w:r>
        <w:t>преподавание физико-математических дисциплин и информатики в общеобразовательных и профессиональных образовательных организациях;</w:t>
      </w:r>
    </w:p>
    <w:p w:rsidR="0013463A" w:rsidRDefault="0013463A">
      <w:pPr>
        <w:pStyle w:val="ConsPlusNormal"/>
        <w:ind w:firstLine="540"/>
        <w:jc w:val="both"/>
      </w:pPr>
      <w:r>
        <w:t>разработка методического обеспечения учебного процесса в общеобразовательных и профессиональных образовательных организациях;</w:t>
      </w:r>
    </w:p>
    <w:p w:rsidR="0013463A" w:rsidRDefault="0013463A">
      <w:pPr>
        <w:pStyle w:val="ConsPlusNormal"/>
        <w:ind w:firstLine="540"/>
        <w:jc w:val="both"/>
      </w:pPr>
      <w:r>
        <w:t>участие в разработке корпоративной политики и мероприятий в области повышения социальной ответственности бизнеса перед обществом;</w:t>
      </w:r>
    </w:p>
    <w:p w:rsidR="0013463A" w:rsidRDefault="0013463A">
      <w:pPr>
        <w:pStyle w:val="ConsPlusNormal"/>
        <w:ind w:firstLine="540"/>
        <w:jc w:val="both"/>
      </w:pPr>
      <w:r>
        <w:t>разработка и реализация решений, направленных на поддержку социально-значимых проектов, на повышение электронной грамотности населения, обеспечения общедоступности информационных услуг, развитие детского компьютерного творчества;</w:t>
      </w:r>
    </w:p>
    <w:p w:rsidR="0013463A" w:rsidRDefault="0013463A">
      <w:pPr>
        <w:pStyle w:val="ConsPlusNormal"/>
        <w:ind w:firstLine="540"/>
        <w:jc w:val="both"/>
      </w:pPr>
      <w:r>
        <w:t>владение методами электронного обучения.</w:t>
      </w:r>
    </w:p>
    <w:p w:rsidR="0013463A" w:rsidRDefault="0013463A">
      <w:pPr>
        <w:pStyle w:val="ConsPlusNormal"/>
        <w:ind w:firstLine="540"/>
        <w:jc w:val="both"/>
      </w:pPr>
    </w:p>
    <w:p w:rsidR="0013463A" w:rsidRDefault="0013463A">
      <w:pPr>
        <w:pStyle w:val="ConsPlusNormal"/>
        <w:jc w:val="center"/>
        <w:outlineLvl w:val="1"/>
      </w:pPr>
      <w:r>
        <w:t>V. ТРЕБОВАНИЯ К РЕЗУЛЬТАТАМ ОСВОЕНИЯ ПРОГРАММЫ БАКАЛАВРИАТА</w:t>
      </w:r>
    </w:p>
    <w:p w:rsidR="0013463A" w:rsidRDefault="0013463A">
      <w:pPr>
        <w:pStyle w:val="ConsPlusNormal"/>
        <w:ind w:firstLine="540"/>
        <w:jc w:val="both"/>
      </w:pPr>
    </w:p>
    <w:p w:rsidR="0013463A" w:rsidRDefault="0013463A">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13463A" w:rsidRDefault="0013463A">
      <w:pPr>
        <w:pStyle w:val="ConsPlusNormal"/>
        <w:ind w:firstLine="540"/>
        <w:jc w:val="both"/>
      </w:pPr>
      <w:r>
        <w:t>5.2. Выпускник, освоивший программу бакалавриата, должен обладать следующими общекультурными компетенциями:</w:t>
      </w:r>
    </w:p>
    <w:p w:rsidR="0013463A" w:rsidRDefault="0013463A">
      <w:pPr>
        <w:pStyle w:val="ConsPlusNormal"/>
        <w:ind w:firstLine="540"/>
        <w:jc w:val="both"/>
      </w:pPr>
      <w:r>
        <w:t>способностью использовать основы философских знаний для формирования мировоззренческой позиции (ОК-1);</w:t>
      </w:r>
    </w:p>
    <w:p w:rsidR="0013463A" w:rsidRDefault="0013463A">
      <w:pPr>
        <w:pStyle w:val="ConsPlusNormal"/>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13463A" w:rsidRDefault="0013463A">
      <w:pPr>
        <w:pStyle w:val="ConsPlusNormal"/>
        <w:ind w:firstLine="540"/>
        <w:jc w:val="both"/>
      </w:pPr>
      <w:r>
        <w:lastRenderedPageBreak/>
        <w:t>способностью использовать основы экономических знаний в различных сферах жизнедеятельности (ОК-3);</w:t>
      </w:r>
    </w:p>
    <w:p w:rsidR="0013463A" w:rsidRDefault="0013463A">
      <w:pPr>
        <w:pStyle w:val="ConsPlusNormal"/>
        <w:ind w:firstLine="540"/>
        <w:jc w:val="both"/>
      </w:pPr>
      <w:r>
        <w:t>способностью использовать основы правовых знаний в различных сферах жизнедеятельности (ОК-4);</w:t>
      </w:r>
    </w:p>
    <w:p w:rsidR="0013463A" w:rsidRDefault="0013463A">
      <w:pPr>
        <w:pStyle w:val="ConsPlusNormal"/>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13463A" w:rsidRDefault="0013463A">
      <w:pPr>
        <w:pStyle w:val="ConsPlusNormal"/>
        <w:ind w:firstLine="540"/>
        <w:jc w:val="both"/>
      </w:pPr>
      <w:r>
        <w:t>способностью работать в команде, толерантно воспринимая социальные, этнические, конфессиональные и культурные различия (ОК-6);</w:t>
      </w:r>
    </w:p>
    <w:p w:rsidR="0013463A" w:rsidRDefault="0013463A">
      <w:pPr>
        <w:pStyle w:val="ConsPlusNormal"/>
        <w:ind w:firstLine="540"/>
        <w:jc w:val="both"/>
      </w:pPr>
      <w:r>
        <w:t>способностью к самоорганизации и самообразованию (ОК-7);</w:t>
      </w:r>
    </w:p>
    <w:p w:rsidR="0013463A" w:rsidRDefault="0013463A">
      <w:pPr>
        <w:pStyle w:val="ConsPlusNormal"/>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13463A" w:rsidRDefault="0013463A">
      <w:pPr>
        <w:pStyle w:val="ConsPlusNormal"/>
        <w:ind w:firstLine="540"/>
        <w:jc w:val="both"/>
      </w:pPr>
      <w:r>
        <w:t>способностью использовать приемы первой помощи, методы защиты в условиях чрезвычайных ситуаций (ОК-9).</w:t>
      </w:r>
    </w:p>
    <w:p w:rsidR="0013463A" w:rsidRDefault="0013463A">
      <w:pPr>
        <w:pStyle w:val="ConsPlusNormal"/>
        <w:ind w:firstLine="540"/>
        <w:jc w:val="both"/>
      </w:pPr>
      <w:r>
        <w:t>5.3. Выпускник, освоивший программу бакалавриата, должен обладать следующими общепрофессиональными компетенциями:</w:t>
      </w:r>
    </w:p>
    <w:p w:rsidR="0013463A" w:rsidRDefault="0013463A">
      <w:pPr>
        <w:pStyle w:val="ConsPlusNormal"/>
        <w:ind w:firstLine="540"/>
        <w:jc w:val="both"/>
      </w:pPr>
      <w:r>
        <w:t>способностью использовать базовые знания естественных наук, математики и информатики, основные факты, концепции, принципы теорий, связанных с прикладной математикой и информатикой (ОПК-1);</w:t>
      </w:r>
    </w:p>
    <w:p w:rsidR="0013463A" w:rsidRDefault="0013463A">
      <w:pPr>
        <w:pStyle w:val="ConsPlusNormal"/>
        <w:ind w:firstLine="540"/>
        <w:jc w:val="both"/>
      </w:pPr>
      <w:r>
        <w:t>способностью приобретать новые научные и профессиональные знания, используя современные образовательные и информационные технологии (ОПК-2);</w:t>
      </w:r>
    </w:p>
    <w:p w:rsidR="0013463A" w:rsidRDefault="0013463A">
      <w:pPr>
        <w:pStyle w:val="ConsPlusNormal"/>
        <w:ind w:firstLine="540"/>
        <w:jc w:val="both"/>
      </w:pPr>
      <w:r>
        <w:t>способностью к разработке алгоритмических и программных решений в области системного и прикладного программирования, математических, информационных и имитационных моделей, созданию информационных ресурсов глобальных сетей, образовательного контента, прикладных баз данных, тестов и средств тестирования систем и средств на соответствие стандартам и исходным требованиям (ОПК-3);</w:t>
      </w:r>
    </w:p>
    <w:p w:rsidR="0013463A" w:rsidRDefault="0013463A">
      <w:pPr>
        <w:pStyle w:val="ConsPlusNormal"/>
        <w:ind w:firstLine="540"/>
        <w:jc w:val="both"/>
      </w:pPr>
      <w: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(ОПК-4).</w:t>
      </w:r>
    </w:p>
    <w:p w:rsidR="0013463A" w:rsidRDefault="0013463A">
      <w:pPr>
        <w:pStyle w:val="ConsPlusNormal"/>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13463A" w:rsidRDefault="0013463A">
      <w:pPr>
        <w:pStyle w:val="ConsPlusNormal"/>
        <w:ind w:firstLine="540"/>
        <w:jc w:val="both"/>
      </w:pPr>
      <w:r>
        <w:t>научно-исследовательская деятельность:</w:t>
      </w:r>
    </w:p>
    <w:p w:rsidR="0013463A" w:rsidRDefault="0013463A">
      <w:pPr>
        <w:pStyle w:val="ConsPlusNormal"/>
        <w:ind w:firstLine="540"/>
        <w:jc w:val="both"/>
      </w:pPr>
      <w:r>
        <w:t>способностью собирать, обрабатывать и интерпретировать данные современных научных исследований, необходимые для формирования выводов по соответствующим научным исследованиям (ПК-1);</w:t>
      </w:r>
    </w:p>
    <w:p w:rsidR="0013463A" w:rsidRDefault="0013463A">
      <w:pPr>
        <w:pStyle w:val="ConsPlusNormal"/>
        <w:ind w:firstLine="540"/>
        <w:jc w:val="both"/>
      </w:pPr>
      <w:r>
        <w:t>способностью понимать, совершенствовать и применять современный математический аппарат (ПК-2);</w:t>
      </w:r>
    </w:p>
    <w:p w:rsidR="0013463A" w:rsidRDefault="0013463A">
      <w:pPr>
        <w:pStyle w:val="ConsPlusNormal"/>
        <w:ind w:firstLine="540"/>
        <w:jc w:val="both"/>
      </w:pPr>
      <w:r>
        <w:t>способностью критически переосмысливать накопленный опыт, изменять при необходимости вид и характер своей профессиональной деятельности (ПК-3);</w:t>
      </w:r>
    </w:p>
    <w:p w:rsidR="0013463A" w:rsidRDefault="0013463A">
      <w:pPr>
        <w:pStyle w:val="ConsPlusNormal"/>
        <w:ind w:firstLine="540"/>
        <w:jc w:val="both"/>
      </w:pPr>
      <w:r>
        <w:t>проектная и производственно-технологическая деятельность:</w:t>
      </w:r>
    </w:p>
    <w:p w:rsidR="0013463A" w:rsidRDefault="0013463A">
      <w:pPr>
        <w:pStyle w:val="ConsPlusNormal"/>
        <w:ind w:firstLine="540"/>
        <w:jc w:val="both"/>
      </w:pPr>
      <w:r>
        <w:t>способностью работать в составе научно-исследовательского и производственного коллектива и решать задачи профессиональной деятельности (ПК-4);</w:t>
      </w:r>
    </w:p>
    <w:p w:rsidR="0013463A" w:rsidRDefault="0013463A">
      <w:pPr>
        <w:pStyle w:val="ConsPlusNormal"/>
        <w:ind w:firstLine="540"/>
        <w:jc w:val="both"/>
      </w:pPr>
      <w:r>
        <w:t>способностью осуществлять целенаправленный поиск информации о новейших научных и технологических достижениях в информационно-телекоммуникационной сети "Интернет" (далее - сеть "Интернет") и в других источниках (ПК-5);</w:t>
      </w:r>
    </w:p>
    <w:p w:rsidR="0013463A" w:rsidRDefault="0013463A">
      <w:pPr>
        <w:pStyle w:val="ConsPlusNormal"/>
        <w:ind w:firstLine="540"/>
        <w:jc w:val="both"/>
      </w:pPr>
      <w:r>
        <w:t>способностью формировать суждения о значении и последствиях своей профессиональной деятельности с учетом социальных, профессиональных и этических позиций (ПК-6);</w:t>
      </w:r>
    </w:p>
    <w:p w:rsidR="0013463A" w:rsidRDefault="0013463A">
      <w:pPr>
        <w:pStyle w:val="ConsPlusNormal"/>
        <w:ind w:firstLine="540"/>
        <w:jc w:val="both"/>
      </w:pPr>
      <w:r>
        <w:t>способностью к разработке и применению алгоритмических и программных решений в области системного и прикладного программного обеспечения (ПК-7);</w:t>
      </w:r>
    </w:p>
    <w:p w:rsidR="0013463A" w:rsidRDefault="0013463A">
      <w:pPr>
        <w:pStyle w:val="ConsPlusNormal"/>
        <w:ind w:firstLine="540"/>
        <w:jc w:val="both"/>
      </w:pPr>
      <w:r>
        <w:t>организационно-управленческая деятельность:</w:t>
      </w:r>
    </w:p>
    <w:p w:rsidR="0013463A" w:rsidRDefault="0013463A">
      <w:pPr>
        <w:pStyle w:val="ConsPlusNormal"/>
        <w:ind w:firstLine="540"/>
        <w:jc w:val="both"/>
      </w:pPr>
      <w:r>
        <w:t>способностью приобретать и использовать организационно-управленческие навыки в профессиональной и социальной деятельности (ПК-8);</w:t>
      </w:r>
    </w:p>
    <w:p w:rsidR="0013463A" w:rsidRDefault="0013463A">
      <w:pPr>
        <w:pStyle w:val="ConsPlusNormal"/>
        <w:ind w:firstLine="540"/>
        <w:jc w:val="both"/>
      </w:pPr>
      <w:r>
        <w:t xml:space="preserve">способностью составлять и контролировать план выполняемой работы, планировать </w:t>
      </w:r>
      <w:r>
        <w:lastRenderedPageBreak/>
        <w:t>необходимые для выполнения работы ресурсы, оценивать результаты собственной работы (ПК-9);</w:t>
      </w:r>
    </w:p>
    <w:p w:rsidR="0013463A" w:rsidRDefault="0013463A">
      <w:pPr>
        <w:pStyle w:val="ConsPlusNormal"/>
        <w:ind w:firstLine="540"/>
        <w:jc w:val="both"/>
      </w:pPr>
      <w:r>
        <w:t>социально-педагогическая деятельность:</w:t>
      </w:r>
    </w:p>
    <w:p w:rsidR="0013463A" w:rsidRDefault="0013463A">
      <w:pPr>
        <w:pStyle w:val="ConsPlusNormal"/>
        <w:ind w:firstLine="540"/>
        <w:jc w:val="both"/>
      </w:pPr>
      <w:r>
        <w:t>способностью к реализации решений, направленных на поддержку социально-значимых проектов, на повышение информационной грамотности населения, обеспечения общедоступности информационных услуг (ПК-10);</w:t>
      </w:r>
    </w:p>
    <w:p w:rsidR="0013463A" w:rsidRDefault="0013463A">
      <w:pPr>
        <w:pStyle w:val="ConsPlusNormal"/>
        <w:ind w:firstLine="540"/>
        <w:jc w:val="both"/>
      </w:pPr>
      <w:r>
        <w:t>способностью к организации педагогической деятельности в конкретной предметной области (математика и информатика) (ПК-11);</w:t>
      </w:r>
    </w:p>
    <w:p w:rsidR="0013463A" w:rsidRDefault="0013463A">
      <w:pPr>
        <w:pStyle w:val="ConsPlusNormal"/>
        <w:ind w:firstLine="540"/>
        <w:jc w:val="both"/>
      </w:pPr>
      <w:r>
        <w:t>способностью к планированию и осуществлению педагогической деятельности с учетом специфики предметной области в общеобразовательных и профессиональных образовательных организациях (ПК-12);</w:t>
      </w:r>
    </w:p>
    <w:p w:rsidR="0013463A" w:rsidRDefault="0013463A">
      <w:pPr>
        <w:pStyle w:val="ConsPlusNormal"/>
        <w:ind w:firstLine="540"/>
        <w:jc w:val="both"/>
      </w:pPr>
      <w:r>
        <w:t>способностью применять существующие и разрабатывать новые методы и средства обучения (ПК-13).</w:t>
      </w:r>
    </w:p>
    <w:p w:rsidR="0013463A" w:rsidRDefault="0013463A">
      <w:pPr>
        <w:pStyle w:val="ConsPlusNormal"/>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13463A" w:rsidRDefault="0013463A">
      <w:pPr>
        <w:pStyle w:val="ConsPlusNormal"/>
        <w:ind w:firstLine="540"/>
        <w:jc w:val="both"/>
      </w:pPr>
      <w:r>
        <w:t>5.6. При разработке программы бакалавриата организация вправе дополнить набор компетенций выпускников с учетом ориентации программы бакалавриата на конкретные области знания и (или) вид (виды) деятельности.</w:t>
      </w:r>
    </w:p>
    <w:p w:rsidR="0013463A" w:rsidRDefault="0013463A">
      <w:pPr>
        <w:pStyle w:val="ConsPlusNormal"/>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13463A" w:rsidRDefault="0013463A">
      <w:pPr>
        <w:pStyle w:val="ConsPlusNormal"/>
        <w:ind w:firstLine="540"/>
        <w:jc w:val="both"/>
      </w:pPr>
    </w:p>
    <w:p w:rsidR="0013463A" w:rsidRDefault="0013463A">
      <w:pPr>
        <w:pStyle w:val="ConsPlusNormal"/>
        <w:jc w:val="center"/>
        <w:outlineLvl w:val="1"/>
      </w:pPr>
      <w:r>
        <w:t>VI. ТРЕБОВАНИЯ К СТРУКТУРЕ ПРОГРАММЫ БАКАЛАВРИАТА</w:t>
      </w:r>
    </w:p>
    <w:p w:rsidR="0013463A" w:rsidRDefault="0013463A">
      <w:pPr>
        <w:pStyle w:val="ConsPlusNormal"/>
        <w:ind w:firstLine="540"/>
        <w:jc w:val="both"/>
      </w:pPr>
    </w:p>
    <w:p w:rsidR="0013463A" w:rsidRDefault="0013463A">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13463A" w:rsidRDefault="0013463A">
      <w:pPr>
        <w:pStyle w:val="ConsPlusNormal"/>
        <w:ind w:firstLine="540"/>
        <w:jc w:val="both"/>
      </w:pPr>
      <w:r>
        <w:t>6.2. Программа бакалавриата состоит из следующих блоков:</w:t>
      </w:r>
    </w:p>
    <w:p w:rsidR="0013463A" w:rsidRDefault="0013463A">
      <w:pPr>
        <w:pStyle w:val="ConsPlusNormal"/>
        <w:ind w:firstLine="540"/>
        <w:jc w:val="both"/>
      </w:pPr>
      <w:hyperlink w:anchor="P220"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13463A" w:rsidRDefault="0013463A">
      <w:pPr>
        <w:pStyle w:val="ConsPlusNormal"/>
        <w:ind w:firstLine="540"/>
        <w:jc w:val="both"/>
      </w:pPr>
      <w:hyperlink w:anchor="P231" w:history="1">
        <w:r>
          <w:rPr>
            <w:color w:val="0000FF"/>
          </w:rPr>
          <w:t>Блок 2</w:t>
        </w:r>
      </w:hyperlink>
      <w:r>
        <w:t xml:space="preserve"> "Практики", который в полном объеме относится к вариативной части программы.</w:t>
      </w:r>
    </w:p>
    <w:p w:rsidR="0013463A" w:rsidRDefault="0013463A">
      <w:pPr>
        <w:pStyle w:val="ConsPlusNormal"/>
        <w:ind w:firstLine="540"/>
        <w:jc w:val="both"/>
      </w:pPr>
      <w:hyperlink w:anchor="P238"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13463A" w:rsidRDefault="0013463A">
      <w:pPr>
        <w:pStyle w:val="ConsPlusNormal"/>
        <w:ind w:firstLine="540"/>
        <w:jc w:val="both"/>
      </w:pPr>
      <w:r>
        <w:t>--------------------------------</w:t>
      </w:r>
    </w:p>
    <w:p w:rsidR="0013463A" w:rsidRDefault="0013463A">
      <w:pPr>
        <w:pStyle w:val="ConsPlusNormal"/>
        <w:ind w:firstLine="540"/>
        <w:jc w:val="both"/>
      </w:pPr>
      <w:r>
        <w:t xml:space="preserve">&lt;1&gt; </w:t>
      </w:r>
      <w:hyperlink r:id="rId15"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13463A" w:rsidRDefault="0013463A">
      <w:pPr>
        <w:pStyle w:val="ConsPlusNormal"/>
        <w:ind w:firstLine="540"/>
        <w:jc w:val="both"/>
      </w:pPr>
    </w:p>
    <w:p w:rsidR="0013463A" w:rsidRDefault="0013463A">
      <w:pPr>
        <w:sectPr w:rsidR="0013463A" w:rsidSect="001236C8">
          <w:pgSz w:w="11906" w:h="16838"/>
          <w:pgMar w:top="1134" w:right="850" w:bottom="1134" w:left="1701" w:header="708" w:footer="708" w:gutter="0"/>
          <w:cols w:space="708"/>
          <w:docGrid w:linePitch="360"/>
        </w:sectPr>
      </w:pPr>
    </w:p>
    <w:p w:rsidR="0013463A" w:rsidRDefault="0013463A">
      <w:pPr>
        <w:pStyle w:val="ConsPlusNormal"/>
        <w:jc w:val="center"/>
        <w:outlineLvl w:val="2"/>
      </w:pPr>
      <w:r>
        <w:lastRenderedPageBreak/>
        <w:t>Структура программы бакалавриата</w:t>
      </w:r>
    </w:p>
    <w:p w:rsidR="0013463A" w:rsidRDefault="0013463A">
      <w:pPr>
        <w:pStyle w:val="ConsPlusNormal"/>
        <w:jc w:val="center"/>
      </w:pPr>
    </w:p>
    <w:p w:rsidR="0013463A" w:rsidRDefault="0013463A">
      <w:pPr>
        <w:pStyle w:val="ConsPlusNormal"/>
        <w:jc w:val="right"/>
      </w:pPr>
      <w:r>
        <w:t>Таблица</w:t>
      </w:r>
    </w:p>
    <w:p w:rsidR="0013463A" w:rsidRDefault="0013463A">
      <w:pPr>
        <w:pStyle w:val="ConsPlusNormal"/>
        <w:jc w:val="right"/>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4"/>
        <w:gridCol w:w="4373"/>
        <w:gridCol w:w="1941"/>
        <w:gridCol w:w="1941"/>
      </w:tblGrid>
      <w:tr w:rsidR="0013463A">
        <w:tc>
          <w:tcPr>
            <w:tcW w:w="5757" w:type="dxa"/>
            <w:gridSpan w:val="2"/>
            <w:vMerge w:val="restart"/>
          </w:tcPr>
          <w:p w:rsidR="0013463A" w:rsidRDefault="0013463A">
            <w:pPr>
              <w:pStyle w:val="ConsPlusNormal"/>
              <w:jc w:val="center"/>
            </w:pPr>
            <w:r>
              <w:t>Структура программы бакалавриата</w:t>
            </w:r>
          </w:p>
        </w:tc>
        <w:tc>
          <w:tcPr>
            <w:tcW w:w="3882" w:type="dxa"/>
            <w:gridSpan w:val="2"/>
          </w:tcPr>
          <w:p w:rsidR="0013463A" w:rsidRDefault="0013463A">
            <w:pPr>
              <w:pStyle w:val="ConsPlusNormal"/>
              <w:jc w:val="center"/>
            </w:pPr>
            <w:r>
              <w:t>Объем программы бакалавриата з.е.</w:t>
            </w:r>
          </w:p>
        </w:tc>
      </w:tr>
      <w:tr w:rsidR="0013463A">
        <w:tc>
          <w:tcPr>
            <w:tcW w:w="5757" w:type="dxa"/>
            <w:gridSpan w:val="2"/>
            <w:vMerge/>
          </w:tcPr>
          <w:p w:rsidR="0013463A" w:rsidRDefault="0013463A"/>
        </w:tc>
        <w:tc>
          <w:tcPr>
            <w:tcW w:w="1941" w:type="dxa"/>
          </w:tcPr>
          <w:p w:rsidR="0013463A" w:rsidRDefault="0013463A">
            <w:pPr>
              <w:pStyle w:val="ConsPlusNormal"/>
              <w:jc w:val="center"/>
            </w:pPr>
            <w:r>
              <w:t>программа академического бакалавриата</w:t>
            </w:r>
          </w:p>
        </w:tc>
        <w:tc>
          <w:tcPr>
            <w:tcW w:w="1941" w:type="dxa"/>
          </w:tcPr>
          <w:p w:rsidR="0013463A" w:rsidRDefault="0013463A">
            <w:pPr>
              <w:pStyle w:val="ConsPlusNormal"/>
              <w:jc w:val="center"/>
            </w:pPr>
            <w:r>
              <w:t>программа прикладного бакалавриата</w:t>
            </w:r>
          </w:p>
        </w:tc>
      </w:tr>
      <w:tr w:rsidR="0013463A">
        <w:tc>
          <w:tcPr>
            <w:tcW w:w="1384" w:type="dxa"/>
          </w:tcPr>
          <w:p w:rsidR="0013463A" w:rsidRDefault="0013463A">
            <w:pPr>
              <w:pStyle w:val="ConsPlusNormal"/>
            </w:pPr>
            <w:bookmarkStart w:id="1" w:name="P220"/>
            <w:bookmarkEnd w:id="1"/>
            <w:r>
              <w:t>Блок 1</w:t>
            </w:r>
          </w:p>
        </w:tc>
        <w:tc>
          <w:tcPr>
            <w:tcW w:w="4373" w:type="dxa"/>
          </w:tcPr>
          <w:p w:rsidR="0013463A" w:rsidRDefault="0013463A">
            <w:pPr>
              <w:pStyle w:val="ConsPlusNormal"/>
            </w:pPr>
            <w:r>
              <w:t>Дисциплины (модули)</w:t>
            </w:r>
          </w:p>
        </w:tc>
        <w:tc>
          <w:tcPr>
            <w:tcW w:w="1941" w:type="dxa"/>
          </w:tcPr>
          <w:p w:rsidR="0013463A" w:rsidRDefault="0013463A">
            <w:pPr>
              <w:pStyle w:val="ConsPlusNormal"/>
              <w:jc w:val="center"/>
            </w:pPr>
            <w:r>
              <w:t>213 - 216</w:t>
            </w:r>
          </w:p>
        </w:tc>
        <w:tc>
          <w:tcPr>
            <w:tcW w:w="1941" w:type="dxa"/>
          </w:tcPr>
          <w:p w:rsidR="0013463A" w:rsidRDefault="0013463A">
            <w:pPr>
              <w:pStyle w:val="ConsPlusNormal"/>
              <w:jc w:val="center"/>
            </w:pPr>
            <w:r>
              <w:t>192 - 216</w:t>
            </w:r>
          </w:p>
        </w:tc>
      </w:tr>
      <w:tr w:rsidR="0013463A">
        <w:tc>
          <w:tcPr>
            <w:tcW w:w="1384" w:type="dxa"/>
            <w:vMerge w:val="restart"/>
          </w:tcPr>
          <w:p w:rsidR="0013463A" w:rsidRDefault="0013463A">
            <w:pPr>
              <w:pStyle w:val="ConsPlusNormal"/>
            </w:pPr>
          </w:p>
        </w:tc>
        <w:tc>
          <w:tcPr>
            <w:tcW w:w="4373" w:type="dxa"/>
          </w:tcPr>
          <w:p w:rsidR="0013463A" w:rsidRDefault="0013463A">
            <w:pPr>
              <w:pStyle w:val="ConsPlusNormal"/>
            </w:pPr>
            <w:r>
              <w:t>Базовая часть</w:t>
            </w:r>
          </w:p>
        </w:tc>
        <w:tc>
          <w:tcPr>
            <w:tcW w:w="1941" w:type="dxa"/>
          </w:tcPr>
          <w:p w:rsidR="0013463A" w:rsidRDefault="0013463A">
            <w:pPr>
              <w:pStyle w:val="ConsPlusNormal"/>
              <w:jc w:val="center"/>
            </w:pPr>
            <w:r>
              <w:t>99 - 120</w:t>
            </w:r>
          </w:p>
        </w:tc>
        <w:tc>
          <w:tcPr>
            <w:tcW w:w="1941" w:type="dxa"/>
          </w:tcPr>
          <w:p w:rsidR="0013463A" w:rsidRDefault="0013463A">
            <w:pPr>
              <w:pStyle w:val="ConsPlusNormal"/>
              <w:jc w:val="center"/>
            </w:pPr>
            <w:r>
              <w:t>99 - 120</w:t>
            </w:r>
          </w:p>
        </w:tc>
      </w:tr>
      <w:tr w:rsidR="0013463A">
        <w:tc>
          <w:tcPr>
            <w:tcW w:w="1384" w:type="dxa"/>
            <w:vMerge/>
          </w:tcPr>
          <w:p w:rsidR="0013463A" w:rsidRDefault="0013463A"/>
        </w:tc>
        <w:tc>
          <w:tcPr>
            <w:tcW w:w="4373" w:type="dxa"/>
          </w:tcPr>
          <w:p w:rsidR="0013463A" w:rsidRDefault="0013463A">
            <w:pPr>
              <w:pStyle w:val="ConsPlusNormal"/>
            </w:pPr>
            <w:r>
              <w:t>Вариативная часть</w:t>
            </w:r>
          </w:p>
        </w:tc>
        <w:tc>
          <w:tcPr>
            <w:tcW w:w="1941" w:type="dxa"/>
          </w:tcPr>
          <w:p w:rsidR="0013463A" w:rsidRDefault="0013463A">
            <w:pPr>
              <w:pStyle w:val="ConsPlusNormal"/>
              <w:jc w:val="center"/>
            </w:pPr>
            <w:r>
              <w:t>96 - 114</w:t>
            </w:r>
          </w:p>
        </w:tc>
        <w:tc>
          <w:tcPr>
            <w:tcW w:w="1941" w:type="dxa"/>
          </w:tcPr>
          <w:p w:rsidR="0013463A" w:rsidRDefault="0013463A">
            <w:pPr>
              <w:pStyle w:val="ConsPlusNormal"/>
              <w:jc w:val="center"/>
            </w:pPr>
            <w:r>
              <w:t>93 - 96</w:t>
            </w:r>
          </w:p>
        </w:tc>
      </w:tr>
      <w:tr w:rsidR="0013463A">
        <w:tc>
          <w:tcPr>
            <w:tcW w:w="1384" w:type="dxa"/>
            <w:vMerge w:val="restart"/>
          </w:tcPr>
          <w:p w:rsidR="0013463A" w:rsidRDefault="0013463A">
            <w:pPr>
              <w:pStyle w:val="ConsPlusNormal"/>
            </w:pPr>
            <w:bookmarkStart w:id="2" w:name="P231"/>
            <w:bookmarkEnd w:id="2"/>
            <w:r>
              <w:t>Блок 2</w:t>
            </w:r>
          </w:p>
        </w:tc>
        <w:tc>
          <w:tcPr>
            <w:tcW w:w="4373" w:type="dxa"/>
          </w:tcPr>
          <w:p w:rsidR="0013463A" w:rsidRDefault="0013463A">
            <w:pPr>
              <w:pStyle w:val="ConsPlusNormal"/>
            </w:pPr>
            <w:r>
              <w:t>Практики</w:t>
            </w:r>
          </w:p>
        </w:tc>
        <w:tc>
          <w:tcPr>
            <w:tcW w:w="1941" w:type="dxa"/>
          </w:tcPr>
          <w:p w:rsidR="0013463A" w:rsidRDefault="0013463A">
            <w:pPr>
              <w:pStyle w:val="ConsPlusNormal"/>
              <w:jc w:val="center"/>
            </w:pPr>
            <w:r>
              <w:t>15 - 21</w:t>
            </w:r>
          </w:p>
        </w:tc>
        <w:tc>
          <w:tcPr>
            <w:tcW w:w="1941" w:type="dxa"/>
          </w:tcPr>
          <w:p w:rsidR="0013463A" w:rsidRDefault="0013463A">
            <w:pPr>
              <w:pStyle w:val="ConsPlusNormal"/>
              <w:jc w:val="center"/>
            </w:pPr>
            <w:r>
              <w:t>15 - 42</w:t>
            </w:r>
          </w:p>
        </w:tc>
      </w:tr>
      <w:tr w:rsidR="0013463A">
        <w:tc>
          <w:tcPr>
            <w:tcW w:w="1384" w:type="dxa"/>
            <w:vMerge/>
          </w:tcPr>
          <w:p w:rsidR="0013463A" w:rsidRDefault="0013463A"/>
        </w:tc>
        <w:tc>
          <w:tcPr>
            <w:tcW w:w="4373" w:type="dxa"/>
          </w:tcPr>
          <w:p w:rsidR="0013463A" w:rsidRDefault="0013463A">
            <w:pPr>
              <w:pStyle w:val="ConsPlusNormal"/>
            </w:pPr>
            <w:r>
              <w:t>Вариативная часть</w:t>
            </w:r>
          </w:p>
        </w:tc>
        <w:tc>
          <w:tcPr>
            <w:tcW w:w="1941" w:type="dxa"/>
          </w:tcPr>
          <w:p w:rsidR="0013463A" w:rsidRDefault="0013463A">
            <w:pPr>
              <w:pStyle w:val="ConsPlusNormal"/>
              <w:jc w:val="center"/>
            </w:pPr>
            <w:r>
              <w:t>15 - 21</w:t>
            </w:r>
          </w:p>
        </w:tc>
        <w:tc>
          <w:tcPr>
            <w:tcW w:w="1941" w:type="dxa"/>
          </w:tcPr>
          <w:p w:rsidR="0013463A" w:rsidRDefault="0013463A">
            <w:pPr>
              <w:pStyle w:val="ConsPlusNormal"/>
              <w:jc w:val="center"/>
            </w:pPr>
            <w:r>
              <w:t>15 - 42</w:t>
            </w:r>
          </w:p>
        </w:tc>
      </w:tr>
      <w:tr w:rsidR="0013463A">
        <w:tc>
          <w:tcPr>
            <w:tcW w:w="1384" w:type="dxa"/>
            <w:vMerge w:val="restart"/>
          </w:tcPr>
          <w:p w:rsidR="0013463A" w:rsidRDefault="0013463A">
            <w:pPr>
              <w:pStyle w:val="ConsPlusNormal"/>
            </w:pPr>
            <w:bookmarkStart w:id="3" w:name="P238"/>
            <w:bookmarkEnd w:id="3"/>
            <w:r>
              <w:t>Блок 3</w:t>
            </w:r>
          </w:p>
        </w:tc>
        <w:tc>
          <w:tcPr>
            <w:tcW w:w="4373" w:type="dxa"/>
          </w:tcPr>
          <w:p w:rsidR="0013463A" w:rsidRDefault="0013463A">
            <w:pPr>
              <w:pStyle w:val="ConsPlusNormal"/>
            </w:pPr>
            <w:r>
              <w:t>Государственная итоговая аттестация</w:t>
            </w:r>
          </w:p>
        </w:tc>
        <w:tc>
          <w:tcPr>
            <w:tcW w:w="1941" w:type="dxa"/>
          </w:tcPr>
          <w:p w:rsidR="0013463A" w:rsidRDefault="0013463A">
            <w:pPr>
              <w:pStyle w:val="ConsPlusNormal"/>
              <w:jc w:val="center"/>
            </w:pPr>
            <w:r>
              <w:t>6 - 9</w:t>
            </w:r>
          </w:p>
        </w:tc>
        <w:tc>
          <w:tcPr>
            <w:tcW w:w="1941" w:type="dxa"/>
          </w:tcPr>
          <w:p w:rsidR="0013463A" w:rsidRDefault="0013463A">
            <w:pPr>
              <w:pStyle w:val="ConsPlusNormal"/>
              <w:jc w:val="center"/>
            </w:pPr>
            <w:r>
              <w:t>6 - 9</w:t>
            </w:r>
          </w:p>
        </w:tc>
      </w:tr>
      <w:tr w:rsidR="0013463A">
        <w:tc>
          <w:tcPr>
            <w:tcW w:w="1384" w:type="dxa"/>
            <w:vMerge/>
          </w:tcPr>
          <w:p w:rsidR="0013463A" w:rsidRDefault="0013463A"/>
        </w:tc>
        <w:tc>
          <w:tcPr>
            <w:tcW w:w="4373" w:type="dxa"/>
          </w:tcPr>
          <w:p w:rsidR="0013463A" w:rsidRDefault="0013463A">
            <w:pPr>
              <w:pStyle w:val="ConsPlusNormal"/>
            </w:pPr>
            <w:r>
              <w:t>Базовая часть</w:t>
            </w:r>
          </w:p>
        </w:tc>
        <w:tc>
          <w:tcPr>
            <w:tcW w:w="1941" w:type="dxa"/>
          </w:tcPr>
          <w:p w:rsidR="0013463A" w:rsidRDefault="0013463A">
            <w:pPr>
              <w:pStyle w:val="ConsPlusNormal"/>
              <w:jc w:val="center"/>
            </w:pPr>
            <w:r>
              <w:t>6 - 9</w:t>
            </w:r>
          </w:p>
        </w:tc>
        <w:tc>
          <w:tcPr>
            <w:tcW w:w="1941" w:type="dxa"/>
          </w:tcPr>
          <w:p w:rsidR="0013463A" w:rsidRDefault="0013463A">
            <w:pPr>
              <w:pStyle w:val="ConsPlusNormal"/>
              <w:jc w:val="center"/>
            </w:pPr>
            <w:r>
              <w:t>6 - 9</w:t>
            </w:r>
          </w:p>
        </w:tc>
      </w:tr>
      <w:tr w:rsidR="0013463A">
        <w:tc>
          <w:tcPr>
            <w:tcW w:w="5757" w:type="dxa"/>
            <w:gridSpan w:val="2"/>
          </w:tcPr>
          <w:p w:rsidR="0013463A" w:rsidRDefault="0013463A">
            <w:pPr>
              <w:pStyle w:val="ConsPlusNormal"/>
            </w:pPr>
            <w:r>
              <w:t>Объем программы бакалавриата</w:t>
            </w:r>
          </w:p>
        </w:tc>
        <w:tc>
          <w:tcPr>
            <w:tcW w:w="1941" w:type="dxa"/>
          </w:tcPr>
          <w:p w:rsidR="0013463A" w:rsidRDefault="0013463A">
            <w:pPr>
              <w:pStyle w:val="ConsPlusNormal"/>
              <w:jc w:val="center"/>
            </w:pPr>
            <w:r>
              <w:t>240</w:t>
            </w:r>
          </w:p>
        </w:tc>
        <w:tc>
          <w:tcPr>
            <w:tcW w:w="1941" w:type="dxa"/>
          </w:tcPr>
          <w:p w:rsidR="0013463A" w:rsidRDefault="0013463A">
            <w:pPr>
              <w:pStyle w:val="ConsPlusNormal"/>
              <w:jc w:val="center"/>
            </w:pPr>
            <w:r>
              <w:t>240</w:t>
            </w:r>
          </w:p>
        </w:tc>
      </w:tr>
    </w:tbl>
    <w:p w:rsidR="0013463A" w:rsidRDefault="0013463A">
      <w:pPr>
        <w:sectPr w:rsidR="0013463A">
          <w:pgSz w:w="16838" w:h="11905" w:orient="landscape"/>
          <w:pgMar w:top="1701" w:right="1134" w:bottom="850" w:left="1134" w:header="0" w:footer="0" w:gutter="0"/>
          <w:cols w:space="720"/>
        </w:sectPr>
      </w:pPr>
    </w:p>
    <w:p w:rsidR="0013463A" w:rsidRDefault="0013463A">
      <w:pPr>
        <w:pStyle w:val="ConsPlusNormal"/>
        <w:ind w:firstLine="540"/>
        <w:jc w:val="both"/>
      </w:pPr>
    </w:p>
    <w:p w:rsidR="0013463A" w:rsidRDefault="0013463A">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13463A" w:rsidRDefault="0013463A">
      <w:pPr>
        <w:pStyle w:val="ConsPlusNormal"/>
        <w:ind w:firstLine="540"/>
        <w:jc w:val="both"/>
      </w:pPr>
      <w:r>
        <w:t xml:space="preserve">6.4. Дисциплины (модули) по философии, истории, иностранному языку, безопасности жизнедеятельности реализуются в рамках базовой части </w:t>
      </w:r>
      <w:hyperlink w:anchor="P220" w:history="1">
        <w:r>
          <w:rPr>
            <w:color w:val="0000FF"/>
          </w:rPr>
          <w:t>Блока 1</w:t>
        </w:r>
      </w:hyperlink>
      <w:r>
        <w:t xml:space="preserve">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13463A" w:rsidRDefault="0013463A">
      <w:pPr>
        <w:pStyle w:val="ConsPlusNormal"/>
        <w:ind w:firstLine="540"/>
        <w:jc w:val="both"/>
      </w:pPr>
      <w:r>
        <w:t>6.5. Дисциплины (модули) по физической культуре и спорту реализуются в рамках:</w:t>
      </w:r>
    </w:p>
    <w:p w:rsidR="0013463A" w:rsidRDefault="0013463A">
      <w:pPr>
        <w:pStyle w:val="ConsPlusNormal"/>
        <w:ind w:firstLine="540"/>
        <w:jc w:val="both"/>
      </w:pPr>
      <w:r>
        <w:t xml:space="preserve">базовой части </w:t>
      </w:r>
      <w:hyperlink w:anchor="P220" w:history="1">
        <w:r>
          <w:rPr>
            <w:color w:val="0000FF"/>
          </w:rPr>
          <w:t>Блока 1</w:t>
        </w:r>
      </w:hyperlink>
      <w:r>
        <w:t xml:space="preserve"> "Дисциплины (модули)" программы бакалавриата в объеме не менее 72 академических часов (2 зачетные единицы) в очной форме обучения;</w:t>
      </w:r>
    </w:p>
    <w:p w:rsidR="0013463A" w:rsidRDefault="0013463A">
      <w:pPr>
        <w:pStyle w:val="ConsPlusNormal"/>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13463A" w:rsidRDefault="0013463A">
      <w:pPr>
        <w:pStyle w:val="ConsPlusNormal"/>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13463A" w:rsidRDefault="0013463A">
      <w:pPr>
        <w:pStyle w:val="ConsPlusNormal"/>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13463A" w:rsidRDefault="0013463A">
      <w:pPr>
        <w:pStyle w:val="ConsPlusNormal"/>
        <w:ind w:firstLine="540"/>
        <w:jc w:val="both"/>
      </w:pPr>
      <w:r>
        <w:t xml:space="preserve">6.7. В </w:t>
      </w:r>
      <w:hyperlink w:anchor="P231" w:history="1">
        <w:r>
          <w:rPr>
            <w:color w:val="0000FF"/>
          </w:rPr>
          <w:t>Блок 2</w:t>
        </w:r>
      </w:hyperlink>
      <w:r>
        <w:t xml:space="preserve"> "Практики" входят учебная и производственная, в том числе преддипломная, практики.</w:t>
      </w:r>
    </w:p>
    <w:p w:rsidR="0013463A" w:rsidRDefault="0013463A">
      <w:pPr>
        <w:pStyle w:val="ConsPlusNormal"/>
        <w:ind w:firstLine="540"/>
        <w:jc w:val="both"/>
      </w:pPr>
      <w:r>
        <w:t>Типы учебной практики:</w:t>
      </w:r>
    </w:p>
    <w:p w:rsidR="0013463A" w:rsidRDefault="0013463A">
      <w:pPr>
        <w:pStyle w:val="ConsPlusNormal"/>
        <w:ind w:firstLine="540"/>
        <w:jc w:val="both"/>
      </w:pPr>
      <w:r>
        <w:t>практика по получению первичных профессиональных умений и навыков.</w:t>
      </w:r>
    </w:p>
    <w:p w:rsidR="0013463A" w:rsidRDefault="0013463A">
      <w:pPr>
        <w:pStyle w:val="ConsPlusNormal"/>
        <w:ind w:firstLine="540"/>
        <w:jc w:val="both"/>
      </w:pPr>
      <w:r>
        <w:t>Способы проведения учебной практики:</w:t>
      </w:r>
    </w:p>
    <w:p w:rsidR="0013463A" w:rsidRDefault="0013463A">
      <w:pPr>
        <w:pStyle w:val="ConsPlusNormal"/>
        <w:ind w:firstLine="540"/>
        <w:jc w:val="both"/>
      </w:pPr>
      <w:r>
        <w:t>стационарная;</w:t>
      </w:r>
    </w:p>
    <w:p w:rsidR="0013463A" w:rsidRDefault="0013463A">
      <w:pPr>
        <w:pStyle w:val="ConsPlusNormal"/>
        <w:ind w:firstLine="540"/>
        <w:jc w:val="both"/>
      </w:pPr>
      <w:r>
        <w:t>выездная.</w:t>
      </w:r>
    </w:p>
    <w:p w:rsidR="0013463A" w:rsidRDefault="0013463A">
      <w:pPr>
        <w:pStyle w:val="ConsPlusNormal"/>
        <w:ind w:firstLine="540"/>
        <w:jc w:val="both"/>
      </w:pPr>
      <w:r>
        <w:t>Типы производственной практики:</w:t>
      </w:r>
    </w:p>
    <w:p w:rsidR="0013463A" w:rsidRDefault="0013463A">
      <w:pPr>
        <w:pStyle w:val="ConsPlusNormal"/>
        <w:ind w:firstLine="540"/>
        <w:jc w:val="both"/>
      </w:pPr>
      <w:r>
        <w:t>практика по получению профессиональных умений и опыта профессиональной деятельности.</w:t>
      </w:r>
    </w:p>
    <w:p w:rsidR="0013463A" w:rsidRDefault="0013463A">
      <w:pPr>
        <w:pStyle w:val="ConsPlusNormal"/>
        <w:ind w:firstLine="540"/>
        <w:jc w:val="both"/>
      </w:pPr>
      <w:r>
        <w:t>Способы проведения производственной практики:</w:t>
      </w:r>
    </w:p>
    <w:p w:rsidR="0013463A" w:rsidRDefault="0013463A">
      <w:pPr>
        <w:pStyle w:val="ConsPlusNormal"/>
        <w:ind w:firstLine="540"/>
        <w:jc w:val="both"/>
      </w:pPr>
      <w:r>
        <w:t>стационарная;</w:t>
      </w:r>
    </w:p>
    <w:p w:rsidR="0013463A" w:rsidRDefault="0013463A">
      <w:pPr>
        <w:pStyle w:val="ConsPlusNormal"/>
        <w:ind w:firstLine="540"/>
        <w:jc w:val="both"/>
      </w:pPr>
      <w:r>
        <w:t>выездная.</w:t>
      </w:r>
    </w:p>
    <w:p w:rsidR="0013463A" w:rsidRDefault="0013463A">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13463A" w:rsidRDefault="0013463A">
      <w:pPr>
        <w:pStyle w:val="ConsPlusNormal"/>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13463A" w:rsidRDefault="0013463A">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13463A" w:rsidRDefault="0013463A">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13463A" w:rsidRDefault="0013463A">
      <w:pPr>
        <w:pStyle w:val="ConsPlusNormal"/>
        <w:ind w:firstLine="540"/>
        <w:jc w:val="both"/>
      </w:pPr>
      <w:r>
        <w:t xml:space="preserve">6.8. В </w:t>
      </w:r>
      <w:hyperlink w:anchor="P238"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13463A" w:rsidRDefault="0013463A">
      <w:pPr>
        <w:pStyle w:val="ConsPlusNormal"/>
        <w:ind w:firstLine="540"/>
        <w:jc w:val="both"/>
      </w:pPr>
      <w:r>
        <w:lastRenderedPageBreak/>
        <w:t>6.9. Программы бакалавриата, содержащие сведения, составляющие государственную тайну, разрабатываются и реализуются с соблюдением требований, предусмотренных законодательством Российской Федерации и нормативными правовыми актами в области защиты государственной тайны.</w:t>
      </w:r>
    </w:p>
    <w:p w:rsidR="0013463A" w:rsidRDefault="0013463A">
      <w:pPr>
        <w:pStyle w:val="ConsPlusNormal"/>
        <w:ind w:firstLine="540"/>
        <w:jc w:val="both"/>
      </w:pPr>
      <w:r>
        <w:t>6.10. Реализация части (частей) образовательной программы и государственной итоговой аттестации, в рамках которой (которых) до обучающихся доводятся сведения ограниченного доступа и (или) в учебных целях используются секретные образцы вооружения, военной техники, их комплектующие изделия, не допускается с применением электронного обучения, дистанционных образовательных технологий.</w:t>
      </w:r>
    </w:p>
    <w:p w:rsidR="0013463A" w:rsidRDefault="0013463A">
      <w:pPr>
        <w:pStyle w:val="ConsPlusNormal"/>
        <w:ind w:firstLine="540"/>
        <w:jc w:val="both"/>
      </w:pPr>
      <w:r>
        <w:t xml:space="preserve">6.11.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объема вариативной части </w:t>
      </w:r>
      <w:hyperlink w:anchor="P220" w:history="1">
        <w:r>
          <w:rPr>
            <w:color w:val="0000FF"/>
          </w:rPr>
          <w:t>Блока 1</w:t>
        </w:r>
      </w:hyperlink>
      <w:r>
        <w:t xml:space="preserve"> "Дисциплины (модули)".</w:t>
      </w:r>
    </w:p>
    <w:p w:rsidR="0013463A" w:rsidRDefault="0013463A">
      <w:pPr>
        <w:pStyle w:val="ConsPlusNormal"/>
        <w:ind w:firstLine="540"/>
        <w:jc w:val="both"/>
      </w:pPr>
      <w:r>
        <w:t xml:space="preserve">6.12. Количество часов, отведенных на занятия лекционного типа в целом по </w:t>
      </w:r>
      <w:hyperlink w:anchor="P220" w:history="1">
        <w:r>
          <w:rPr>
            <w:color w:val="0000FF"/>
          </w:rPr>
          <w:t>Блоку 1</w:t>
        </w:r>
      </w:hyperlink>
      <w:r>
        <w:t xml:space="preserve"> "Дисциплины (модули)", должно составлять не более 60 процентов от общего количества часов аудиторных занятий, отведенных на реализацию данного Блока.</w:t>
      </w:r>
    </w:p>
    <w:p w:rsidR="0013463A" w:rsidRDefault="0013463A">
      <w:pPr>
        <w:pStyle w:val="ConsPlusNormal"/>
        <w:ind w:firstLine="540"/>
        <w:jc w:val="both"/>
      </w:pPr>
    </w:p>
    <w:p w:rsidR="0013463A" w:rsidRDefault="0013463A">
      <w:pPr>
        <w:pStyle w:val="ConsPlusNormal"/>
        <w:jc w:val="center"/>
        <w:outlineLvl w:val="1"/>
      </w:pPr>
      <w:r>
        <w:t>VII. ТРЕБОВАНИЯ К УСЛОВИЯМ РЕАЛИЗАЦИИ</w:t>
      </w:r>
    </w:p>
    <w:p w:rsidR="0013463A" w:rsidRDefault="0013463A">
      <w:pPr>
        <w:pStyle w:val="ConsPlusNormal"/>
        <w:jc w:val="center"/>
      </w:pPr>
      <w:r>
        <w:t>ПРОГРАММЫ БАКАЛАВРИАТА</w:t>
      </w:r>
    </w:p>
    <w:p w:rsidR="0013463A" w:rsidRDefault="0013463A">
      <w:pPr>
        <w:pStyle w:val="ConsPlusNormal"/>
        <w:ind w:firstLine="540"/>
        <w:jc w:val="both"/>
      </w:pPr>
    </w:p>
    <w:p w:rsidR="0013463A" w:rsidRDefault="0013463A">
      <w:pPr>
        <w:pStyle w:val="ConsPlusNormal"/>
        <w:ind w:firstLine="540"/>
        <w:jc w:val="both"/>
        <w:outlineLvl w:val="2"/>
      </w:pPr>
      <w:r>
        <w:t>7.1. Общесистемные требования к реализации программы бакалавриата.</w:t>
      </w:r>
    </w:p>
    <w:p w:rsidR="0013463A" w:rsidRDefault="0013463A">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13463A" w:rsidRDefault="0013463A">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сети "Интернет", как на территории организации, так и вне ее.</w:t>
      </w:r>
    </w:p>
    <w:p w:rsidR="0013463A" w:rsidRDefault="0013463A">
      <w:pPr>
        <w:pStyle w:val="ConsPlusNormal"/>
        <w:ind w:firstLine="540"/>
        <w:jc w:val="both"/>
      </w:pPr>
      <w:r>
        <w:t>Электронная информационно-образовательная среда организации должна обеспечивать:</w:t>
      </w:r>
    </w:p>
    <w:p w:rsidR="0013463A" w:rsidRDefault="0013463A">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13463A" w:rsidRDefault="0013463A">
      <w:pPr>
        <w:pStyle w:val="ConsPlusNormal"/>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13463A" w:rsidRDefault="0013463A">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3463A" w:rsidRDefault="0013463A">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13463A" w:rsidRDefault="0013463A">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13463A" w:rsidRDefault="0013463A">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13463A" w:rsidRDefault="0013463A">
      <w:pPr>
        <w:pStyle w:val="ConsPlusNormal"/>
        <w:ind w:firstLine="540"/>
        <w:jc w:val="both"/>
      </w:pPr>
      <w:r>
        <w:t>--------------------------------</w:t>
      </w:r>
    </w:p>
    <w:p w:rsidR="0013463A" w:rsidRDefault="0013463A">
      <w:pPr>
        <w:pStyle w:val="ConsPlusNormal"/>
        <w:ind w:firstLine="540"/>
        <w:jc w:val="both"/>
      </w:pPr>
      <w:r>
        <w:t xml:space="preserve">&lt;1&gt; Федеральный </w:t>
      </w:r>
      <w:hyperlink r:id="rId16"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w:t>
      </w:r>
      <w:r>
        <w:lastRenderedPageBreak/>
        <w:t xml:space="preserve">N 31, ст. 3448; 2010, N 31, ст. 4196; 2011, N 15, ст. 2038; N 30, ст. 4600; 2012, N 31, ст. 4328; 2013, N 14, ст. 1658; N 23, ст. 2870; N 27, ст. 3479; N 52, ст. 6961, ст. 6963; 2014, N 19, ст. 2302; N 30, ст. 4223, ст. 4243), Федеральный </w:t>
      </w:r>
      <w:hyperlink r:id="rId17"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13463A" w:rsidRDefault="0013463A">
      <w:pPr>
        <w:pStyle w:val="ConsPlusNormal"/>
        <w:ind w:firstLine="540"/>
        <w:jc w:val="both"/>
      </w:pPr>
    </w:p>
    <w:p w:rsidR="0013463A" w:rsidRDefault="0013463A">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13463A" w:rsidRDefault="0013463A">
      <w:pPr>
        <w:pStyle w:val="ConsPlusNormal"/>
        <w:ind w:firstLine="540"/>
        <w:jc w:val="both"/>
      </w:pPr>
      <w:r>
        <w:t>7.1.4.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13463A" w:rsidRDefault="0013463A">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8"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13463A" w:rsidRDefault="0013463A">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13463A" w:rsidRDefault="0013463A">
      <w:pPr>
        <w:pStyle w:val="ConsPlusNormal"/>
        <w:ind w:firstLine="540"/>
        <w:jc w:val="both"/>
      </w:pPr>
      <w:r>
        <w:t>7.1.7. В организации, реализующей программы бакалавриата,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13463A" w:rsidRDefault="0013463A">
      <w:pPr>
        <w:pStyle w:val="ConsPlusNormal"/>
        <w:ind w:firstLine="540"/>
        <w:jc w:val="both"/>
      </w:pPr>
      <w:r>
        <w:t>--------------------------------</w:t>
      </w:r>
    </w:p>
    <w:p w:rsidR="0013463A" w:rsidRDefault="0013463A">
      <w:pPr>
        <w:pStyle w:val="ConsPlusNormal"/>
        <w:ind w:firstLine="540"/>
        <w:jc w:val="both"/>
      </w:pPr>
      <w:r>
        <w:t xml:space="preserve">&lt;1&gt; </w:t>
      </w:r>
      <w:hyperlink r:id="rId19"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13463A" w:rsidRDefault="0013463A">
      <w:pPr>
        <w:pStyle w:val="ConsPlusNormal"/>
        <w:ind w:firstLine="540"/>
        <w:jc w:val="both"/>
      </w:pPr>
    </w:p>
    <w:p w:rsidR="0013463A" w:rsidRDefault="0013463A">
      <w:pPr>
        <w:pStyle w:val="ConsPlusNormal"/>
        <w:ind w:firstLine="540"/>
        <w:jc w:val="both"/>
        <w:outlineLvl w:val="2"/>
      </w:pPr>
      <w:r>
        <w:t>7.2. Требования к кадровым условиям реализации программы бакалавриата.</w:t>
      </w:r>
    </w:p>
    <w:p w:rsidR="0013463A" w:rsidRDefault="0013463A">
      <w:pPr>
        <w:pStyle w:val="ConsPlusNormal"/>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13463A" w:rsidRDefault="0013463A">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13463A" w:rsidRDefault="0013463A">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60 процентов.</w:t>
      </w:r>
    </w:p>
    <w:p w:rsidR="0013463A" w:rsidRDefault="0013463A">
      <w:pPr>
        <w:pStyle w:val="ConsPlusNormal"/>
        <w:ind w:firstLine="540"/>
        <w:jc w:val="both"/>
      </w:pPr>
      <w:r>
        <w:t xml:space="preserve">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w:t>
      </w:r>
      <w:r>
        <w:lastRenderedPageBreak/>
        <w:t>бакалавриата, должна быть не менее 5 процентов.</w:t>
      </w:r>
    </w:p>
    <w:p w:rsidR="0013463A" w:rsidRDefault="0013463A">
      <w:pPr>
        <w:pStyle w:val="ConsPlusNormal"/>
        <w:ind w:firstLine="540"/>
        <w:jc w:val="both"/>
      </w:pPr>
    </w:p>
    <w:p w:rsidR="0013463A" w:rsidRDefault="0013463A">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13463A" w:rsidRDefault="0013463A">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13463A" w:rsidRDefault="0013463A">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13463A" w:rsidRDefault="0013463A">
      <w:pPr>
        <w:pStyle w:val="ConsPlusNormal"/>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13463A" w:rsidRDefault="0013463A">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13463A" w:rsidRDefault="0013463A">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13463A" w:rsidRDefault="0013463A">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13463A" w:rsidRDefault="0013463A">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13463A" w:rsidRDefault="0013463A">
      <w:pPr>
        <w:pStyle w:val="ConsPlusNormal"/>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13463A" w:rsidRDefault="0013463A">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13463A" w:rsidRDefault="0013463A">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13463A" w:rsidRDefault="0013463A">
      <w:pPr>
        <w:pStyle w:val="ConsPlusNormal"/>
        <w:ind w:firstLine="540"/>
        <w:jc w:val="both"/>
      </w:pPr>
    </w:p>
    <w:p w:rsidR="0013463A" w:rsidRDefault="0013463A">
      <w:pPr>
        <w:pStyle w:val="ConsPlusNormal"/>
        <w:ind w:firstLine="540"/>
        <w:jc w:val="both"/>
        <w:outlineLvl w:val="2"/>
      </w:pPr>
      <w:r>
        <w:t>7.4. Требования к финансовым условиям реализации программы бакалавриата.</w:t>
      </w:r>
    </w:p>
    <w:p w:rsidR="0013463A" w:rsidRDefault="0013463A">
      <w:pPr>
        <w:pStyle w:val="ConsPlusNormal"/>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20" w:history="1">
        <w:r>
          <w:rPr>
            <w:color w:val="0000FF"/>
          </w:rPr>
          <w:t>Методикой</w:t>
        </w:r>
      </w:hyperlink>
      <w:r>
        <w:t xml:space="preserve"> определения нормативных затрат на оказание государственных услуг </w:t>
      </w:r>
      <w:r>
        <w:lastRenderedPageBreak/>
        <w:t>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13463A" w:rsidRDefault="0013463A">
      <w:pPr>
        <w:pStyle w:val="ConsPlusNormal"/>
        <w:ind w:firstLine="540"/>
        <w:jc w:val="both"/>
      </w:pPr>
    </w:p>
    <w:p w:rsidR="0013463A" w:rsidRDefault="0013463A">
      <w:pPr>
        <w:pStyle w:val="ConsPlusNormal"/>
        <w:ind w:firstLine="540"/>
        <w:jc w:val="both"/>
      </w:pPr>
    </w:p>
    <w:p w:rsidR="0013463A" w:rsidRDefault="0013463A">
      <w:pPr>
        <w:pStyle w:val="ConsPlusNormal"/>
        <w:pBdr>
          <w:top w:val="single" w:sz="6" w:space="0" w:color="auto"/>
        </w:pBdr>
        <w:spacing w:before="100" w:after="100"/>
        <w:jc w:val="both"/>
        <w:rPr>
          <w:sz w:val="2"/>
          <w:szCs w:val="2"/>
        </w:rPr>
      </w:pPr>
    </w:p>
    <w:p w:rsidR="00FF163A" w:rsidRDefault="00FF163A">
      <w:bookmarkStart w:id="4" w:name="_GoBack"/>
      <w:bookmarkEnd w:id="4"/>
    </w:p>
    <w:sectPr w:rsidR="00FF163A" w:rsidSect="005D07E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63A"/>
    <w:rsid w:val="0013463A"/>
    <w:rsid w:val="00FF1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46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346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3463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46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346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3463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F11D1B46DF70C2F1B7AD0980F01A932172D17C242AEB42ECD46460CD17C5D6627F1DB875838D1z3C3H" TargetMode="External"/><Relationship Id="rId13" Type="http://schemas.openxmlformats.org/officeDocument/2006/relationships/hyperlink" Target="consultantplus://offline/ref=C36F11D1B46DF70C2F1B7AD0980F01A9311E2A10C041AEB42ECD46460CD17C5D6627F1DB875838D0z3C9H" TargetMode="External"/><Relationship Id="rId18" Type="http://schemas.openxmlformats.org/officeDocument/2006/relationships/hyperlink" Target="consultantplus://offline/ref=C36F11D1B46DF70C2F1B7AD0980F01A931172F10C240AEB42ECD46460CD17C5D6627F1DB875838D4z3C1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C36F11D1B46DF70C2F1B7AD0980F01A932172514CB42AEB42ECD46460CD17C5D6627F1DB875838D3z3C0H" TargetMode="External"/><Relationship Id="rId12" Type="http://schemas.openxmlformats.org/officeDocument/2006/relationships/hyperlink" Target="consultantplus://offline/ref=C36F11D1B46DF70C2F1B7AD0980F01A9311E2A10C041AEB42ECD46460CD17C5D6627F1DB875838D0z3C6H" TargetMode="External"/><Relationship Id="rId17" Type="http://schemas.openxmlformats.org/officeDocument/2006/relationships/hyperlink" Target="consultantplus://offline/ref=C36F11D1B46DF70C2F1B7AD0980F01A932142C10C742AEB42ECD46460CzDC1H" TargetMode="External"/><Relationship Id="rId2" Type="http://schemas.microsoft.com/office/2007/relationships/stylesWithEffects" Target="stylesWithEffects.xml"/><Relationship Id="rId16" Type="http://schemas.openxmlformats.org/officeDocument/2006/relationships/hyperlink" Target="consultantplus://offline/ref=C36F11D1B46DF70C2F1B7AD0980F01A932142C17CB41AEB42ECD46460CzDC1H" TargetMode="External"/><Relationship Id="rId20" Type="http://schemas.openxmlformats.org/officeDocument/2006/relationships/hyperlink" Target="consultantplus://offline/ref=C36F11D1B46DF70C2F1B7AD0980F01A931132F15C346AEB42ECD46460CD17C5D6627F1DB875838D4z3C3H" TargetMode="External"/><Relationship Id="rId1" Type="http://schemas.openxmlformats.org/officeDocument/2006/relationships/styles" Target="styles.xml"/><Relationship Id="rId6" Type="http://schemas.openxmlformats.org/officeDocument/2006/relationships/hyperlink" Target="consultantplus://offline/ref=C36F11D1B46DF70C2F1B7AD0980F01A9311E2A10C041AEB42ECD46460CD17C5D6627F1DB875838D0z3C7H" TargetMode="External"/><Relationship Id="rId11" Type="http://schemas.openxmlformats.org/officeDocument/2006/relationships/hyperlink" Target="consultantplus://offline/ref=C36F11D1B46DF70C2F1B7AD0980F01A9311E2A10C041AEB42ECD46460CD17C5D6627F1DB875838D0z3C7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C36F11D1B46DF70C2F1B7AD0980F01A932172514CB42AEB42ECD46460CD17C5D6627F1DB875838D7z3C0H" TargetMode="External"/><Relationship Id="rId10" Type="http://schemas.openxmlformats.org/officeDocument/2006/relationships/hyperlink" Target="consultantplus://offline/ref=C36F11D1B46DF70C2F1B7AD0980F01A931112516C544AEB42ECD46460CD17C5D6627F1DB875838D6z3C3H" TargetMode="External"/><Relationship Id="rId19" Type="http://schemas.openxmlformats.org/officeDocument/2006/relationships/hyperlink" Target="consultantplus://offline/ref=C36F11D1B46DF70C2F1B7AD0980F01A931132D11C54EAEB42ECD46460CD17C5D6627F1DB875838D4z3C7H" TargetMode="External"/><Relationship Id="rId4" Type="http://schemas.openxmlformats.org/officeDocument/2006/relationships/webSettings" Target="webSettings.xml"/><Relationship Id="rId9" Type="http://schemas.openxmlformats.org/officeDocument/2006/relationships/hyperlink" Target="consultantplus://offline/ref=C36F11D1B46DF70C2F1B7AD0980F01A931172B17CA40AEB42ECD46460CzDC1H" TargetMode="External"/><Relationship Id="rId14" Type="http://schemas.openxmlformats.org/officeDocument/2006/relationships/hyperlink" Target="consultantplus://offline/ref=C36F11D1B46DF70C2F1B7AD0980F01A9311E2A10C041AEB42ECD46460CD17C5D6627F1DB875838D0z3C9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5721</Words>
  <Characters>32611</Characters>
  <Application>Microsoft Office Word</Application>
  <DocSecurity>0</DocSecurity>
  <Lines>271</Lines>
  <Paragraphs>76</Paragraphs>
  <ScaleCrop>false</ScaleCrop>
  <Company/>
  <LinksUpToDate>false</LinksUpToDate>
  <CharactersWithSpaces>38256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2017-09-05T07:02:00Z</dcterms:created>
  <dcterms:modified xsi:type="dcterms:W3CDTF">2017-09-05T07:03:00Z</dcterms:modified>
</cp:coreProperties>
</file>