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53" w:rsidRDefault="00C76153">
      <w:pPr>
        <w:pStyle w:val="ConsPlusTitlePage"/>
      </w:pPr>
      <w:r>
        <w:t xml:space="preserve">Документ предоставлен </w:t>
      </w:r>
      <w:hyperlink r:id="rId5" w:history="1">
        <w:r>
          <w:rPr>
            <w:color w:val="0000FF"/>
          </w:rPr>
          <w:t>КонсультантПлюс</w:t>
        </w:r>
      </w:hyperlink>
      <w:r>
        <w:br/>
      </w:r>
    </w:p>
    <w:p w:rsidR="00C76153" w:rsidRDefault="00C76153">
      <w:pPr>
        <w:pStyle w:val="ConsPlusNormal"/>
        <w:jc w:val="both"/>
        <w:outlineLvl w:val="0"/>
      </w:pPr>
    </w:p>
    <w:p w:rsidR="00C76153" w:rsidRDefault="00C76153">
      <w:pPr>
        <w:pStyle w:val="ConsPlusNormal"/>
        <w:outlineLvl w:val="0"/>
      </w:pPr>
      <w:r>
        <w:t>Зарегистрировано в Минюсте России 25 августа 2014 г. N 33811</w:t>
      </w:r>
    </w:p>
    <w:p w:rsidR="00C76153" w:rsidRDefault="00C76153">
      <w:pPr>
        <w:pStyle w:val="ConsPlusNormal"/>
        <w:pBdr>
          <w:top w:val="single" w:sz="6" w:space="0" w:color="auto"/>
        </w:pBdr>
        <w:spacing w:before="100" w:after="100"/>
        <w:jc w:val="both"/>
        <w:rPr>
          <w:sz w:val="2"/>
          <w:szCs w:val="2"/>
        </w:rPr>
      </w:pPr>
    </w:p>
    <w:p w:rsidR="00C76153" w:rsidRDefault="00C76153">
      <w:pPr>
        <w:pStyle w:val="ConsPlusNormal"/>
        <w:jc w:val="both"/>
      </w:pPr>
    </w:p>
    <w:p w:rsidR="00C76153" w:rsidRDefault="00C76153">
      <w:pPr>
        <w:pStyle w:val="ConsPlusTitle"/>
        <w:jc w:val="center"/>
      </w:pPr>
      <w:r>
        <w:t>МИНИСТЕРСТВО ОБРАЗОВАНИЯ И НАУКИ РОССИЙСКОЙ ФЕДЕРАЦИИ</w:t>
      </w:r>
    </w:p>
    <w:p w:rsidR="00C76153" w:rsidRDefault="00C76153">
      <w:pPr>
        <w:pStyle w:val="ConsPlusTitle"/>
        <w:jc w:val="center"/>
      </w:pPr>
    </w:p>
    <w:p w:rsidR="00C76153" w:rsidRDefault="00C76153">
      <w:pPr>
        <w:pStyle w:val="ConsPlusTitle"/>
        <w:jc w:val="center"/>
      </w:pPr>
      <w:r>
        <w:t>ПРИКАЗ</w:t>
      </w:r>
    </w:p>
    <w:p w:rsidR="00C76153" w:rsidRDefault="00C76153">
      <w:pPr>
        <w:pStyle w:val="ConsPlusTitle"/>
        <w:jc w:val="center"/>
      </w:pPr>
      <w:r>
        <w:t>от 7 августа 2014 г. N 955</w:t>
      </w:r>
    </w:p>
    <w:p w:rsidR="00C76153" w:rsidRDefault="00C76153">
      <w:pPr>
        <w:pStyle w:val="ConsPlusTitle"/>
        <w:jc w:val="center"/>
      </w:pPr>
    </w:p>
    <w:p w:rsidR="00C76153" w:rsidRDefault="00C76153">
      <w:pPr>
        <w:pStyle w:val="ConsPlusTitle"/>
        <w:jc w:val="center"/>
      </w:pPr>
      <w:r>
        <w:t>ОБ УТВЕРЖДЕНИИ</w:t>
      </w:r>
    </w:p>
    <w:p w:rsidR="00C76153" w:rsidRDefault="00C76153">
      <w:pPr>
        <w:pStyle w:val="ConsPlusTitle"/>
        <w:jc w:val="center"/>
      </w:pPr>
      <w:r>
        <w:t>ФЕДЕРАЛЬНОГО ГОСУДАРСТВЕННОГО ОБРАЗОВАТЕЛЬНОГО СТАНДАРТА</w:t>
      </w:r>
    </w:p>
    <w:p w:rsidR="00C76153" w:rsidRDefault="00C76153">
      <w:pPr>
        <w:pStyle w:val="ConsPlusTitle"/>
        <w:jc w:val="center"/>
      </w:pPr>
      <w:r>
        <w:t>ВЫСШЕГО ОБРАЗОВАНИЯ ПО НАПРАВЛЕНИЮ ПОДГОТОВКИ 05.03.02</w:t>
      </w:r>
    </w:p>
    <w:p w:rsidR="00C76153" w:rsidRDefault="00C76153">
      <w:pPr>
        <w:pStyle w:val="ConsPlusTitle"/>
        <w:jc w:val="center"/>
      </w:pPr>
      <w:r>
        <w:t>ГЕОГРАФИЯ (УРОВЕНЬ БАКАЛАВРИАТА)</w:t>
      </w:r>
    </w:p>
    <w:p w:rsidR="00C76153" w:rsidRDefault="00C76153">
      <w:pPr>
        <w:pStyle w:val="ConsPlusNormal"/>
        <w:jc w:val="center"/>
      </w:pPr>
    </w:p>
    <w:p w:rsidR="00C76153" w:rsidRDefault="00C76153">
      <w:pPr>
        <w:pStyle w:val="ConsPlusNormal"/>
        <w:jc w:val="center"/>
      </w:pPr>
      <w:r>
        <w:t>Список изменяющих документов</w:t>
      </w:r>
    </w:p>
    <w:p w:rsidR="00C76153" w:rsidRDefault="00C76153">
      <w:pPr>
        <w:pStyle w:val="ConsPlusNormal"/>
        <w:jc w:val="center"/>
      </w:pPr>
      <w:r>
        <w:t xml:space="preserve">(в ред. </w:t>
      </w:r>
      <w:hyperlink r:id="rId6" w:history="1">
        <w:r>
          <w:rPr>
            <w:color w:val="0000FF"/>
          </w:rPr>
          <w:t>Приказа</w:t>
        </w:r>
      </w:hyperlink>
      <w:r>
        <w:t xml:space="preserve"> Минобрнауки России от 09.09.2015 N 999)</w:t>
      </w:r>
    </w:p>
    <w:p w:rsidR="00C76153" w:rsidRDefault="00C76153">
      <w:pPr>
        <w:pStyle w:val="ConsPlusNormal"/>
        <w:jc w:val="center"/>
      </w:pPr>
    </w:p>
    <w:p w:rsidR="00C76153" w:rsidRDefault="00C76153">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76153" w:rsidRDefault="00C76153">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05.03.02 География (уровень бакалавриата).</w:t>
      </w:r>
    </w:p>
    <w:p w:rsidR="00C76153" w:rsidRDefault="00C76153">
      <w:pPr>
        <w:pStyle w:val="ConsPlusNormal"/>
        <w:ind w:firstLine="540"/>
        <w:jc w:val="both"/>
      </w:pPr>
      <w:r>
        <w:t>2. Признать утратившими силу:</w:t>
      </w:r>
    </w:p>
    <w:p w:rsidR="00C76153" w:rsidRDefault="00C76153">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29 марта 2010 г. N 222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021000 География (квалификация (степень) "бакалавр")" (зарегистрирован Министерством юстиции Российской Федерации 4 мая 2010 г., регистрационный N 17081);</w:t>
      </w:r>
    </w:p>
    <w:p w:rsidR="00C76153" w:rsidRDefault="00C76153">
      <w:pPr>
        <w:pStyle w:val="ConsPlusNormal"/>
        <w:ind w:firstLine="540"/>
        <w:jc w:val="both"/>
      </w:pPr>
      <w:hyperlink r:id="rId10" w:history="1">
        <w:r>
          <w:rPr>
            <w:color w:val="0000FF"/>
          </w:rPr>
          <w:t>пункт 14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C76153" w:rsidRDefault="00C76153">
      <w:pPr>
        <w:pStyle w:val="ConsPlusNormal"/>
        <w:ind w:firstLine="540"/>
        <w:jc w:val="both"/>
      </w:pPr>
      <w:r>
        <w:t>3. Настоящий приказ вступает в силу с 1 сентября 2014 года.</w:t>
      </w:r>
    </w:p>
    <w:p w:rsidR="00C76153" w:rsidRDefault="00C76153">
      <w:pPr>
        <w:pStyle w:val="ConsPlusNormal"/>
        <w:jc w:val="both"/>
      </w:pPr>
    </w:p>
    <w:p w:rsidR="00C76153" w:rsidRDefault="00C76153">
      <w:pPr>
        <w:pStyle w:val="ConsPlusNormal"/>
        <w:jc w:val="right"/>
      </w:pPr>
      <w:r>
        <w:t>Исполняющая обязанности Министра</w:t>
      </w:r>
    </w:p>
    <w:p w:rsidR="00C76153" w:rsidRDefault="00C76153">
      <w:pPr>
        <w:pStyle w:val="ConsPlusNormal"/>
        <w:jc w:val="right"/>
      </w:pPr>
      <w:r>
        <w:t>Н.В.ТРЕТЬЯК</w:t>
      </w:r>
    </w:p>
    <w:p w:rsidR="00C76153" w:rsidRDefault="00C76153">
      <w:pPr>
        <w:pStyle w:val="ConsPlusNormal"/>
        <w:jc w:val="both"/>
      </w:pPr>
    </w:p>
    <w:p w:rsidR="00C76153" w:rsidRDefault="00C76153">
      <w:pPr>
        <w:pStyle w:val="ConsPlusNormal"/>
        <w:jc w:val="both"/>
      </w:pPr>
    </w:p>
    <w:p w:rsidR="00C76153" w:rsidRDefault="00C76153">
      <w:pPr>
        <w:pStyle w:val="ConsPlusNormal"/>
        <w:jc w:val="both"/>
      </w:pPr>
    </w:p>
    <w:p w:rsidR="00C76153" w:rsidRDefault="00C76153">
      <w:pPr>
        <w:pStyle w:val="ConsPlusNormal"/>
        <w:jc w:val="both"/>
      </w:pPr>
    </w:p>
    <w:p w:rsidR="00C76153" w:rsidRDefault="00C76153">
      <w:pPr>
        <w:pStyle w:val="ConsPlusNormal"/>
        <w:jc w:val="both"/>
      </w:pPr>
    </w:p>
    <w:p w:rsidR="00C76153" w:rsidRDefault="00C76153">
      <w:pPr>
        <w:pStyle w:val="ConsPlusNormal"/>
        <w:jc w:val="right"/>
        <w:outlineLvl w:val="0"/>
      </w:pPr>
      <w:r>
        <w:t>Приложение</w:t>
      </w:r>
    </w:p>
    <w:p w:rsidR="00C76153" w:rsidRDefault="00C76153">
      <w:pPr>
        <w:pStyle w:val="ConsPlusNormal"/>
        <w:jc w:val="both"/>
      </w:pPr>
    </w:p>
    <w:p w:rsidR="00C76153" w:rsidRDefault="00C76153">
      <w:pPr>
        <w:pStyle w:val="ConsPlusNormal"/>
        <w:jc w:val="right"/>
      </w:pPr>
      <w:r>
        <w:t>Утвержден</w:t>
      </w:r>
    </w:p>
    <w:p w:rsidR="00C76153" w:rsidRDefault="00C76153">
      <w:pPr>
        <w:pStyle w:val="ConsPlusNormal"/>
        <w:jc w:val="right"/>
      </w:pPr>
      <w:r>
        <w:t>приказом Министерства образования</w:t>
      </w:r>
    </w:p>
    <w:p w:rsidR="00C76153" w:rsidRDefault="00C76153">
      <w:pPr>
        <w:pStyle w:val="ConsPlusNormal"/>
        <w:jc w:val="right"/>
      </w:pPr>
      <w:r>
        <w:lastRenderedPageBreak/>
        <w:t>и науки Российской Федерации</w:t>
      </w:r>
    </w:p>
    <w:p w:rsidR="00C76153" w:rsidRDefault="00C76153">
      <w:pPr>
        <w:pStyle w:val="ConsPlusNormal"/>
        <w:jc w:val="right"/>
      </w:pPr>
      <w:r>
        <w:t>от 7 августа 2014 г. N 955</w:t>
      </w:r>
    </w:p>
    <w:p w:rsidR="00C76153" w:rsidRDefault="00C76153">
      <w:pPr>
        <w:pStyle w:val="ConsPlusNormal"/>
        <w:jc w:val="both"/>
      </w:pPr>
    </w:p>
    <w:p w:rsidR="00C76153" w:rsidRDefault="00C76153">
      <w:pPr>
        <w:pStyle w:val="ConsPlusTitle"/>
        <w:jc w:val="center"/>
      </w:pPr>
      <w:bookmarkStart w:id="0" w:name="P38"/>
      <w:bookmarkEnd w:id="0"/>
      <w:r>
        <w:t>ФЕДЕРАЛЬНЫЙ ГОСУДАРСТВЕННЫЙ ОБРАЗОВАТЕЛЬНЫЙ СТАНДАРТ</w:t>
      </w:r>
    </w:p>
    <w:p w:rsidR="00C76153" w:rsidRDefault="00C76153">
      <w:pPr>
        <w:pStyle w:val="ConsPlusTitle"/>
        <w:jc w:val="center"/>
      </w:pPr>
      <w:r>
        <w:t>ВЫСШЕГО ОБРАЗОВАНИЯ</w:t>
      </w:r>
    </w:p>
    <w:p w:rsidR="00C76153" w:rsidRDefault="00C76153">
      <w:pPr>
        <w:pStyle w:val="ConsPlusTitle"/>
        <w:jc w:val="center"/>
      </w:pPr>
    </w:p>
    <w:p w:rsidR="00C76153" w:rsidRDefault="00C76153">
      <w:pPr>
        <w:pStyle w:val="ConsPlusTitle"/>
        <w:jc w:val="center"/>
      </w:pPr>
      <w:r>
        <w:t>УРОВЕНЬ ВЫСШЕГО ОБРАЗОВАНИЯ</w:t>
      </w:r>
    </w:p>
    <w:p w:rsidR="00C76153" w:rsidRDefault="00C76153">
      <w:pPr>
        <w:pStyle w:val="ConsPlusTitle"/>
        <w:jc w:val="center"/>
      </w:pPr>
      <w:r>
        <w:t>БАКАЛАВРИАТ</w:t>
      </w:r>
    </w:p>
    <w:p w:rsidR="00C76153" w:rsidRDefault="00C76153">
      <w:pPr>
        <w:pStyle w:val="ConsPlusTitle"/>
        <w:jc w:val="center"/>
      </w:pPr>
    </w:p>
    <w:p w:rsidR="00C76153" w:rsidRDefault="00C76153">
      <w:pPr>
        <w:pStyle w:val="ConsPlusTitle"/>
        <w:jc w:val="center"/>
      </w:pPr>
      <w:r>
        <w:t>НАПРАВЛЕНИЕ ПОДГОТОВКИ</w:t>
      </w:r>
    </w:p>
    <w:p w:rsidR="00C76153" w:rsidRDefault="00C76153">
      <w:pPr>
        <w:pStyle w:val="ConsPlusTitle"/>
        <w:jc w:val="center"/>
      </w:pPr>
      <w:r>
        <w:t>05.03.02 ГЕОГРАФИЯ</w:t>
      </w:r>
    </w:p>
    <w:p w:rsidR="00C76153" w:rsidRDefault="00C76153">
      <w:pPr>
        <w:pStyle w:val="ConsPlusNormal"/>
        <w:jc w:val="center"/>
      </w:pPr>
    </w:p>
    <w:p w:rsidR="00C76153" w:rsidRDefault="00C76153">
      <w:pPr>
        <w:pStyle w:val="ConsPlusNormal"/>
        <w:jc w:val="center"/>
      </w:pPr>
      <w:r>
        <w:t>Список изменяющих документов</w:t>
      </w:r>
    </w:p>
    <w:p w:rsidR="00C76153" w:rsidRDefault="00C76153">
      <w:pPr>
        <w:pStyle w:val="ConsPlusNormal"/>
        <w:jc w:val="center"/>
      </w:pPr>
      <w:r>
        <w:t xml:space="preserve">(в ред. </w:t>
      </w:r>
      <w:hyperlink r:id="rId11" w:history="1">
        <w:r>
          <w:rPr>
            <w:color w:val="0000FF"/>
          </w:rPr>
          <w:t>Приказа</w:t>
        </w:r>
      </w:hyperlink>
      <w:r>
        <w:t xml:space="preserve"> Минобрнауки России от 09.09.2015 N 999)</w:t>
      </w:r>
    </w:p>
    <w:p w:rsidR="00C76153" w:rsidRDefault="00C76153">
      <w:pPr>
        <w:pStyle w:val="ConsPlusNormal"/>
        <w:jc w:val="both"/>
      </w:pPr>
    </w:p>
    <w:p w:rsidR="00C76153" w:rsidRDefault="00C76153">
      <w:pPr>
        <w:pStyle w:val="ConsPlusNormal"/>
        <w:jc w:val="center"/>
        <w:outlineLvl w:val="1"/>
      </w:pPr>
      <w:r>
        <w:t>I. ОБЛАСТЬ ПРИМЕНЕНИЯ</w:t>
      </w:r>
    </w:p>
    <w:p w:rsidR="00C76153" w:rsidRDefault="00C76153">
      <w:pPr>
        <w:pStyle w:val="ConsPlusNormal"/>
        <w:jc w:val="both"/>
      </w:pPr>
    </w:p>
    <w:p w:rsidR="00C76153" w:rsidRDefault="00C7615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05.03.02 География (далее соответственно - программа бакалавриата, направление подготовки).</w:t>
      </w:r>
    </w:p>
    <w:p w:rsidR="00C76153" w:rsidRDefault="00C76153">
      <w:pPr>
        <w:pStyle w:val="ConsPlusNormal"/>
        <w:jc w:val="both"/>
      </w:pPr>
    </w:p>
    <w:p w:rsidR="00C76153" w:rsidRDefault="00C76153">
      <w:pPr>
        <w:pStyle w:val="ConsPlusNormal"/>
        <w:jc w:val="center"/>
        <w:outlineLvl w:val="1"/>
      </w:pPr>
      <w:r>
        <w:t>II. ИСПОЛЬЗУЕМЫЕ СОКРАЩЕНИЯ</w:t>
      </w:r>
    </w:p>
    <w:p w:rsidR="00C76153" w:rsidRDefault="00C76153">
      <w:pPr>
        <w:pStyle w:val="ConsPlusNormal"/>
        <w:jc w:val="both"/>
      </w:pPr>
    </w:p>
    <w:p w:rsidR="00C76153" w:rsidRDefault="00C7615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76153" w:rsidRDefault="00C76153">
      <w:pPr>
        <w:pStyle w:val="ConsPlusNormal"/>
        <w:ind w:firstLine="540"/>
        <w:jc w:val="both"/>
      </w:pPr>
      <w:r>
        <w:t>ВО - высшее образование;</w:t>
      </w:r>
    </w:p>
    <w:p w:rsidR="00C76153" w:rsidRDefault="00C76153">
      <w:pPr>
        <w:pStyle w:val="ConsPlusNormal"/>
        <w:ind w:firstLine="540"/>
        <w:jc w:val="both"/>
      </w:pPr>
      <w:r>
        <w:t>ОК - общекультурные компетенции;</w:t>
      </w:r>
    </w:p>
    <w:p w:rsidR="00C76153" w:rsidRDefault="00C76153">
      <w:pPr>
        <w:pStyle w:val="ConsPlusNormal"/>
        <w:ind w:firstLine="540"/>
        <w:jc w:val="both"/>
      </w:pPr>
      <w:r>
        <w:t>ОПК - общепрофессиональные компетенции;</w:t>
      </w:r>
    </w:p>
    <w:p w:rsidR="00C76153" w:rsidRDefault="00C76153">
      <w:pPr>
        <w:pStyle w:val="ConsPlusNormal"/>
        <w:ind w:firstLine="540"/>
        <w:jc w:val="both"/>
      </w:pPr>
      <w:r>
        <w:t>ПК - профессиональные компетенции;</w:t>
      </w:r>
    </w:p>
    <w:p w:rsidR="00C76153" w:rsidRDefault="00C76153">
      <w:pPr>
        <w:pStyle w:val="ConsPlusNormal"/>
        <w:ind w:firstLine="540"/>
        <w:jc w:val="both"/>
      </w:pPr>
      <w:r>
        <w:t>ФГОС ВО - федеральный государственный образовательный стандарт высшего образования;</w:t>
      </w:r>
    </w:p>
    <w:p w:rsidR="00C76153" w:rsidRDefault="00C76153">
      <w:pPr>
        <w:pStyle w:val="ConsPlusNormal"/>
        <w:ind w:firstLine="540"/>
        <w:jc w:val="both"/>
      </w:pPr>
      <w:r>
        <w:t>сетевая форма - сетевая форма реализации образовательных программ.</w:t>
      </w:r>
    </w:p>
    <w:p w:rsidR="00C76153" w:rsidRDefault="00C76153">
      <w:pPr>
        <w:pStyle w:val="ConsPlusNormal"/>
        <w:jc w:val="both"/>
      </w:pPr>
    </w:p>
    <w:p w:rsidR="00C76153" w:rsidRDefault="00C76153">
      <w:pPr>
        <w:pStyle w:val="ConsPlusNormal"/>
        <w:jc w:val="center"/>
        <w:outlineLvl w:val="1"/>
      </w:pPr>
      <w:r>
        <w:t>III. ХАРАКТЕРИСТИКА НАПРАВЛЕНИЯ ПОДГОТОВКИ</w:t>
      </w:r>
    </w:p>
    <w:p w:rsidR="00C76153" w:rsidRDefault="00C76153">
      <w:pPr>
        <w:pStyle w:val="ConsPlusNormal"/>
        <w:jc w:val="both"/>
      </w:pPr>
    </w:p>
    <w:p w:rsidR="00C76153" w:rsidRDefault="00C76153">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C76153" w:rsidRDefault="00C76153">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C76153" w:rsidRDefault="00C76153">
      <w:pPr>
        <w:pStyle w:val="ConsPlusNormal"/>
        <w:jc w:val="both"/>
      </w:pPr>
      <w:r>
        <w:t xml:space="preserve">(в ред. </w:t>
      </w:r>
      <w:hyperlink r:id="rId12" w:history="1">
        <w:r>
          <w:rPr>
            <w:color w:val="0000FF"/>
          </w:rPr>
          <w:t>Приказа</w:t>
        </w:r>
      </w:hyperlink>
      <w:r>
        <w:t xml:space="preserve"> Минобрнауки России от 09.09.2015 N 999)</w:t>
      </w:r>
    </w:p>
    <w:p w:rsidR="00C76153" w:rsidRDefault="00C76153">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C76153" w:rsidRDefault="00C76153">
      <w:pPr>
        <w:pStyle w:val="ConsPlusNormal"/>
        <w:ind w:firstLine="540"/>
        <w:jc w:val="both"/>
      </w:pPr>
      <w:r>
        <w:t>3.3. Срок получения образования по программе бакалавриата:</w:t>
      </w:r>
    </w:p>
    <w:p w:rsidR="00C76153" w:rsidRDefault="00C7615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C76153" w:rsidRDefault="00C76153">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w:t>
      </w:r>
      <w:r>
        <w:lastRenderedPageBreak/>
        <w:t>составлять более 75 з.е.;</w:t>
      </w:r>
    </w:p>
    <w:p w:rsidR="00C76153" w:rsidRDefault="00C76153">
      <w:pPr>
        <w:pStyle w:val="ConsPlusNormal"/>
        <w:jc w:val="both"/>
      </w:pPr>
      <w:r>
        <w:t xml:space="preserve">(в ред. </w:t>
      </w:r>
      <w:hyperlink r:id="rId13" w:history="1">
        <w:r>
          <w:rPr>
            <w:color w:val="0000FF"/>
          </w:rPr>
          <w:t>Приказа</w:t>
        </w:r>
      </w:hyperlink>
      <w:r>
        <w:t xml:space="preserve"> Минобрнауки России от 09.09.2015 N 999)</w:t>
      </w:r>
    </w:p>
    <w:p w:rsidR="00C76153" w:rsidRDefault="00C76153">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C76153" w:rsidRDefault="00C76153">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C76153" w:rsidRDefault="00C76153">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C76153" w:rsidRDefault="00C76153">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C76153" w:rsidRDefault="00C7615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76153" w:rsidRDefault="00C76153">
      <w:pPr>
        <w:pStyle w:val="ConsPlusNormal"/>
        <w:ind w:firstLine="540"/>
        <w:jc w:val="both"/>
      </w:pPr>
      <w:r>
        <w:t>3.5. Реализация программы бакалавриата возможна с использованием сетевой формы.</w:t>
      </w:r>
    </w:p>
    <w:p w:rsidR="00C76153" w:rsidRDefault="00C76153">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C76153" w:rsidRDefault="00C76153">
      <w:pPr>
        <w:pStyle w:val="ConsPlusNormal"/>
        <w:jc w:val="both"/>
      </w:pPr>
    </w:p>
    <w:p w:rsidR="00C76153" w:rsidRDefault="00C76153">
      <w:pPr>
        <w:pStyle w:val="ConsPlusNormal"/>
        <w:jc w:val="center"/>
        <w:outlineLvl w:val="1"/>
      </w:pPr>
      <w:r>
        <w:t>IV. ХАРАКТЕРИСТИКА ПРОФЕССИОНАЛЬНОЙ ДЕЯТЕЛЬНОСТИ</w:t>
      </w:r>
    </w:p>
    <w:p w:rsidR="00C76153" w:rsidRDefault="00C76153">
      <w:pPr>
        <w:pStyle w:val="ConsPlusNormal"/>
        <w:jc w:val="center"/>
      </w:pPr>
      <w:r>
        <w:t>ВЫПУСКНИКОВ, ОСВОИВШИХ ПРОГРАММУ БАКАЛАВРИАТА</w:t>
      </w:r>
    </w:p>
    <w:p w:rsidR="00C76153" w:rsidRDefault="00C76153">
      <w:pPr>
        <w:pStyle w:val="ConsPlusNormal"/>
        <w:jc w:val="both"/>
      </w:pPr>
    </w:p>
    <w:p w:rsidR="00C76153" w:rsidRDefault="00C76153">
      <w:pPr>
        <w:pStyle w:val="ConsPlusNormal"/>
        <w:ind w:firstLine="540"/>
        <w:jc w:val="both"/>
      </w:pPr>
      <w:r>
        <w:t>4.1. Область профессиональной деятельности выпускников, освоивших программу бакалавриата, включает комплексные экспедиционные и камеральные исследования по проблемам развития городов и территорий различного уровня, проведение географических и экологических экспертиз и диагностики проектов различного типа.</w:t>
      </w:r>
    </w:p>
    <w:p w:rsidR="00C76153" w:rsidRDefault="00C76153">
      <w:pPr>
        <w:pStyle w:val="ConsPlusNormal"/>
        <w:ind w:firstLine="540"/>
        <w:jc w:val="both"/>
      </w:pPr>
      <w:r>
        <w:t>4.2. Объектами профессиональной деятельности выпускников, освоивших программу бакалавриата, являются:</w:t>
      </w:r>
    </w:p>
    <w:p w:rsidR="00C76153" w:rsidRDefault="00C76153">
      <w:pPr>
        <w:pStyle w:val="ConsPlusNormal"/>
        <w:ind w:firstLine="540"/>
        <w:jc w:val="both"/>
      </w:pPr>
      <w:r>
        <w:t>природные, антропогенные, природно-хозяйственные, эколого-экономические, производственные, социальные, рекреационные, общественные территориальные системы и структуры на глобальном, национальном, региональном и локальном уровнях, а также государственное планирование и регулирование на разных уровнях, территориальное планирование, проектирование и прогнозирование, комплексная географическая экспертиза всех форм хозяйственной деятельности;</w:t>
      </w:r>
    </w:p>
    <w:p w:rsidR="00C76153" w:rsidRDefault="00C76153">
      <w:pPr>
        <w:pStyle w:val="ConsPlusNormal"/>
        <w:ind w:firstLine="540"/>
        <w:jc w:val="both"/>
      </w:pPr>
      <w:r>
        <w:t>программы устойчивого развития;</w:t>
      </w:r>
    </w:p>
    <w:p w:rsidR="00C76153" w:rsidRDefault="00C76153">
      <w:pPr>
        <w:pStyle w:val="ConsPlusNormal"/>
        <w:ind w:firstLine="540"/>
        <w:jc w:val="both"/>
      </w:pPr>
      <w:r>
        <w:t>экологический, социально-экономический и статистический мониторинг;</w:t>
      </w:r>
    </w:p>
    <w:p w:rsidR="00C76153" w:rsidRDefault="00C76153">
      <w:pPr>
        <w:pStyle w:val="ConsPlusNormal"/>
        <w:ind w:firstLine="540"/>
        <w:jc w:val="both"/>
      </w:pPr>
      <w:r>
        <w:t>федеральные и региональные целевые программы социально-экономического развития, в том числе устойчивого развития;</w:t>
      </w:r>
    </w:p>
    <w:p w:rsidR="00C76153" w:rsidRDefault="00C76153">
      <w:pPr>
        <w:pStyle w:val="ConsPlusNormal"/>
        <w:ind w:firstLine="540"/>
        <w:jc w:val="both"/>
      </w:pPr>
      <w:r>
        <w:t>миграционные и этнокультурные процессы;</w:t>
      </w:r>
    </w:p>
    <w:p w:rsidR="00C76153" w:rsidRDefault="00C76153">
      <w:pPr>
        <w:pStyle w:val="ConsPlusNormal"/>
        <w:ind w:firstLine="540"/>
        <w:jc w:val="both"/>
      </w:pPr>
      <w:r>
        <w:t>объекты природного и культурного наследия, туризм;</w:t>
      </w:r>
    </w:p>
    <w:p w:rsidR="00C76153" w:rsidRDefault="00C76153">
      <w:pPr>
        <w:pStyle w:val="ConsPlusNormal"/>
        <w:ind w:firstLine="540"/>
        <w:jc w:val="both"/>
      </w:pPr>
      <w:r>
        <w:t>образование, просвещение и здоровье населения.</w:t>
      </w:r>
    </w:p>
    <w:p w:rsidR="00C76153" w:rsidRDefault="00C76153">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C76153" w:rsidRDefault="00C76153">
      <w:pPr>
        <w:pStyle w:val="ConsPlusNormal"/>
        <w:ind w:firstLine="540"/>
        <w:jc w:val="both"/>
      </w:pPr>
      <w:r>
        <w:t>научно-исследовательская;</w:t>
      </w:r>
    </w:p>
    <w:p w:rsidR="00C76153" w:rsidRDefault="00C76153">
      <w:pPr>
        <w:pStyle w:val="ConsPlusNormal"/>
        <w:ind w:firstLine="540"/>
        <w:jc w:val="both"/>
      </w:pPr>
      <w:r>
        <w:t>проектная и производственная;</w:t>
      </w:r>
    </w:p>
    <w:p w:rsidR="00C76153" w:rsidRDefault="00C76153">
      <w:pPr>
        <w:pStyle w:val="ConsPlusNormal"/>
        <w:ind w:firstLine="540"/>
        <w:jc w:val="both"/>
      </w:pPr>
      <w:r>
        <w:t>контрольно-ревизионная;</w:t>
      </w:r>
    </w:p>
    <w:p w:rsidR="00C76153" w:rsidRDefault="00C76153">
      <w:pPr>
        <w:pStyle w:val="ConsPlusNormal"/>
        <w:ind w:firstLine="540"/>
        <w:jc w:val="both"/>
      </w:pPr>
      <w:r>
        <w:t>организационно-управленческая;</w:t>
      </w:r>
    </w:p>
    <w:p w:rsidR="00C76153" w:rsidRDefault="00C76153">
      <w:pPr>
        <w:pStyle w:val="ConsPlusNormal"/>
        <w:ind w:firstLine="540"/>
        <w:jc w:val="both"/>
      </w:pPr>
      <w:r>
        <w:t>педагогическая.</w:t>
      </w:r>
    </w:p>
    <w:p w:rsidR="00C76153" w:rsidRDefault="00C76153">
      <w:pPr>
        <w:pStyle w:val="ConsPlusNormal"/>
        <w:ind w:firstLine="540"/>
        <w:jc w:val="both"/>
      </w:pPr>
      <w:r>
        <w:t xml:space="preserve">При разработке и реализации программы бакалавриата организация ориентируется на </w:t>
      </w:r>
      <w:r>
        <w:lastRenderedPageBreak/>
        <w:t>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C76153" w:rsidRDefault="00C76153">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C76153" w:rsidRDefault="00C7615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C76153" w:rsidRDefault="00C76153">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C76153" w:rsidRDefault="00C76153">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C76153" w:rsidRDefault="00C76153">
      <w:pPr>
        <w:pStyle w:val="ConsPlusNormal"/>
        <w:ind w:firstLine="540"/>
        <w:jc w:val="both"/>
      </w:pPr>
      <w:r>
        <w:t>научно-исследовательская деятельность:</w:t>
      </w:r>
    </w:p>
    <w:p w:rsidR="00C76153" w:rsidRDefault="00C76153">
      <w:pPr>
        <w:pStyle w:val="ConsPlusNormal"/>
        <w:ind w:firstLine="540"/>
        <w:jc w:val="both"/>
      </w:pPr>
      <w:r>
        <w:t>проведение комплексных географических исследований отраслевых, региональных, национальных и глобальных проблем под руководством специалистов и квалифицированных научных сотрудников;</w:t>
      </w:r>
    </w:p>
    <w:p w:rsidR="00C76153" w:rsidRDefault="00C76153">
      <w:pPr>
        <w:pStyle w:val="ConsPlusNormal"/>
        <w:ind w:firstLine="540"/>
        <w:jc w:val="both"/>
      </w:pPr>
      <w:r>
        <w:t>участие в оценке воздействий на окружающую среду, выявлении и диагностике проблем охраны природы и систем взаимодействия общества и природы, решении эколого-географических задач, связанных с устойчивым развитием под руководством специалистов и квалифицированных научных сотрудников;</w:t>
      </w:r>
    </w:p>
    <w:p w:rsidR="00C76153" w:rsidRDefault="00C76153">
      <w:pPr>
        <w:pStyle w:val="ConsPlusNormal"/>
        <w:ind w:firstLine="540"/>
        <w:jc w:val="both"/>
      </w:pPr>
      <w:r>
        <w:t>анализ частных и общих проблем рационального использования природных условий и ресурсов, в управлении природопользованием под руководством специалистов и квалифицированных научных сотрудников;</w:t>
      </w:r>
    </w:p>
    <w:p w:rsidR="00C76153" w:rsidRDefault="00C76153">
      <w:pPr>
        <w:pStyle w:val="ConsPlusNormal"/>
        <w:ind w:firstLine="540"/>
        <w:jc w:val="both"/>
      </w:pPr>
      <w:r>
        <w:t>анализ закономерностей формирования пространственных структур хозяйства и населения, анализ и прогноз развития территориальных социально-экономических систем разного уровня, территориальной организации общества, размещения производительных сил под руководством специалистов и квалифицированных научных сотрудников;</w:t>
      </w:r>
    </w:p>
    <w:p w:rsidR="00C76153" w:rsidRDefault="00C76153">
      <w:pPr>
        <w:pStyle w:val="ConsPlusNormal"/>
        <w:ind w:firstLine="540"/>
        <w:jc w:val="both"/>
      </w:pPr>
      <w:r>
        <w:t>оценка туристско-рекреационного потенциала территорий под руководством специалистов и квалифицированных научных сотрудников;</w:t>
      </w:r>
    </w:p>
    <w:p w:rsidR="00C76153" w:rsidRDefault="00C76153">
      <w:pPr>
        <w:pStyle w:val="ConsPlusNormal"/>
        <w:ind w:firstLine="540"/>
        <w:jc w:val="both"/>
      </w:pPr>
      <w:r>
        <w:t>проектная и производственная деятельность:</w:t>
      </w:r>
    </w:p>
    <w:p w:rsidR="00C76153" w:rsidRDefault="00C76153">
      <w:pPr>
        <w:pStyle w:val="ConsPlusNormal"/>
        <w:ind w:firstLine="540"/>
        <w:jc w:val="both"/>
      </w:pPr>
      <w:r>
        <w:t>разработка практических рекомендаций по сохранению природной среды, проектирование типовых природоохранных мероприятий;</w:t>
      </w:r>
    </w:p>
    <w:p w:rsidR="00C76153" w:rsidRDefault="00C76153">
      <w:pPr>
        <w:pStyle w:val="ConsPlusNormal"/>
        <w:ind w:firstLine="540"/>
        <w:jc w:val="both"/>
      </w:pPr>
      <w:r>
        <w:t>решение инженерно-географических задач;</w:t>
      </w:r>
    </w:p>
    <w:p w:rsidR="00C76153" w:rsidRDefault="00C76153">
      <w:pPr>
        <w:pStyle w:val="ConsPlusNormal"/>
        <w:ind w:firstLine="540"/>
        <w:jc w:val="both"/>
      </w:pPr>
      <w:r>
        <w:t>эколого-экономическая оптимизация хозяйственной деятельности в городах и регионах, разработка мер по снижению экологических рисков;</w:t>
      </w:r>
    </w:p>
    <w:p w:rsidR="00C76153" w:rsidRDefault="00C76153">
      <w:pPr>
        <w:pStyle w:val="ConsPlusNormal"/>
        <w:ind w:firstLine="540"/>
        <w:jc w:val="both"/>
      </w:pPr>
      <w:r>
        <w:t>территориальное проектирование, градостроительное и ландшафтное планирование;</w:t>
      </w:r>
    </w:p>
    <w:p w:rsidR="00C76153" w:rsidRDefault="00C76153">
      <w:pPr>
        <w:pStyle w:val="ConsPlusNormal"/>
        <w:ind w:firstLine="540"/>
        <w:jc w:val="both"/>
      </w:pPr>
      <w:r>
        <w:t>мониторинг социально-экономических, в том числе демографических, миграционных и этнокультурных процессов, региональная социально-экономическая диагностика стран, регионов, городов;</w:t>
      </w:r>
    </w:p>
    <w:p w:rsidR="00C76153" w:rsidRDefault="00C76153">
      <w:pPr>
        <w:pStyle w:val="ConsPlusNormal"/>
        <w:ind w:firstLine="540"/>
        <w:jc w:val="both"/>
      </w:pPr>
      <w:r>
        <w:t>разработка практических рекомендаций по региональному социально-экономическому развитию, проектирование социально-экономической и хозяйственной деятельности в регионах разного иерархического уровня, системах расселения и городах;</w:t>
      </w:r>
    </w:p>
    <w:p w:rsidR="00C76153" w:rsidRDefault="00C76153">
      <w:pPr>
        <w:pStyle w:val="ConsPlusNormal"/>
        <w:ind w:firstLine="540"/>
        <w:jc w:val="both"/>
      </w:pPr>
      <w:r>
        <w:t>проектирование туристско-рекреационных систем, разработка туристских и экскурсионных маршрутов, региональных и ведомственных программ развития туризма;</w:t>
      </w:r>
    </w:p>
    <w:p w:rsidR="00C76153" w:rsidRDefault="00C76153">
      <w:pPr>
        <w:pStyle w:val="ConsPlusNormal"/>
        <w:ind w:firstLine="540"/>
        <w:jc w:val="both"/>
      </w:pPr>
      <w:r>
        <w:t>контрольно-ревизионная деятельность:</w:t>
      </w:r>
    </w:p>
    <w:p w:rsidR="00C76153" w:rsidRDefault="00C76153">
      <w:pPr>
        <w:pStyle w:val="ConsPlusNormal"/>
        <w:ind w:firstLine="540"/>
        <w:jc w:val="both"/>
      </w:pPr>
      <w:r>
        <w:t>подготовка документации для комплексной географической экспертизы различных видов проектов;</w:t>
      </w:r>
    </w:p>
    <w:p w:rsidR="00C76153" w:rsidRDefault="00C76153">
      <w:pPr>
        <w:pStyle w:val="ConsPlusNormal"/>
        <w:ind w:firstLine="540"/>
        <w:jc w:val="both"/>
      </w:pPr>
      <w:r>
        <w:t>участие в контрольно-ревизионной деятельности, социально-экономическом и экологическом аудите под руководством специалистов;</w:t>
      </w:r>
    </w:p>
    <w:p w:rsidR="00C76153" w:rsidRDefault="00C76153">
      <w:pPr>
        <w:pStyle w:val="ConsPlusNormal"/>
        <w:ind w:firstLine="540"/>
        <w:jc w:val="both"/>
      </w:pPr>
      <w:r>
        <w:t>участие в разработке и внедрении стандартов качества жизни населения под руководством специалистов;</w:t>
      </w:r>
    </w:p>
    <w:p w:rsidR="00C76153" w:rsidRDefault="00C76153">
      <w:pPr>
        <w:pStyle w:val="ConsPlusNormal"/>
        <w:ind w:firstLine="540"/>
        <w:jc w:val="both"/>
      </w:pPr>
      <w:r>
        <w:t>организационно-управленческая деятельность:</w:t>
      </w:r>
    </w:p>
    <w:p w:rsidR="00C76153" w:rsidRDefault="00C76153">
      <w:pPr>
        <w:pStyle w:val="ConsPlusNormal"/>
        <w:ind w:firstLine="540"/>
        <w:jc w:val="both"/>
      </w:pPr>
      <w:r>
        <w:lastRenderedPageBreak/>
        <w:t>участие в организационной и управленческой работе, в т.ч. административных органов управления;</w:t>
      </w:r>
    </w:p>
    <w:p w:rsidR="00C76153" w:rsidRDefault="00C76153">
      <w:pPr>
        <w:pStyle w:val="ConsPlusNormal"/>
        <w:ind w:firstLine="540"/>
        <w:jc w:val="both"/>
      </w:pPr>
      <w:r>
        <w:t>педагогическая деятельность:</w:t>
      </w:r>
    </w:p>
    <w:p w:rsidR="00C76153" w:rsidRDefault="00C76153">
      <w:pPr>
        <w:pStyle w:val="ConsPlusNormal"/>
        <w:ind w:firstLine="540"/>
        <w:jc w:val="both"/>
      </w:pPr>
      <w:r>
        <w:t>в организациях, осуществляющих образовательную деятельность.</w:t>
      </w:r>
    </w:p>
    <w:p w:rsidR="00C76153" w:rsidRDefault="00C76153">
      <w:pPr>
        <w:pStyle w:val="ConsPlusNormal"/>
        <w:jc w:val="both"/>
      </w:pPr>
    </w:p>
    <w:p w:rsidR="00C76153" w:rsidRDefault="00C76153">
      <w:pPr>
        <w:pStyle w:val="ConsPlusNormal"/>
        <w:jc w:val="center"/>
        <w:outlineLvl w:val="1"/>
      </w:pPr>
      <w:r>
        <w:t>V. ТРЕБОВАНИЯ К РЕЗУЛЬТАТАМ ОСВОЕНИЯ ПРОГРАММЫ БАКАЛАВРИАТА</w:t>
      </w:r>
    </w:p>
    <w:p w:rsidR="00C76153" w:rsidRDefault="00C76153">
      <w:pPr>
        <w:pStyle w:val="ConsPlusNormal"/>
        <w:jc w:val="both"/>
      </w:pPr>
    </w:p>
    <w:p w:rsidR="00C76153" w:rsidRDefault="00C76153">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C76153" w:rsidRDefault="00C76153">
      <w:pPr>
        <w:pStyle w:val="ConsPlusNormal"/>
        <w:ind w:firstLine="540"/>
        <w:jc w:val="both"/>
      </w:pPr>
      <w:r>
        <w:t>5.2. Выпускник, освоивший программу бакалавриата, должен обладать следующими общекультурными компетенциями (ОК):</w:t>
      </w:r>
    </w:p>
    <w:p w:rsidR="00C76153" w:rsidRDefault="00C76153">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C76153" w:rsidRDefault="00C76153">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C76153" w:rsidRDefault="00C76153">
      <w:pPr>
        <w:pStyle w:val="ConsPlusNormal"/>
        <w:ind w:firstLine="540"/>
        <w:jc w:val="both"/>
      </w:pPr>
      <w:r>
        <w:t>способностью использовать основы экономических знаний в различных сферах жизнедеятельности (ОК-3);</w:t>
      </w:r>
    </w:p>
    <w:p w:rsidR="00C76153" w:rsidRDefault="00C76153">
      <w:pPr>
        <w:pStyle w:val="ConsPlusNormal"/>
        <w:ind w:firstLine="540"/>
        <w:jc w:val="both"/>
      </w:pPr>
      <w:r>
        <w:t>способностью использовать основы правовых знаний в различных сферах жизнедеятельности (ОК-4);</w:t>
      </w:r>
    </w:p>
    <w:p w:rsidR="00C76153" w:rsidRDefault="00C76153">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C76153" w:rsidRDefault="00C76153">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C76153" w:rsidRDefault="00C76153">
      <w:pPr>
        <w:pStyle w:val="ConsPlusNormal"/>
        <w:ind w:firstLine="540"/>
        <w:jc w:val="both"/>
      </w:pPr>
      <w:r>
        <w:t>способностью к самоорганизации и самообразованию (ОК-7);</w:t>
      </w:r>
    </w:p>
    <w:p w:rsidR="00C76153" w:rsidRDefault="00C76153">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C76153" w:rsidRDefault="00C76153">
      <w:pPr>
        <w:pStyle w:val="ConsPlusNormal"/>
        <w:ind w:firstLine="540"/>
        <w:jc w:val="both"/>
      </w:pPr>
      <w:r>
        <w:t>способностью использовать приемы первой помощи, методы защиты в условиях чрезвычайных ситуаций (ОК-9).</w:t>
      </w:r>
    </w:p>
    <w:p w:rsidR="00C76153" w:rsidRDefault="00C76153">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 (ОПК):</w:t>
      </w:r>
    </w:p>
    <w:p w:rsidR="00C76153" w:rsidRDefault="00C76153">
      <w:pPr>
        <w:pStyle w:val="ConsPlusNormal"/>
        <w:ind w:firstLine="540"/>
        <w:jc w:val="both"/>
      </w:pPr>
      <w:r>
        <w:t>способностью использовать базовые знания в области фундаментальных разделов математики в объеме, необходимом для владения математическим аппаратом в географических науках, для обработки информации и анализа географических данных (ОПК-1);</w:t>
      </w:r>
    </w:p>
    <w:p w:rsidR="00C76153" w:rsidRDefault="00C76153">
      <w:pPr>
        <w:pStyle w:val="ConsPlusNormal"/>
        <w:ind w:firstLine="540"/>
        <w:jc w:val="both"/>
      </w:pPr>
      <w:r>
        <w:t>способностью использовать базовые знания фундаментальных разделов физики, химии, биологии, экологии в объеме, необходимом для освоения физических, химических, биологических, экологических основ в общей, физической и социально-экономической географии (ОПК-2);</w:t>
      </w:r>
    </w:p>
    <w:p w:rsidR="00C76153" w:rsidRDefault="00C76153">
      <w:pPr>
        <w:pStyle w:val="ConsPlusNormal"/>
        <w:ind w:firstLine="540"/>
        <w:jc w:val="both"/>
      </w:pPr>
      <w:r>
        <w:t>способностью использовать базовые общепрофессиональные теоретические знания о географии, землеведении, геоморфологии с основами геологии, климатологии с основами метеорологии, гидрологии, биогеографии, географии почв с основами почвоведения, ландшафтоведении (ОПК-3);</w:t>
      </w:r>
    </w:p>
    <w:p w:rsidR="00C76153" w:rsidRDefault="00C76153">
      <w:pPr>
        <w:pStyle w:val="ConsPlusNormal"/>
        <w:ind w:firstLine="540"/>
        <w:jc w:val="both"/>
      </w:pPr>
      <w:r>
        <w:t>способностью использовать в географических исследованиях знания об общих основах социально-экономической географии, географии населения с основами демографии, геоурбанистики (ОПК-4);</w:t>
      </w:r>
    </w:p>
    <w:p w:rsidR="00C76153" w:rsidRDefault="00C76153">
      <w:pPr>
        <w:pStyle w:val="ConsPlusNormal"/>
        <w:ind w:firstLine="540"/>
        <w:jc w:val="both"/>
      </w:pPr>
      <w:r>
        <w:t>способностью использовать знания в области топографии и картографии, уметь применять картографический метод в географических исследованиях (ОПК-5);</w:t>
      </w:r>
    </w:p>
    <w:p w:rsidR="00C76153" w:rsidRDefault="00C76153">
      <w:pPr>
        <w:pStyle w:val="ConsPlusNormal"/>
        <w:ind w:firstLine="540"/>
        <w:jc w:val="both"/>
      </w:pPr>
      <w:r>
        <w:t>способностью использовать знания общих и теоретических основ физической географии и ландшафтов России, физической географии материков и океанов (ОПК-6);</w:t>
      </w:r>
    </w:p>
    <w:p w:rsidR="00C76153" w:rsidRDefault="00C76153">
      <w:pPr>
        <w:pStyle w:val="ConsPlusNormal"/>
        <w:ind w:firstLine="540"/>
        <w:jc w:val="both"/>
      </w:pPr>
      <w:r>
        <w:t>способностью использовать в географических исследованиях знания об общих и теоретических основах экономической и социальной географии России и мира (ОПК-7);</w:t>
      </w:r>
    </w:p>
    <w:p w:rsidR="00C76153" w:rsidRDefault="00C76153">
      <w:pPr>
        <w:pStyle w:val="ConsPlusNormal"/>
        <w:ind w:firstLine="540"/>
        <w:jc w:val="both"/>
      </w:pPr>
      <w:r>
        <w:t>способностью использовать знания о географических основах устойчивого развития на глобальном и региональном уровнях (ОПК-8);</w:t>
      </w:r>
    </w:p>
    <w:p w:rsidR="00C76153" w:rsidRDefault="00C76153">
      <w:pPr>
        <w:pStyle w:val="ConsPlusNormal"/>
        <w:ind w:firstLine="540"/>
        <w:jc w:val="both"/>
      </w:pPr>
      <w:r>
        <w:t>способностью использовать теоретические знания на практике (ОПК-9);</w:t>
      </w:r>
    </w:p>
    <w:p w:rsidR="00C76153" w:rsidRDefault="00C76153">
      <w:pPr>
        <w:pStyle w:val="ConsPlusNormal"/>
        <w:ind w:firstLine="540"/>
        <w:jc w:val="both"/>
      </w:pPr>
      <w:r>
        <w:t xml:space="preserve">способностью решать стандартные задачи профессиональной деятельности на основе </w:t>
      </w:r>
      <w:r>
        <w:lastRenderedPageBreak/>
        <w:t>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(ОПК-10).</w:t>
      </w:r>
    </w:p>
    <w:p w:rsidR="00C76153" w:rsidRDefault="00C76153">
      <w:pPr>
        <w:pStyle w:val="ConsPlusNormal"/>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C76153" w:rsidRDefault="00C76153">
      <w:pPr>
        <w:pStyle w:val="ConsPlusNormal"/>
        <w:ind w:firstLine="540"/>
        <w:jc w:val="both"/>
      </w:pPr>
      <w:r>
        <w:t>научно-исследовательская деятельность:</w:t>
      </w:r>
    </w:p>
    <w:p w:rsidR="00C76153" w:rsidRDefault="00C76153">
      <w:pPr>
        <w:pStyle w:val="ConsPlusNormal"/>
        <w:ind w:firstLine="540"/>
        <w:jc w:val="both"/>
      </w:pPr>
      <w:r>
        <w:t>способностью использовать основные подходы и методы комплексных географических исследований, в том числе географического районирования, теоретические и научно-практические знания основ природопользования (ПК-1);</w:t>
      </w:r>
    </w:p>
    <w:p w:rsidR="00C76153" w:rsidRDefault="00C76153">
      <w:pPr>
        <w:pStyle w:val="ConsPlusNormal"/>
        <w:ind w:firstLine="540"/>
        <w:jc w:val="both"/>
      </w:pPr>
      <w:r>
        <w:t>способностью использовать базовые знания, основные подходы и методы физико-географических, геоморфологических, палеогеографических, гляциологических исследований, уметь проводить исследования в области геофизики и геохимии ландшафтов (ПК-2);</w:t>
      </w:r>
    </w:p>
    <w:p w:rsidR="00C76153" w:rsidRDefault="00C76153">
      <w:pPr>
        <w:pStyle w:val="ConsPlusNormal"/>
        <w:ind w:firstLine="540"/>
        <w:jc w:val="both"/>
      </w:pPr>
      <w:r>
        <w:t>способностью использовать базовые знания, основные подходы и методы экономико-географических исследований, уметь применять на практике теоретические знания по политической географии и геополитике, географии основных отраслей экономики, их основные географические закономерности, факторы размещения и развития (ПК-3);</w:t>
      </w:r>
    </w:p>
    <w:p w:rsidR="00C76153" w:rsidRDefault="00C76153">
      <w:pPr>
        <w:pStyle w:val="ConsPlusNormal"/>
        <w:ind w:firstLine="540"/>
        <w:jc w:val="both"/>
      </w:pPr>
      <w:r>
        <w:t>способностью применять на практике базовые и теоретические знания по рекреационной географии и туризму, объектах природного и культурного наследия, анализировать туристско-рекреационные потребности, а также рекреационную и туристскую активность населения, виды рекреационной и туристской деятельности, особенности развития туристской инфраструктуры, своеобразие территориальных рекреационных систем России и мира и процессы глобализации в мировом туризме (ПК-4);</w:t>
      </w:r>
    </w:p>
    <w:p w:rsidR="00C76153" w:rsidRDefault="00C76153">
      <w:pPr>
        <w:pStyle w:val="ConsPlusNormal"/>
        <w:ind w:firstLine="540"/>
        <w:jc w:val="both"/>
      </w:pPr>
      <w:r>
        <w:t>проектная и производственная деятельность:</w:t>
      </w:r>
    </w:p>
    <w:p w:rsidR="00C76153" w:rsidRDefault="00C76153">
      <w:pPr>
        <w:pStyle w:val="ConsPlusNormal"/>
        <w:ind w:firstLine="540"/>
        <w:jc w:val="both"/>
      </w:pPr>
      <w:r>
        <w:t>способностью применять методы комплексных географических исследований для обработки, анализа и синтеза географической информации, географического прогнозирования, планирования и проектирования природоохранной и хозяйственной деятельности (ПК-5);</w:t>
      </w:r>
    </w:p>
    <w:p w:rsidR="00C76153" w:rsidRDefault="00C76153">
      <w:pPr>
        <w:pStyle w:val="ConsPlusNormal"/>
        <w:ind w:firstLine="540"/>
        <w:jc w:val="both"/>
      </w:pPr>
      <w:r>
        <w:t>способностью применять на практике методы физико-географических, геоморфологических, палеогеографических, гляциологических, геофизических, геохимических исследований (ПК-6);</w:t>
      </w:r>
    </w:p>
    <w:p w:rsidR="00C76153" w:rsidRDefault="00C76153">
      <w:pPr>
        <w:pStyle w:val="ConsPlusNormal"/>
        <w:ind w:firstLine="540"/>
        <w:jc w:val="both"/>
      </w:pPr>
      <w:r>
        <w:t>способностью применять на практике методы экономико-географических исследований, экономико-географического районирования, социально-экономической картографии для обработки, анализа и синтеза экономико-географической информации, владением навыками территориального планирования и проектирования различных видов социально-экономической и природоохранной деятельности, умением применять на практике основные модели и инструменты региональной политики (ПК-7);</w:t>
      </w:r>
    </w:p>
    <w:p w:rsidR="00C76153" w:rsidRDefault="00C76153">
      <w:pPr>
        <w:pStyle w:val="ConsPlusNormal"/>
        <w:ind w:firstLine="540"/>
        <w:jc w:val="both"/>
      </w:pPr>
      <w:r>
        <w:t>способностью применять и анализировать методы рекреационно-географических исследований, оценивать механизмы организации рекреационно-туристской отрасли, основы ее эффективности (ПК-8);</w:t>
      </w:r>
    </w:p>
    <w:p w:rsidR="00C76153" w:rsidRDefault="00C76153">
      <w:pPr>
        <w:pStyle w:val="ConsPlusNormal"/>
        <w:ind w:firstLine="540"/>
        <w:jc w:val="both"/>
      </w:pPr>
      <w:r>
        <w:t>контрольно-ревизионная деятельность:</w:t>
      </w:r>
    </w:p>
    <w:p w:rsidR="00C76153" w:rsidRDefault="00C76153">
      <w:pPr>
        <w:pStyle w:val="ConsPlusNormal"/>
        <w:ind w:firstLine="540"/>
        <w:jc w:val="both"/>
      </w:pPr>
      <w:r>
        <w:t>способностью использовать навыки природоохранного и социально-экономического мониторинга, комплексной географической экспертизы, эколого-экономической оптимизации на разных уровнях (ПК-9);</w:t>
      </w:r>
    </w:p>
    <w:p w:rsidR="00C76153" w:rsidRDefault="00C76153">
      <w:pPr>
        <w:pStyle w:val="ConsPlusNormal"/>
        <w:ind w:firstLine="540"/>
        <w:jc w:val="both"/>
      </w:pPr>
      <w:r>
        <w:t>организационно-управленческая деятельность:</w:t>
      </w:r>
    </w:p>
    <w:p w:rsidR="00C76153" w:rsidRDefault="00C76153">
      <w:pPr>
        <w:pStyle w:val="ConsPlusNormal"/>
        <w:ind w:firstLine="540"/>
        <w:jc w:val="both"/>
      </w:pPr>
      <w:r>
        <w:t>способностью использовать навыки планирования и организации полевых и камеральных работ, а также участия в работе органов управления (ПК-10);</w:t>
      </w:r>
    </w:p>
    <w:p w:rsidR="00C76153" w:rsidRDefault="00C76153">
      <w:pPr>
        <w:pStyle w:val="ConsPlusNormal"/>
        <w:ind w:firstLine="540"/>
        <w:jc w:val="both"/>
      </w:pPr>
      <w:r>
        <w:t>педагогическая деятельность:</w:t>
      </w:r>
    </w:p>
    <w:p w:rsidR="00C76153" w:rsidRDefault="00C76153">
      <w:pPr>
        <w:pStyle w:val="ConsPlusNormal"/>
        <w:ind w:firstLine="540"/>
        <w:jc w:val="both"/>
      </w:pPr>
      <w:r>
        <w:t>способностью использовать навыки преподавания географических дисциплин в организациях, осуществляющих образовательную деятельность (ПК-11).</w:t>
      </w:r>
    </w:p>
    <w:p w:rsidR="00C76153" w:rsidRDefault="00C76153">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C76153" w:rsidRDefault="00C76153">
      <w:pPr>
        <w:pStyle w:val="ConsPlusNormal"/>
        <w:ind w:firstLine="540"/>
        <w:jc w:val="both"/>
      </w:pPr>
      <w:r>
        <w:t xml:space="preserve">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w:t>
      </w:r>
      <w:r>
        <w:lastRenderedPageBreak/>
        <w:t>области знания и (или) вид (виды) деятельности.</w:t>
      </w:r>
    </w:p>
    <w:p w:rsidR="00C76153" w:rsidRDefault="00C76153">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C76153" w:rsidRDefault="00C76153">
      <w:pPr>
        <w:pStyle w:val="ConsPlusNormal"/>
        <w:jc w:val="both"/>
      </w:pPr>
    </w:p>
    <w:p w:rsidR="00C76153" w:rsidRDefault="00C76153">
      <w:pPr>
        <w:pStyle w:val="ConsPlusNormal"/>
        <w:jc w:val="center"/>
        <w:outlineLvl w:val="1"/>
      </w:pPr>
      <w:r>
        <w:t>VI. ТРЕБОВАНИЯ К СТРУКТУРЕ ПРОГРАММЫ БАКАЛАВРИАТА</w:t>
      </w:r>
    </w:p>
    <w:p w:rsidR="00C76153" w:rsidRDefault="00C76153">
      <w:pPr>
        <w:pStyle w:val="ConsPlusNormal"/>
        <w:jc w:val="both"/>
      </w:pPr>
    </w:p>
    <w:p w:rsidR="00C76153" w:rsidRDefault="00C76153">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C76153" w:rsidRDefault="00C76153">
      <w:pPr>
        <w:pStyle w:val="ConsPlusNormal"/>
        <w:ind w:firstLine="540"/>
        <w:jc w:val="both"/>
      </w:pPr>
      <w:r>
        <w:t>6.2. Программа бакалавриата состоит из следующих блоков:</w:t>
      </w:r>
    </w:p>
    <w:p w:rsidR="00C76153" w:rsidRDefault="00C76153">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76153" w:rsidRDefault="00C76153">
      <w:pPr>
        <w:pStyle w:val="ConsPlusNormal"/>
        <w:ind w:firstLine="540"/>
        <w:jc w:val="both"/>
      </w:pPr>
      <w:r>
        <w:t>Блок 2 "Практики", который в полном объеме относится к вариативной части программы.</w:t>
      </w:r>
    </w:p>
    <w:p w:rsidR="00C76153" w:rsidRDefault="00C76153">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C76153" w:rsidRDefault="00C76153">
      <w:pPr>
        <w:pStyle w:val="ConsPlusNormal"/>
        <w:ind w:firstLine="540"/>
        <w:jc w:val="both"/>
      </w:pPr>
      <w:r>
        <w:t>--------------------------------</w:t>
      </w:r>
    </w:p>
    <w:p w:rsidR="00C76153" w:rsidRDefault="00C76153">
      <w:pPr>
        <w:pStyle w:val="ConsPlusNormal"/>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76153" w:rsidRDefault="00C76153">
      <w:pPr>
        <w:pStyle w:val="ConsPlusNormal"/>
        <w:jc w:val="both"/>
      </w:pPr>
    </w:p>
    <w:p w:rsidR="00C76153" w:rsidRDefault="00C76153">
      <w:pPr>
        <w:sectPr w:rsidR="00C76153" w:rsidSect="001E1CF0">
          <w:pgSz w:w="11906" w:h="16838"/>
          <w:pgMar w:top="1134" w:right="850" w:bottom="1134" w:left="1701" w:header="708" w:footer="708" w:gutter="0"/>
          <w:cols w:space="708"/>
          <w:docGrid w:linePitch="360"/>
        </w:sectPr>
      </w:pPr>
    </w:p>
    <w:p w:rsidR="00C76153" w:rsidRDefault="00C76153">
      <w:pPr>
        <w:pStyle w:val="ConsPlusNormal"/>
        <w:jc w:val="center"/>
        <w:outlineLvl w:val="2"/>
      </w:pPr>
      <w:r>
        <w:lastRenderedPageBreak/>
        <w:t>Структура программы бакалавриата</w:t>
      </w:r>
    </w:p>
    <w:p w:rsidR="00C76153" w:rsidRDefault="00C76153">
      <w:pPr>
        <w:pStyle w:val="ConsPlusNormal"/>
        <w:jc w:val="both"/>
      </w:pPr>
    </w:p>
    <w:p w:rsidR="00C76153" w:rsidRDefault="00C76153">
      <w:pPr>
        <w:pStyle w:val="ConsPlusNormal"/>
        <w:jc w:val="right"/>
      </w:pPr>
      <w:r>
        <w:t>Таблица</w:t>
      </w:r>
    </w:p>
    <w:p w:rsidR="00C76153" w:rsidRDefault="00C7615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3900"/>
        <w:gridCol w:w="2280"/>
        <w:gridCol w:w="2019"/>
      </w:tblGrid>
      <w:tr w:rsidR="00C76153">
        <w:tc>
          <w:tcPr>
            <w:tcW w:w="5340" w:type="dxa"/>
            <w:gridSpan w:val="2"/>
            <w:vMerge w:val="restart"/>
          </w:tcPr>
          <w:p w:rsidR="00C76153" w:rsidRDefault="00C76153">
            <w:pPr>
              <w:pStyle w:val="ConsPlusNormal"/>
              <w:jc w:val="center"/>
            </w:pPr>
            <w:r>
              <w:t>Структура программы бакалавриата</w:t>
            </w:r>
          </w:p>
        </w:tc>
        <w:tc>
          <w:tcPr>
            <w:tcW w:w="4299" w:type="dxa"/>
            <w:gridSpan w:val="2"/>
          </w:tcPr>
          <w:p w:rsidR="00C76153" w:rsidRDefault="00C76153">
            <w:pPr>
              <w:pStyle w:val="ConsPlusNormal"/>
              <w:jc w:val="center"/>
            </w:pPr>
            <w:r>
              <w:t>Объем программы бакалавриата в з.е.</w:t>
            </w:r>
          </w:p>
        </w:tc>
      </w:tr>
      <w:tr w:rsidR="00C76153">
        <w:tc>
          <w:tcPr>
            <w:tcW w:w="5340" w:type="dxa"/>
            <w:gridSpan w:val="2"/>
            <w:vMerge/>
          </w:tcPr>
          <w:p w:rsidR="00C76153" w:rsidRDefault="00C76153"/>
        </w:tc>
        <w:tc>
          <w:tcPr>
            <w:tcW w:w="2280" w:type="dxa"/>
          </w:tcPr>
          <w:p w:rsidR="00C76153" w:rsidRDefault="00C76153">
            <w:pPr>
              <w:pStyle w:val="ConsPlusNormal"/>
              <w:jc w:val="center"/>
            </w:pPr>
            <w:r>
              <w:t>программа академического бакалавриата</w:t>
            </w:r>
          </w:p>
        </w:tc>
        <w:tc>
          <w:tcPr>
            <w:tcW w:w="2019" w:type="dxa"/>
          </w:tcPr>
          <w:p w:rsidR="00C76153" w:rsidRDefault="00C76153">
            <w:pPr>
              <w:pStyle w:val="ConsPlusNormal"/>
              <w:jc w:val="center"/>
            </w:pPr>
            <w:r>
              <w:t>программа прикладного бакалавриата</w:t>
            </w:r>
          </w:p>
        </w:tc>
      </w:tr>
      <w:tr w:rsidR="00C76153">
        <w:tc>
          <w:tcPr>
            <w:tcW w:w="1440" w:type="dxa"/>
          </w:tcPr>
          <w:p w:rsidR="00C76153" w:rsidRDefault="00C76153">
            <w:pPr>
              <w:pStyle w:val="ConsPlusNormal"/>
            </w:pPr>
            <w:r>
              <w:t>Блок 1</w:t>
            </w:r>
          </w:p>
        </w:tc>
        <w:tc>
          <w:tcPr>
            <w:tcW w:w="3900" w:type="dxa"/>
          </w:tcPr>
          <w:p w:rsidR="00C76153" w:rsidRDefault="00C76153">
            <w:pPr>
              <w:pStyle w:val="ConsPlusNormal"/>
            </w:pPr>
            <w:r>
              <w:t>Дисциплины (модули)</w:t>
            </w:r>
          </w:p>
        </w:tc>
        <w:tc>
          <w:tcPr>
            <w:tcW w:w="2280" w:type="dxa"/>
          </w:tcPr>
          <w:p w:rsidR="00C76153" w:rsidRDefault="00C76153">
            <w:pPr>
              <w:pStyle w:val="ConsPlusNormal"/>
              <w:jc w:val="center"/>
            </w:pPr>
            <w:r>
              <w:t>198 - 210</w:t>
            </w:r>
          </w:p>
        </w:tc>
        <w:tc>
          <w:tcPr>
            <w:tcW w:w="2019" w:type="dxa"/>
          </w:tcPr>
          <w:p w:rsidR="00C76153" w:rsidRDefault="00C76153">
            <w:pPr>
              <w:pStyle w:val="ConsPlusNormal"/>
              <w:jc w:val="center"/>
            </w:pPr>
            <w:r>
              <w:t>162 - 210</w:t>
            </w:r>
          </w:p>
        </w:tc>
      </w:tr>
      <w:tr w:rsidR="00C76153">
        <w:tc>
          <w:tcPr>
            <w:tcW w:w="1440" w:type="dxa"/>
            <w:vMerge w:val="restart"/>
          </w:tcPr>
          <w:p w:rsidR="00C76153" w:rsidRDefault="00C76153">
            <w:pPr>
              <w:pStyle w:val="ConsPlusNormal"/>
            </w:pPr>
          </w:p>
        </w:tc>
        <w:tc>
          <w:tcPr>
            <w:tcW w:w="3900" w:type="dxa"/>
          </w:tcPr>
          <w:p w:rsidR="00C76153" w:rsidRDefault="00C76153">
            <w:pPr>
              <w:pStyle w:val="ConsPlusNormal"/>
            </w:pPr>
            <w:r>
              <w:t>Базовая часть</w:t>
            </w:r>
          </w:p>
        </w:tc>
        <w:tc>
          <w:tcPr>
            <w:tcW w:w="2280" w:type="dxa"/>
          </w:tcPr>
          <w:p w:rsidR="00C76153" w:rsidRDefault="00C76153">
            <w:pPr>
              <w:pStyle w:val="ConsPlusNormal"/>
              <w:jc w:val="center"/>
            </w:pPr>
            <w:r>
              <w:t>93 - 111</w:t>
            </w:r>
          </w:p>
        </w:tc>
        <w:tc>
          <w:tcPr>
            <w:tcW w:w="2019" w:type="dxa"/>
          </w:tcPr>
          <w:p w:rsidR="00C76153" w:rsidRDefault="00C76153">
            <w:pPr>
              <w:pStyle w:val="ConsPlusNormal"/>
              <w:jc w:val="center"/>
            </w:pPr>
            <w:r>
              <w:t>93 - 111</w:t>
            </w:r>
          </w:p>
        </w:tc>
      </w:tr>
      <w:tr w:rsidR="00C76153">
        <w:tc>
          <w:tcPr>
            <w:tcW w:w="1440" w:type="dxa"/>
            <w:vMerge/>
          </w:tcPr>
          <w:p w:rsidR="00C76153" w:rsidRDefault="00C76153"/>
        </w:tc>
        <w:tc>
          <w:tcPr>
            <w:tcW w:w="3900" w:type="dxa"/>
          </w:tcPr>
          <w:p w:rsidR="00C76153" w:rsidRDefault="00C76153">
            <w:pPr>
              <w:pStyle w:val="ConsPlusNormal"/>
            </w:pPr>
            <w:r>
              <w:t>Вариативная часть</w:t>
            </w:r>
          </w:p>
        </w:tc>
        <w:tc>
          <w:tcPr>
            <w:tcW w:w="2280" w:type="dxa"/>
          </w:tcPr>
          <w:p w:rsidR="00C76153" w:rsidRDefault="00C76153">
            <w:pPr>
              <w:pStyle w:val="ConsPlusNormal"/>
              <w:jc w:val="center"/>
            </w:pPr>
            <w:r>
              <w:t>99 - 105</w:t>
            </w:r>
          </w:p>
        </w:tc>
        <w:tc>
          <w:tcPr>
            <w:tcW w:w="2019" w:type="dxa"/>
          </w:tcPr>
          <w:p w:rsidR="00C76153" w:rsidRDefault="00C76153">
            <w:pPr>
              <w:pStyle w:val="ConsPlusNormal"/>
              <w:jc w:val="center"/>
            </w:pPr>
            <w:r>
              <w:t>69 - 99</w:t>
            </w:r>
          </w:p>
        </w:tc>
      </w:tr>
      <w:tr w:rsidR="00C76153">
        <w:tc>
          <w:tcPr>
            <w:tcW w:w="1440" w:type="dxa"/>
            <w:vMerge w:val="restart"/>
          </w:tcPr>
          <w:p w:rsidR="00C76153" w:rsidRDefault="00C76153">
            <w:pPr>
              <w:pStyle w:val="ConsPlusNormal"/>
            </w:pPr>
            <w:r>
              <w:t>Блок 2</w:t>
            </w:r>
          </w:p>
        </w:tc>
        <w:tc>
          <w:tcPr>
            <w:tcW w:w="3900" w:type="dxa"/>
          </w:tcPr>
          <w:p w:rsidR="00C76153" w:rsidRDefault="00C76153">
            <w:pPr>
              <w:pStyle w:val="ConsPlusNormal"/>
            </w:pPr>
            <w:r>
              <w:t>Практики</w:t>
            </w:r>
          </w:p>
        </w:tc>
        <w:tc>
          <w:tcPr>
            <w:tcW w:w="2280" w:type="dxa"/>
          </w:tcPr>
          <w:p w:rsidR="00C76153" w:rsidRDefault="00C76153">
            <w:pPr>
              <w:pStyle w:val="ConsPlusNormal"/>
              <w:jc w:val="center"/>
            </w:pPr>
            <w:r>
              <w:t>21 - 36</w:t>
            </w:r>
          </w:p>
        </w:tc>
        <w:tc>
          <w:tcPr>
            <w:tcW w:w="2019" w:type="dxa"/>
          </w:tcPr>
          <w:p w:rsidR="00C76153" w:rsidRDefault="00C76153">
            <w:pPr>
              <w:pStyle w:val="ConsPlusNormal"/>
              <w:jc w:val="center"/>
            </w:pPr>
            <w:r>
              <w:t>21 - 72</w:t>
            </w:r>
          </w:p>
        </w:tc>
      </w:tr>
      <w:tr w:rsidR="00C76153">
        <w:tc>
          <w:tcPr>
            <w:tcW w:w="1440" w:type="dxa"/>
            <w:vMerge/>
          </w:tcPr>
          <w:p w:rsidR="00C76153" w:rsidRDefault="00C76153"/>
        </w:tc>
        <w:tc>
          <w:tcPr>
            <w:tcW w:w="3900" w:type="dxa"/>
          </w:tcPr>
          <w:p w:rsidR="00C76153" w:rsidRDefault="00C76153">
            <w:pPr>
              <w:pStyle w:val="ConsPlusNormal"/>
            </w:pPr>
            <w:r>
              <w:t>Вариативная часть</w:t>
            </w:r>
          </w:p>
        </w:tc>
        <w:tc>
          <w:tcPr>
            <w:tcW w:w="2280" w:type="dxa"/>
          </w:tcPr>
          <w:p w:rsidR="00C76153" w:rsidRDefault="00C76153">
            <w:pPr>
              <w:pStyle w:val="ConsPlusNormal"/>
              <w:jc w:val="center"/>
            </w:pPr>
            <w:r>
              <w:t>21 - 36</w:t>
            </w:r>
          </w:p>
        </w:tc>
        <w:tc>
          <w:tcPr>
            <w:tcW w:w="2019" w:type="dxa"/>
          </w:tcPr>
          <w:p w:rsidR="00C76153" w:rsidRDefault="00C76153">
            <w:pPr>
              <w:pStyle w:val="ConsPlusNormal"/>
              <w:jc w:val="center"/>
            </w:pPr>
            <w:r>
              <w:t>21 - 72</w:t>
            </w:r>
          </w:p>
        </w:tc>
      </w:tr>
      <w:tr w:rsidR="00C76153">
        <w:tc>
          <w:tcPr>
            <w:tcW w:w="1440" w:type="dxa"/>
            <w:vMerge w:val="restart"/>
          </w:tcPr>
          <w:p w:rsidR="00C76153" w:rsidRDefault="00C76153">
            <w:pPr>
              <w:pStyle w:val="ConsPlusNormal"/>
            </w:pPr>
            <w:r>
              <w:t>Блок 3</w:t>
            </w:r>
          </w:p>
        </w:tc>
        <w:tc>
          <w:tcPr>
            <w:tcW w:w="3900" w:type="dxa"/>
          </w:tcPr>
          <w:p w:rsidR="00C76153" w:rsidRDefault="00C76153">
            <w:pPr>
              <w:pStyle w:val="ConsPlusNormal"/>
            </w:pPr>
            <w:r>
              <w:t>Государственная итоговая аттестация</w:t>
            </w:r>
          </w:p>
        </w:tc>
        <w:tc>
          <w:tcPr>
            <w:tcW w:w="2280" w:type="dxa"/>
          </w:tcPr>
          <w:p w:rsidR="00C76153" w:rsidRDefault="00C76153">
            <w:pPr>
              <w:pStyle w:val="ConsPlusNormal"/>
              <w:jc w:val="center"/>
            </w:pPr>
            <w:r>
              <w:t>6 - 9</w:t>
            </w:r>
          </w:p>
        </w:tc>
        <w:tc>
          <w:tcPr>
            <w:tcW w:w="2019" w:type="dxa"/>
          </w:tcPr>
          <w:p w:rsidR="00C76153" w:rsidRDefault="00C76153">
            <w:pPr>
              <w:pStyle w:val="ConsPlusNormal"/>
              <w:jc w:val="center"/>
            </w:pPr>
            <w:r>
              <w:t>6 - 9</w:t>
            </w:r>
          </w:p>
        </w:tc>
      </w:tr>
      <w:tr w:rsidR="00C76153">
        <w:tc>
          <w:tcPr>
            <w:tcW w:w="1440" w:type="dxa"/>
            <w:vMerge/>
          </w:tcPr>
          <w:p w:rsidR="00C76153" w:rsidRDefault="00C76153"/>
        </w:tc>
        <w:tc>
          <w:tcPr>
            <w:tcW w:w="3900" w:type="dxa"/>
          </w:tcPr>
          <w:p w:rsidR="00C76153" w:rsidRDefault="00C76153">
            <w:pPr>
              <w:pStyle w:val="ConsPlusNormal"/>
            </w:pPr>
            <w:r>
              <w:t>Базовая часть</w:t>
            </w:r>
          </w:p>
        </w:tc>
        <w:tc>
          <w:tcPr>
            <w:tcW w:w="2280" w:type="dxa"/>
          </w:tcPr>
          <w:p w:rsidR="00C76153" w:rsidRDefault="00C76153">
            <w:pPr>
              <w:pStyle w:val="ConsPlusNormal"/>
              <w:jc w:val="center"/>
            </w:pPr>
            <w:r>
              <w:t>6 - 9</w:t>
            </w:r>
          </w:p>
        </w:tc>
        <w:tc>
          <w:tcPr>
            <w:tcW w:w="2019" w:type="dxa"/>
          </w:tcPr>
          <w:p w:rsidR="00C76153" w:rsidRDefault="00C76153">
            <w:pPr>
              <w:pStyle w:val="ConsPlusNormal"/>
              <w:jc w:val="center"/>
            </w:pPr>
            <w:r>
              <w:t>6 - 9</w:t>
            </w:r>
          </w:p>
        </w:tc>
      </w:tr>
      <w:tr w:rsidR="00C76153">
        <w:tc>
          <w:tcPr>
            <w:tcW w:w="5340" w:type="dxa"/>
            <w:gridSpan w:val="2"/>
          </w:tcPr>
          <w:p w:rsidR="00C76153" w:rsidRDefault="00C76153">
            <w:pPr>
              <w:pStyle w:val="ConsPlusNormal"/>
            </w:pPr>
            <w:r>
              <w:t>Объем программы бакалавриата</w:t>
            </w:r>
          </w:p>
        </w:tc>
        <w:tc>
          <w:tcPr>
            <w:tcW w:w="2280" w:type="dxa"/>
          </w:tcPr>
          <w:p w:rsidR="00C76153" w:rsidRDefault="00C76153">
            <w:pPr>
              <w:pStyle w:val="ConsPlusNormal"/>
              <w:jc w:val="center"/>
            </w:pPr>
            <w:r>
              <w:t>240</w:t>
            </w:r>
          </w:p>
        </w:tc>
        <w:tc>
          <w:tcPr>
            <w:tcW w:w="2019" w:type="dxa"/>
          </w:tcPr>
          <w:p w:rsidR="00C76153" w:rsidRDefault="00C76153">
            <w:pPr>
              <w:pStyle w:val="ConsPlusNormal"/>
              <w:jc w:val="center"/>
            </w:pPr>
            <w:r>
              <w:t>240</w:t>
            </w:r>
          </w:p>
        </w:tc>
      </w:tr>
    </w:tbl>
    <w:p w:rsidR="00C76153" w:rsidRDefault="00C76153">
      <w:pPr>
        <w:sectPr w:rsidR="00C76153">
          <w:pgSz w:w="16838" w:h="11905" w:orient="landscape"/>
          <w:pgMar w:top="1701" w:right="1134" w:bottom="850" w:left="1134" w:header="0" w:footer="0" w:gutter="0"/>
          <w:cols w:space="720"/>
        </w:sectPr>
      </w:pPr>
    </w:p>
    <w:p w:rsidR="00C76153" w:rsidRDefault="00C76153">
      <w:pPr>
        <w:pStyle w:val="ConsPlusNormal"/>
        <w:jc w:val="both"/>
      </w:pPr>
    </w:p>
    <w:p w:rsidR="00C76153" w:rsidRDefault="00C76153">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C76153" w:rsidRDefault="00C76153">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C76153" w:rsidRDefault="00C76153">
      <w:pPr>
        <w:pStyle w:val="ConsPlusNormal"/>
        <w:ind w:firstLine="540"/>
        <w:jc w:val="both"/>
      </w:pPr>
      <w:r>
        <w:t>6.5. Дисциплины (модули) по физической культуре и спорту реализуются в рамках:</w:t>
      </w:r>
    </w:p>
    <w:p w:rsidR="00C76153" w:rsidRDefault="00C76153">
      <w:pPr>
        <w:pStyle w:val="ConsPlusNormal"/>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C76153" w:rsidRDefault="00C76153">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C76153" w:rsidRDefault="00C76153">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C76153" w:rsidRDefault="00C76153">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C76153" w:rsidRDefault="00C76153">
      <w:pPr>
        <w:pStyle w:val="ConsPlusNormal"/>
        <w:ind w:firstLine="540"/>
        <w:jc w:val="both"/>
      </w:pPr>
      <w:r>
        <w:t>6.7. В Блок 2 "Практики" входят учебная и производственная, в том числе преддипломная, практики.</w:t>
      </w:r>
    </w:p>
    <w:p w:rsidR="00C76153" w:rsidRDefault="00C76153">
      <w:pPr>
        <w:pStyle w:val="ConsPlusNormal"/>
        <w:ind w:firstLine="540"/>
        <w:jc w:val="both"/>
      </w:pPr>
      <w:r>
        <w:t>Типы учебной практики:</w:t>
      </w:r>
    </w:p>
    <w:p w:rsidR="00C76153" w:rsidRDefault="00C76153">
      <w:pPr>
        <w:pStyle w:val="ConsPlusNormal"/>
        <w:ind w:firstLine="540"/>
        <w:jc w:val="both"/>
      </w:pPr>
      <w:r>
        <w:t>практика по получению первичных профессиональных умений и навыков.</w:t>
      </w:r>
    </w:p>
    <w:p w:rsidR="00C76153" w:rsidRDefault="00C76153">
      <w:pPr>
        <w:pStyle w:val="ConsPlusNormal"/>
        <w:ind w:firstLine="540"/>
        <w:jc w:val="both"/>
      </w:pPr>
      <w:r>
        <w:t>Способы проведения учебной практики:</w:t>
      </w:r>
    </w:p>
    <w:p w:rsidR="00C76153" w:rsidRDefault="00C76153">
      <w:pPr>
        <w:pStyle w:val="ConsPlusNormal"/>
        <w:ind w:firstLine="540"/>
        <w:jc w:val="both"/>
      </w:pPr>
      <w:r>
        <w:t>стационарная;</w:t>
      </w:r>
    </w:p>
    <w:p w:rsidR="00C76153" w:rsidRDefault="00C76153">
      <w:pPr>
        <w:pStyle w:val="ConsPlusNormal"/>
        <w:ind w:firstLine="540"/>
        <w:jc w:val="both"/>
      </w:pPr>
      <w:r>
        <w:t>выездная;</w:t>
      </w:r>
    </w:p>
    <w:p w:rsidR="00C76153" w:rsidRDefault="00C76153">
      <w:pPr>
        <w:pStyle w:val="ConsPlusNormal"/>
        <w:ind w:firstLine="540"/>
        <w:jc w:val="both"/>
      </w:pPr>
      <w:r>
        <w:t>выездная (полевая).</w:t>
      </w:r>
    </w:p>
    <w:p w:rsidR="00C76153" w:rsidRDefault="00C76153">
      <w:pPr>
        <w:pStyle w:val="ConsPlusNormal"/>
        <w:ind w:firstLine="540"/>
        <w:jc w:val="both"/>
      </w:pPr>
      <w:r>
        <w:t>Типы производственной практики:</w:t>
      </w:r>
    </w:p>
    <w:p w:rsidR="00C76153" w:rsidRDefault="00C76153">
      <w:pPr>
        <w:pStyle w:val="ConsPlusNormal"/>
        <w:ind w:firstLine="540"/>
        <w:jc w:val="both"/>
      </w:pPr>
      <w:r>
        <w:t>практика по получению профессиональных умений и опыта профессиональной деятельности.</w:t>
      </w:r>
    </w:p>
    <w:p w:rsidR="00C76153" w:rsidRDefault="00C76153">
      <w:pPr>
        <w:pStyle w:val="ConsPlusNormal"/>
        <w:ind w:firstLine="540"/>
        <w:jc w:val="both"/>
      </w:pPr>
      <w:r>
        <w:t>Способы проведения производственной практики:</w:t>
      </w:r>
    </w:p>
    <w:p w:rsidR="00C76153" w:rsidRDefault="00C76153">
      <w:pPr>
        <w:pStyle w:val="ConsPlusNormal"/>
        <w:ind w:firstLine="540"/>
        <w:jc w:val="both"/>
      </w:pPr>
      <w:r>
        <w:t>стационарная;</w:t>
      </w:r>
    </w:p>
    <w:p w:rsidR="00C76153" w:rsidRDefault="00C76153">
      <w:pPr>
        <w:pStyle w:val="ConsPlusNormal"/>
        <w:ind w:firstLine="540"/>
        <w:jc w:val="both"/>
      </w:pPr>
      <w:r>
        <w:t>выездная;</w:t>
      </w:r>
    </w:p>
    <w:p w:rsidR="00C76153" w:rsidRDefault="00C76153">
      <w:pPr>
        <w:pStyle w:val="ConsPlusNormal"/>
        <w:ind w:firstLine="540"/>
        <w:jc w:val="both"/>
      </w:pPr>
      <w:r>
        <w:t>выездная (полевая).</w:t>
      </w:r>
    </w:p>
    <w:p w:rsidR="00C76153" w:rsidRDefault="00C7615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C76153" w:rsidRDefault="00C76153">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C76153" w:rsidRDefault="00C7615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C76153" w:rsidRDefault="00C7615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76153" w:rsidRDefault="00C76153">
      <w:pPr>
        <w:pStyle w:val="ConsPlusNormal"/>
        <w:ind w:firstLine="540"/>
        <w:jc w:val="both"/>
      </w:pPr>
      <w:r>
        <w:t xml:space="preserve">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C76153" w:rsidRDefault="00C76153">
      <w:pPr>
        <w:pStyle w:val="ConsPlusNormal"/>
        <w:ind w:firstLine="540"/>
        <w:jc w:val="both"/>
      </w:pPr>
      <w:r>
        <w:t>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C76153" w:rsidRDefault="00C76153">
      <w:pPr>
        <w:pStyle w:val="ConsPlusNormal"/>
        <w:ind w:firstLine="540"/>
        <w:jc w:val="both"/>
      </w:pPr>
      <w:r>
        <w:t>6.10.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C76153" w:rsidRDefault="00C76153">
      <w:pPr>
        <w:pStyle w:val="ConsPlusNormal"/>
        <w:jc w:val="both"/>
      </w:pPr>
    </w:p>
    <w:p w:rsidR="00C76153" w:rsidRDefault="00C76153">
      <w:pPr>
        <w:pStyle w:val="ConsPlusNormal"/>
        <w:jc w:val="center"/>
        <w:outlineLvl w:val="1"/>
      </w:pPr>
      <w:r>
        <w:t>VII. ТРЕБОВАНИЯ К УСЛОВИЯМ РЕАЛИЗАЦИИ</w:t>
      </w:r>
    </w:p>
    <w:p w:rsidR="00C76153" w:rsidRDefault="00C76153">
      <w:pPr>
        <w:pStyle w:val="ConsPlusNormal"/>
        <w:jc w:val="center"/>
      </w:pPr>
      <w:r>
        <w:t>ПРОГРАММЫ БАКАЛАВРИАТА</w:t>
      </w:r>
    </w:p>
    <w:p w:rsidR="00C76153" w:rsidRDefault="00C76153">
      <w:pPr>
        <w:pStyle w:val="ConsPlusNormal"/>
        <w:jc w:val="both"/>
      </w:pPr>
    </w:p>
    <w:p w:rsidR="00C76153" w:rsidRDefault="00C76153">
      <w:pPr>
        <w:pStyle w:val="ConsPlusNormal"/>
        <w:ind w:firstLine="540"/>
        <w:jc w:val="both"/>
        <w:outlineLvl w:val="2"/>
      </w:pPr>
      <w:r>
        <w:t>7.1. Общесистемные требования к реализации программы бакалавриата.</w:t>
      </w:r>
    </w:p>
    <w:p w:rsidR="00C76153" w:rsidRDefault="00C7615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C76153" w:rsidRDefault="00C7615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C76153" w:rsidRDefault="00C76153">
      <w:pPr>
        <w:pStyle w:val="ConsPlusNormal"/>
        <w:ind w:firstLine="540"/>
        <w:jc w:val="both"/>
      </w:pPr>
      <w:r>
        <w:t>Электронная информационно-образовательная среда организации должна обеспечивать:</w:t>
      </w:r>
    </w:p>
    <w:p w:rsidR="00C76153" w:rsidRDefault="00C7615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C76153" w:rsidRDefault="00C7615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76153" w:rsidRDefault="00C7615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6153" w:rsidRDefault="00C7615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76153" w:rsidRDefault="00C7615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76153" w:rsidRDefault="00C7615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76153" w:rsidRDefault="00C76153">
      <w:pPr>
        <w:pStyle w:val="ConsPlusNormal"/>
        <w:ind w:firstLine="540"/>
        <w:jc w:val="both"/>
      </w:pPr>
      <w:r>
        <w:t>--------------------------------</w:t>
      </w:r>
    </w:p>
    <w:p w:rsidR="00C76153" w:rsidRDefault="00C76153">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C76153" w:rsidRDefault="00C76153">
      <w:pPr>
        <w:pStyle w:val="ConsPlusNormal"/>
        <w:jc w:val="both"/>
      </w:pPr>
    </w:p>
    <w:p w:rsidR="00C76153" w:rsidRDefault="00C76153">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76153" w:rsidRDefault="00C76153">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C76153" w:rsidRDefault="00C7615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76153" w:rsidRDefault="00C7615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C76153" w:rsidRDefault="00C76153">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76153" w:rsidRDefault="00C76153">
      <w:pPr>
        <w:pStyle w:val="ConsPlusNormal"/>
        <w:ind w:firstLine="540"/>
        <w:jc w:val="both"/>
      </w:pPr>
      <w:r>
        <w:t>--------------------------------</w:t>
      </w:r>
    </w:p>
    <w:p w:rsidR="00C76153" w:rsidRDefault="00C76153">
      <w:pPr>
        <w:pStyle w:val="ConsPlusNormal"/>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76153" w:rsidRDefault="00C76153">
      <w:pPr>
        <w:pStyle w:val="ConsPlusNormal"/>
        <w:jc w:val="both"/>
      </w:pPr>
    </w:p>
    <w:p w:rsidR="00C76153" w:rsidRDefault="00C76153">
      <w:pPr>
        <w:pStyle w:val="ConsPlusNormal"/>
        <w:ind w:firstLine="540"/>
        <w:jc w:val="both"/>
        <w:outlineLvl w:val="2"/>
      </w:pPr>
      <w:r>
        <w:t>7.2. Требования к кадровым условиям реализации программы бакалавриата.</w:t>
      </w:r>
    </w:p>
    <w:p w:rsidR="00C76153" w:rsidRDefault="00C76153">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C76153" w:rsidRDefault="00C7615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C76153" w:rsidRDefault="00C7615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C76153" w:rsidRDefault="00C76153">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7 процентов.</w:t>
      </w:r>
    </w:p>
    <w:p w:rsidR="00C76153" w:rsidRDefault="00C76153">
      <w:pPr>
        <w:pStyle w:val="ConsPlusNormal"/>
        <w:jc w:val="both"/>
      </w:pPr>
    </w:p>
    <w:p w:rsidR="00C76153" w:rsidRDefault="00C76153">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C76153" w:rsidRDefault="00C76153">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76153" w:rsidRDefault="00C76153">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C76153" w:rsidRDefault="00C76153">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C76153" w:rsidRDefault="00C7615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76153" w:rsidRDefault="00C7615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76153" w:rsidRDefault="00C7615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76153" w:rsidRDefault="00C7615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76153" w:rsidRDefault="00C76153">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C76153" w:rsidRDefault="00C7615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C76153" w:rsidRDefault="00C7615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C76153" w:rsidRDefault="00C76153">
      <w:pPr>
        <w:pStyle w:val="ConsPlusNormal"/>
        <w:jc w:val="both"/>
      </w:pPr>
    </w:p>
    <w:p w:rsidR="00C76153" w:rsidRDefault="00C76153">
      <w:pPr>
        <w:pStyle w:val="ConsPlusNormal"/>
        <w:ind w:firstLine="540"/>
        <w:jc w:val="both"/>
        <w:outlineLvl w:val="2"/>
      </w:pPr>
      <w:r>
        <w:t>7.4. Требования к финансовым условиям реализации программы бакалавриата.</w:t>
      </w:r>
    </w:p>
    <w:p w:rsidR="00C76153" w:rsidRDefault="00C76153">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C76153" w:rsidRDefault="00C76153">
      <w:pPr>
        <w:pStyle w:val="ConsPlusNormal"/>
        <w:jc w:val="both"/>
      </w:pPr>
    </w:p>
    <w:p w:rsidR="00C76153" w:rsidRDefault="00C76153">
      <w:pPr>
        <w:pStyle w:val="ConsPlusNormal"/>
        <w:jc w:val="both"/>
      </w:pPr>
    </w:p>
    <w:p w:rsidR="00C76153" w:rsidRDefault="00C76153">
      <w:pPr>
        <w:pStyle w:val="ConsPlusNormal"/>
        <w:pBdr>
          <w:top w:val="single" w:sz="6" w:space="0" w:color="auto"/>
        </w:pBdr>
        <w:spacing w:before="100" w:after="100"/>
        <w:jc w:val="both"/>
        <w:rPr>
          <w:sz w:val="2"/>
          <w:szCs w:val="2"/>
        </w:rPr>
      </w:pPr>
    </w:p>
    <w:p w:rsidR="00FF163A" w:rsidRDefault="00FF163A">
      <w:bookmarkStart w:id="1" w:name="_GoBack"/>
      <w:bookmarkEnd w:id="1"/>
    </w:p>
    <w:sectPr w:rsidR="00FF163A" w:rsidSect="00B50B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53"/>
    <w:rsid w:val="00C76153"/>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1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15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1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1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1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9F4C69E43D925A6D1F2CE137A869E7A1A7149BB49226AA53513FBBF0256A89CA0E343A24FB9DCBb3r1J" TargetMode="External"/><Relationship Id="rId13" Type="http://schemas.openxmlformats.org/officeDocument/2006/relationships/hyperlink" Target="consultantplus://offline/ref=159F4C69E43D925A6D1F2CE137A869E7A2AE139CB69126AA53513FBBF0256A89CA0E343A24FB9DCCb3r3J" TargetMode="External"/><Relationship Id="rId18" Type="http://schemas.openxmlformats.org/officeDocument/2006/relationships/hyperlink" Target="consultantplus://offline/ref=159F4C69E43D925A6D1F2CE137A869E7A2A7169CB49026AA53513FBBF0256A89CA0E343A24FB9DCEb3r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59F4C69E43D925A6D1F2CE137A869E7A1A71C98BD9226AA53513FBBF0256A89CA0E343A24FB9DC9b3r2J" TargetMode="External"/><Relationship Id="rId12" Type="http://schemas.openxmlformats.org/officeDocument/2006/relationships/hyperlink" Target="consultantplus://offline/ref=159F4C69E43D925A6D1F2CE137A869E7A2AE139CB69126AA53513FBBF0256A89CA0E343A24FB9DCDb3rAJ" TargetMode="External"/><Relationship Id="rId17" Type="http://schemas.openxmlformats.org/officeDocument/2006/relationships/hyperlink" Target="consultantplus://offline/ref=159F4C69E43D925A6D1F2CE137A869E7A1A4159CB19226AA53513FBBF0b2r5J" TargetMode="External"/><Relationship Id="rId2" Type="http://schemas.microsoft.com/office/2007/relationships/stylesWithEffects" Target="stylesWithEffects.xml"/><Relationship Id="rId16" Type="http://schemas.openxmlformats.org/officeDocument/2006/relationships/hyperlink" Target="consultantplus://offline/ref=159F4C69E43D925A6D1F2CE137A869E7A1A4159BBD9126AA53513FBBF0b2r5J" TargetMode="External"/><Relationship Id="rId20" Type="http://schemas.openxmlformats.org/officeDocument/2006/relationships/hyperlink" Target="consultantplus://offline/ref=159F4C69E43D925A6D1F2CE137A869E7A2A31699B59626AA53513FBBF0256A89CA0E343A24FB9DCEb3r1J" TargetMode="External"/><Relationship Id="rId1" Type="http://schemas.openxmlformats.org/officeDocument/2006/relationships/styles" Target="styles.xml"/><Relationship Id="rId6" Type="http://schemas.openxmlformats.org/officeDocument/2006/relationships/hyperlink" Target="consultantplus://offline/ref=159F4C69E43D925A6D1F2CE137A869E7A2AE139CB69126AA53513FBBF0256A89CA0E343A24FB9DCDb3rBJ" TargetMode="External"/><Relationship Id="rId11" Type="http://schemas.openxmlformats.org/officeDocument/2006/relationships/hyperlink" Target="consultantplus://offline/ref=159F4C69E43D925A6D1F2CE137A869E7A2AE139CB69126AA53513FBBF0256A89CA0E343A24FB9DCDb3rB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59F4C69E43D925A6D1F2CE137A869E7A1A71C98BD9226AA53513FBBF0256A89CA0E343A24FB9DCDb3r2J" TargetMode="External"/><Relationship Id="rId10" Type="http://schemas.openxmlformats.org/officeDocument/2006/relationships/hyperlink" Target="consultantplus://offline/ref=159F4C69E43D925A6D1F2CE137A869E7A2A71299BC9226AA53513FBBF0256A89CA0E343A24FB9DC6b3r1J" TargetMode="External"/><Relationship Id="rId19" Type="http://schemas.openxmlformats.org/officeDocument/2006/relationships/hyperlink" Target="consultantplus://offline/ref=159F4C69E43D925A6D1F2CE137A869E7A2A3149DB39E26AA53513FBBF0256A89CA0E343A24FB9DCEb3r5J" TargetMode="External"/><Relationship Id="rId4" Type="http://schemas.openxmlformats.org/officeDocument/2006/relationships/webSettings" Target="webSettings.xml"/><Relationship Id="rId9" Type="http://schemas.openxmlformats.org/officeDocument/2006/relationships/hyperlink" Target="consultantplus://offline/ref=159F4C69E43D925A6D1F2CE137A869E7A2A7129AB29026AA53513FBBF0b2r5J" TargetMode="External"/><Relationship Id="rId14" Type="http://schemas.openxmlformats.org/officeDocument/2006/relationships/hyperlink" Target="consultantplus://offline/ref=159F4C69E43D925A6D1F2CE137A869E7A2AE139CB69126AA53513FBBF0256A89CA0E343A24FB9DCCb3r3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5575</Words>
  <Characters>31780</Characters>
  <Application>Microsoft Office Word</Application>
  <DocSecurity>0</DocSecurity>
  <Lines>264</Lines>
  <Paragraphs>74</Paragraphs>
  <ScaleCrop>false</ScaleCrop>
  <Company/>
  <LinksUpToDate>false</LinksUpToDate>
  <CharactersWithSpaces>37281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2017-09-05T09:43:00Z</dcterms:created>
  <dcterms:modified xsi:type="dcterms:W3CDTF">2017-09-05T09:43:00Z</dcterms:modified>
</cp:coreProperties>
</file>