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A2" w:rsidRDefault="00A611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11A2" w:rsidRDefault="00A611A2">
      <w:pPr>
        <w:pStyle w:val="ConsPlusNormal"/>
        <w:jc w:val="both"/>
        <w:outlineLvl w:val="0"/>
      </w:pPr>
    </w:p>
    <w:p w:rsidR="00A611A2" w:rsidRDefault="00A611A2">
      <w:pPr>
        <w:pStyle w:val="ConsPlusNormal"/>
        <w:outlineLvl w:val="0"/>
      </w:pPr>
      <w:r>
        <w:t>Зарегистрировано в Минюсте России 7 августа 2017 г. N 47696</w:t>
      </w:r>
    </w:p>
    <w:p w:rsidR="00A611A2" w:rsidRDefault="00A61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611A2" w:rsidRDefault="00A611A2">
      <w:pPr>
        <w:pStyle w:val="ConsPlusTitle"/>
        <w:jc w:val="both"/>
      </w:pPr>
    </w:p>
    <w:p w:rsidR="00A611A2" w:rsidRDefault="00A611A2">
      <w:pPr>
        <w:pStyle w:val="ConsPlusTitle"/>
        <w:jc w:val="center"/>
      </w:pPr>
      <w:r>
        <w:t>ПРИКАЗ</w:t>
      </w:r>
    </w:p>
    <w:p w:rsidR="00A611A2" w:rsidRDefault="00A611A2">
      <w:pPr>
        <w:pStyle w:val="ConsPlusTitle"/>
        <w:jc w:val="center"/>
      </w:pPr>
      <w:r>
        <w:t>от 17 июля 2017 г. N 668</w:t>
      </w:r>
    </w:p>
    <w:p w:rsidR="00A611A2" w:rsidRDefault="00A611A2">
      <w:pPr>
        <w:pStyle w:val="ConsPlusTitle"/>
        <w:jc w:val="both"/>
      </w:pPr>
    </w:p>
    <w:p w:rsidR="00A611A2" w:rsidRDefault="00A611A2">
      <w:pPr>
        <w:pStyle w:val="ConsPlusTitle"/>
        <w:jc w:val="center"/>
      </w:pPr>
      <w:r>
        <w:t>ОБ УТВЕРЖДЕНИИ</w:t>
      </w:r>
    </w:p>
    <w:p w:rsidR="00A611A2" w:rsidRDefault="00A611A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611A2" w:rsidRDefault="00A611A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611A2" w:rsidRDefault="00A611A2">
      <w:pPr>
        <w:pStyle w:val="ConsPlusTitle"/>
        <w:jc w:val="center"/>
      </w:pPr>
      <w:r>
        <w:t>35.03.08 ВОДНЫЕ БИОРЕСУРСЫ И АКВАКУЛЬТУРА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A611A2" w:rsidRDefault="00A611A2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35.03.08 Водные биоресурсы и аквакультура (далее - стандарт).</w:t>
      </w:r>
    </w:p>
    <w:p w:rsidR="00A611A2" w:rsidRDefault="00A611A2">
      <w:pPr>
        <w:pStyle w:val="ConsPlusNormal"/>
        <w:ind w:firstLine="540"/>
        <w:jc w:val="both"/>
      </w:pPr>
      <w:r>
        <w:t>2. Установить, что:</w:t>
      </w:r>
    </w:p>
    <w:p w:rsidR="00A611A2" w:rsidRDefault="00A611A2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611A2" w:rsidRDefault="00A611A2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35.03.08 Водные биоресурсы и аквакультура (уровень бакалавриата), утвержденным приказом Министерства образования и науки Российской Федерации от 3 декабря 2015 г. N 1411 (зарегистрирован Министерством юстиции Российской Федерации 31 декабря 2015 г., регистрационный N 40500), прекращается 31 декабря 2018 года.</w:t>
      </w:r>
    </w:p>
    <w:p w:rsidR="00A611A2" w:rsidRDefault="00A611A2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right"/>
      </w:pPr>
      <w:r>
        <w:t>Министр</w:t>
      </w:r>
    </w:p>
    <w:p w:rsidR="00A611A2" w:rsidRDefault="00A611A2">
      <w:pPr>
        <w:pStyle w:val="ConsPlusNormal"/>
        <w:jc w:val="right"/>
      </w:pPr>
      <w:r>
        <w:t>О.Ю.ВАСИЛЬЕВА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right"/>
        <w:outlineLvl w:val="0"/>
      </w:pPr>
      <w:r>
        <w:t>Приложение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right"/>
      </w:pPr>
      <w:r>
        <w:t>Утвержден</w:t>
      </w:r>
    </w:p>
    <w:p w:rsidR="00A611A2" w:rsidRDefault="00A611A2">
      <w:pPr>
        <w:pStyle w:val="ConsPlusNormal"/>
        <w:jc w:val="right"/>
      </w:pPr>
      <w:r>
        <w:t>приказом Министерства образования</w:t>
      </w:r>
    </w:p>
    <w:p w:rsidR="00A611A2" w:rsidRDefault="00A611A2">
      <w:pPr>
        <w:pStyle w:val="ConsPlusNormal"/>
        <w:jc w:val="right"/>
      </w:pPr>
      <w:r>
        <w:t>и науки Российской Федерации</w:t>
      </w:r>
    </w:p>
    <w:p w:rsidR="00A611A2" w:rsidRDefault="00A611A2">
      <w:pPr>
        <w:pStyle w:val="ConsPlusNormal"/>
        <w:jc w:val="right"/>
      </w:pPr>
      <w:r>
        <w:t>от 17 июля 2017 г. N 668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A611A2" w:rsidRDefault="00A611A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611A2" w:rsidRDefault="00A611A2">
      <w:pPr>
        <w:pStyle w:val="ConsPlusTitle"/>
        <w:jc w:val="center"/>
      </w:pPr>
      <w:r>
        <w:t>35.03.08 ВОДНЫЕ БИОРЕСУРСЫ И АКВАКУЛЬТУРА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  <w:outlineLvl w:val="1"/>
      </w:pPr>
      <w:r>
        <w:t>I. Общие положения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35.03.08 Водные биоресурсы и аквакультура (далее соответственно - программа бакалавриата, направление подготовки).</w:t>
      </w:r>
    </w:p>
    <w:p w:rsidR="00A611A2" w:rsidRDefault="00A611A2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611A2" w:rsidRDefault="00A611A2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A611A2" w:rsidRDefault="00A611A2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611A2" w:rsidRDefault="00A611A2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611A2" w:rsidRDefault="00A611A2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A611A2" w:rsidRDefault="00A611A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611A2" w:rsidRDefault="00A611A2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A611A2" w:rsidRDefault="00A611A2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A611A2" w:rsidRDefault="00A611A2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A611A2" w:rsidRDefault="00A611A2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A611A2" w:rsidRDefault="00A611A2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A611A2" w:rsidRDefault="00A611A2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</w:t>
      </w:r>
      <w:r>
        <w:lastRenderedPageBreak/>
        <w:t>бакалавриата по индивидуальному учебному плану.</w:t>
      </w:r>
    </w:p>
    <w:p w:rsidR="00A611A2" w:rsidRDefault="00A611A2">
      <w:pPr>
        <w:pStyle w:val="ConsPlusNormal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611A2" w:rsidRDefault="00A611A2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A611A2" w:rsidRDefault="00A611A2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A611A2" w:rsidRDefault="00A611A2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A611A2" w:rsidRDefault="00A611A2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A611A2" w:rsidRDefault="00A611A2">
      <w:pPr>
        <w:pStyle w:val="ConsPlusNormal"/>
        <w:ind w:firstLine="540"/>
        <w:jc w:val="both"/>
      </w:pPr>
      <w:r>
        <w:t>15 Рыбоводство и рыболовство (в сфере рационального использования и охраны водных биологических ресурсов, включая среду их обитания, в сфере искусственного воспроизводства и товарного выращивания гидробионтов, в сфере обеспечения экологической безопасности рыболовства и продукции аквакультуры, в том числе оценки экологического состояния и рыбохозяйственного значения естественных и искусственных водоемов, в сфере рыбохозяйственного и естественных и искусственных водоемов, в сфере рыбохозяйственного и экологического мониторинга антропогенного воздействия на водные биоресурсы, рыбохозяйственные водоемы, в сфере рыбохозяйственной и экологической экспертизы, в сфере надзора за рыбохозяйственной деятельностью).</w:t>
      </w:r>
    </w:p>
    <w:p w:rsidR="00A611A2" w:rsidRDefault="00A611A2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611A2" w:rsidRDefault="00A611A2">
      <w:pPr>
        <w:pStyle w:val="ConsPlusNormal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A611A2" w:rsidRDefault="00A611A2">
      <w:pPr>
        <w:pStyle w:val="ConsPlusNormal"/>
        <w:ind w:firstLine="540"/>
        <w:jc w:val="both"/>
      </w:pPr>
      <w:r>
        <w:t>научно-исследовательский;</w:t>
      </w:r>
    </w:p>
    <w:p w:rsidR="00A611A2" w:rsidRDefault="00A611A2">
      <w:pPr>
        <w:pStyle w:val="ConsPlusNormal"/>
        <w:ind w:firstLine="540"/>
        <w:jc w:val="both"/>
      </w:pPr>
      <w:r>
        <w:t>производственно-технологический;</w:t>
      </w:r>
    </w:p>
    <w:p w:rsidR="00A611A2" w:rsidRDefault="00A611A2">
      <w:pPr>
        <w:pStyle w:val="ConsPlusNormal"/>
        <w:ind w:firstLine="540"/>
        <w:jc w:val="both"/>
      </w:pPr>
      <w:r>
        <w:t>организационно-управленческий;</w:t>
      </w:r>
    </w:p>
    <w:p w:rsidR="00A611A2" w:rsidRDefault="00A611A2">
      <w:pPr>
        <w:pStyle w:val="ConsPlusNormal"/>
        <w:ind w:firstLine="540"/>
        <w:jc w:val="both"/>
      </w:pPr>
      <w:r>
        <w:t>проектный.</w:t>
      </w:r>
    </w:p>
    <w:p w:rsidR="00A611A2" w:rsidRDefault="00A611A2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A611A2" w:rsidRDefault="00A611A2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611A2" w:rsidRDefault="00A611A2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611A2" w:rsidRDefault="00A611A2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611A2" w:rsidRDefault="00A611A2">
      <w:pPr>
        <w:pStyle w:val="ConsPlusNormal"/>
        <w:ind w:firstLine="540"/>
        <w:jc w:val="both"/>
      </w:pPr>
      <w:r>
        <w:t xml:space="preserve">1.14. Программа бакалавриата, содержащая сведения, составляющие государственную </w:t>
      </w:r>
      <w:r>
        <w:lastRenderedPageBreak/>
        <w:t>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A611A2" w:rsidRDefault="00A611A2">
      <w:pPr>
        <w:pStyle w:val="ConsPlusNormal"/>
        <w:ind w:firstLine="540"/>
        <w:jc w:val="both"/>
      </w:pPr>
      <w:hyperlink w:anchor="P9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611A2" w:rsidRDefault="00A611A2">
      <w:pPr>
        <w:pStyle w:val="ConsPlusNormal"/>
        <w:ind w:firstLine="540"/>
        <w:jc w:val="both"/>
      </w:pPr>
      <w:hyperlink w:anchor="P9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A611A2" w:rsidRDefault="00A611A2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right"/>
      </w:pPr>
      <w:r>
        <w:t>Таблица</w:t>
      </w:r>
    </w:p>
    <w:p w:rsidR="00A611A2" w:rsidRDefault="00A611A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012"/>
        <w:gridCol w:w="3610"/>
      </w:tblGrid>
      <w:tr w:rsidR="00A611A2">
        <w:tc>
          <w:tcPr>
            <w:tcW w:w="5462" w:type="dxa"/>
            <w:gridSpan w:val="2"/>
          </w:tcPr>
          <w:p w:rsidR="00A611A2" w:rsidRDefault="00A611A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10" w:type="dxa"/>
          </w:tcPr>
          <w:p w:rsidR="00A611A2" w:rsidRDefault="00A611A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A611A2">
        <w:tc>
          <w:tcPr>
            <w:tcW w:w="1450" w:type="dxa"/>
          </w:tcPr>
          <w:p w:rsidR="00A611A2" w:rsidRDefault="00A611A2">
            <w:pPr>
              <w:pStyle w:val="ConsPlusNormal"/>
              <w:jc w:val="center"/>
            </w:pPr>
            <w:bookmarkStart w:id="5" w:name="P93"/>
            <w:bookmarkEnd w:id="5"/>
            <w:r>
              <w:t>Блок 1</w:t>
            </w:r>
          </w:p>
        </w:tc>
        <w:tc>
          <w:tcPr>
            <w:tcW w:w="4012" w:type="dxa"/>
          </w:tcPr>
          <w:p w:rsidR="00A611A2" w:rsidRDefault="00A611A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A611A2" w:rsidRDefault="00A611A2">
            <w:pPr>
              <w:pStyle w:val="ConsPlusNormal"/>
              <w:jc w:val="center"/>
            </w:pPr>
            <w:r>
              <w:t>не менее 171</w:t>
            </w:r>
          </w:p>
        </w:tc>
      </w:tr>
      <w:tr w:rsidR="00A611A2">
        <w:tc>
          <w:tcPr>
            <w:tcW w:w="1450" w:type="dxa"/>
          </w:tcPr>
          <w:p w:rsidR="00A611A2" w:rsidRDefault="00A611A2">
            <w:pPr>
              <w:pStyle w:val="ConsPlusNormal"/>
              <w:jc w:val="center"/>
            </w:pPr>
            <w:bookmarkStart w:id="6" w:name="P96"/>
            <w:bookmarkEnd w:id="6"/>
            <w:r>
              <w:t>Блок 2</w:t>
            </w:r>
          </w:p>
        </w:tc>
        <w:tc>
          <w:tcPr>
            <w:tcW w:w="4012" w:type="dxa"/>
          </w:tcPr>
          <w:p w:rsidR="00A611A2" w:rsidRDefault="00A611A2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A611A2" w:rsidRDefault="00A611A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A611A2">
        <w:tc>
          <w:tcPr>
            <w:tcW w:w="1450" w:type="dxa"/>
          </w:tcPr>
          <w:p w:rsidR="00A611A2" w:rsidRDefault="00A611A2">
            <w:pPr>
              <w:pStyle w:val="ConsPlusNormal"/>
              <w:jc w:val="center"/>
            </w:pPr>
            <w:bookmarkStart w:id="7" w:name="P99"/>
            <w:bookmarkEnd w:id="7"/>
            <w:r>
              <w:t>Блок 3</w:t>
            </w:r>
          </w:p>
        </w:tc>
        <w:tc>
          <w:tcPr>
            <w:tcW w:w="4012" w:type="dxa"/>
          </w:tcPr>
          <w:p w:rsidR="00A611A2" w:rsidRDefault="00A611A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A611A2" w:rsidRDefault="00A611A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A611A2">
        <w:tc>
          <w:tcPr>
            <w:tcW w:w="5462" w:type="dxa"/>
            <w:gridSpan w:val="2"/>
          </w:tcPr>
          <w:p w:rsidR="00A611A2" w:rsidRDefault="00A611A2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610" w:type="dxa"/>
          </w:tcPr>
          <w:p w:rsidR="00A611A2" w:rsidRDefault="00A611A2">
            <w:pPr>
              <w:pStyle w:val="ConsPlusNormal"/>
              <w:jc w:val="center"/>
            </w:pPr>
            <w:r>
              <w:t>240</w:t>
            </w:r>
          </w:p>
        </w:tc>
      </w:tr>
    </w:tbl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bookmarkStart w:id="8" w:name="P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611A2" w:rsidRDefault="00A611A2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A611A2" w:rsidRDefault="00A611A2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A611A2" w:rsidRDefault="00A611A2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611A2" w:rsidRDefault="00A611A2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611A2" w:rsidRDefault="00A611A2">
      <w:pPr>
        <w:pStyle w:val="ConsPlusNormal"/>
        <w:ind w:firstLine="540"/>
        <w:jc w:val="both"/>
      </w:pPr>
      <w:bookmarkStart w:id="9" w:name="P110"/>
      <w:bookmarkEnd w:id="9"/>
      <w:r>
        <w:t xml:space="preserve">2.4. В </w:t>
      </w:r>
      <w:hyperlink w:anchor="P9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611A2" w:rsidRDefault="00A611A2">
      <w:pPr>
        <w:pStyle w:val="ConsPlusNormal"/>
        <w:ind w:firstLine="540"/>
        <w:jc w:val="both"/>
      </w:pPr>
      <w:r>
        <w:t>Типы учебной практики:</w:t>
      </w:r>
    </w:p>
    <w:p w:rsidR="00A611A2" w:rsidRDefault="00A611A2">
      <w:pPr>
        <w:pStyle w:val="ConsPlusNormal"/>
        <w:ind w:firstLine="540"/>
        <w:jc w:val="both"/>
      </w:pPr>
      <w:r>
        <w:t>ознакомительная практика;</w:t>
      </w:r>
    </w:p>
    <w:p w:rsidR="00A611A2" w:rsidRDefault="00A611A2">
      <w:pPr>
        <w:pStyle w:val="ConsPlusNormal"/>
        <w:ind w:firstLine="540"/>
        <w:jc w:val="both"/>
      </w:pPr>
      <w:r>
        <w:t>технологическая практика.</w:t>
      </w:r>
    </w:p>
    <w:p w:rsidR="00A611A2" w:rsidRDefault="00A611A2">
      <w:pPr>
        <w:pStyle w:val="ConsPlusNormal"/>
        <w:ind w:firstLine="540"/>
        <w:jc w:val="both"/>
      </w:pPr>
      <w:r>
        <w:t>Типы производственной практики:</w:t>
      </w:r>
    </w:p>
    <w:p w:rsidR="00A611A2" w:rsidRDefault="00A611A2">
      <w:pPr>
        <w:pStyle w:val="ConsPlusNormal"/>
        <w:ind w:firstLine="540"/>
        <w:jc w:val="both"/>
      </w:pPr>
      <w:r>
        <w:t>технологическая практика;</w:t>
      </w:r>
    </w:p>
    <w:p w:rsidR="00A611A2" w:rsidRDefault="00A611A2">
      <w:pPr>
        <w:pStyle w:val="ConsPlusNormal"/>
        <w:ind w:firstLine="540"/>
        <w:jc w:val="both"/>
      </w:pPr>
      <w:r>
        <w:t>научно-исследовательская работа.</w:t>
      </w:r>
    </w:p>
    <w:p w:rsidR="00A611A2" w:rsidRDefault="00A611A2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A611A2" w:rsidRDefault="00A611A2">
      <w:pPr>
        <w:pStyle w:val="ConsPlusNormal"/>
        <w:ind w:firstLine="540"/>
        <w:jc w:val="both"/>
      </w:pPr>
      <w:r>
        <w:t>2.6. Организация:</w:t>
      </w:r>
    </w:p>
    <w:p w:rsidR="00A611A2" w:rsidRDefault="00A611A2">
      <w:pPr>
        <w:pStyle w:val="ConsPlusNormal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A611A2" w:rsidRDefault="00A611A2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A611A2" w:rsidRDefault="00A611A2">
      <w:pPr>
        <w:pStyle w:val="ConsPlusNormal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A611A2" w:rsidRDefault="00A611A2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A611A2" w:rsidRDefault="00A611A2">
      <w:pPr>
        <w:pStyle w:val="ConsPlusNormal"/>
        <w:ind w:firstLine="540"/>
        <w:jc w:val="both"/>
      </w:pPr>
      <w:r>
        <w:t xml:space="preserve">2.7. В </w:t>
      </w: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611A2" w:rsidRDefault="00A611A2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611A2" w:rsidRDefault="00A611A2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A611A2" w:rsidRDefault="00A611A2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A611A2" w:rsidRDefault="00A611A2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A611A2" w:rsidRDefault="00A611A2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A611A2" w:rsidRDefault="00A611A2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A611A2" w:rsidRDefault="00A611A2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5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A611A2" w:rsidRDefault="00A611A2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611A2" w:rsidRDefault="00A611A2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A611A2" w:rsidRDefault="00A611A2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611A2" w:rsidRDefault="00A611A2">
      <w:pPr>
        <w:pStyle w:val="ConsPlusTitle"/>
        <w:jc w:val="center"/>
      </w:pPr>
      <w:r>
        <w:t>программы бакалавриата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A611A2" w:rsidRDefault="00A611A2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A611A2" w:rsidRDefault="00A611A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A611A2">
        <w:tc>
          <w:tcPr>
            <w:tcW w:w="2608" w:type="dxa"/>
          </w:tcPr>
          <w:p w:rsidR="00A611A2" w:rsidRDefault="00A611A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611A2">
        <w:tc>
          <w:tcPr>
            <w:tcW w:w="2608" w:type="dxa"/>
            <w:vMerge w:val="restart"/>
            <w:vAlign w:val="center"/>
          </w:tcPr>
          <w:p w:rsidR="00A611A2" w:rsidRDefault="00A611A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611A2">
        <w:tc>
          <w:tcPr>
            <w:tcW w:w="2608" w:type="dxa"/>
            <w:vMerge/>
          </w:tcPr>
          <w:p w:rsidR="00A611A2" w:rsidRDefault="00A611A2"/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611A2">
        <w:tc>
          <w:tcPr>
            <w:tcW w:w="2608" w:type="dxa"/>
            <w:vAlign w:val="center"/>
          </w:tcPr>
          <w:p w:rsidR="00A611A2" w:rsidRDefault="00A611A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A611A2" w:rsidRDefault="00A611A2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A611A2" w:rsidRDefault="00A611A2">
      <w:pPr>
        <w:pStyle w:val="ConsPlusNormal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технологий;</w:t>
      </w:r>
    </w:p>
    <w:p w:rsidR="00A611A2" w:rsidRDefault="00A611A2">
      <w:pPr>
        <w:pStyle w:val="ConsPlusNormal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A611A2" w:rsidRDefault="00A611A2">
      <w:pPr>
        <w:pStyle w:val="ConsPlusNormal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A611A2" w:rsidRDefault="00A611A2">
      <w:pPr>
        <w:pStyle w:val="ConsPlusNormal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A611A2" w:rsidRDefault="00A611A2">
      <w:pPr>
        <w:pStyle w:val="ConsPlusNormal"/>
        <w:ind w:firstLine="540"/>
        <w:jc w:val="both"/>
      </w:pPr>
      <w:r>
        <w:t>ОПК-5. Способен к участию в проведении экспериментальных исследований в профессиональной деятельности;</w:t>
      </w:r>
    </w:p>
    <w:p w:rsidR="00A611A2" w:rsidRDefault="00A611A2">
      <w:pPr>
        <w:pStyle w:val="ConsPlusNormal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деятельности.</w:t>
      </w:r>
    </w:p>
    <w:p w:rsidR="00A611A2" w:rsidRDefault="00A611A2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A611A2" w:rsidRDefault="00A611A2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A611A2" w:rsidRDefault="00A611A2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A611A2" w:rsidRDefault="00A611A2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A611A2" w:rsidRDefault="00A611A2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A611A2" w:rsidRDefault="00A611A2">
      <w:pPr>
        <w:pStyle w:val="ConsPlusNormal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</w:t>
      </w:r>
      <w:r>
        <w:lastRenderedPageBreak/>
        <w:t>компетенций).</w:t>
      </w:r>
    </w:p>
    <w:p w:rsidR="00A611A2" w:rsidRDefault="00A611A2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и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611A2" w:rsidRDefault="00A611A2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A611A2" w:rsidRDefault="00A611A2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A611A2" w:rsidRDefault="00A611A2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A611A2" w:rsidRDefault="00A611A2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A611A2" w:rsidRDefault="00A611A2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611A2" w:rsidRDefault="00A611A2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611A2" w:rsidRDefault="00A611A2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611A2" w:rsidRDefault="00A611A2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A611A2" w:rsidRDefault="00A611A2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611A2" w:rsidRDefault="00A611A2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611A2" w:rsidRDefault="00A611A2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611A2" w:rsidRDefault="00A611A2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611A2" w:rsidRDefault="00A611A2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611A2" w:rsidRDefault="00A611A2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611A2" w:rsidRDefault="00A611A2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611A2" w:rsidRDefault="00A611A2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A611A2" w:rsidRDefault="00A611A2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611A2" w:rsidRDefault="00A611A2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611A2" w:rsidRDefault="00A611A2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611A2" w:rsidRDefault="00A611A2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A611A2" w:rsidRDefault="00A611A2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611A2" w:rsidRDefault="00A611A2">
      <w:pPr>
        <w:pStyle w:val="ConsPlusNormal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611A2" w:rsidRDefault="00A611A2">
      <w:pPr>
        <w:pStyle w:val="ConsPlusNormal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611A2" w:rsidRDefault="00A611A2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A611A2" w:rsidRDefault="00A611A2">
      <w:pPr>
        <w:pStyle w:val="ConsPlusNormal"/>
        <w:ind w:firstLine="540"/>
        <w:jc w:val="both"/>
      </w:pPr>
      <w:r>
        <w:lastRenderedPageBreak/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A611A2" w:rsidRDefault="00A611A2">
      <w:pPr>
        <w:pStyle w:val="ConsPlusNormal"/>
        <w:ind w:firstLine="540"/>
        <w:jc w:val="both"/>
      </w:pPr>
      <w:r>
        <w:t>--------------------------------</w:t>
      </w:r>
    </w:p>
    <w:p w:rsidR="00A611A2" w:rsidRDefault="00A611A2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611A2" w:rsidRDefault="00A611A2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611A2" w:rsidRDefault="00A611A2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611A2" w:rsidRDefault="00A611A2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611A2" w:rsidRDefault="00A611A2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A611A2" w:rsidRDefault="00A611A2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right"/>
        <w:outlineLvl w:val="1"/>
      </w:pPr>
      <w:r>
        <w:t>Приложение</w:t>
      </w:r>
    </w:p>
    <w:p w:rsidR="00A611A2" w:rsidRDefault="00A611A2">
      <w:pPr>
        <w:pStyle w:val="ConsPlusNormal"/>
        <w:jc w:val="right"/>
      </w:pPr>
      <w:r>
        <w:t>к федеральному государственному</w:t>
      </w:r>
    </w:p>
    <w:p w:rsidR="00A611A2" w:rsidRDefault="00A611A2">
      <w:pPr>
        <w:pStyle w:val="ConsPlusNormal"/>
        <w:jc w:val="right"/>
      </w:pPr>
      <w:r>
        <w:t>образовательному стандарту высшего</w:t>
      </w:r>
    </w:p>
    <w:p w:rsidR="00A611A2" w:rsidRDefault="00A611A2">
      <w:pPr>
        <w:pStyle w:val="ConsPlusNormal"/>
        <w:jc w:val="right"/>
      </w:pPr>
      <w:r>
        <w:t>образования - бакалавриат</w:t>
      </w:r>
    </w:p>
    <w:p w:rsidR="00A611A2" w:rsidRDefault="00A611A2">
      <w:pPr>
        <w:pStyle w:val="ConsPlusNormal"/>
        <w:jc w:val="right"/>
      </w:pPr>
      <w:r>
        <w:t>по направлению подготовки 35.03.08</w:t>
      </w:r>
    </w:p>
    <w:p w:rsidR="00A611A2" w:rsidRDefault="00A611A2">
      <w:pPr>
        <w:pStyle w:val="ConsPlusNormal"/>
        <w:jc w:val="right"/>
      </w:pPr>
      <w:r>
        <w:t>Водные биоресурсы и аквакультура,</w:t>
      </w:r>
    </w:p>
    <w:p w:rsidR="00A611A2" w:rsidRDefault="00A611A2">
      <w:pPr>
        <w:pStyle w:val="ConsPlusNormal"/>
        <w:jc w:val="right"/>
      </w:pPr>
      <w:r>
        <w:t>утвержденному приказом</w:t>
      </w:r>
    </w:p>
    <w:p w:rsidR="00A611A2" w:rsidRDefault="00A611A2">
      <w:pPr>
        <w:pStyle w:val="ConsPlusNormal"/>
        <w:jc w:val="right"/>
      </w:pPr>
      <w:r>
        <w:t>Министерства образования</w:t>
      </w:r>
    </w:p>
    <w:p w:rsidR="00A611A2" w:rsidRDefault="00A611A2">
      <w:pPr>
        <w:pStyle w:val="ConsPlusNormal"/>
        <w:jc w:val="right"/>
      </w:pPr>
      <w:r>
        <w:t>и науки Российской Федерации</w:t>
      </w:r>
    </w:p>
    <w:p w:rsidR="00A611A2" w:rsidRDefault="00A611A2">
      <w:pPr>
        <w:pStyle w:val="ConsPlusNormal"/>
        <w:jc w:val="right"/>
      </w:pPr>
      <w:r>
        <w:t>от 17 июля 2017 г. N 668</w:t>
      </w: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Title"/>
        <w:jc w:val="center"/>
      </w:pPr>
      <w:bookmarkStart w:id="10" w:name="P252"/>
      <w:bookmarkEnd w:id="10"/>
      <w:r>
        <w:t>ПЕРЕЧЕНЬ</w:t>
      </w:r>
    </w:p>
    <w:p w:rsidR="00A611A2" w:rsidRDefault="00A611A2">
      <w:pPr>
        <w:pStyle w:val="ConsPlusTitle"/>
        <w:jc w:val="center"/>
      </w:pPr>
      <w:r>
        <w:lastRenderedPageBreak/>
        <w:t>ПРОФЕССИОНАЛЬНЫХ СТАНДАРТОВ, СООТВЕТСТВУЮЩИХ</w:t>
      </w:r>
    </w:p>
    <w:p w:rsidR="00A611A2" w:rsidRDefault="00A611A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611A2" w:rsidRDefault="00A611A2">
      <w:pPr>
        <w:pStyle w:val="ConsPlusTitle"/>
        <w:jc w:val="center"/>
      </w:pPr>
      <w:r>
        <w:t>ПРОГРАММУ БАКАЛАВРИАТА ПО НАПРАВЛЕНИЮ ПОДГОТОВКИ</w:t>
      </w:r>
    </w:p>
    <w:p w:rsidR="00A611A2" w:rsidRDefault="00A611A2">
      <w:pPr>
        <w:pStyle w:val="ConsPlusTitle"/>
        <w:jc w:val="center"/>
      </w:pPr>
      <w:r>
        <w:t>35.03.08 ВОДНЫЕ БИОРЕСУРСЫ И АКВАКУЛЬТУРА</w:t>
      </w:r>
    </w:p>
    <w:p w:rsidR="00A611A2" w:rsidRDefault="00A611A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56"/>
        <w:gridCol w:w="6123"/>
      </w:tblGrid>
      <w:tr w:rsidR="00A611A2">
        <w:tc>
          <w:tcPr>
            <w:tcW w:w="680" w:type="dxa"/>
          </w:tcPr>
          <w:p w:rsidR="00A611A2" w:rsidRDefault="00A611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56" w:type="dxa"/>
          </w:tcPr>
          <w:p w:rsidR="00A611A2" w:rsidRDefault="00A611A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23" w:type="dxa"/>
          </w:tcPr>
          <w:p w:rsidR="00A611A2" w:rsidRDefault="00A611A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611A2">
        <w:tc>
          <w:tcPr>
            <w:tcW w:w="9059" w:type="dxa"/>
            <w:gridSpan w:val="3"/>
          </w:tcPr>
          <w:p w:rsidR="00A611A2" w:rsidRDefault="00A611A2">
            <w:pPr>
              <w:pStyle w:val="ConsPlusNormal"/>
              <w:jc w:val="center"/>
              <w:outlineLvl w:val="2"/>
            </w:pPr>
            <w:r>
              <w:t>15 Рыбоводство и рыболовство</w:t>
            </w:r>
          </w:p>
        </w:tc>
      </w:tr>
      <w:tr w:rsidR="00A611A2">
        <w:tc>
          <w:tcPr>
            <w:tcW w:w="680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56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15.004</w:t>
            </w:r>
          </w:p>
        </w:tc>
        <w:tc>
          <w:tcPr>
            <w:tcW w:w="6123" w:type="dxa"/>
          </w:tcPr>
          <w:p w:rsidR="00A611A2" w:rsidRDefault="00A611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"Инженер-рыбовод", утвержденный приказом Министерства труда и социальной защиты Российской Федерации от 7 апреля 2014 г. N 213н (зарегистрирован Министерством юстиции Российской Федерации 30 мая 2014 г., регистрационный N 32504),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611A2">
        <w:tc>
          <w:tcPr>
            <w:tcW w:w="680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56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123" w:type="dxa"/>
          </w:tcPr>
          <w:p w:rsidR="00A611A2" w:rsidRDefault="00A611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611A2">
        <w:tc>
          <w:tcPr>
            <w:tcW w:w="680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56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123" w:type="dxa"/>
          </w:tcPr>
          <w:p w:rsidR="00A611A2" w:rsidRDefault="00A611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611A2">
        <w:tc>
          <w:tcPr>
            <w:tcW w:w="680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56" w:type="dxa"/>
            <w:vAlign w:val="center"/>
          </w:tcPr>
          <w:p w:rsidR="00A611A2" w:rsidRDefault="00A611A2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123" w:type="dxa"/>
          </w:tcPr>
          <w:p w:rsidR="00A611A2" w:rsidRDefault="00A611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</w:tbl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jc w:val="both"/>
      </w:pPr>
    </w:p>
    <w:p w:rsidR="00A611A2" w:rsidRDefault="00A611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8A4" w:rsidRDefault="007718A4">
      <w:bookmarkStart w:id="11" w:name="_GoBack"/>
      <w:bookmarkEnd w:id="11"/>
    </w:p>
    <w:sectPr w:rsidR="007718A4" w:rsidSect="00E4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A2"/>
    <w:rsid w:val="007718A4"/>
    <w:rsid w:val="00A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1F7C8BF84B5F1EF715F8246ED45A64ED2C73E0312BD346DD4F552796E08F6CE92CC3AB65B68B9D7c1L" TargetMode="External"/><Relationship Id="rId13" Type="http://schemas.openxmlformats.org/officeDocument/2006/relationships/hyperlink" Target="consultantplus://offline/ref=1C51F7C8BF84B5F1EF715F8246ED45A64DD9C4380913BD346DD4F55279D6cEL" TargetMode="External"/><Relationship Id="rId18" Type="http://schemas.openxmlformats.org/officeDocument/2006/relationships/hyperlink" Target="consultantplus://offline/ref=1C51F7C8BF84B5F1EF715F8246ED45A64DDAC43E0516BD346DD4F552796E08F6CE92CC3AB65B68B8D7cB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C51F7C8BF84B5F1EF715F8246ED45A64DDAC5380010BD346DD4F552796E08F6CE92CC3AB65B68BCD7c0L" TargetMode="External"/><Relationship Id="rId12" Type="http://schemas.openxmlformats.org/officeDocument/2006/relationships/hyperlink" Target="consultantplus://offline/ref=1C51F7C8BF84B5F1EF715F8246ED45A64EDFC3320614BD346DD4F55279D6cEL" TargetMode="External"/><Relationship Id="rId17" Type="http://schemas.openxmlformats.org/officeDocument/2006/relationships/hyperlink" Target="consultantplus://offline/ref=1C51F7C8BF84B5F1EF715F8246ED45A64DDAC43E0110BD346DD4F552796E08F6CE92CC3AB65B68B8D7c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51F7C8BF84B5F1EF715F8246ED45A64DDAC43E0313BD346DD4F552796E08F6CE92CC3AB65B68B8D7cB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1F7C8BF84B5F1EF715F8246ED45A64DDACD3B0910BD346DD4F552796E08F6CE92CC3AB65B68BED7c3L" TargetMode="External"/><Relationship Id="rId11" Type="http://schemas.openxmlformats.org/officeDocument/2006/relationships/hyperlink" Target="consultantplus://offline/ref=1C51F7C8BF84B5F1EF715F8246ED45A64DDAC13C0314BD346DD4F552796E08F6CE92CC3AB65B68B8D7c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51F7C8BF84B5F1EF715F8246ED45A64DDBC3330115BD346DD4F552796E08F6CE92CC3AB65B6DB8D7c6L" TargetMode="External"/><Relationship Id="rId10" Type="http://schemas.openxmlformats.org/officeDocument/2006/relationships/hyperlink" Target="consultantplus://offline/ref=1C51F7C8BF84B5F1EF715F8246ED45A64DDAC13C0314BD346DD4F552796E08F6CE92CC3AB65B68BCD7c5L" TargetMode="External"/><Relationship Id="rId19" Type="http://schemas.openxmlformats.org/officeDocument/2006/relationships/hyperlink" Target="consultantplus://offline/ref=1C51F7C8BF84B5F1EF715F8246ED45A64ED2C7330310BD346DD4F552796E08F6CE92CC3AB65B68B8D7c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1F7C8BF84B5F1EF715F8246ED45A64DD9C4380515BD346DD4F552796E08F6CE92CC3AB65B6ABCD7cBL" TargetMode="External"/><Relationship Id="rId14" Type="http://schemas.openxmlformats.org/officeDocument/2006/relationships/hyperlink" Target="consultantplus://offline/ref=1C51F7C8BF84B5F1EF715F8246ED45A64DD9C43F0510BD346DD4F55279D6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5468</Words>
  <Characters>31169</Characters>
  <Application>Microsoft Office Word</Application>
  <DocSecurity>0</DocSecurity>
  <Lines>259</Lines>
  <Paragraphs>73</Paragraphs>
  <ScaleCrop>false</ScaleCrop>
  <Company/>
  <LinksUpToDate>false</LinksUpToDate>
  <CharactersWithSpaces>36564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2017-09-05T11:28:00Z</dcterms:created>
  <dcterms:modified xsi:type="dcterms:W3CDTF">2017-09-05T11:28:00Z</dcterms:modified>
</cp:coreProperties>
</file>