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643" w:rsidRDefault="00EF6643">
      <w:pPr>
        <w:pStyle w:val="ConsPlusTitlePage"/>
      </w:pPr>
      <w:r>
        <w:t xml:space="preserve">Документ предоставлен </w:t>
      </w:r>
      <w:hyperlink r:id="rId5" w:history="1">
        <w:r>
          <w:rPr>
            <w:color w:val="0000FF"/>
          </w:rPr>
          <w:t>КонсультантПлюс</w:t>
        </w:r>
      </w:hyperlink>
      <w:r>
        <w:br/>
      </w:r>
    </w:p>
    <w:p w:rsidR="00EF6643" w:rsidRDefault="00EF6643">
      <w:pPr>
        <w:pStyle w:val="ConsPlusNormal"/>
        <w:jc w:val="both"/>
        <w:outlineLvl w:val="0"/>
      </w:pPr>
    </w:p>
    <w:p w:rsidR="00EF6643" w:rsidRDefault="00EF6643">
      <w:pPr>
        <w:pStyle w:val="ConsPlusNormal"/>
        <w:outlineLvl w:val="0"/>
      </w:pPr>
      <w:r>
        <w:t>Зарегистрировано в Минюсте России 18 ноября 2015 г. N 39742</w:t>
      </w:r>
    </w:p>
    <w:p w:rsidR="00EF6643" w:rsidRDefault="00EF6643">
      <w:pPr>
        <w:pStyle w:val="ConsPlusNormal"/>
        <w:pBdr>
          <w:top w:val="single" w:sz="6" w:space="0" w:color="auto"/>
        </w:pBdr>
        <w:spacing w:before="100" w:after="100"/>
        <w:jc w:val="both"/>
        <w:rPr>
          <w:sz w:val="2"/>
          <w:szCs w:val="2"/>
        </w:rPr>
      </w:pPr>
    </w:p>
    <w:p w:rsidR="00EF6643" w:rsidRDefault="00EF6643">
      <w:pPr>
        <w:pStyle w:val="ConsPlusNormal"/>
        <w:jc w:val="both"/>
      </w:pPr>
    </w:p>
    <w:p w:rsidR="00EF6643" w:rsidRDefault="00EF6643">
      <w:pPr>
        <w:pStyle w:val="ConsPlusTitle"/>
        <w:jc w:val="center"/>
      </w:pPr>
      <w:r>
        <w:t>МИНИСТЕРСТВО ОБРАЗОВАНИЯ И НАУКИ РОССИЙСКОЙ ФЕДЕРАЦИИ</w:t>
      </w:r>
    </w:p>
    <w:p w:rsidR="00EF6643" w:rsidRDefault="00EF6643">
      <w:pPr>
        <w:pStyle w:val="ConsPlusTitle"/>
        <w:jc w:val="center"/>
      </w:pPr>
    </w:p>
    <w:p w:rsidR="00EF6643" w:rsidRDefault="00EF6643">
      <w:pPr>
        <w:pStyle w:val="ConsPlusTitle"/>
        <w:jc w:val="center"/>
      </w:pPr>
      <w:r>
        <w:t>ПРИКАЗ</w:t>
      </w:r>
    </w:p>
    <w:p w:rsidR="00EF6643" w:rsidRDefault="00EF6643">
      <w:pPr>
        <w:pStyle w:val="ConsPlusTitle"/>
        <w:jc w:val="center"/>
      </w:pPr>
      <w:r>
        <w:t>от 20 октября 2015 г. N 1168</w:t>
      </w:r>
    </w:p>
    <w:p w:rsidR="00EF6643" w:rsidRDefault="00EF6643">
      <w:pPr>
        <w:pStyle w:val="ConsPlusTitle"/>
        <w:jc w:val="center"/>
      </w:pPr>
    </w:p>
    <w:p w:rsidR="00EF6643" w:rsidRDefault="00EF6643">
      <w:pPr>
        <w:pStyle w:val="ConsPlusTitle"/>
        <w:jc w:val="center"/>
      </w:pPr>
      <w:r>
        <w:t>ОБ УТВЕРЖДЕНИИ</w:t>
      </w:r>
    </w:p>
    <w:p w:rsidR="00EF6643" w:rsidRDefault="00EF6643">
      <w:pPr>
        <w:pStyle w:val="ConsPlusTitle"/>
        <w:jc w:val="center"/>
      </w:pPr>
      <w:r>
        <w:t>ФЕДЕРАЛЬНОГО ГОСУДАРСТВЕННОГО ОБРАЗОВАТЕЛЬНОГО СТАНДАРТА</w:t>
      </w:r>
    </w:p>
    <w:p w:rsidR="00EF6643" w:rsidRDefault="00EF6643">
      <w:pPr>
        <w:pStyle w:val="ConsPlusTitle"/>
        <w:jc w:val="center"/>
      </w:pPr>
      <w:r>
        <w:t>ВЫСШЕГО ОБРАЗОВАНИЯ ПО НАПРАВЛЕНИЮ ПОДГОТОВКИ 42.03.03</w:t>
      </w:r>
    </w:p>
    <w:p w:rsidR="00EF6643" w:rsidRDefault="00EF6643">
      <w:pPr>
        <w:pStyle w:val="ConsPlusTitle"/>
        <w:jc w:val="center"/>
      </w:pPr>
      <w:r>
        <w:t>ИЗДАТЕЛЬСКОЕ ДЕЛО (УРОВЕНЬ БАКАЛАВРИАТА)</w:t>
      </w:r>
    </w:p>
    <w:p w:rsidR="00EF6643" w:rsidRDefault="00EF6643">
      <w:pPr>
        <w:pStyle w:val="ConsPlusNormal"/>
        <w:jc w:val="both"/>
      </w:pPr>
    </w:p>
    <w:p w:rsidR="00EF6643" w:rsidRDefault="00EF6643">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EF6643" w:rsidRDefault="00EF6643">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42.03.03 Издательское дело (уровень бакалавриата).</w:t>
      </w:r>
    </w:p>
    <w:p w:rsidR="00EF6643" w:rsidRDefault="00EF6643">
      <w:pPr>
        <w:pStyle w:val="ConsPlusNormal"/>
        <w:ind w:firstLine="540"/>
        <w:jc w:val="both"/>
      </w:pPr>
      <w:r>
        <w:t>2. Признать утратившими силу:</w:t>
      </w:r>
    </w:p>
    <w:p w:rsidR="00EF6643" w:rsidRDefault="00EF6643">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24 декабря 2009 г. N 825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035000 Издательское дело (квалификация (степень) "бакалавр")" (зарегистрирован Министерством юстиции Российской Федерации 2 февраля 2010 г., регистрационный N 16213);</w:t>
      </w:r>
    </w:p>
    <w:p w:rsidR="00EF6643" w:rsidRDefault="00EF6643">
      <w:pPr>
        <w:pStyle w:val="ConsPlusNormal"/>
        <w:ind w:firstLine="540"/>
        <w:jc w:val="both"/>
      </w:pPr>
      <w:hyperlink r:id="rId9" w:history="1">
        <w:r>
          <w:rPr>
            <w:color w:val="0000FF"/>
          </w:rPr>
          <w:t>пункт 39</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EF6643" w:rsidRDefault="00EF6643">
      <w:pPr>
        <w:pStyle w:val="ConsPlusNormal"/>
        <w:jc w:val="both"/>
      </w:pPr>
    </w:p>
    <w:p w:rsidR="00EF6643" w:rsidRDefault="00EF6643">
      <w:pPr>
        <w:pStyle w:val="ConsPlusNormal"/>
        <w:jc w:val="right"/>
      </w:pPr>
      <w:r>
        <w:t>Министр</w:t>
      </w:r>
    </w:p>
    <w:p w:rsidR="00EF6643" w:rsidRDefault="00EF6643">
      <w:pPr>
        <w:pStyle w:val="ConsPlusNormal"/>
        <w:jc w:val="right"/>
      </w:pPr>
      <w:r>
        <w:t>Д.В.ЛИВАНОВ</w:t>
      </w:r>
    </w:p>
    <w:p w:rsidR="00EF6643" w:rsidRDefault="00EF6643">
      <w:pPr>
        <w:pStyle w:val="ConsPlusNormal"/>
        <w:jc w:val="both"/>
      </w:pPr>
    </w:p>
    <w:p w:rsidR="00EF6643" w:rsidRDefault="00EF6643">
      <w:pPr>
        <w:pStyle w:val="ConsPlusNormal"/>
        <w:jc w:val="both"/>
      </w:pPr>
    </w:p>
    <w:p w:rsidR="00EF6643" w:rsidRDefault="00EF6643">
      <w:pPr>
        <w:pStyle w:val="ConsPlusNormal"/>
        <w:jc w:val="both"/>
      </w:pPr>
    </w:p>
    <w:p w:rsidR="00EF6643" w:rsidRDefault="00EF6643">
      <w:pPr>
        <w:pStyle w:val="ConsPlusNormal"/>
        <w:jc w:val="both"/>
      </w:pPr>
    </w:p>
    <w:p w:rsidR="00EF6643" w:rsidRDefault="00EF6643">
      <w:pPr>
        <w:pStyle w:val="ConsPlusNormal"/>
        <w:jc w:val="both"/>
      </w:pPr>
    </w:p>
    <w:p w:rsidR="00EF6643" w:rsidRDefault="00EF6643">
      <w:pPr>
        <w:pStyle w:val="ConsPlusNormal"/>
        <w:jc w:val="right"/>
        <w:outlineLvl w:val="0"/>
      </w:pPr>
      <w:r>
        <w:t>Приложение</w:t>
      </w:r>
    </w:p>
    <w:p w:rsidR="00EF6643" w:rsidRDefault="00EF6643">
      <w:pPr>
        <w:pStyle w:val="ConsPlusNormal"/>
        <w:jc w:val="both"/>
      </w:pPr>
    </w:p>
    <w:p w:rsidR="00EF6643" w:rsidRDefault="00EF6643">
      <w:pPr>
        <w:pStyle w:val="ConsPlusNormal"/>
        <w:jc w:val="right"/>
      </w:pPr>
      <w:r>
        <w:t>Утвержден</w:t>
      </w:r>
    </w:p>
    <w:p w:rsidR="00EF6643" w:rsidRDefault="00EF6643">
      <w:pPr>
        <w:pStyle w:val="ConsPlusNormal"/>
        <w:jc w:val="right"/>
      </w:pPr>
      <w:r>
        <w:t>приказом Министерства образования</w:t>
      </w:r>
    </w:p>
    <w:p w:rsidR="00EF6643" w:rsidRDefault="00EF6643">
      <w:pPr>
        <w:pStyle w:val="ConsPlusNormal"/>
        <w:jc w:val="right"/>
      </w:pPr>
      <w:r>
        <w:t>и науки Российской Федерации</w:t>
      </w:r>
    </w:p>
    <w:p w:rsidR="00EF6643" w:rsidRDefault="00EF6643">
      <w:pPr>
        <w:pStyle w:val="ConsPlusNormal"/>
        <w:jc w:val="right"/>
      </w:pPr>
      <w:r>
        <w:t>от 20 октября 2015 г. N 1168</w:t>
      </w:r>
    </w:p>
    <w:p w:rsidR="00EF6643" w:rsidRDefault="00EF6643">
      <w:pPr>
        <w:pStyle w:val="ConsPlusNormal"/>
        <w:jc w:val="both"/>
      </w:pPr>
    </w:p>
    <w:p w:rsidR="00EF6643" w:rsidRDefault="00EF6643">
      <w:pPr>
        <w:pStyle w:val="ConsPlusTitle"/>
        <w:jc w:val="center"/>
      </w:pPr>
      <w:bookmarkStart w:id="0" w:name="P34"/>
      <w:bookmarkEnd w:id="0"/>
      <w:r>
        <w:lastRenderedPageBreak/>
        <w:t>ФЕДЕРАЛЬНЫЙ ГОСУДАРСТВЕННЫЙ ОБРАЗОВАТЕЛЬНЫЙ СТАНДАРТ</w:t>
      </w:r>
    </w:p>
    <w:p w:rsidR="00EF6643" w:rsidRDefault="00EF6643">
      <w:pPr>
        <w:pStyle w:val="ConsPlusTitle"/>
        <w:jc w:val="center"/>
      </w:pPr>
      <w:r>
        <w:t>ВЫСШЕГО ОБРАЗОВАНИЯ</w:t>
      </w:r>
    </w:p>
    <w:p w:rsidR="00EF6643" w:rsidRDefault="00EF6643">
      <w:pPr>
        <w:pStyle w:val="ConsPlusTitle"/>
        <w:jc w:val="center"/>
      </w:pPr>
    </w:p>
    <w:p w:rsidR="00EF6643" w:rsidRDefault="00EF6643">
      <w:pPr>
        <w:pStyle w:val="ConsPlusTitle"/>
        <w:jc w:val="center"/>
      </w:pPr>
      <w:r>
        <w:t>УРОВЕНЬ ВЫСШЕГО ОБРАЗОВАНИЯ</w:t>
      </w:r>
    </w:p>
    <w:p w:rsidR="00EF6643" w:rsidRDefault="00EF6643">
      <w:pPr>
        <w:pStyle w:val="ConsPlusTitle"/>
        <w:jc w:val="center"/>
      </w:pPr>
      <w:r>
        <w:t>БАКАЛАВРИАТ</w:t>
      </w:r>
    </w:p>
    <w:p w:rsidR="00EF6643" w:rsidRDefault="00EF6643">
      <w:pPr>
        <w:pStyle w:val="ConsPlusTitle"/>
        <w:jc w:val="center"/>
      </w:pPr>
    </w:p>
    <w:p w:rsidR="00EF6643" w:rsidRDefault="00EF6643">
      <w:pPr>
        <w:pStyle w:val="ConsPlusTitle"/>
        <w:jc w:val="center"/>
      </w:pPr>
      <w:r>
        <w:t>НАПРАВЛЕНИЕ ПОДГОТОВКИ</w:t>
      </w:r>
    </w:p>
    <w:p w:rsidR="00EF6643" w:rsidRDefault="00EF6643">
      <w:pPr>
        <w:pStyle w:val="ConsPlusTitle"/>
        <w:jc w:val="center"/>
      </w:pPr>
      <w:r>
        <w:t>42.03.03 ИЗДАТЕЛЬСКОЕ ДЕЛО</w:t>
      </w:r>
    </w:p>
    <w:p w:rsidR="00EF6643" w:rsidRDefault="00EF6643">
      <w:pPr>
        <w:pStyle w:val="ConsPlusNormal"/>
        <w:jc w:val="both"/>
      </w:pPr>
    </w:p>
    <w:p w:rsidR="00EF6643" w:rsidRDefault="00EF6643">
      <w:pPr>
        <w:pStyle w:val="ConsPlusNormal"/>
        <w:jc w:val="center"/>
        <w:outlineLvl w:val="1"/>
      </w:pPr>
      <w:r>
        <w:t>I. ОБЛАСТЬ ПРИМЕНЕНИЯ</w:t>
      </w:r>
    </w:p>
    <w:p w:rsidR="00EF6643" w:rsidRDefault="00EF6643">
      <w:pPr>
        <w:pStyle w:val="ConsPlusNormal"/>
        <w:jc w:val="both"/>
      </w:pPr>
    </w:p>
    <w:p w:rsidR="00EF6643" w:rsidRDefault="00EF6643">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42.03.03 Издательское дело (далее соответственно - программа бакалавриата, направление подготовки).</w:t>
      </w:r>
    </w:p>
    <w:p w:rsidR="00EF6643" w:rsidRDefault="00EF6643">
      <w:pPr>
        <w:pStyle w:val="ConsPlusNormal"/>
        <w:jc w:val="both"/>
      </w:pPr>
    </w:p>
    <w:p w:rsidR="00EF6643" w:rsidRDefault="00EF6643">
      <w:pPr>
        <w:pStyle w:val="ConsPlusNormal"/>
        <w:jc w:val="center"/>
        <w:outlineLvl w:val="1"/>
      </w:pPr>
      <w:r>
        <w:t>II. ИСПОЛЬЗУЕМЫЕ СОКРАЩЕНИЯ</w:t>
      </w:r>
    </w:p>
    <w:p w:rsidR="00EF6643" w:rsidRDefault="00EF6643">
      <w:pPr>
        <w:pStyle w:val="ConsPlusNormal"/>
        <w:jc w:val="both"/>
      </w:pPr>
    </w:p>
    <w:p w:rsidR="00EF6643" w:rsidRDefault="00EF6643">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EF6643" w:rsidRDefault="00EF6643">
      <w:pPr>
        <w:pStyle w:val="ConsPlusNormal"/>
        <w:ind w:firstLine="540"/>
        <w:jc w:val="both"/>
      </w:pPr>
      <w:r>
        <w:t>ОК - общекультурные компетенции;</w:t>
      </w:r>
    </w:p>
    <w:p w:rsidR="00EF6643" w:rsidRDefault="00EF6643">
      <w:pPr>
        <w:pStyle w:val="ConsPlusNormal"/>
        <w:ind w:firstLine="540"/>
        <w:jc w:val="both"/>
      </w:pPr>
      <w:r>
        <w:t>ОПК - общепрофессиональные компетенции;</w:t>
      </w:r>
    </w:p>
    <w:p w:rsidR="00EF6643" w:rsidRDefault="00EF6643">
      <w:pPr>
        <w:pStyle w:val="ConsPlusNormal"/>
        <w:ind w:firstLine="540"/>
        <w:jc w:val="both"/>
      </w:pPr>
      <w:r>
        <w:t>ПК - профессиональные компетенции;</w:t>
      </w:r>
    </w:p>
    <w:p w:rsidR="00EF6643" w:rsidRDefault="00EF6643">
      <w:pPr>
        <w:pStyle w:val="ConsPlusNormal"/>
        <w:ind w:firstLine="540"/>
        <w:jc w:val="both"/>
      </w:pPr>
      <w:r>
        <w:t>ФГОС ВО - федеральный государственный образовательный стандарт высшего образования;</w:t>
      </w:r>
    </w:p>
    <w:p w:rsidR="00EF6643" w:rsidRDefault="00EF6643">
      <w:pPr>
        <w:pStyle w:val="ConsPlusNormal"/>
        <w:ind w:firstLine="540"/>
        <w:jc w:val="both"/>
      </w:pPr>
      <w:r>
        <w:t>сетевая форма - сетевая форма реализации образовательных программ.</w:t>
      </w:r>
    </w:p>
    <w:p w:rsidR="00EF6643" w:rsidRDefault="00EF6643">
      <w:pPr>
        <w:pStyle w:val="ConsPlusNormal"/>
        <w:jc w:val="both"/>
      </w:pPr>
    </w:p>
    <w:p w:rsidR="00EF6643" w:rsidRDefault="00EF6643">
      <w:pPr>
        <w:pStyle w:val="ConsPlusNormal"/>
        <w:jc w:val="center"/>
        <w:outlineLvl w:val="1"/>
      </w:pPr>
      <w:r>
        <w:t>III. ХАРАКТЕРИСТИКА НАПРАВЛЕНИЯ ПОДГОТОВКИ</w:t>
      </w:r>
    </w:p>
    <w:p w:rsidR="00EF6643" w:rsidRDefault="00EF6643">
      <w:pPr>
        <w:pStyle w:val="ConsPlusNormal"/>
        <w:jc w:val="both"/>
      </w:pPr>
    </w:p>
    <w:p w:rsidR="00EF6643" w:rsidRDefault="00EF6643">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EF6643" w:rsidRDefault="00EF6643">
      <w:pPr>
        <w:pStyle w:val="ConsPlusNormal"/>
        <w:ind w:firstLine="540"/>
        <w:jc w:val="both"/>
      </w:pPr>
      <w:r>
        <w:t>3.2. Обучение по программе бакалавриата в организациях осуществляется в очной, очно-заочной и заочной формах обучения.</w:t>
      </w:r>
    </w:p>
    <w:p w:rsidR="00EF6643" w:rsidRDefault="00EF6643">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EF6643" w:rsidRDefault="00EF6643">
      <w:pPr>
        <w:pStyle w:val="ConsPlusNormal"/>
        <w:ind w:firstLine="540"/>
        <w:jc w:val="both"/>
      </w:pPr>
      <w:bookmarkStart w:id="1" w:name="P61"/>
      <w:bookmarkEnd w:id="1"/>
      <w:r>
        <w:t>3.3. Срок получения образования по программе бакалавриата:</w:t>
      </w:r>
    </w:p>
    <w:p w:rsidR="00EF6643" w:rsidRDefault="00EF6643">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EF6643" w:rsidRDefault="00EF6643">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EF6643" w:rsidRDefault="00EF6643">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EF6643" w:rsidRDefault="00EF6643">
      <w:pPr>
        <w:pStyle w:val="ConsPlusNormal"/>
        <w:ind w:firstLine="540"/>
        <w:jc w:val="both"/>
      </w:pPr>
      <w:r>
        <w:lastRenderedPageBreak/>
        <w:t xml:space="preserve">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w:t>
      </w:r>
      <w:hyperlink w:anchor="P61" w:history="1">
        <w:r>
          <w:rPr>
            <w:color w:val="0000FF"/>
          </w:rPr>
          <w:t>пунктом</w:t>
        </w:r>
      </w:hyperlink>
      <w:r>
        <w:t>.</w:t>
      </w:r>
    </w:p>
    <w:p w:rsidR="00EF6643" w:rsidRDefault="00EF6643">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EF6643" w:rsidRDefault="00EF6643">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EF6643" w:rsidRDefault="00EF6643">
      <w:pPr>
        <w:pStyle w:val="ConsPlusNormal"/>
        <w:ind w:firstLine="540"/>
        <w:jc w:val="both"/>
      </w:pPr>
      <w:r>
        <w:t>3.5. Реализация программы бакалавриата возможна с использованием сетевой формы.</w:t>
      </w:r>
    </w:p>
    <w:p w:rsidR="00EF6643" w:rsidRDefault="00EF6643">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EF6643" w:rsidRDefault="00EF6643">
      <w:pPr>
        <w:pStyle w:val="ConsPlusNormal"/>
        <w:jc w:val="both"/>
      </w:pPr>
    </w:p>
    <w:p w:rsidR="00EF6643" w:rsidRDefault="00EF6643">
      <w:pPr>
        <w:pStyle w:val="ConsPlusNormal"/>
        <w:jc w:val="center"/>
        <w:outlineLvl w:val="1"/>
      </w:pPr>
      <w:r>
        <w:t>IV. ХАРАКТЕРИСТИКА ПРОФЕССИОНАЛЬНОЙ ДЕЯТЕЛЬНОСТИ</w:t>
      </w:r>
    </w:p>
    <w:p w:rsidR="00EF6643" w:rsidRDefault="00EF6643">
      <w:pPr>
        <w:pStyle w:val="ConsPlusNormal"/>
        <w:jc w:val="center"/>
      </w:pPr>
      <w:r>
        <w:t>ВЫПУСКНИКОВ, ОСВОИВШИХ ПРОГРАММУ БАКАЛАВРИАТА</w:t>
      </w:r>
    </w:p>
    <w:p w:rsidR="00EF6643" w:rsidRDefault="00EF6643">
      <w:pPr>
        <w:pStyle w:val="ConsPlusNormal"/>
        <w:jc w:val="both"/>
      </w:pPr>
    </w:p>
    <w:p w:rsidR="00EF6643" w:rsidRDefault="00EF6643">
      <w:pPr>
        <w:pStyle w:val="ConsPlusNormal"/>
        <w:ind w:firstLine="540"/>
        <w:jc w:val="both"/>
      </w:pPr>
      <w:r>
        <w:t>4.1. Область профессиональной деятельности выпускников, освоивших программу бакалавриата, включает подготовку, выпуск и распространение издательской продукции в печатной и цифровой форме, охватывает технологию, технические и программные средства, экономику, управление и маркетинг, исследовательскую деятельность в области издательского дела.</w:t>
      </w:r>
    </w:p>
    <w:p w:rsidR="00EF6643" w:rsidRDefault="00EF6643">
      <w:pPr>
        <w:pStyle w:val="ConsPlusNormal"/>
        <w:ind w:firstLine="540"/>
        <w:jc w:val="both"/>
      </w:pPr>
      <w:r>
        <w:t>4.2. Объектами профессиональной деятельности выпускников, освоивших программу бакалавриата, являются книга, журнал, газета, печатное издание, электронное издание, текст, нетекстовые элементы, произведение литературы, вербальная и визуальная информация, авторский оригинал, издательский оригинал, цифровой документ, средства и технологии обработки, хранения, передачи, вывода и распространения информации, формы и процессы редакционно-издательской деятельности, распространения издательской продукции, информационно-аналитическое и организационно-управленческое обеспечение издательского дела, научное знание в области издательского дела.</w:t>
      </w:r>
    </w:p>
    <w:p w:rsidR="00EF6643" w:rsidRDefault="00EF6643">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EF6643" w:rsidRDefault="00EF6643">
      <w:pPr>
        <w:pStyle w:val="ConsPlusNormal"/>
        <w:ind w:firstLine="540"/>
        <w:jc w:val="both"/>
      </w:pPr>
      <w:r>
        <w:t>научно-исследовательская;</w:t>
      </w:r>
    </w:p>
    <w:p w:rsidR="00EF6643" w:rsidRDefault="00EF6643">
      <w:pPr>
        <w:pStyle w:val="ConsPlusNormal"/>
        <w:ind w:firstLine="540"/>
        <w:jc w:val="both"/>
      </w:pPr>
      <w:r>
        <w:t>проектно-инновационная;</w:t>
      </w:r>
    </w:p>
    <w:p w:rsidR="00EF6643" w:rsidRDefault="00EF6643">
      <w:pPr>
        <w:pStyle w:val="ConsPlusNormal"/>
        <w:ind w:firstLine="540"/>
        <w:jc w:val="both"/>
      </w:pPr>
      <w:r>
        <w:t>редакционно-издательская;</w:t>
      </w:r>
    </w:p>
    <w:p w:rsidR="00EF6643" w:rsidRDefault="00EF6643">
      <w:pPr>
        <w:pStyle w:val="ConsPlusNormal"/>
        <w:ind w:firstLine="540"/>
        <w:jc w:val="both"/>
      </w:pPr>
      <w:r>
        <w:t>деятельность по продвижению и распространению издательской продукции;</w:t>
      </w:r>
    </w:p>
    <w:p w:rsidR="00EF6643" w:rsidRDefault="00EF6643">
      <w:pPr>
        <w:pStyle w:val="ConsPlusNormal"/>
        <w:ind w:firstLine="540"/>
        <w:jc w:val="both"/>
      </w:pPr>
      <w:r>
        <w:t>организационно-управленческая.</w:t>
      </w:r>
    </w:p>
    <w:p w:rsidR="00EF6643" w:rsidRDefault="00EF6643">
      <w:pPr>
        <w:pStyle w:val="ConsPlusNormal"/>
        <w:ind w:firstLine="540"/>
        <w:jc w:val="both"/>
      </w:pPr>
      <w:r>
        <w:t>При разработке и реализации программ бакалавриата организация ориентируется на конкретный вид (виды) профессиональной деятельности, к которому (которым) готовится выпускник, исходя из потребностей рынка труда, научно-исследовательского и материально-технических ресурсов организации.</w:t>
      </w:r>
    </w:p>
    <w:p w:rsidR="00EF6643" w:rsidRDefault="00EF6643">
      <w:pPr>
        <w:pStyle w:val="ConsPlusNormal"/>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EF6643" w:rsidRDefault="00EF6643">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EF6643" w:rsidRDefault="00EF6643">
      <w:pPr>
        <w:pStyle w:val="ConsPlusNormal"/>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EF6643" w:rsidRDefault="00EF6643">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EF6643" w:rsidRDefault="00EF6643">
      <w:pPr>
        <w:pStyle w:val="ConsPlusNormal"/>
        <w:ind w:firstLine="540"/>
        <w:jc w:val="both"/>
      </w:pPr>
      <w:r>
        <w:t>научно-исследовательская деятельность:</w:t>
      </w:r>
    </w:p>
    <w:p w:rsidR="00EF6643" w:rsidRDefault="00EF6643">
      <w:pPr>
        <w:pStyle w:val="ConsPlusNormal"/>
        <w:ind w:firstLine="540"/>
        <w:jc w:val="both"/>
      </w:pPr>
      <w:r>
        <w:t xml:space="preserve">анализ и обобщение исторических фактов, закономерностей процессов и форм становления </w:t>
      </w:r>
      <w:r>
        <w:lastRenderedPageBreak/>
        <w:t>и развития знания о книге и книжном деле;</w:t>
      </w:r>
    </w:p>
    <w:p w:rsidR="00EF6643" w:rsidRDefault="00EF6643">
      <w:pPr>
        <w:pStyle w:val="ConsPlusNormal"/>
        <w:ind w:firstLine="540"/>
        <w:jc w:val="both"/>
      </w:pPr>
      <w:r>
        <w:t>изучение и обобщение исторического опыта предпринимательства в издательском деле и достижений современной практики;</w:t>
      </w:r>
    </w:p>
    <w:p w:rsidR="00EF6643" w:rsidRDefault="00EF6643">
      <w:pPr>
        <w:pStyle w:val="ConsPlusNormal"/>
        <w:ind w:firstLine="540"/>
        <w:jc w:val="both"/>
      </w:pPr>
      <w:r>
        <w:t>теоретическое осмысление современных книговедческих и медиакоммуникационных проблем;</w:t>
      </w:r>
    </w:p>
    <w:p w:rsidR="00EF6643" w:rsidRDefault="00EF6643">
      <w:pPr>
        <w:pStyle w:val="ConsPlusNormal"/>
        <w:ind w:firstLine="540"/>
        <w:jc w:val="both"/>
      </w:pPr>
      <w:r>
        <w:t>освоение новых исследовательских методов и технологий;</w:t>
      </w:r>
    </w:p>
    <w:p w:rsidR="00EF6643" w:rsidRDefault="00EF6643">
      <w:pPr>
        <w:pStyle w:val="ConsPlusNormal"/>
        <w:ind w:firstLine="540"/>
        <w:jc w:val="both"/>
      </w:pPr>
      <w:r>
        <w:t>выработка, обоснование и внедрение инновационных проектов в области редакционно-издательских, информационных и маркетинговых технологий в издательском деле;</w:t>
      </w:r>
    </w:p>
    <w:p w:rsidR="00EF6643" w:rsidRDefault="00EF6643">
      <w:pPr>
        <w:pStyle w:val="ConsPlusNormal"/>
        <w:ind w:firstLine="540"/>
        <w:jc w:val="both"/>
      </w:pPr>
      <w:r>
        <w:t>представление результатов исследования в виде рефератов, презентаций, научных докладов, научных публикаций;</w:t>
      </w:r>
    </w:p>
    <w:p w:rsidR="00EF6643" w:rsidRDefault="00EF6643">
      <w:pPr>
        <w:pStyle w:val="ConsPlusNormal"/>
        <w:ind w:firstLine="540"/>
        <w:jc w:val="both"/>
      </w:pPr>
      <w:r>
        <w:t>проектно-инновационная деятельность:</w:t>
      </w:r>
    </w:p>
    <w:p w:rsidR="00EF6643" w:rsidRDefault="00EF6643">
      <w:pPr>
        <w:pStyle w:val="ConsPlusNormal"/>
        <w:ind w:firstLine="540"/>
        <w:jc w:val="both"/>
      </w:pPr>
      <w:r>
        <w:t>использование исторического опыта предпринимательства в издательском деле и достижений современной редакционно-издательской практики в подготовке и выпуске издательской продукции для ускорения темпов инновационного развития издательской отрасли и издательского предприятия;</w:t>
      </w:r>
    </w:p>
    <w:p w:rsidR="00EF6643" w:rsidRDefault="00EF6643">
      <w:pPr>
        <w:pStyle w:val="ConsPlusNormal"/>
        <w:ind w:firstLine="540"/>
        <w:jc w:val="both"/>
      </w:pPr>
      <w:r>
        <w:t>исследование книжного рынка, рынка электронных изданий, рынка средств массовой информации и конкурентной среды с целью выработки маркетинговой стратегии издательского предприятия;</w:t>
      </w:r>
    </w:p>
    <w:p w:rsidR="00EF6643" w:rsidRDefault="00EF6643">
      <w:pPr>
        <w:pStyle w:val="ConsPlusNormal"/>
        <w:ind w:firstLine="540"/>
        <w:jc w:val="both"/>
      </w:pPr>
      <w:r>
        <w:t>создание новых издательских проектов, разработка их концепции и бизнес-планов, формирование тематического и производственного планов издательского предприятия;</w:t>
      </w:r>
    </w:p>
    <w:p w:rsidR="00EF6643" w:rsidRDefault="00EF6643">
      <w:pPr>
        <w:pStyle w:val="ConsPlusNormal"/>
        <w:ind w:firstLine="540"/>
        <w:jc w:val="both"/>
      </w:pPr>
      <w:r>
        <w:t>принятие управленческих решений и оперативный контроль проектной издательской деятельности;</w:t>
      </w:r>
    </w:p>
    <w:p w:rsidR="00EF6643" w:rsidRDefault="00EF6643">
      <w:pPr>
        <w:pStyle w:val="ConsPlusNormal"/>
        <w:ind w:firstLine="540"/>
        <w:jc w:val="both"/>
      </w:pPr>
      <w:r>
        <w:t>информационно-библиографическое обеспечение и рекламное сопровождение проектной издательской деятельности;</w:t>
      </w:r>
    </w:p>
    <w:p w:rsidR="00EF6643" w:rsidRDefault="00EF6643">
      <w:pPr>
        <w:pStyle w:val="ConsPlusNormal"/>
        <w:ind w:firstLine="540"/>
        <w:jc w:val="both"/>
      </w:pPr>
      <w:r>
        <w:t>редакционно-издательская деятельность:</w:t>
      </w:r>
    </w:p>
    <w:p w:rsidR="00EF6643" w:rsidRDefault="00EF6643">
      <w:pPr>
        <w:pStyle w:val="ConsPlusNormal"/>
        <w:ind w:firstLine="540"/>
        <w:jc w:val="both"/>
      </w:pPr>
      <w:r>
        <w:t>участие в формировании тематических планов;</w:t>
      </w:r>
    </w:p>
    <w:p w:rsidR="00EF6643" w:rsidRDefault="00EF6643">
      <w:pPr>
        <w:pStyle w:val="ConsPlusNormal"/>
        <w:ind w:firstLine="540"/>
        <w:jc w:val="both"/>
      </w:pPr>
      <w:r>
        <w:t>участие в разработке новых издательских проектов;</w:t>
      </w:r>
    </w:p>
    <w:p w:rsidR="00EF6643" w:rsidRDefault="00EF6643">
      <w:pPr>
        <w:pStyle w:val="ConsPlusNormal"/>
        <w:ind w:firstLine="540"/>
        <w:jc w:val="both"/>
      </w:pPr>
      <w:r>
        <w:t>разработка концепции издания;</w:t>
      </w:r>
    </w:p>
    <w:p w:rsidR="00EF6643" w:rsidRDefault="00EF6643">
      <w:pPr>
        <w:pStyle w:val="ConsPlusNormal"/>
        <w:ind w:firstLine="540"/>
        <w:jc w:val="both"/>
      </w:pPr>
      <w:r>
        <w:t>анализ и рецензирование авторских заявок и авторских оригиналов;</w:t>
      </w:r>
    </w:p>
    <w:p w:rsidR="00EF6643" w:rsidRDefault="00EF6643">
      <w:pPr>
        <w:pStyle w:val="ConsPlusNormal"/>
        <w:ind w:firstLine="540"/>
        <w:jc w:val="both"/>
      </w:pPr>
      <w:r>
        <w:t>редактирование авторских оригиналов, газетно-журнальных, рекламных материалов; цифровых документов;</w:t>
      </w:r>
    </w:p>
    <w:p w:rsidR="00EF6643" w:rsidRDefault="00EF6643">
      <w:pPr>
        <w:pStyle w:val="ConsPlusNormal"/>
        <w:ind w:firstLine="540"/>
        <w:jc w:val="both"/>
      </w:pPr>
      <w:r>
        <w:t>подготовка издательских оригиналов;</w:t>
      </w:r>
    </w:p>
    <w:p w:rsidR="00EF6643" w:rsidRDefault="00EF6643">
      <w:pPr>
        <w:pStyle w:val="ConsPlusNormal"/>
        <w:ind w:firstLine="540"/>
        <w:jc w:val="both"/>
      </w:pPr>
      <w:r>
        <w:t>обеспечение высокого уровня редакционно-издательской подготовки и культуры изданий;</w:t>
      </w:r>
    </w:p>
    <w:p w:rsidR="00EF6643" w:rsidRDefault="00EF6643">
      <w:pPr>
        <w:pStyle w:val="ConsPlusNormal"/>
        <w:ind w:firstLine="540"/>
        <w:jc w:val="both"/>
      </w:pPr>
      <w:r>
        <w:t>деятельность по продвижению и распространению издательской продукции:</w:t>
      </w:r>
    </w:p>
    <w:p w:rsidR="00EF6643" w:rsidRDefault="00EF6643">
      <w:pPr>
        <w:pStyle w:val="ConsPlusNormal"/>
        <w:ind w:firstLine="540"/>
        <w:jc w:val="both"/>
      </w:pPr>
      <w:r>
        <w:t>участие в маркетинговых мероприятиях по продвижению издательской продукции;</w:t>
      </w:r>
    </w:p>
    <w:p w:rsidR="00EF6643" w:rsidRDefault="00EF6643">
      <w:pPr>
        <w:pStyle w:val="ConsPlusNormal"/>
        <w:ind w:firstLine="540"/>
        <w:jc w:val="both"/>
      </w:pPr>
      <w:r>
        <w:t>информационно-библиографическое обеспечение деятельности по продвижению и распространению издательской продукции;</w:t>
      </w:r>
    </w:p>
    <w:p w:rsidR="00EF6643" w:rsidRDefault="00EF6643">
      <w:pPr>
        <w:pStyle w:val="ConsPlusNormal"/>
        <w:ind w:firstLine="540"/>
        <w:jc w:val="both"/>
      </w:pPr>
      <w:r>
        <w:t>формирование ассортимента оптовых и розничных каналов распространения издательской продукции на основе изучения спроса и предложения;</w:t>
      </w:r>
    </w:p>
    <w:p w:rsidR="00EF6643" w:rsidRDefault="00EF6643">
      <w:pPr>
        <w:pStyle w:val="ConsPlusNormal"/>
        <w:ind w:firstLine="540"/>
        <w:jc w:val="both"/>
      </w:pPr>
      <w:r>
        <w:t>обслуживание оптовых и розничных покупателей/потребителей;</w:t>
      </w:r>
    </w:p>
    <w:p w:rsidR="00EF6643" w:rsidRDefault="00EF6643">
      <w:pPr>
        <w:pStyle w:val="ConsPlusNormal"/>
        <w:ind w:firstLine="540"/>
        <w:jc w:val="both"/>
      </w:pPr>
      <w:r>
        <w:t>анализ клиентской базы;</w:t>
      </w:r>
    </w:p>
    <w:p w:rsidR="00EF6643" w:rsidRDefault="00EF6643">
      <w:pPr>
        <w:pStyle w:val="ConsPlusNormal"/>
        <w:ind w:firstLine="540"/>
        <w:jc w:val="both"/>
      </w:pPr>
      <w:r>
        <w:t>организационно-управленческая деятельность:</w:t>
      </w:r>
    </w:p>
    <w:p w:rsidR="00EF6643" w:rsidRDefault="00EF6643">
      <w:pPr>
        <w:pStyle w:val="ConsPlusNormal"/>
        <w:ind w:firstLine="540"/>
        <w:jc w:val="both"/>
      </w:pPr>
      <w:r>
        <w:t>организация и координация редакционно-издательских процессов;</w:t>
      </w:r>
    </w:p>
    <w:p w:rsidR="00EF6643" w:rsidRDefault="00EF6643">
      <w:pPr>
        <w:pStyle w:val="ConsPlusNormal"/>
        <w:ind w:firstLine="540"/>
        <w:jc w:val="both"/>
      </w:pPr>
      <w:r>
        <w:t>участие в разработке бизнес-плана издательского проекта; оформление издательских (лицензионных) договоров;</w:t>
      </w:r>
    </w:p>
    <w:p w:rsidR="00EF6643" w:rsidRDefault="00EF6643">
      <w:pPr>
        <w:pStyle w:val="ConsPlusNormal"/>
        <w:ind w:firstLine="540"/>
        <w:jc w:val="both"/>
      </w:pPr>
      <w:r>
        <w:t>определение трудоемкости различных редакционно-издательских работ;</w:t>
      </w:r>
    </w:p>
    <w:p w:rsidR="00EF6643" w:rsidRDefault="00EF6643">
      <w:pPr>
        <w:pStyle w:val="ConsPlusNormal"/>
        <w:ind w:firstLine="540"/>
        <w:jc w:val="both"/>
      </w:pPr>
      <w:r>
        <w:t>анализ данных по реализации издательских проектов;</w:t>
      </w:r>
    </w:p>
    <w:p w:rsidR="00EF6643" w:rsidRDefault="00EF6643">
      <w:pPr>
        <w:pStyle w:val="ConsPlusNormal"/>
        <w:ind w:firstLine="540"/>
        <w:jc w:val="both"/>
      </w:pPr>
      <w:r>
        <w:t>оперативный контроль производственных ситуаций;</w:t>
      </w:r>
    </w:p>
    <w:p w:rsidR="00EF6643" w:rsidRDefault="00EF6643">
      <w:pPr>
        <w:pStyle w:val="ConsPlusNormal"/>
        <w:ind w:firstLine="540"/>
        <w:jc w:val="both"/>
      </w:pPr>
      <w:r>
        <w:t>организация документооборота.</w:t>
      </w:r>
    </w:p>
    <w:p w:rsidR="00EF6643" w:rsidRDefault="00EF6643">
      <w:pPr>
        <w:pStyle w:val="ConsPlusNormal"/>
        <w:jc w:val="both"/>
      </w:pPr>
    </w:p>
    <w:p w:rsidR="00EF6643" w:rsidRDefault="00EF6643">
      <w:pPr>
        <w:pStyle w:val="ConsPlusNormal"/>
        <w:jc w:val="center"/>
        <w:outlineLvl w:val="1"/>
      </w:pPr>
      <w:r>
        <w:t>V. ТРЕБОВАНИЯ К РЕЗУЛЬТАТАМ ОСВОЕНИЯ ПРОГРАММЫ БАКАЛАВРИАТА</w:t>
      </w:r>
    </w:p>
    <w:p w:rsidR="00EF6643" w:rsidRDefault="00EF6643">
      <w:pPr>
        <w:pStyle w:val="ConsPlusNormal"/>
        <w:jc w:val="both"/>
      </w:pPr>
    </w:p>
    <w:p w:rsidR="00EF6643" w:rsidRDefault="00EF6643">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EF6643" w:rsidRDefault="00EF6643">
      <w:pPr>
        <w:pStyle w:val="ConsPlusNormal"/>
        <w:ind w:firstLine="540"/>
        <w:jc w:val="both"/>
      </w:pPr>
      <w:r>
        <w:lastRenderedPageBreak/>
        <w:t>5.2. Выпускник, освоивший программу бакалавриата, должен обладать следующими общекультурными компетенциями:</w:t>
      </w:r>
    </w:p>
    <w:p w:rsidR="00EF6643" w:rsidRDefault="00EF6643">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EF6643" w:rsidRDefault="00EF6643">
      <w:pPr>
        <w:pStyle w:val="ConsPlusNormal"/>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EF6643" w:rsidRDefault="00EF6643">
      <w:pPr>
        <w:pStyle w:val="ConsPlusNormal"/>
        <w:ind w:firstLine="540"/>
        <w:jc w:val="both"/>
      </w:pPr>
      <w:r>
        <w:t>способностью использовать основы экономических знаний в различных сферах деятельности (ОК-3);</w:t>
      </w:r>
    </w:p>
    <w:p w:rsidR="00EF6643" w:rsidRDefault="00EF6643">
      <w:pPr>
        <w:pStyle w:val="ConsPlusNormal"/>
        <w:ind w:firstLine="540"/>
        <w:jc w:val="both"/>
      </w:pPr>
      <w:r>
        <w:t>способностью использовать основы правовых знаний в различных сферах деятельности (ОК-4);</w:t>
      </w:r>
    </w:p>
    <w:p w:rsidR="00EF6643" w:rsidRDefault="00EF6643">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EF6643" w:rsidRDefault="00EF6643">
      <w:pPr>
        <w:pStyle w:val="ConsPlusNormal"/>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EF6643" w:rsidRDefault="00EF6643">
      <w:pPr>
        <w:pStyle w:val="ConsPlusNormal"/>
        <w:ind w:firstLine="540"/>
        <w:jc w:val="both"/>
      </w:pPr>
      <w:r>
        <w:t>способностью к самоорганизации и самообразованию (ОК-7);</w:t>
      </w:r>
    </w:p>
    <w:p w:rsidR="00EF6643" w:rsidRDefault="00EF6643">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EF6643" w:rsidRDefault="00EF6643">
      <w:pPr>
        <w:pStyle w:val="ConsPlusNormal"/>
        <w:ind w:firstLine="540"/>
        <w:jc w:val="both"/>
      </w:pPr>
      <w:r>
        <w:t>способностью использовать приемы оказания первой помощи, методы защиты в условиях чрезвычайных ситуаций (ОК-9).</w:t>
      </w:r>
    </w:p>
    <w:p w:rsidR="00EF6643" w:rsidRDefault="00EF6643">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EF6643" w:rsidRDefault="00EF6643">
      <w:pPr>
        <w:pStyle w:val="ConsPlusNormal"/>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rsidR="00EF6643" w:rsidRDefault="00EF6643">
      <w:pPr>
        <w:pStyle w:val="ConsPlusNormal"/>
        <w:ind w:firstLine="540"/>
        <w:jc w:val="both"/>
      </w:pPr>
      <w:r>
        <w:t>способностью ориентироваться в области истории литературы и в современном литературном процессе, способность применять соответствующие знания на практике (ОПК-2);</w:t>
      </w:r>
    </w:p>
    <w:p w:rsidR="00EF6643" w:rsidRDefault="00EF6643">
      <w:pPr>
        <w:pStyle w:val="ConsPlusNormal"/>
        <w:ind w:firstLine="540"/>
        <w:jc w:val="both"/>
      </w:pPr>
      <w:r>
        <w:t>способностью использовать современные языковые нормы и правила в практике редактирования (ОПК-3);</w:t>
      </w:r>
    </w:p>
    <w:p w:rsidR="00EF6643" w:rsidRDefault="00EF6643">
      <w:pPr>
        <w:pStyle w:val="ConsPlusNormal"/>
        <w:ind w:firstLine="540"/>
        <w:jc w:val="both"/>
      </w:pPr>
      <w:r>
        <w:t>способностью выявлять механизмы образования текста, единицы его речевой реализации, виды информации и функционально-смысловые типы речи вербальных текстов (ОПК-4);</w:t>
      </w:r>
    </w:p>
    <w:p w:rsidR="00EF6643" w:rsidRDefault="00EF6643">
      <w:pPr>
        <w:pStyle w:val="ConsPlusNormal"/>
        <w:ind w:firstLine="540"/>
        <w:jc w:val="both"/>
      </w:pPr>
      <w:r>
        <w:t>способностью ориентироваться в нормативно-правовой области издательско-распространительской деятельности (ОПК-5);</w:t>
      </w:r>
    </w:p>
    <w:p w:rsidR="00EF6643" w:rsidRDefault="00EF6643">
      <w:pPr>
        <w:pStyle w:val="ConsPlusNormal"/>
        <w:ind w:firstLine="540"/>
        <w:jc w:val="both"/>
      </w:pPr>
      <w:r>
        <w:t>способностью ориентироваться в современных технологиях производства печатных и электронных изданий (ОПК-6);</w:t>
      </w:r>
    </w:p>
    <w:p w:rsidR="00EF6643" w:rsidRDefault="00EF6643">
      <w:pPr>
        <w:pStyle w:val="ConsPlusNormal"/>
        <w:ind w:firstLine="540"/>
        <w:jc w:val="both"/>
      </w:pPr>
      <w:r>
        <w:t>способностью использовать информационные технологии и программные средства обработки информации в профессиональной деятельности (ОПК-7);</w:t>
      </w:r>
    </w:p>
    <w:p w:rsidR="00EF6643" w:rsidRDefault="00EF6643">
      <w:pPr>
        <w:pStyle w:val="ConsPlusNormal"/>
        <w:ind w:firstLine="540"/>
        <w:jc w:val="both"/>
      </w:pPr>
      <w:r>
        <w:t>способностью соблюдать правила техники безопасности, производственной санитарии, пожарной безопасности и нормы охраны труда (ОПК-8).</w:t>
      </w:r>
    </w:p>
    <w:p w:rsidR="00EF6643" w:rsidRDefault="00EF6643">
      <w:pPr>
        <w:pStyle w:val="ConsPlusNormal"/>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EF6643" w:rsidRDefault="00EF6643">
      <w:pPr>
        <w:pStyle w:val="ConsPlusNormal"/>
        <w:ind w:firstLine="540"/>
        <w:jc w:val="both"/>
      </w:pPr>
      <w:r>
        <w:t>научно-исследовательская деятельность:</w:t>
      </w:r>
    </w:p>
    <w:p w:rsidR="00EF6643" w:rsidRDefault="00EF6643">
      <w:pPr>
        <w:pStyle w:val="ConsPlusNormal"/>
        <w:ind w:firstLine="540"/>
        <w:jc w:val="both"/>
      </w:pPr>
      <w:r>
        <w:t>способностью владеть методами исторического познания книги и оценки исторической роли книги в системе мировой материально-духовной культуры (ПК-1);</w:t>
      </w:r>
    </w:p>
    <w:p w:rsidR="00EF6643" w:rsidRDefault="00EF6643">
      <w:pPr>
        <w:pStyle w:val="ConsPlusNormal"/>
        <w:ind w:firstLine="540"/>
        <w:jc w:val="both"/>
      </w:pPr>
      <w:r>
        <w:t>способностью владеть методологией теоретического изучения современных книговедческих и медиакоммуникационных проблем (ПК-2);</w:t>
      </w:r>
    </w:p>
    <w:p w:rsidR="00EF6643" w:rsidRDefault="00EF6643">
      <w:pPr>
        <w:pStyle w:val="ConsPlusNormal"/>
        <w:ind w:firstLine="540"/>
        <w:jc w:val="both"/>
      </w:pPr>
      <w:r>
        <w:t>способностью владеть приемами и методами аналитико-синтетической переработки историко-книжной информации (ПК-3);</w:t>
      </w:r>
    </w:p>
    <w:p w:rsidR="00EF6643" w:rsidRDefault="00EF6643">
      <w:pPr>
        <w:pStyle w:val="ConsPlusNormal"/>
        <w:ind w:firstLine="540"/>
        <w:jc w:val="both"/>
      </w:pPr>
      <w:r>
        <w:t>способностью анализировать и обобщать профессиональную научно-техническую информацию, отечественный и зарубежный опыт издательского дела, использовать современные достижения науки в практической издательской деятельности (ПК-4);</w:t>
      </w:r>
    </w:p>
    <w:p w:rsidR="00EF6643" w:rsidRDefault="00EF6643">
      <w:pPr>
        <w:pStyle w:val="ConsPlusNormal"/>
        <w:ind w:firstLine="540"/>
        <w:jc w:val="both"/>
      </w:pPr>
      <w:r>
        <w:t>способностью представлять результаты исследования в форме рефератов, публикаций, научных отчетов (ПК-5);</w:t>
      </w:r>
    </w:p>
    <w:p w:rsidR="00EF6643" w:rsidRDefault="00EF6643">
      <w:pPr>
        <w:pStyle w:val="ConsPlusNormal"/>
        <w:ind w:firstLine="540"/>
        <w:jc w:val="both"/>
      </w:pPr>
      <w:r>
        <w:lastRenderedPageBreak/>
        <w:t>проектно-инновационная деятельность:</w:t>
      </w:r>
    </w:p>
    <w:p w:rsidR="00EF6643" w:rsidRDefault="00EF6643">
      <w:pPr>
        <w:pStyle w:val="ConsPlusNormal"/>
        <w:ind w:firstLine="540"/>
        <w:jc w:val="both"/>
      </w:pPr>
      <w:r>
        <w:t>способностью участвовать в формировании репертуара издательства (ПК-6);</w:t>
      </w:r>
    </w:p>
    <w:p w:rsidR="00EF6643" w:rsidRDefault="00EF6643">
      <w:pPr>
        <w:pStyle w:val="ConsPlusNormal"/>
        <w:ind w:firstLine="540"/>
        <w:jc w:val="both"/>
      </w:pPr>
      <w:r>
        <w:t>способностью выявлять покупательский спрос на издательскую продукцию и оценивать конъюнктуру рынка (ПК-7);</w:t>
      </w:r>
    </w:p>
    <w:p w:rsidR="00EF6643" w:rsidRDefault="00EF6643">
      <w:pPr>
        <w:pStyle w:val="ConsPlusNormal"/>
        <w:ind w:firstLine="540"/>
        <w:jc w:val="both"/>
      </w:pPr>
      <w:r>
        <w:t>способностью понимать сущностные характеристики произведения и издания (ПК-8);</w:t>
      </w:r>
    </w:p>
    <w:p w:rsidR="00EF6643" w:rsidRDefault="00EF6643">
      <w:pPr>
        <w:pStyle w:val="ConsPlusNormal"/>
        <w:ind w:firstLine="540"/>
        <w:jc w:val="both"/>
      </w:pPr>
      <w:r>
        <w:t>способностью разрабатывать и обосновывать концепцию издания (ПК-9);</w:t>
      </w:r>
    </w:p>
    <w:p w:rsidR="00EF6643" w:rsidRDefault="00EF6643">
      <w:pPr>
        <w:pStyle w:val="ConsPlusNormal"/>
        <w:ind w:firstLine="540"/>
        <w:jc w:val="both"/>
      </w:pPr>
      <w:r>
        <w:t>способностью определять характеристики проектируемых книжных, газетно-журнальных, рекламных, электронных и других изданий (ПК-10);</w:t>
      </w:r>
    </w:p>
    <w:p w:rsidR="00EF6643" w:rsidRDefault="00EF6643">
      <w:pPr>
        <w:pStyle w:val="ConsPlusNormal"/>
        <w:ind w:firstLine="540"/>
        <w:jc w:val="both"/>
      </w:pPr>
      <w:r>
        <w:t>способностью редактировать авторские оригиналы книжных, газетно-журнальных, электронных и иных изданий (ПК-11);</w:t>
      </w:r>
    </w:p>
    <w:p w:rsidR="00EF6643" w:rsidRDefault="00EF6643">
      <w:pPr>
        <w:pStyle w:val="ConsPlusNormal"/>
        <w:ind w:firstLine="540"/>
        <w:jc w:val="both"/>
      </w:pPr>
      <w:r>
        <w:t>способностью совершенствовать содержание и форму литературных произведений, обосновывая виды правки авторского текста (ПК-12);</w:t>
      </w:r>
    </w:p>
    <w:p w:rsidR="00EF6643" w:rsidRDefault="00EF6643">
      <w:pPr>
        <w:pStyle w:val="ConsPlusNormal"/>
        <w:ind w:firstLine="540"/>
        <w:jc w:val="both"/>
      </w:pPr>
      <w:r>
        <w:t>способностью принимать управленческие решения и осуществлять оперативный контроль проектной издательской деятельности (ПК-13);</w:t>
      </w:r>
    </w:p>
    <w:p w:rsidR="00EF6643" w:rsidRDefault="00EF6643">
      <w:pPr>
        <w:pStyle w:val="ConsPlusNormal"/>
        <w:ind w:firstLine="540"/>
        <w:jc w:val="both"/>
      </w:pPr>
      <w:r>
        <w:t>способностью обеспечивать информационно-библиографическое и рекламное сопровождение проектной издательской деятельности (ПК-14);</w:t>
      </w:r>
    </w:p>
    <w:p w:rsidR="00EF6643" w:rsidRDefault="00EF6643">
      <w:pPr>
        <w:pStyle w:val="ConsPlusNormal"/>
        <w:ind w:firstLine="540"/>
        <w:jc w:val="both"/>
      </w:pPr>
      <w:r>
        <w:t>редакционно-издательская деятельность:</w:t>
      </w:r>
    </w:p>
    <w:p w:rsidR="00EF6643" w:rsidRDefault="00EF6643">
      <w:pPr>
        <w:pStyle w:val="ConsPlusNormal"/>
        <w:ind w:firstLine="540"/>
        <w:jc w:val="both"/>
      </w:pPr>
      <w:r>
        <w:t>способностью понимать сущностные характеристики проектируемых книжных, газетно-журнальных, электронных и иных изданий (ПК-15);</w:t>
      </w:r>
    </w:p>
    <w:p w:rsidR="00EF6643" w:rsidRDefault="00EF6643">
      <w:pPr>
        <w:pStyle w:val="ConsPlusNormal"/>
        <w:ind w:firstLine="540"/>
        <w:jc w:val="both"/>
      </w:pPr>
      <w:r>
        <w:t>способностью владеть приемами и методами аналитико-синтетической переработки потоков информации (ПК-16);</w:t>
      </w:r>
    </w:p>
    <w:p w:rsidR="00EF6643" w:rsidRDefault="00EF6643">
      <w:pPr>
        <w:pStyle w:val="ConsPlusNormal"/>
        <w:ind w:firstLine="540"/>
        <w:jc w:val="both"/>
      </w:pPr>
      <w:r>
        <w:t>способностью участвовать в разработке издательского проекта (ПК-17);</w:t>
      </w:r>
    </w:p>
    <w:p w:rsidR="00EF6643" w:rsidRDefault="00EF6643">
      <w:pPr>
        <w:pStyle w:val="ConsPlusNormal"/>
        <w:ind w:firstLine="540"/>
        <w:jc w:val="both"/>
      </w:pPr>
      <w:r>
        <w:t>способностью соблюдать нормативные и технологические требования при разработке издательских проектов (ПК-18);</w:t>
      </w:r>
    </w:p>
    <w:p w:rsidR="00EF6643" w:rsidRDefault="00EF6643">
      <w:pPr>
        <w:pStyle w:val="ConsPlusNormal"/>
        <w:ind w:firstLine="540"/>
        <w:jc w:val="both"/>
      </w:pPr>
      <w:r>
        <w:t>способностью оценивать авторские заявки и авторские оригиналы (ПК-19);</w:t>
      </w:r>
    </w:p>
    <w:p w:rsidR="00EF6643" w:rsidRDefault="00EF6643">
      <w:pPr>
        <w:pStyle w:val="ConsPlusNormal"/>
        <w:ind w:firstLine="540"/>
        <w:jc w:val="both"/>
      </w:pPr>
      <w:r>
        <w:t>способностью владеть методикой и техникой редактирования авторских оригиналов книжных, газетно-журнальных, электронных и иных изданий, контента цифровых документов (ПК-20);</w:t>
      </w:r>
    </w:p>
    <w:p w:rsidR="00EF6643" w:rsidRDefault="00EF6643">
      <w:pPr>
        <w:pStyle w:val="ConsPlusNormal"/>
        <w:ind w:firstLine="540"/>
        <w:jc w:val="both"/>
      </w:pPr>
      <w:r>
        <w:t>способностью разрабатывать состав, структуру и аппарат издания (ПК-21);</w:t>
      </w:r>
    </w:p>
    <w:p w:rsidR="00EF6643" w:rsidRDefault="00EF6643">
      <w:pPr>
        <w:pStyle w:val="ConsPlusNormal"/>
        <w:ind w:firstLine="540"/>
        <w:jc w:val="both"/>
      </w:pPr>
      <w:r>
        <w:t>способностью формировать оригинал-макет и готовить издание к выпуску (ПК-22);</w:t>
      </w:r>
    </w:p>
    <w:p w:rsidR="00EF6643" w:rsidRDefault="00EF6643">
      <w:pPr>
        <w:pStyle w:val="ConsPlusNormal"/>
        <w:ind w:firstLine="540"/>
        <w:jc w:val="both"/>
      </w:pPr>
      <w:r>
        <w:t>способностью применять программные средства разработки электронных изданий (ПК-23);</w:t>
      </w:r>
    </w:p>
    <w:p w:rsidR="00EF6643" w:rsidRDefault="00EF6643">
      <w:pPr>
        <w:pStyle w:val="ConsPlusNormal"/>
        <w:ind w:firstLine="540"/>
        <w:jc w:val="both"/>
      </w:pPr>
      <w:r>
        <w:t>способностью участвовать в формировании и выпуске номера периодического издания (ПК-24);</w:t>
      </w:r>
    </w:p>
    <w:p w:rsidR="00EF6643" w:rsidRDefault="00EF6643">
      <w:pPr>
        <w:pStyle w:val="ConsPlusNormal"/>
        <w:ind w:firstLine="540"/>
        <w:jc w:val="both"/>
      </w:pPr>
      <w:r>
        <w:t>способностью рассчитывать рентабельность конкретного издательского проекта (ПК-25);</w:t>
      </w:r>
    </w:p>
    <w:p w:rsidR="00EF6643" w:rsidRDefault="00EF6643">
      <w:pPr>
        <w:pStyle w:val="ConsPlusNormal"/>
        <w:ind w:firstLine="540"/>
        <w:jc w:val="both"/>
      </w:pPr>
      <w:r>
        <w:t>способностью выполнять работу по одной или нескольким профессиям рабочих, должностям служащих (ПК-26);</w:t>
      </w:r>
    </w:p>
    <w:p w:rsidR="00EF6643" w:rsidRDefault="00EF6643">
      <w:pPr>
        <w:pStyle w:val="ConsPlusNormal"/>
        <w:ind w:firstLine="540"/>
        <w:jc w:val="both"/>
      </w:pPr>
      <w:r>
        <w:t>деятельность по продвижению и распространению издательской продукции:</w:t>
      </w:r>
    </w:p>
    <w:p w:rsidR="00EF6643" w:rsidRDefault="00EF6643">
      <w:pPr>
        <w:pStyle w:val="ConsPlusNormal"/>
        <w:ind w:firstLine="540"/>
        <w:jc w:val="both"/>
      </w:pPr>
      <w:r>
        <w:t>способностью организовывать информационно-библиографическую деятельность по продвижению и распространению издательской продукции (ПК-27);</w:t>
      </w:r>
    </w:p>
    <w:p w:rsidR="00EF6643" w:rsidRDefault="00EF6643">
      <w:pPr>
        <w:pStyle w:val="ConsPlusNormal"/>
        <w:ind w:firstLine="540"/>
        <w:jc w:val="both"/>
      </w:pPr>
      <w:r>
        <w:t>способностью участвовать в маркетинговых мероприятиях издательства (ПК-28);</w:t>
      </w:r>
    </w:p>
    <w:p w:rsidR="00EF6643" w:rsidRDefault="00EF6643">
      <w:pPr>
        <w:pStyle w:val="ConsPlusNormal"/>
        <w:ind w:firstLine="540"/>
        <w:jc w:val="both"/>
      </w:pPr>
      <w:r>
        <w:t>способностью взаимодействовать с рекламодателями и рекламными агентствами (ПК-29);</w:t>
      </w:r>
    </w:p>
    <w:p w:rsidR="00EF6643" w:rsidRDefault="00EF6643">
      <w:pPr>
        <w:pStyle w:val="ConsPlusNormal"/>
        <w:ind w:firstLine="540"/>
        <w:jc w:val="both"/>
      </w:pPr>
      <w:r>
        <w:t>способностью формировать ассортимент предприятий распространения издательской продукции на основе изучения спроса и предложения (ПК-30);</w:t>
      </w:r>
    </w:p>
    <w:p w:rsidR="00EF6643" w:rsidRDefault="00EF6643">
      <w:pPr>
        <w:pStyle w:val="ConsPlusNormal"/>
        <w:ind w:firstLine="540"/>
        <w:jc w:val="both"/>
      </w:pPr>
      <w:r>
        <w:t>способностью анализировать клиентскую базу (ПК-31);</w:t>
      </w:r>
    </w:p>
    <w:p w:rsidR="00EF6643" w:rsidRDefault="00EF6643">
      <w:pPr>
        <w:pStyle w:val="ConsPlusNormal"/>
        <w:ind w:firstLine="540"/>
        <w:jc w:val="both"/>
      </w:pPr>
      <w:r>
        <w:t>способностью осуществлять обслуживание оптовых и розничных покупателей (ПК-32);</w:t>
      </w:r>
    </w:p>
    <w:p w:rsidR="00EF6643" w:rsidRDefault="00EF6643">
      <w:pPr>
        <w:pStyle w:val="ConsPlusNormal"/>
        <w:ind w:firstLine="540"/>
        <w:jc w:val="both"/>
      </w:pPr>
      <w:r>
        <w:t>способностью владеть методами распространения цифровых изданий (ПК-33);</w:t>
      </w:r>
    </w:p>
    <w:p w:rsidR="00EF6643" w:rsidRDefault="00EF6643">
      <w:pPr>
        <w:pStyle w:val="ConsPlusNormal"/>
        <w:ind w:firstLine="540"/>
        <w:jc w:val="both"/>
      </w:pPr>
      <w:r>
        <w:t>организационно-управленческая деятельность:</w:t>
      </w:r>
    </w:p>
    <w:p w:rsidR="00EF6643" w:rsidRDefault="00EF6643">
      <w:pPr>
        <w:pStyle w:val="ConsPlusNormal"/>
        <w:ind w:firstLine="540"/>
        <w:jc w:val="both"/>
      </w:pPr>
      <w:r>
        <w:t>способностью принимать управленческие решения по реализации издательского проекта (ПК-34);</w:t>
      </w:r>
    </w:p>
    <w:p w:rsidR="00EF6643" w:rsidRDefault="00EF6643">
      <w:pPr>
        <w:pStyle w:val="ConsPlusNormal"/>
        <w:ind w:firstLine="540"/>
        <w:jc w:val="both"/>
      </w:pPr>
      <w:r>
        <w:t>способностью организовывать работу с авторами (ПК-35);</w:t>
      </w:r>
    </w:p>
    <w:p w:rsidR="00EF6643" w:rsidRDefault="00EF6643">
      <w:pPr>
        <w:pStyle w:val="ConsPlusNormal"/>
        <w:ind w:firstLine="540"/>
        <w:jc w:val="both"/>
      </w:pPr>
      <w:r>
        <w:t>способностью подготавливать издательские (лицензионные) договоры, вести их реестр (ПК-36);</w:t>
      </w:r>
    </w:p>
    <w:p w:rsidR="00EF6643" w:rsidRDefault="00EF6643">
      <w:pPr>
        <w:pStyle w:val="ConsPlusNormal"/>
        <w:ind w:firstLine="540"/>
        <w:jc w:val="both"/>
      </w:pPr>
      <w:r>
        <w:t>способностью организовывать внутрииздательский документооборот (ПК-37).</w:t>
      </w:r>
    </w:p>
    <w:p w:rsidR="00EF6643" w:rsidRDefault="00EF6643">
      <w:pPr>
        <w:pStyle w:val="ConsPlusNormal"/>
        <w:ind w:firstLine="540"/>
        <w:jc w:val="both"/>
      </w:pPr>
      <w:r>
        <w:t xml:space="preserve">5.5. При разработке программы бакалавриата все общекультурные и </w:t>
      </w:r>
      <w:r>
        <w:lastRenderedPageBreak/>
        <w:t>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EF6643" w:rsidRDefault="00EF6643">
      <w:pPr>
        <w:pStyle w:val="ConsPlusNormal"/>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EF6643" w:rsidRDefault="00EF6643">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EF6643" w:rsidRDefault="00EF6643">
      <w:pPr>
        <w:pStyle w:val="ConsPlusNormal"/>
        <w:jc w:val="both"/>
      </w:pPr>
    </w:p>
    <w:p w:rsidR="00EF6643" w:rsidRDefault="00EF6643">
      <w:pPr>
        <w:pStyle w:val="ConsPlusNormal"/>
        <w:jc w:val="center"/>
        <w:outlineLvl w:val="1"/>
      </w:pPr>
      <w:r>
        <w:t>VI. ТРЕБОВАНИЯ К СТРУКТУРЕ ПРОГРАММЫ БАКАЛАВРИАТА</w:t>
      </w:r>
    </w:p>
    <w:p w:rsidR="00EF6643" w:rsidRDefault="00EF6643">
      <w:pPr>
        <w:pStyle w:val="ConsPlusNormal"/>
        <w:jc w:val="both"/>
      </w:pPr>
    </w:p>
    <w:p w:rsidR="00EF6643" w:rsidRDefault="00EF6643">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профиль программы).</w:t>
      </w:r>
    </w:p>
    <w:p w:rsidR="00EF6643" w:rsidRDefault="00EF6643">
      <w:pPr>
        <w:pStyle w:val="ConsPlusNormal"/>
        <w:ind w:firstLine="540"/>
        <w:jc w:val="both"/>
      </w:pPr>
      <w:r>
        <w:t>6.2. Программа бакалавриата состоит из следующих блоков:</w:t>
      </w:r>
    </w:p>
    <w:p w:rsidR="00EF6643" w:rsidRDefault="00EF6643">
      <w:pPr>
        <w:pStyle w:val="ConsPlusNormal"/>
        <w:ind w:firstLine="540"/>
        <w:jc w:val="both"/>
      </w:pPr>
      <w:hyperlink w:anchor="P209"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EF6643" w:rsidRDefault="00EF6643">
      <w:pPr>
        <w:pStyle w:val="ConsPlusNormal"/>
        <w:ind w:firstLine="540"/>
        <w:jc w:val="both"/>
      </w:pPr>
      <w:hyperlink w:anchor="P220" w:history="1">
        <w:r>
          <w:rPr>
            <w:color w:val="0000FF"/>
          </w:rPr>
          <w:t>Блок 2</w:t>
        </w:r>
      </w:hyperlink>
      <w:r>
        <w:t xml:space="preserve"> "Практики", который в полном объеме относится к вариативной части программы.</w:t>
      </w:r>
    </w:p>
    <w:p w:rsidR="00EF6643" w:rsidRDefault="00EF6643">
      <w:pPr>
        <w:pStyle w:val="ConsPlusNormal"/>
        <w:ind w:firstLine="540"/>
        <w:jc w:val="both"/>
      </w:pPr>
      <w:hyperlink w:anchor="P227"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EF6643" w:rsidRDefault="00EF6643">
      <w:pPr>
        <w:pStyle w:val="ConsPlusNormal"/>
        <w:ind w:firstLine="540"/>
        <w:jc w:val="both"/>
      </w:pPr>
      <w:r>
        <w:t>--------------------------------</w:t>
      </w:r>
    </w:p>
    <w:p w:rsidR="00EF6643" w:rsidRDefault="00EF6643">
      <w:pPr>
        <w:pStyle w:val="ConsPlusNormal"/>
        <w:ind w:firstLine="540"/>
        <w:jc w:val="both"/>
      </w:pPr>
      <w:r>
        <w:t xml:space="preserve">&lt;1&gt; </w:t>
      </w:r>
      <w:hyperlink r:id="rId10"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и от 25 марта 2015 г. N 270 (зарегистрирован Министерством юстиции Российской Федерации 22 апреля 2015 г., регистрационный N 36994).</w:t>
      </w:r>
    </w:p>
    <w:p w:rsidR="00EF6643" w:rsidRDefault="00EF6643">
      <w:pPr>
        <w:pStyle w:val="ConsPlusNormal"/>
        <w:jc w:val="both"/>
      </w:pPr>
    </w:p>
    <w:p w:rsidR="00EF6643" w:rsidRDefault="00EF6643">
      <w:pPr>
        <w:sectPr w:rsidR="00EF6643" w:rsidSect="002C5DA6">
          <w:pgSz w:w="11906" w:h="16838"/>
          <w:pgMar w:top="1134" w:right="850" w:bottom="1134" w:left="1701" w:header="708" w:footer="708" w:gutter="0"/>
          <w:cols w:space="708"/>
          <w:docGrid w:linePitch="360"/>
        </w:sectPr>
      </w:pPr>
    </w:p>
    <w:p w:rsidR="00EF6643" w:rsidRDefault="00EF6643">
      <w:pPr>
        <w:pStyle w:val="ConsPlusNormal"/>
        <w:jc w:val="center"/>
        <w:outlineLvl w:val="2"/>
      </w:pPr>
      <w:r>
        <w:lastRenderedPageBreak/>
        <w:t>Структура программы бакалавриата</w:t>
      </w:r>
    </w:p>
    <w:p w:rsidR="00EF6643" w:rsidRDefault="00EF6643">
      <w:pPr>
        <w:pStyle w:val="ConsPlusNormal"/>
        <w:jc w:val="both"/>
      </w:pPr>
    </w:p>
    <w:p w:rsidR="00EF6643" w:rsidRDefault="00EF6643">
      <w:pPr>
        <w:pStyle w:val="ConsPlusNormal"/>
        <w:jc w:val="right"/>
      </w:pPr>
      <w:r>
        <w:t>Таблица</w:t>
      </w:r>
    </w:p>
    <w:p w:rsidR="00EF6643" w:rsidRDefault="00EF664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2"/>
        <w:gridCol w:w="5076"/>
        <w:gridCol w:w="1732"/>
        <w:gridCol w:w="1732"/>
      </w:tblGrid>
      <w:tr w:rsidR="00EF6643">
        <w:tc>
          <w:tcPr>
            <w:tcW w:w="6218" w:type="dxa"/>
            <w:gridSpan w:val="2"/>
            <w:vMerge w:val="restart"/>
          </w:tcPr>
          <w:p w:rsidR="00EF6643" w:rsidRDefault="00EF6643">
            <w:pPr>
              <w:pStyle w:val="ConsPlusNormal"/>
              <w:jc w:val="center"/>
            </w:pPr>
            <w:r>
              <w:t>Структура программы бакалавриата</w:t>
            </w:r>
          </w:p>
        </w:tc>
        <w:tc>
          <w:tcPr>
            <w:tcW w:w="3464" w:type="dxa"/>
            <w:gridSpan w:val="2"/>
          </w:tcPr>
          <w:p w:rsidR="00EF6643" w:rsidRDefault="00EF6643">
            <w:pPr>
              <w:pStyle w:val="ConsPlusNormal"/>
              <w:jc w:val="center"/>
            </w:pPr>
            <w:r>
              <w:t>Объем программы бакалавриата в з.е.</w:t>
            </w:r>
          </w:p>
        </w:tc>
      </w:tr>
      <w:tr w:rsidR="00EF6643">
        <w:tc>
          <w:tcPr>
            <w:tcW w:w="6218" w:type="dxa"/>
            <w:gridSpan w:val="2"/>
            <w:vMerge/>
          </w:tcPr>
          <w:p w:rsidR="00EF6643" w:rsidRDefault="00EF6643"/>
        </w:tc>
        <w:tc>
          <w:tcPr>
            <w:tcW w:w="1732" w:type="dxa"/>
          </w:tcPr>
          <w:p w:rsidR="00EF6643" w:rsidRDefault="00EF6643">
            <w:pPr>
              <w:pStyle w:val="ConsPlusNormal"/>
              <w:jc w:val="center"/>
            </w:pPr>
            <w:r>
              <w:t>программа академического бакалавриата</w:t>
            </w:r>
          </w:p>
        </w:tc>
        <w:tc>
          <w:tcPr>
            <w:tcW w:w="1732" w:type="dxa"/>
          </w:tcPr>
          <w:p w:rsidR="00EF6643" w:rsidRDefault="00EF6643">
            <w:pPr>
              <w:pStyle w:val="ConsPlusNormal"/>
              <w:jc w:val="center"/>
            </w:pPr>
            <w:r>
              <w:t>программа прикладного бакалавриата</w:t>
            </w:r>
          </w:p>
        </w:tc>
      </w:tr>
      <w:tr w:rsidR="00EF6643">
        <w:tc>
          <w:tcPr>
            <w:tcW w:w="1142" w:type="dxa"/>
          </w:tcPr>
          <w:p w:rsidR="00EF6643" w:rsidRDefault="00EF6643">
            <w:pPr>
              <w:pStyle w:val="ConsPlusNormal"/>
            </w:pPr>
            <w:bookmarkStart w:id="2" w:name="P209"/>
            <w:bookmarkEnd w:id="2"/>
            <w:r>
              <w:t>Блок 1</w:t>
            </w:r>
          </w:p>
        </w:tc>
        <w:tc>
          <w:tcPr>
            <w:tcW w:w="5076" w:type="dxa"/>
          </w:tcPr>
          <w:p w:rsidR="00EF6643" w:rsidRDefault="00EF6643">
            <w:pPr>
              <w:pStyle w:val="ConsPlusNormal"/>
            </w:pPr>
            <w:r>
              <w:t>Дисциплины (модули)</w:t>
            </w:r>
          </w:p>
        </w:tc>
        <w:tc>
          <w:tcPr>
            <w:tcW w:w="1732" w:type="dxa"/>
          </w:tcPr>
          <w:p w:rsidR="00EF6643" w:rsidRDefault="00EF6643">
            <w:pPr>
              <w:pStyle w:val="ConsPlusNormal"/>
              <w:jc w:val="center"/>
            </w:pPr>
            <w:r>
              <w:t>213 - 219</w:t>
            </w:r>
          </w:p>
        </w:tc>
        <w:tc>
          <w:tcPr>
            <w:tcW w:w="1732" w:type="dxa"/>
          </w:tcPr>
          <w:p w:rsidR="00EF6643" w:rsidRDefault="00EF6643">
            <w:pPr>
              <w:pStyle w:val="ConsPlusNormal"/>
              <w:jc w:val="center"/>
            </w:pPr>
            <w:r>
              <w:t>204 - 213</w:t>
            </w:r>
          </w:p>
        </w:tc>
      </w:tr>
      <w:tr w:rsidR="00EF6643">
        <w:tc>
          <w:tcPr>
            <w:tcW w:w="1142" w:type="dxa"/>
            <w:vMerge w:val="restart"/>
          </w:tcPr>
          <w:p w:rsidR="00EF6643" w:rsidRDefault="00EF6643">
            <w:pPr>
              <w:pStyle w:val="ConsPlusNormal"/>
            </w:pPr>
          </w:p>
        </w:tc>
        <w:tc>
          <w:tcPr>
            <w:tcW w:w="5076" w:type="dxa"/>
          </w:tcPr>
          <w:p w:rsidR="00EF6643" w:rsidRDefault="00EF6643">
            <w:pPr>
              <w:pStyle w:val="ConsPlusNormal"/>
            </w:pPr>
            <w:bookmarkStart w:id="3" w:name="P214"/>
            <w:bookmarkEnd w:id="3"/>
            <w:r>
              <w:t>Базовая часть</w:t>
            </w:r>
          </w:p>
        </w:tc>
        <w:tc>
          <w:tcPr>
            <w:tcW w:w="1732" w:type="dxa"/>
          </w:tcPr>
          <w:p w:rsidR="00EF6643" w:rsidRDefault="00EF6643">
            <w:pPr>
              <w:pStyle w:val="ConsPlusNormal"/>
              <w:jc w:val="center"/>
            </w:pPr>
            <w:r>
              <w:t>102 - 108</w:t>
            </w:r>
          </w:p>
        </w:tc>
        <w:tc>
          <w:tcPr>
            <w:tcW w:w="1732" w:type="dxa"/>
          </w:tcPr>
          <w:p w:rsidR="00EF6643" w:rsidRDefault="00EF6643">
            <w:pPr>
              <w:pStyle w:val="ConsPlusNormal"/>
              <w:jc w:val="center"/>
            </w:pPr>
            <w:r>
              <w:t>93 - 102</w:t>
            </w:r>
          </w:p>
        </w:tc>
      </w:tr>
      <w:tr w:rsidR="00EF6643">
        <w:tc>
          <w:tcPr>
            <w:tcW w:w="1142" w:type="dxa"/>
            <w:vMerge/>
          </w:tcPr>
          <w:p w:rsidR="00EF6643" w:rsidRDefault="00EF6643"/>
        </w:tc>
        <w:tc>
          <w:tcPr>
            <w:tcW w:w="5076" w:type="dxa"/>
          </w:tcPr>
          <w:p w:rsidR="00EF6643" w:rsidRDefault="00EF6643">
            <w:pPr>
              <w:pStyle w:val="ConsPlusNormal"/>
            </w:pPr>
            <w:bookmarkStart w:id="4" w:name="P217"/>
            <w:bookmarkEnd w:id="4"/>
            <w:r>
              <w:t>Вариативная часть</w:t>
            </w:r>
          </w:p>
        </w:tc>
        <w:tc>
          <w:tcPr>
            <w:tcW w:w="1732" w:type="dxa"/>
          </w:tcPr>
          <w:p w:rsidR="00EF6643" w:rsidRDefault="00EF6643">
            <w:pPr>
              <w:pStyle w:val="ConsPlusNormal"/>
              <w:jc w:val="center"/>
            </w:pPr>
            <w:r>
              <w:t>111</w:t>
            </w:r>
          </w:p>
        </w:tc>
        <w:tc>
          <w:tcPr>
            <w:tcW w:w="1732" w:type="dxa"/>
          </w:tcPr>
          <w:p w:rsidR="00EF6643" w:rsidRDefault="00EF6643">
            <w:pPr>
              <w:pStyle w:val="ConsPlusNormal"/>
              <w:jc w:val="center"/>
            </w:pPr>
            <w:r>
              <w:t>111</w:t>
            </w:r>
          </w:p>
        </w:tc>
      </w:tr>
      <w:tr w:rsidR="00EF6643">
        <w:tc>
          <w:tcPr>
            <w:tcW w:w="1142" w:type="dxa"/>
            <w:vMerge w:val="restart"/>
          </w:tcPr>
          <w:p w:rsidR="00EF6643" w:rsidRDefault="00EF6643">
            <w:pPr>
              <w:pStyle w:val="ConsPlusNormal"/>
            </w:pPr>
            <w:bookmarkStart w:id="5" w:name="P220"/>
            <w:bookmarkEnd w:id="5"/>
            <w:r>
              <w:t>Блок 2</w:t>
            </w:r>
          </w:p>
        </w:tc>
        <w:tc>
          <w:tcPr>
            <w:tcW w:w="5076" w:type="dxa"/>
          </w:tcPr>
          <w:p w:rsidR="00EF6643" w:rsidRDefault="00EF6643">
            <w:pPr>
              <w:pStyle w:val="ConsPlusNormal"/>
            </w:pPr>
            <w:r>
              <w:t>Практики</w:t>
            </w:r>
          </w:p>
        </w:tc>
        <w:tc>
          <w:tcPr>
            <w:tcW w:w="1732" w:type="dxa"/>
          </w:tcPr>
          <w:p w:rsidR="00EF6643" w:rsidRDefault="00EF6643">
            <w:pPr>
              <w:pStyle w:val="ConsPlusNormal"/>
              <w:jc w:val="center"/>
            </w:pPr>
            <w:r>
              <w:t>12 - 21</w:t>
            </w:r>
          </w:p>
        </w:tc>
        <w:tc>
          <w:tcPr>
            <w:tcW w:w="1732" w:type="dxa"/>
          </w:tcPr>
          <w:p w:rsidR="00EF6643" w:rsidRDefault="00EF6643">
            <w:pPr>
              <w:pStyle w:val="ConsPlusNormal"/>
              <w:jc w:val="center"/>
            </w:pPr>
            <w:r>
              <w:t>18 - 30</w:t>
            </w:r>
          </w:p>
        </w:tc>
      </w:tr>
      <w:tr w:rsidR="00EF6643">
        <w:tc>
          <w:tcPr>
            <w:tcW w:w="1142" w:type="dxa"/>
            <w:vMerge/>
          </w:tcPr>
          <w:p w:rsidR="00EF6643" w:rsidRDefault="00EF6643"/>
        </w:tc>
        <w:tc>
          <w:tcPr>
            <w:tcW w:w="5076" w:type="dxa"/>
          </w:tcPr>
          <w:p w:rsidR="00EF6643" w:rsidRDefault="00EF6643">
            <w:pPr>
              <w:pStyle w:val="ConsPlusNormal"/>
            </w:pPr>
            <w:r>
              <w:t>Вариативная часть</w:t>
            </w:r>
          </w:p>
        </w:tc>
        <w:tc>
          <w:tcPr>
            <w:tcW w:w="1732" w:type="dxa"/>
          </w:tcPr>
          <w:p w:rsidR="00EF6643" w:rsidRDefault="00EF6643">
            <w:pPr>
              <w:pStyle w:val="ConsPlusNormal"/>
              <w:jc w:val="center"/>
            </w:pPr>
            <w:r>
              <w:t>12 - 21</w:t>
            </w:r>
          </w:p>
        </w:tc>
        <w:tc>
          <w:tcPr>
            <w:tcW w:w="1732" w:type="dxa"/>
          </w:tcPr>
          <w:p w:rsidR="00EF6643" w:rsidRDefault="00EF6643">
            <w:pPr>
              <w:pStyle w:val="ConsPlusNormal"/>
              <w:jc w:val="center"/>
            </w:pPr>
            <w:r>
              <w:t>18 - 30</w:t>
            </w:r>
          </w:p>
        </w:tc>
      </w:tr>
      <w:tr w:rsidR="00EF6643">
        <w:tc>
          <w:tcPr>
            <w:tcW w:w="1142" w:type="dxa"/>
            <w:vMerge w:val="restart"/>
          </w:tcPr>
          <w:p w:rsidR="00EF6643" w:rsidRDefault="00EF6643">
            <w:pPr>
              <w:pStyle w:val="ConsPlusNormal"/>
            </w:pPr>
            <w:bookmarkStart w:id="6" w:name="P227"/>
            <w:bookmarkEnd w:id="6"/>
            <w:r>
              <w:t>Блок 3</w:t>
            </w:r>
          </w:p>
        </w:tc>
        <w:tc>
          <w:tcPr>
            <w:tcW w:w="5076" w:type="dxa"/>
          </w:tcPr>
          <w:p w:rsidR="00EF6643" w:rsidRDefault="00EF6643">
            <w:pPr>
              <w:pStyle w:val="ConsPlusNormal"/>
            </w:pPr>
            <w:r>
              <w:t>Государственная итоговая аттестация</w:t>
            </w:r>
          </w:p>
        </w:tc>
        <w:tc>
          <w:tcPr>
            <w:tcW w:w="1732" w:type="dxa"/>
          </w:tcPr>
          <w:p w:rsidR="00EF6643" w:rsidRDefault="00EF6643">
            <w:pPr>
              <w:pStyle w:val="ConsPlusNormal"/>
              <w:jc w:val="center"/>
            </w:pPr>
            <w:r>
              <w:t>6 - 9</w:t>
            </w:r>
          </w:p>
        </w:tc>
        <w:tc>
          <w:tcPr>
            <w:tcW w:w="1732" w:type="dxa"/>
          </w:tcPr>
          <w:p w:rsidR="00EF6643" w:rsidRDefault="00EF6643">
            <w:pPr>
              <w:pStyle w:val="ConsPlusNormal"/>
              <w:jc w:val="center"/>
            </w:pPr>
            <w:r>
              <w:t>6 - 9</w:t>
            </w:r>
          </w:p>
        </w:tc>
      </w:tr>
      <w:tr w:rsidR="00EF6643">
        <w:tc>
          <w:tcPr>
            <w:tcW w:w="1142" w:type="dxa"/>
            <w:vMerge/>
          </w:tcPr>
          <w:p w:rsidR="00EF6643" w:rsidRDefault="00EF6643"/>
        </w:tc>
        <w:tc>
          <w:tcPr>
            <w:tcW w:w="5076" w:type="dxa"/>
          </w:tcPr>
          <w:p w:rsidR="00EF6643" w:rsidRDefault="00EF6643">
            <w:pPr>
              <w:pStyle w:val="ConsPlusNormal"/>
            </w:pPr>
            <w:r>
              <w:t>Базовая часть</w:t>
            </w:r>
          </w:p>
        </w:tc>
        <w:tc>
          <w:tcPr>
            <w:tcW w:w="1732" w:type="dxa"/>
          </w:tcPr>
          <w:p w:rsidR="00EF6643" w:rsidRDefault="00EF6643">
            <w:pPr>
              <w:pStyle w:val="ConsPlusNormal"/>
              <w:jc w:val="center"/>
            </w:pPr>
            <w:r>
              <w:t>6 - 9</w:t>
            </w:r>
          </w:p>
        </w:tc>
        <w:tc>
          <w:tcPr>
            <w:tcW w:w="1732" w:type="dxa"/>
          </w:tcPr>
          <w:p w:rsidR="00EF6643" w:rsidRDefault="00EF6643">
            <w:pPr>
              <w:pStyle w:val="ConsPlusNormal"/>
              <w:jc w:val="center"/>
            </w:pPr>
            <w:r>
              <w:t>6 - 9</w:t>
            </w:r>
          </w:p>
        </w:tc>
      </w:tr>
      <w:tr w:rsidR="00EF6643">
        <w:tc>
          <w:tcPr>
            <w:tcW w:w="6218" w:type="dxa"/>
            <w:gridSpan w:val="2"/>
          </w:tcPr>
          <w:p w:rsidR="00EF6643" w:rsidRDefault="00EF6643">
            <w:pPr>
              <w:pStyle w:val="ConsPlusNormal"/>
            </w:pPr>
            <w:r>
              <w:t>Объем программы бакалавриата</w:t>
            </w:r>
          </w:p>
        </w:tc>
        <w:tc>
          <w:tcPr>
            <w:tcW w:w="1732" w:type="dxa"/>
          </w:tcPr>
          <w:p w:rsidR="00EF6643" w:rsidRDefault="00EF6643">
            <w:pPr>
              <w:pStyle w:val="ConsPlusNormal"/>
              <w:jc w:val="center"/>
            </w:pPr>
            <w:r>
              <w:t>240</w:t>
            </w:r>
          </w:p>
        </w:tc>
        <w:tc>
          <w:tcPr>
            <w:tcW w:w="1732" w:type="dxa"/>
          </w:tcPr>
          <w:p w:rsidR="00EF6643" w:rsidRDefault="00EF6643">
            <w:pPr>
              <w:pStyle w:val="ConsPlusNormal"/>
              <w:jc w:val="center"/>
            </w:pPr>
            <w:r>
              <w:t>240</w:t>
            </w:r>
          </w:p>
        </w:tc>
      </w:tr>
    </w:tbl>
    <w:p w:rsidR="00EF6643" w:rsidRDefault="00EF6643">
      <w:pPr>
        <w:sectPr w:rsidR="00EF6643">
          <w:pgSz w:w="16838" w:h="11905" w:orient="landscape"/>
          <w:pgMar w:top="1701" w:right="1134" w:bottom="850" w:left="1134" w:header="0" w:footer="0" w:gutter="0"/>
          <w:cols w:space="720"/>
        </w:sectPr>
      </w:pPr>
    </w:p>
    <w:p w:rsidR="00EF6643" w:rsidRDefault="00EF6643">
      <w:pPr>
        <w:pStyle w:val="ConsPlusNormal"/>
        <w:jc w:val="both"/>
      </w:pPr>
    </w:p>
    <w:p w:rsidR="00EF6643" w:rsidRDefault="00EF6643">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EF6643" w:rsidRDefault="00EF6643">
      <w:pPr>
        <w:pStyle w:val="ConsPlusNormal"/>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w:t>
      </w:r>
      <w:hyperlink w:anchor="P214" w:history="1">
        <w:r>
          <w:rPr>
            <w:color w:val="0000FF"/>
          </w:rPr>
          <w:t>части</w:t>
        </w:r>
      </w:hyperlink>
      <w:r>
        <w:t xml:space="preserve">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EF6643" w:rsidRDefault="00EF6643">
      <w:pPr>
        <w:pStyle w:val="ConsPlusNormal"/>
        <w:ind w:firstLine="540"/>
        <w:jc w:val="both"/>
      </w:pPr>
      <w:r>
        <w:t>6.5. Дисциплины (модули) по физической культуре и спорту реализуются в рамках:</w:t>
      </w:r>
    </w:p>
    <w:p w:rsidR="00EF6643" w:rsidRDefault="00EF6643">
      <w:pPr>
        <w:pStyle w:val="ConsPlusNormal"/>
        <w:ind w:firstLine="540"/>
        <w:jc w:val="both"/>
      </w:pPr>
      <w:r>
        <w:t xml:space="preserve">базовой </w:t>
      </w:r>
      <w:hyperlink w:anchor="P214" w:history="1">
        <w:r>
          <w:rPr>
            <w:color w:val="0000FF"/>
          </w:rPr>
          <w:t>части</w:t>
        </w:r>
      </w:hyperlink>
      <w:r>
        <w:t xml:space="preserve"> Блока 1 "Дисциплины (модули)" программы бакалавриата в объеме не менее 72 академических часов (2 з.е.) в очной форме обучения;</w:t>
      </w:r>
    </w:p>
    <w:p w:rsidR="00EF6643" w:rsidRDefault="00EF6643">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EF6643" w:rsidRDefault="00EF6643">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EF6643" w:rsidRDefault="00EF6643">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EF6643" w:rsidRDefault="00EF6643">
      <w:pPr>
        <w:pStyle w:val="ConsPlusNormal"/>
        <w:ind w:firstLine="540"/>
        <w:jc w:val="both"/>
      </w:pPr>
      <w:r>
        <w:t xml:space="preserve">6.7. В </w:t>
      </w:r>
      <w:hyperlink w:anchor="P220" w:history="1">
        <w:r>
          <w:rPr>
            <w:color w:val="0000FF"/>
          </w:rPr>
          <w:t>Блок 2</w:t>
        </w:r>
      </w:hyperlink>
      <w:r>
        <w:t xml:space="preserve"> "Практики" входят учебная и производственная, в том числе преддипломная, практики.</w:t>
      </w:r>
    </w:p>
    <w:p w:rsidR="00EF6643" w:rsidRDefault="00EF6643">
      <w:pPr>
        <w:pStyle w:val="ConsPlusNormal"/>
        <w:ind w:firstLine="540"/>
        <w:jc w:val="both"/>
      </w:pPr>
      <w:r>
        <w:t>Типы учебной практики:</w:t>
      </w:r>
    </w:p>
    <w:p w:rsidR="00EF6643" w:rsidRDefault="00EF6643">
      <w:pPr>
        <w:pStyle w:val="ConsPlusNormal"/>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EF6643" w:rsidRDefault="00EF6643">
      <w:pPr>
        <w:pStyle w:val="ConsPlusNormal"/>
        <w:ind w:firstLine="540"/>
        <w:jc w:val="both"/>
      </w:pPr>
      <w:r>
        <w:t>Способы проведения учебной практики:</w:t>
      </w:r>
    </w:p>
    <w:p w:rsidR="00EF6643" w:rsidRDefault="00EF6643">
      <w:pPr>
        <w:pStyle w:val="ConsPlusNormal"/>
        <w:ind w:firstLine="540"/>
        <w:jc w:val="both"/>
      </w:pPr>
      <w:r>
        <w:t>стационарная;</w:t>
      </w:r>
    </w:p>
    <w:p w:rsidR="00EF6643" w:rsidRDefault="00EF6643">
      <w:pPr>
        <w:pStyle w:val="ConsPlusNormal"/>
        <w:ind w:firstLine="540"/>
        <w:jc w:val="both"/>
      </w:pPr>
      <w:r>
        <w:t>выездная.</w:t>
      </w:r>
    </w:p>
    <w:p w:rsidR="00EF6643" w:rsidRDefault="00EF6643">
      <w:pPr>
        <w:pStyle w:val="ConsPlusNormal"/>
        <w:ind w:firstLine="540"/>
        <w:jc w:val="both"/>
      </w:pPr>
      <w:r>
        <w:t>Типы производственной практики:</w:t>
      </w:r>
    </w:p>
    <w:p w:rsidR="00EF6643" w:rsidRDefault="00EF6643">
      <w:pPr>
        <w:pStyle w:val="ConsPlusNormal"/>
        <w:ind w:firstLine="540"/>
        <w:jc w:val="both"/>
      </w:pPr>
      <w:r>
        <w:t>практика по получению профессиональных умений и опыта профессиональной деятельности;</w:t>
      </w:r>
    </w:p>
    <w:p w:rsidR="00EF6643" w:rsidRDefault="00EF6643">
      <w:pPr>
        <w:pStyle w:val="ConsPlusNormal"/>
        <w:ind w:firstLine="540"/>
        <w:jc w:val="both"/>
      </w:pPr>
      <w:r>
        <w:t>научно-исследовательская работа.</w:t>
      </w:r>
    </w:p>
    <w:p w:rsidR="00EF6643" w:rsidRDefault="00EF6643">
      <w:pPr>
        <w:pStyle w:val="ConsPlusNormal"/>
        <w:ind w:firstLine="540"/>
        <w:jc w:val="both"/>
      </w:pPr>
      <w:r>
        <w:t>Способы проведения производственной практики:</w:t>
      </w:r>
    </w:p>
    <w:p w:rsidR="00EF6643" w:rsidRDefault="00EF6643">
      <w:pPr>
        <w:pStyle w:val="ConsPlusNormal"/>
        <w:ind w:firstLine="540"/>
        <w:jc w:val="both"/>
      </w:pPr>
      <w:r>
        <w:t>стационарная;</w:t>
      </w:r>
    </w:p>
    <w:p w:rsidR="00EF6643" w:rsidRDefault="00EF6643">
      <w:pPr>
        <w:pStyle w:val="ConsPlusNormal"/>
        <w:ind w:firstLine="540"/>
        <w:jc w:val="both"/>
      </w:pPr>
      <w:r>
        <w:t>выездная.</w:t>
      </w:r>
    </w:p>
    <w:p w:rsidR="00EF6643" w:rsidRDefault="00EF6643">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EF6643" w:rsidRDefault="00EF6643">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EF6643" w:rsidRDefault="00EF6643">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EF6643" w:rsidRDefault="00EF6643">
      <w:pPr>
        <w:pStyle w:val="ConsPlusNormal"/>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требованиями по доступности.</w:t>
      </w:r>
    </w:p>
    <w:p w:rsidR="00EF6643" w:rsidRDefault="00EF6643">
      <w:pPr>
        <w:pStyle w:val="ConsPlusNormal"/>
        <w:ind w:firstLine="540"/>
        <w:jc w:val="both"/>
      </w:pPr>
      <w:r>
        <w:t xml:space="preserve">6.8. В </w:t>
      </w:r>
      <w:hyperlink w:anchor="P227"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w:t>
      </w:r>
      <w:r>
        <w:lastRenderedPageBreak/>
        <w:t>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EF6643" w:rsidRDefault="00EF6643">
      <w:pPr>
        <w:pStyle w:val="ConsPlusNormal"/>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w:t>
      </w:r>
      <w:hyperlink w:anchor="P217" w:history="1">
        <w:r>
          <w:rPr>
            <w:color w:val="0000FF"/>
          </w:rPr>
          <w:t>части</w:t>
        </w:r>
      </w:hyperlink>
      <w:r>
        <w:t xml:space="preserve"> Блока 1 "Дисциплины (модули)".</w:t>
      </w:r>
    </w:p>
    <w:p w:rsidR="00EF6643" w:rsidRDefault="00EF6643">
      <w:pPr>
        <w:pStyle w:val="ConsPlusNormal"/>
        <w:ind w:firstLine="540"/>
        <w:jc w:val="both"/>
      </w:pPr>
      <w:r>
        <w:t xml:space="preserve">6.10. Количество часов, отведенных на занятия лекционного типа, в целом по </w:t>
      </w:r>
      <w:hyperlink w:anchor="P209" w:history="1">
        <w:r>
          <w:rPr>
            <w:color w:val="0000FF"/>
          </w:rPr>
          <w:t>Блоку 1</w:t>
        </w:r>
      </w:hyperlink>
      <w:r>
        <w:t xml:space="preserve"> "Дисциплины (модули)" должно составлять не более 40 процентов от общего количества часов аудиторных занятий, отведенных на реализацию данного </w:t>
      </w:r>
      <w:hyperlink w:anchor="P209" w:history="1">
        <w:r>
          <w:rPr>
            <w:color w:val="0000FF"/>
          </w:rPr>
          <w:t>Блока</w:t>
        </w:r>
      </w:hyperlink>
      <w:r>
        <w:t>.</w:t>
      </w:r>
    </w:p>
    <w:p w:rsidR="00EF6643" w:rsidRDefault="00EF6643">
      <w:pPr>
        <w:pStyle w:val="ConsPlusNormal"/>
        <w:jc w:val="both"/>
      </w:pPr>
    </w:p>
    <w:p w:rsidR="00EF6643" w:rsidRDefault="00EF6643">
      <w:pPr>
        <w:pStyle w:val="ConsPlusNormal"/>
        <w:jc w:val="center"/>
        <w:outlineLvl w:val="1"/>
      </w:pPr>
      <w:r>
        <w:t>VII. ТРЕБОВАНИЯ К УСЛОВИЯМ РЕАЛИЗАЦИИ</w:t>
      </w:r>
    </w:p>
    <w:p w:rsidR="00EF6643" w:rsidRDefault="00EF6643">
      <w:pPr>
        <w:pStyle w:val="ConsPlusNormal"/>
        <w:jc w:val="center"/>
      </w:pPr>
      <w:r>
        <w:t>ПРОГРАММЫ БАКАЛАВРИАТА</w:t>
      </w:r>
    </w:p>
    <w:p w:rsidR="00EF6643" w:rsidRDefault="00EF6643">
      <w:pPr>
        <w:pStyle w:val="ConsPlusNormal"/>
        <w:jc w:val="both"/>
      </w:pPr>
    </w:p>
    <w:p w:rsidR="00EF6643" w:rsidRDefault="00EF6643">
      <w:pPr>
        <w:pStyle w:val="ConsPlusNormal"/>
        <w:ind w:firstLine="540"/>
        <w:jc w:val="both"/>
        <w:outlineLvl w:val="2"/>
      </w:pPr>
      <w:r>
        <w:t>7.1. Общесистемные требования к реализации программы бакалавриата.</w:t>
      </w:r>
    </w:p>
    <w:p w:rsidR="00EF6643" w:rsidRDefault="00EF6643">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EF6643" w:rsidRDefault="00EF6643">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Электронная информационно-образовательная среда организации должна обеспечивать:</w:t>
      </w:r>
    </w:p>
    <w:p w:rsidR="00EF6643" w:rsidRDefault="00EF6643">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EF6643" w:rsidRDefault="00EF6643">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EF6643" w:rsidRDefault="00EF6643">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F6643" w:rsidRDefault="00EF6643">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F6643" w:rsidRDefault="00EF6643">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EF6643" w:rsidRDefault="00EF6643">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EF6643" w:rsidRDefault="00EF6643">
      <w:pPr>
        <w:pStyle w:val="ConsPlusNormal"/>
        <w:ind w:firstLine="540"/>
        <w:jc w:val="both"/>
      </w:pPr>
      <w:r>
        <w:t>--------------------------------</w:t>
      </w:r>
    </w:p>
    <w:p w:rsidR="00EF6643" w:rsidRDefault="00EF6643">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w:t>
      </w:r>
      <w:r>
        <w:lastRenderedPageBreak/>
        <w:t>N 30, ст. 4217, ст. 4243).</w:t>
      </w:r>
    </w:p>
    <w:p w:rsidR="00EF6643" w:rsidRDefault="00EF6643">
      <w:pPr>
        <w:pStyle w:val="ConsPlusNormal"/>
        <w:jc w:val="both"/>
      </w:pPr>
    </w:p>
    <w:p w:rsidR="00EF6643" w:rsidRDefault="00EF6643">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EF6643" w:rsidRDefault="00EF6643">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EF6643" w:rsidRDefault="00EF6643">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3"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EF6643" w:rsidRDefault="00EF6643">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EF6643" w:rsidRDefault="00EF6643">
      <w:pPr>
        <w:pStyle w:val="ConsPlusNormal"/>
        <w:jc w:val="both"/>
      </w:pPr>
    </w:p>
    <w:p w:rsidR="00EF6643" w:rsidRDefault="00EF6643">
      <w:pPr>
        <w:pStyle w:val="ConsPlusNormal"/>
        <w:ind w:firstLine="540"/>
        <w:jc w:val="both"/>
        <w:outlineLvl w:val="2"/>
      </w:pPr>
      <w:r>
        <w:t>7.2. Требования к кадровым условиям реализации программы бакалавриата.</w:t>
      </w:r>
    </w:p>
    <w:p w:rsidR="00EF6643" w:rsidRDefault="00EF6643">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EF6643" w:rsidRDefault="00EF6643">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65 процентов.</w:t>
      </w:r>
    </w:p>
    <w:p w:rsidR="00EF6643" w:rsidRDefault="00EF6643">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составлять не менее 50 процентов.</w:t>
      </w:r>
    </w:p>
    <w:p w:rsidR="00EF6643" w:rsidRDefault="00EF6643">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составлять не менее 5 процентов.</w:t>
      </w:r>
    </w:p>
    <w:p w:rsidR="00EF6643" w:rsidRDefault="00EF6643">
      <w:pPr>
        <w:pStyle w:val="ConsPlusNormal"/>
        <w:jc w:val="both"/>
      </w:pPr>
    </w:p>
    <w:p w:rsidR="00EF6643" w:rsidRDefault="00EF6643">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EF6643" w:rsidRDefault="00EF6643">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EF6643" w:rsidRDefault="00EF6643">
      <w:pPr>
        <w:pStyle w:val="ConsPlusNormal"/>
        <w:ind w:firstLine="540"/>
        <w:jc w:val="both"/>
      </w:pPr>
      <w:r>
        <w:t xml:space="preserve">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w:t>
      </w:r>
      <w:r>
        <w:lastRenderedPageBreak/>
        <w:t>дисциплин (модулей).</w:t>
      </w:r>
    </w:p>
    <w:p w:rsidR="00EF6643" w:rsidRDefault="00EF6643">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EF6643" w:rsidRDefault="00EF6643">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EF6643" w:rsidRDefault="00EF6643">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EF6643" w:rsidRDefault="00EF6643">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EF6643" w:rsidRDefault="00EF6643">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EF6643" w:rsidRDefault="00EF6643">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EF6643" w:rsidRDefault="00EF6643">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EF6643" w:rsidRDefault="00EF6643">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EF6643" w:rsidRDefault="00EF6643">
      <w:pPr>
        <w:pStyle w:val="ConsPlusNormal"/>
        <w:jc w:val="both"/>
      </w:pPr>
    </w:p>
    <w:p w:rsidR="00EF6643" w:rsidRDefault="00EF6643">
      <w:pPr>
        <w:pStyle w:val="ConsPlusNormal"/>
        <w:ind w:firstLine="540"/>
        <w:jc w:val="both"/>
        <w:outlineLvl w:val="2"/>
      </w:pPr>
      <w:r>
        <w:t>7.4. Требования к финансовым условиям реализации программы бакалавриата.</w:t>
      </w:r>
    </w:p>
    <w:p w:rsidR="00EF6643" w:rsidRDefault="00EF6643">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EF6643" w:rsidRDefault="00EF6643">
      <w:pPr>
        <w:pStyle w:val="ConsPlusNormal"/>
        <w:jc w:val="both"/>
      </w:pPr>
    </w:p>
    <w:p w:rsidR="00EF6643" w:rsidRDefault="00EF6643">
      <w:pPr>
        <w:pStyle w:val="ConsPlusNormal"/>
        <w:jc w:val="both"/>
      </w:pPr>
    </w:p>
    <w:p w:rsidR="00EF6643" w:rsidRDefault="00EF6643">
      <w:pPr>
        <w:pStyle w:val="ConsPlusNormal"/>
        <w:pBdr>
          <w:top w:val="single" w:sz="6" w:space="0" w:color="auto"/>
        </w:pBdr>
        <w:spacing w:before="100" w:after="100"/>
        <w:jc w:val="both"/>
        <w:rPr>
          <w:sz w:val="2"/>
          <w:szCs w:val="2"/>
        </w:rPr>
      </w:pPr>
    </w:p>
    <w:p w:rsidR="00711F18" w:rsidRDefault="00711F18">
      <w:bookmarkStart w:id="7" w:name="_GoBack"/>
      <w:bookmarkEnd w:id="7"/>
    </w:p>
    <w:sectPr w:rsidR="00711F18" w:rsidSect="0023412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643"/>
    <w:rsid w:val="00711F18"/>
    <w:rsid w:val="00EF6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6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66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664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6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66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664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79348A6157DACB71638AA894B3FE1634030B7B75A2409E95CEBF02BS94FN" TargetMode="External"/><Relationship Id="rId13" Type="http://schemas.openxmlformats.org/officeDocument/2006/relationships/hyperlink" Target="consultantplus://offline/ref=B6C79348A6157DACB71638AA894B3FE1634034B1B2552409E95CEBF02B9F430DA5AE7EF1EB1F7075SD49N" TargetMode="External"/><Relationship Id="rId3" Type="http://schemas.openxmlformats.org/officeDocument/2006/relationships/settings" Target="settings.xml"/><Relationship Id="rId7" Type="http://schemas.openxmlformats.org/officeDocument/2006/relationships/hyperlink" Target="consultantplus://offline/ref=B6C79348A6157DACB71638AA894B3FE1604036B6B2572409E95CEBF02B9F430DA5AE7EF1EB1F7071SD42N" TargetMode="External"/><Relationship Id="rId12" Type="http://schemas.openxmlformats.org/officeDocument/2006/relationships/hyperlink" Target="consultantplus://offline/ref=B6C79348A6157DACB71638AA894B3FE1604337B1B7572409E95CEBF02BS94F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6C79348A6157DACB71638AA894B3FE160403EB5BB572409E95CEBF02B9F430DA5AE7EF1EB1F7073SD41N" TargetMode="External"/><Relationship Id="rId11" Type="http://schemas.openxmlformats.org/officeDocument/2006/relationships/hyperlink" Target="consultantplus://offline/ref=B6C79348A6157DACB71638AA894B3FE1604337B6BB542409E95CEBF02BS94FN"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B6C79348A6157DACB71638AA894B3FE160403FB6B2572409E95CEBF02B9F430DA5AE7EF1EB1D737CSD40N" TargetMode="External"/><Relationship Id="rId4" Type="http://schemas.openxmlformats.org/officeDocument/2006/relationships/webSettings" Target="webSettings.xml"/><Relationship Id="rId9" Type="http://schemas.openxmlformats.org/officeDocument/2006/relationships/hyperlink" Target="consultantplus://offline/ref=B6C79348A6157DACB71638AA894B3FE163493FB5B4532409E95CEBF02B9F430DA5AE7EF1EB1F7276SD44N" TargetMode="External"/><Relationship Id="rId14" Type="http://schemas.openxmlformats.org/officeDocument/2006/relationships/hyperlink" Target="consultantplus://offline/ref=B6C79348A6157DACB71638AA894B3FE1634434B4B3532409E95CEBF02B9F430DA5AE7EF1EB1F7074SD4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5508</Words>
  <Characters>31397</Characters>
  <Application>Microsoft Office Word</Application>
  <DocSecurity>0</DocSecurity>
  <Lines>261</Lines>
  <Paragraphs>73</Paragraphs>
  <ScaleCrop>false</ScaleCrop>
  <Company/>
  <LinksUpToDate>false</LinksUpToDate>
  <CharactersWithSpaces>36832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2017-09-05T13:56:00Z</dcterms:created>
  <dcterms:modified xsi:type="dcterms:W3CDTF">2017-09-05T13:56:00Z</dcterms:modified>
</cp:coreProperties>
</file>