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20" w:rsidRDefault="00FA3C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3C20" w:rsidRDefault="00FA3C20">
      <w:pPr>
        <w:pStyle w:val="ConsPlusNormal"/>
        <w:outlineLvl w:val="0"/>
      </w:pPr>
    </w:p>
    <w:p w:rsidR="00FA3C20" w:rsidRDefault="00FA3C20">
      <w:pPr>
        <w:pStyle w:val="ConsPlusNormal"/>
        <w:outlineLvl w:val="0"/>
      </w:pPr>
      <w:r>
        <w:t>Зарегистрировано в Минюсте России 27 марта 2015 г. N 36613</w:t>
      </w:r>
    </w:p>
    <w:p w:rsidR="00FA3C20" w:rsidRDefault="00FA3C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C20" w:rsidRDefault="00FA3C20">
      <w:pPr>
        <w:pStyle w:val="ConsPlusNormal"/>
      </w:pPr>
    </w:p>
    <w:p w:rsidR="00FA3C20" w:rsidRDefault="00FA3C2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3C20" w:rsidRDefault="00FA3C20">
      <w:pPr>
        <w:pStyle w:val="ConsPlusTitle"/>
        <w:jc w:val="center"/>
      </w:pPr>
    </w:p>
    <w:p w:rsidR="00FA3C20" w:rsidRDefault="00FA3C20">
      <w:pPr>
        <w:pStyle w:val="ConsPlusTitle"/>
        <w:jc w:val="center"/>
      </w:pPr>
      <w:r>
        <w:t>ПРИКАЗ</w:t>
      </w:r>
    </w:p>
    <w:p w:rsidR="00FA3C20" w:rsidRDefault="00FA3C20">
      <w:pPr>
        <w:pStyle w:val="ConsPlusTitle"/>
        <w:jc w:val="center"/>
      </w:pPr>
      <w:r>
        <w:t>от 6 марта 2015 г. N 176</w:t>
      </w:r>
    </w:p>
    <w:p w:rsidR="00FA3C20" w:rsidRDefault="00FA3C20">
      <w:pPr>
        <w:pStyle w:val="ConsPlusTitle"/>
        <w:jc w:val="center"/>
      </w:pPr>
    </w:p>
    <w:p w:rsidR="00FA3C20" w:rsidRDefault="00FA3C20">
      <w:pPr>
        <w:pStyle w:val="ConsPlusTitle"/>
        <w:jc w:val="center"/>
      </w:pPr>
      <w:r>
        <w:t>ОБ УТВЕРЖДЕНИИ</w:t>
      </w:r>
    </w:p>
    <w:p w:rsidR="00FA3C20" w:rsidRDefault="00FA3C2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A3C20" w:rsidRDefault="00FA3C20">
      <w:pPr>
        <w:pStyle w:val="ConsPlusTitle"/>
        <w:jc w:val="center"/>
      </w:pPr>
      <w:r>
        <w:t>ВЫСШЕГО ОБРАЗОВАНИЯ ПО НАПРАВЛЕНИЮ ПОДГОТОВКИ 46.03.02</w:t>
      </w:r>
    </w:p>
    <w:p w:rsidR="00FA3C20" w:rsidRDefault="00FA3C20">
      <w:pPr>
        <w:pStyle w:val="ConsPlusTitle"/>
        <w:jc w:val="center"/>
      </w:pPr>
      <w:r>
        <w:t>ДОКУМЕНТОВЕДЕНИЕ И АРХИВОВЕДЕНИЕ (УРОВЕНЬ БАКАЛАВРИАТА)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FA3C20" w:rsidRDefault="00FA3C2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46.03.02 Документоведение и архивоведение (уровень бакалавриата).</w:t>
      </w:r>
    </w:p>
    <w:p w:rsidR="00FA3C20" w:rsidRDefault="00FA3C20">
      <w:pPr>
        <w:pStyle w:val="ConsPlusNormal"/>
        <w:ind w:firstLine="540"/>
        <w:jc w:val="both"/>
      </w:pPr>
      <w:r>
        <w:t>2. Признать утратившими силу:</w:t>
      </w:r>
    </w:p>
    <w:p w:rsidR="00FA3C20" w:rsidRDefault="00FA3C2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октября 2009 г. N 493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034700 Документоведение и архивоведение (квалификация (степень) "бакалавр")" (зарегистрирован Министерством юстиции Российской Федерации 17 декабря 2010 г., регистрационный N 15683);</w:t>
      </w:r>
    </w:p>
    <w:p w:rsidR="00FA3C20" w:rsidRDefault="00FA3C20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FA3C20" w:rsidRDefault="00FA3C20">
      <w:pPr>
        <w:pStyle w:val="ConsPlusNormal"/>
        <w:jc w:val="right"/>
      </w:pPr>
      <w:r>
        <w:t>А.Б.ПОВАЛКО</w:t>
      </w: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jc w:val="right"/>
        <w:outlineLvl w:val="0"/>
      </w:pPr>
      <w:r>
        <w:t>Приложение</w:t>
      </w:r>
    </w:p>
    <w:p w:rsidR="00FA3C20" w:rsidRDefault="00FA3C20">
      <w:pPr>
        <w:pStyle w:val="ConsPlusNormal"/>
        <w:jc w:val="right"/>
      </w:pPr>
    </w:p>
    <w:p w:rsidR="00FA3C20" w:rsidRDefault="00FA3C20">
      <w:pPr>
        <w:pStyle w:val="ConsPlusNormal"/>
        <w:jc w:val="right"/>
      </w:pPr>
      <w:r>
        <w:t>Утвержден</w:t>
      </w:r>
    </w:p>
    <w:p w:rsidR="00FA3C20" w:rsidRDefault="00FA3C20">
      <w:pPr>
        <w:pStyle w:val="ConsPlusNormal"/>
        <w:jc w:val="right"/>
      </w:pPr>
      <w:r>
        <w:t>приказом Министерства образования</w:t>
      </w:r>
    </w:p>
    <w:p w:rsidR="00FA3C20" w:rsidRDefault="00FA3C20">
      <w:pPr>
        <w:pStyle w:val="ConsPlusNormal"/>
        <w:jc w:val="right"/>
      </w:pPr>
      <w:r>
        <w:t>и науки Российской Федерации</w:t>
      </w:r>
    </w:p>
    <w:p w:rsidR="00FA3C20" w:rsidRDefault="00FA3C20">
      <w:pPr>
        <w:pStyle w:val="ConsPlusNormal"/>
        <w:jc w:val="right"/>
      </w:pPr>
      <w:r>
        <w:t>от 6 марта 2015 г. N 176</w:t>
      </w:r>
    </w:p>
    <w:p w:rsidR="00FA3C20" w:rsidRDefault="00FA3C20">
      <w:pPr>
        <w:pStyle w:val="ConsPlusNormal"/>
        <w:jc w:val="right"/>
      </w:pPr>
    </w:p>
    <w:p w:rsidR="00FA3C20" w:rsidRDefault="00FA3C20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FA3C20" w:rsidRDefault="00FA3C20">
      <w:pPr>
        <w:pStyle w:val="ConsPlusTitle"/>
        <w:jc w:val="center"/>
      </w:pPr>
      <w:r>
        <w:t>ВЫСШЕГО ОБРАЗОВАНИЯ</w:t>
      </w:r>
    </w:p>
    <w:p w:rsidR="00FA3C20" w:rsidRDefault="00FA3C20">
      <w:pPr>
        <w:pStyle w:val="ConsPlusTitle"/>
        <w:jc w:val="center"/>
      </w:pPr>
    </w:p>
    <w:p w:rsidR="00FA3C20" w:rsidRDefault="00FA3C20">
      <w:pPr>
        <w:pStyle w:val="ConsPlusTitle"/>
        <w:jc w:val="center"/>
      </w:pPr>
      <w:r>
        <w:t>УРОВЕНЬ ВЫСШЕГО ОБРАЗОВАНИЯ</w:t>
      </w:r>
    </w:p>
    <w:p w:rsidR="00FA3C20" w:rsidRDefault="00FA3C20">
      <w:pPr>
        <w:pStyle w:val="ConsPlusTitle"/>
        <w:jc w:val="center"/>
      </w:pPr>
      <w:r>
        <w:t>БАКАЛАВРИАТ</w:t>
      </w:r>
    </w:p>
    <w:p w:rsidR="00FA3C20" w:rsidRDefault="00FA3C20">
      <w:pPr>
        <w:pStyle w:val="ConsPlusTitle"/>
        <w:jc w:val="center"/>
      </w:pPr>
    </w:p>
    <w:p w:rsidR="00FA3C20" w:rsidRDefault="00FA3C20">
      <w:pPr>
        <w:pStyle w:val="ConsPlusTitle"/>
        <w:jc w:val="center"/>
      </w:pPr>
      <w:r>
        <w:t>НАПРАВЛЕНИЕ ПОДГОТОВКИ</w:t>
      </w:r>
    </w:p>
    <w:p w:rsidR="00FA3C20" w:rsidRDefault="00FA3C20">
      <w:pPr>
        <w:pStyle w:val="ConsPlusTitle"/>
        <w:jc w:val="center"/>
      </w:pPr>
      <w:r>
        <w:t>46.03.02 ДОКУМЕНТОВЕДЕНИЕ И АРХИВОВЕДЕНИЕ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I. ОБЛАСТЬ ПРИМЕНЕНИЯ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46.03.02 Документоведение и архивоведение (далее соответственно - программа бакалавриата, направление подготовки).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II. ИСПОЛЬЗУЕМЫЕ СОКРАЩЕНИЯ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A3C20" w:rsidRDefault="00FA3C20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FA3C20" w:rsidRDefault="00FA3C2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A3C20" w:rsidRDefault="00FA3C20">
      <w:pPr>
        <w:pStyle w:val="ConsPlusNormal"/>
        <w:ind w:firstLine="540"/>
        <w:jc w:val="both"/>
      </w:pPr>
      <w:r>
        <w:t>ПК - профессиональные компетенции;</w:t>
      </w:r>
    </w:p>
    <w:p w:rsidR="00FA3C20" w:rsidRDefault="00FA3C2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FA3C20" w:rsidRDefault="00FA3C2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A3C20" w:rsidRDefault="00FA3C2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FA3C20" w:rsidRDefault="00FA3C20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FA3C20" w:rsidRDefault="00FA3C20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FA3C20" w:rsidRDefault="00FA3C2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FA3C20" w:rsidRDefault="00FA3C20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FA3C20" w:rsidRDefault="00FA3C20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FA3C20" w:rsidRDefault="00FA3C20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A3C20" w:rsidRDefault="00FA3C20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FA3C20" w:rsidRDefault="00FA3C2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A3C20" w:rsidRDefault="00FA3C20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FA3C20" w:rsidRDefault="00FA3C20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A3C20" w:rsidRDefault="00FA3C20">
      <w:pPr>
        <w:pStyle w:val="ConsPlusNormal"/>
        <w:jc w:val="center"/>
      </w:pPr>
      <w:r>
        <w:t>ВЫПУСКНИКОВ, ОСВОИВШИХ ПРОГРАММУ БАКАЛАВРИАТА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FA3C20" w:rsidRDefault="00FA3C20">
      <w:pPr>
        <w:pStyle w:val="ConsPlusNormal"/>
        <w:ind w:firstLine="540"/>
        <w:jc w:val="both"/>
      </w:pPr>
      <w:r>
        <w:t>документационное обеспечение управления и управление отдельными процессами в сфере архивного дела;</w:t>
      </w:r>
    </w:p>
    <w:p w:rsidR="00FA3C20" w:rsidRDefault="00FA3C20">
      <w:pPr>
        <w:pStyle w:val="ConsPlusNormal"/>
        <w:ind w:firstLine="540"/>
        <w:jc w:val="both"/>
      </w:pPr>
      <w:r>
        <w:t>научные исследования в области документоведения и архивоведения;</w:t>
      </w:r>
    </w:p>
    <w:p w:rsidR="00FA3C20" w:rsidRDefault="00FA3C20">
      <w:pPr>
        <w:pStyle w:val="ConsPlusNormal"/>
        <w:ind w:firstLine="540"/>
        <w:jc w:val="both"/>
      </w:pPr>
      <w:r>
        <w:t>создание локальной нормативной базы документационного обеспечения управления и архивного дела;</w:t>
      </w:r>
    </w:p>
    <w:p w:rsidR="00FA3C20" w:rsidRDefault="00FA3C20">
      <w:pPr>
        <w:pStyle w:val="ConsPlusNormal"/>
        <w:ind w:firstLine="540"/>
        <w:jc w:val="both"/>
      </w:pPr>
      <w:r>
        <w:t>документирование управленческой информации, рационализацию документооборота, технологии обработки документов с целью их сохранности и передачи на хранение;</w:t>
      </w:r>
    </w:p>
    <w:p w:rsidR="00FA3C20" w:rsidRDefault="00FA3C20">
      <w:pPr>
        <w:pStyle w:val="ConsPlusNormal"/>
        <w:ind w:firstLine="540"/>
        <w:jc w:val="both"/>
      </w:pPr>
      <w:r>
        <w:t>организацию хранения, учета, комплектования, экспертизы ценности, справочно-поисковых средств и использования документов Архивного фонда Российской Федерации и других архивных документов;</w:t>
      </w:r>
    </w:p>
    <w:p w:rsidR="00FA3C20" w:rsidRDefault="00FA3C20">
      <w:pPr>
        <w:pStyle w:val="ConsPlusNormal"/>
        <w:ind w:firstLine="540"/>
        <w:jc w:val="both"/>
      </w:pPr>
      <w:r>
        <w:t>проектирование и внедрение системы электронного документооборота;</w:t>
      </w:r>
    </w:p>
    <w:p w:rsidR="00FA3C20" w:rsidRDefault="00FA3C20">
      <w:pPr>
        <w:pStyle w:val="ConsPlusNormal"/>
        <w:ind w:firstLine="540"/>
        <w:jc w:val="both"/>
      </w:pPr>
      <w:r>
        <w:t>научно-публикаторскую деятельность, связанную с использованием документов Архивного фонда Российской Федерации, и информационно-издательскую работу;</w:t>
      </w:r>
    </w:p>
    <w:p w:rsidR="00FA3C20" w:rsidRDefault="00FA3C20">
      <w:pPr>
        <w:pStyle w:val="ConsPlusNormal"/>
        <w:ind w:firstLine="540"/>
        <w:jc w:val="both"/>
      </w:pPr>
      <w:r>
        <w:t>участие во внедрении системы электронного документооборота, работу в данной системе.</w:t>
      </w:r>
    </w:p>
    <w:p w:rsidR="00FA3C20" w:rsidRDefault="00FA3C2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FA3C20" w:rsidRDefault="00FA3C20">
      <w:pPr>
        <w:pStyle w:val="ConsPlusNormal"/>
        <w:ind w:firstLine="540"/>
        <w:jc w:val="both"/>
      </w:pPr>
      <w:r>
        <w:t>документ, созданный любым способом документирования;</w:t>
      </w:r>
    </w:p>
    <w:p w:rsidR="00FA3C20" w:rsidRDefault="00FA3C20">
      <w:pPr>
        <w:pStyle w:val="ConsPlusNormal"/>
        <w:ind w:firstLine="540"/>
        <w:jc w:val="both"/>
      </w:pPr>
      <w:r>
        <w:t>системы документации;</w:t>
      </w:r>
    </w:p>
    <w:p w:rsidR="00FA3C20" w:rsidRDefault="00FA3C20">
      <w:pPr>
        <w:pStyle w:val="ConsPlusNormal"/>
        <w:ind w:firstLine="540"/>
        <w:jc w:val="both"/>
      </w:pPr>
      <w:r>
        <w:t>системы информационно-документационного обеспечения управления;</w:t>
      </w:r>
    </w:p>
    <w:p w:rsidR="00FA3C20" w:rsidRDefault="00FA3C20">
      <w:pPr>
        <w:pStyle w:val="ConsPlusNormal"/>
        <w:ind w:firstLine="540"/>
        <w:jc w:val="both"/>
      </w:pPr>
      <w:r>
        <w:t>документы Архивного фонда Российской Федерации;</w:t>
      </w:r>
    </w:p>
    <w:p w:rsidR="00FA3C20" w:rsidRDefault="00FA3C20">
      <w:pPr>
        <w:pStyle w:val="ConsPlusNormal"/>
        <w:ind w:firstLine="540"/>
        <w:jc w:val="both"/>
      </w:pPr>
      <w:r>
        <w:t>архивные документы, в том числе документы по личному составу;</w:t>
      </w:r>
    </w:p>
    <w:p w:rsidR="00FA3C20" w:rsidRDefault="00FA3C20">
      <w:pPr>
        <w:pStyle w:val="ConsPlusNormal"/>
        <w:ind w:firstLine="540"/>
        <w:jc w:val="both"/>
      </w:pPr>
      <w:r>
        <w:t>справочно-поисковые средства и справочно-информационные издания о составе и содержании документов.</w:t>
      </w:r>
    </w:p>
    <w:p w:rsidR="00FA3C20" w:rsidRDefault="00FA3C2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FA3C20" w:rsidRDefault="00FA3C20">
      <w:pPr>
        <w:pStyle w:val="ConsPlusNormal"/>
        <w:ind w:firstLine="540"/>
        <w:jc w:val="both"/>
      </w:pPr>
      <w:r>
        <w:t>научно-исследовательская;</w:t>
      </w:r>
    </w:p>
    <w:p w:rsidR="00FA3C20" w:rsidRDefault="00FA3C20">
      <w:pPr>
        <w:pStyle w:val="ConsPlusNormal"/>
        <w:ind w:firstLine="540"/>
        <w:jc w:val="both"/>
      </w:pPr>
      <w:r>
        <w:t>технологическая;</w:t>
      </w:r>
    </w:p>
    <w:p w:rsidR="00FA3C20" w:rsidRDefault="00FA3C20">
      <w:pPr>
        <w:pStyle w:val="ConsPlusNormal"/>
        <w:ind w:firstLine="540"/>
        <w:jc w:val="both"/>
      </w:pPr>
      <w:r>
        <w:t>организационно-управленческая;</w:t>
      </w:r>
    </w:p>
    <w:p w:rsidR="00FA3C20" w:rsidRDefault="00FA3C20">
      <w:pPr>
        <w:pStyle w:val="ConsPlusNormal"/>
        <w:ind w:firstLine="540"/>
        <w:jc w:val="both"/>
      </w:pPr>
      <w:r>
        <w:t>проектная.</w:t>
      </w:r>
    </w:p>
    <w:p w:rsidR="00FA3C20" w:rsidRDefault="00FA3C20">
      <w:pPr>
        <w:pStyle w:val="ConsPlusNormal"/>
        <w:ind w:firstLine="540"/>
        <w:jc w:val="both"/>
      </w:pPr>
      <w:r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научно-исследовательских и материально-технических ресурсов организации.</w:t>
      </w:r>
    </w:p>
    <w:p w:rsidR="00FA3C20" w:rsidRDefault="00FA3C20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A3C20" w:rsidRDefault="00FA3C20">
      <w:pPr>
        <w:pStyle w:val="ConsPlusNormal"/>
        <w:ind w:firstLine="540"/>
        <w:jc w:val="both"/>
      </w:pPr>
      <w:r>
        <w:lastRenderedPageBreak/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FA3C20" w:rsidRDefault="00FA3C20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FA3C20" w:rsidRDefault="00FA3C20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FA3C20" w:rsidRDefault="00FA3C2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участие в теоретических разработках в области документоведения и архивоведения;</w:t>
      </w:r>
    </w:p>
    <w:p w:rsidR="00FA3C20" w:rsidRDefault="00FA3C20">
      <w:pPr>
        <w:pStyle w:val="ConsPlusNormal"/>
        <w:ind w:firstLine="540"/>
        <w:jc w:val="both"/>
      </w:pPr>
      <w:r>
        <w:t>анализ информационных потоков и информационного взаимодействия в организации;</w:t>
      </w:r>
    </w:p>
    <w:p w:rsidR="00FA3C20" w:rsidRDefault="00FA3C20">
      <w:pPr>
        <w:pStyle w:val="ConsPlusNormal"/>
        <w:ind w:firstLine="540"/>
        <w:jc w:val="both"/>
      </w:pPr>
      <w:r>
        <w:t>анализ потребностей в оперативной и ретроспективной информации, определение методов и способов их удовлетворения;</w:t>
      </w:r>
    </w:p>
    <w:p w:rsidR="00FA3C20" w:rsidRDefault="00FA3C20">
      <w:pPr>
        <w:pStyle w:val="ConsPlusNormal"/>
        <w:ind w:firstLine="540"/>
        <w:jc w:val="both"/>
      </w:pPr>
      <w:r>
        <w:t>участие в прикладных разработках по созданию систем документационного обеспечения управления, унификации, стандартизации документов, а также в области архивного дела;</w:t>
      </w:r>
    </w:p>
    <w:p w:rsidR="00FA3C20" w:rsidRDefault="00FA3C20">
      <w:pPr>
        <w:pStyle w:val="ConsPlusNormal"/>
        <w:ind w:firstLine="540"/>
        <w:jc w:val="both"/>
      </w:pPr>
      <w:r>
        <w:t>участие в проектировании и внедрении автоматизированных систем документационного обеспечения управления (систем электронного документооборота) и архивного дела на стадиях постановки задачи и оценки их применения в условиях конкретной организации;</w:t>
      </w:r>
    </w:p>
    <w:p w:rsidR="00FA3C20" w:rsidRDefault="00FA3C20">
      <w:pPr>
        <w:pStyle w:val="ConsPlusNormal"/>
        <w:ind w:firstLine="540"/>
        <w:jc w:val="both"/>
      </w:pPr>
      <w:r>
        <w:t>участие в разработке нормативно-методических документов, актов (правил, перечней документов, положений, инструкций, классификаторов, табелей применяемых форм документов и) по документационному обеспечению управления и архивному делу;</w:t>
      </w:r>
    </w:p>
    <w:p w:rsidR="00FA3C20" w:rsidRDefault="00FA3C20">
      <w:pPr>
        <w:pStyle w:val="ConsPlusNormal"/>
        <w:ind w:firstLine="540"/>
        <w:jc w:val="both"/>
      </w:pPr>
      <w:r>
        <w:t>подготовка документальных публикаций и справочно-поисковых средств к архивным документам;</w:t>
      </w:r>
    </w:p>
    <w:p w:rsidR="00FA3C20" w:rsidRDefault="00FA3C20">
      <w:pPr>
        <w:pStyle w:val="ConsPlusNormal"/>
        <w:ind w:firstLine="540"/>
        <w:jc w:val="both"/>
      </w:pPr>
      <w:r>
        <w:t>участие в выставочно-рекламной деятельности;</w:t>
      </w:r>
    </w:p>
    <w:p w:rsidR="00FA3C20" w:rsidRDefault="00FA3C20">
      <w:pPr>
        <w:pStyle w:val="ConsPlusNormal"/>
        <w:ind w:firstLine="540"/>
        <w:jc w:val="both"/>
      </w:pPr>
      <w:r>
        <w:t>подготовка справочно-поисковых средств;</w:t>
      </w:r>
    </w:p>
    <w:p w:rsidR="00FA3C20" w:rsidRDefault="00FA3C20">
      <w:pPr>
        <w:pStyle w:val="ConsPlusNormal"/>
        <w:ind w:firstLine="540"/>
        <w:jc w:val="both"/>
      </w:pPr>
      <w:r>
        <w:t>составление рефератов и создание библиографии по тематике проводимых исследований;</w:t>
      </w:r>
    </w:p>
    <w:p w:rsidR="00FA3C20" w:rsidRDefault="00FA3C20">
      <w:pPr>
        <w:pStyle w:val="ConsPlusNormal"/>
        <w:ind w:firstLine="540"/>
        <w:jc w:val="both"/>
      </w:pPr>
      <w:r>
        <w:t>участие в составлении отчетов по научно-исследовательской и методической работе;</w:t>
      </w:r>
    </w:p>
    <w:p w:rsidR="00FA3C20" w:rsidRDefault="00FA3C20">
      <w:pPr>
        <w:pStyle w:val="ConsPlusNormal"/>
        <w:ind w:firstLine="540"/>
        <w:jc w:val="both"/>
      </w:pPr>
      <w:r>
        <w:t>технологическая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внедрение и эксплуатация автоматизированных систем в документационном обеспечении управления и архивном деле, включая системы электронного документооборота;</w:t>
      </w:r>
    </w:p>
    <w:p w:rsidR="00FA3C20" w:rsidRDefault="00FA3C20">
      <w:pPr>
        <w:pStyle w:val="ConsPlusNormal"/>
        <w:ind w:firstLine="540"/>
        <w:jc w:val="both"/>
      </w:pPr>
      <w:r>
        <w:t>выполнение операций по созданию и обработке документов;</w:t>
      </w:r>
    </w:p>
    <w:p w:rsidR="00FA3C20" w:rsidRDefault="00FA3C20">
      <w:pPr>
        <w:pStyle w:val="ConsPlusNormal"/>
        <w:ind w:firstLine="540"/>
        <w:jc w:val="both"/>
      </w:pPr>
      <w:r>
        <w:t>участие во внедрении и эксплуатации информационных технологий, используемых в документационном обеспечении управления и архивном деле (сканирование);</w:t>
      </w:r>
    </w:p>
    <w:p w:rsidR="00FA3C20" w:rsidRDefault="00FA3C20">
      <w:pPr>
        <w:pStyle w:val="ConsPlusNormal"/>
        <w:ind w:firstLine="540"/>
        <w:jc w:val="both"/>
      </w:pPr>
      <w:r>
        <w:t>ведение срокового контроля исполнения документов;</w:t>
      </w:r>
    </w:p>
    <w:p w:rsidR="00FA3C20" w:rsidRDefault="00FA3C20">
      <w:pPr>
        <w:pStyle w:val="ConsPlusNormal"/>
        <w:ind w:firstLine="540"/>
        <w:jc w:val="both"/>
      </w:pPr>
      <w:r>
        <w:t>обеспечение текущего хранения документов, подготовка дел для передачи на архивное хранение;</w:t>
      </w:r>
    </w:p>
    <w:p w:rsidR="00FA3C20" w:rsidRDefault="00FA3C20">
      <w:pPr>
        <w:pStyle w:val="ConsPlusNormal"/>
        <w:ind w:firstLine="540"/>
        <w:jc w:val="both"/>
      </w:pPr>
      <w:r>
        <w:t>создание и ведение справочно-поисковых сре</w:t>
      </w:r>
      <w:proofErr w:type="gramStart"/>
      <w:r>
        <w:t>дств к д</w:t>
      </w:r>
      <w:proofErr w:type="gramEnd"/>
      <w:r>
        <w:t>окументам в информационно-документационном обеспечении управления и архивном деле (номенклатура дел, описи, путеводители, обзоры, каталоги, базы данных);</w:t>
      </w:r>
    </w:p>
    <w:p w:rsidR="00FA3C20" w:rsidRDefault="00FA3C20">
      <w:pPr>
        <w:pStyle w:val="ConsPlusNormal"/>
        <w:ind w:firstLine="540"/>
        <w:jc w:val="both"/>
      </w:pPr>
      <w:r>
        <w:t>участие в технологических этапах работы федеральных архивов, архивов субъектов федерации и муниципальных архивов по основным направлениям их деятельности;</w:t>
      </w:r>
    </w:p>
    <w:p w:rsidR="00FA3C20" w:rsidRDefault="00FA3C20">
      <w:pPr>
        <w:pStyle w:val="ConsPlusNormal"/>
        <w:ind w:firstLine="540"/>
        <w:jc w:val="both"/>
      </w:pPr>
      <w:r>
        <w:t>работа по обеспечению сохранности документов на разных носителях;</w:t>
      </w:r>
    </w:p>
    <w:p w:rsidR="00FA3C20" w:rsidRDefault="00FA3C20">
      <w:pPr>
        <w:pStyle w:val="ConsPlusNormal"/>
        <w:ind w:firstLine="540"/>
        <w:jc w:val="both"/>
      </w:pPr>
      <w:r>
        <w:t>работа по консервации и реставрации документов;</w:t>
      </w:r>
    </w:p>
    <w:p w:rsidR="00FA3C20" w:rsidRDefault="00FA3C2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обеспечение функционирования системы управления документами в организации на базе новейших технологий;</w:t>
      </w:r>
    </w:p>
    <w:p w:rsidR="00FA3C20" w:rsidRDefault="00FA3C20">
      <w:pPr>
        <w:pStyle w:val="ConsPlusNormal"/>
        <w:ind w:firstLine="540"/>
        <w:jc w:val="both"/>
      </w:pPr>
      <w:r>
        <w:t>планирование, организация, совершенствование деятельности служб документационного обеспечения управления, архивов и служб архивного хранения документов организаций;</w:t>
      </w:r>
    </w:p>
    <w:p w:rsidR="00FA3C20" w:rsidRDefault="00FA3C20">
      <w:pPr>
        <w:pStyle w:val="ConsPlusNormal"/>
        <w:ind w:firstLine="540"/>
        <w:jc w:val="both"/>
      </w:pPr>
      <w:r>
        <w:t>создание локальных нормативных актов, регламентирующих процедуры и правила документирования, работы с документами, организации их хранения, комплектования, учета и использования;</w:t>
      </w:r>
    </w:p>
    <w:p w:rsidR="00FA3C20" w:rsidRDefault="00FA3C20">
      <w:pPr>
        <w:pStyle w:val="ConsPlusNormal"/>
        <w:ind w:firstLine="540"/>
        <w:jc w:val="both"/>
      </w:pPr>
      <w:r>
        <w:t>организация контроля состояния документационного обеспечения управления и состояния архивного хранения документов в организации;</w:t>
      </w:r>
    </w:p>
    <w:p w:rsidR="00FA3C20" w:rsidRDefault="00FA3C20">
      <w:pPr>
        <w:pStyle w:val="ConsPlusNormal"/>
        <w:ind w:firstLine="540"/>
        <w:jc w:val="both"/>
      </w:pPr>
      <w:r>
        <w:lastRenderedPageBreak/>
        <w:t>руководство структурными подразделениями, осуществляющими деятельность в сфере документационного обеспечения управления и архивного дела в органах государственной власти субъектов Российской Федерации, органах местного самоуправления;</w:t>
      </w:r>
    </w:p>
    <w:p w:rsidR="00FA3C20" w:rsidRDefault="00FA3C20">
      <w:pPr>
        <w:pStyle w:val="ConsPlusNormal"/>
        <w:ind w:firstLine="540"/>
        <w:jc w:val="both"/>
      </w:pPr>
      <w:r>
        <w:t>руководство структурными подразделениями федеральных архивов, архивов субъектов Российской Федерации и муниципальных архивов;</w:t>
      </w:r>
    </w:p>
    <w:p w:rsidR="00FA3C20" w:rsidRDefault="00FA3C20">
      <w:pPr>
        <w:pStyle w:val="ConsPlusNormal"/>
        <w:ind w:firstLine="540"/>
        <w:jc w:val="both"/>
      </w:pPr>
      <w:r>
        <w:t>управление архивным делом в органах местного самоуправления;</w:t>
      </w:r>
    </w:p>
    <w:p w:rsidR="00FA3C20" w:rsidRDefault="00FA3C20">
      <w:pPr>
        <w:pStyle w:val="ConsPlusNormal"/>
        <w:ind w:firstLine="540"/>
        <w:jc w:val="both"/>
      </w:pPr>
      <w:r>
        <w:t>руководство муниципальными и ведомственными архивами, архивами и службами архивного хранения документов организаций, рукописными отделами музеев и библиотек;</w:t>
      </w:r>
    </w:p>
    <w:p w:rsidR="00FA3C20" w:rsidRDefault="00FA3C20">
      <w:pPr>
        <w:pStyle w:val="ConsPlusNormal"/>
        <w:ind w:firstLine="540"/>
        <w:jc w:val="both"/>
      </w:pPr>
      <w:r>
        <w:t>руководство аутсорсинговыми организациями оказания услуг по хранению архивных документов и по архивной обработке документов;</w:t>
      </w:r>
    </w:p>
    <w:p w:rsidR="00FA3C20" w:rsidRDefault="00FA3C20">
      <w:pPr>
        <w:pStyle w:val="ConsPlusNormal"/>
        <w:ind w:firstLine="540"/>
        <w:jc w:val="both"/>
      </w:pPr>
      <w:r>
        <w:t>участие в работе по экспертизе ценности документов;</w:t>
      </w:r>
    </w:p>
    <w:p w:rsidR="00FA3C20" w:rsidRDefault="00FA3C20">
      <w:pPr>
        <w:pStyle w:val="ConsPlusNormal"/>
        <w:ind w:firstLine="540"/>
        <w:jc w:val="both"/>
      </w:pPr>
      <w:r>
        <w:t>ведение архивного дела в организациях;</w:t>
      </w:r>
    </w:p>
    <w:p w:rsidR="00FA3C20" w:rsidRDefault="00FA3C20">
      <w:pPr>
        <w:pStyle w:val="ConsPlusNormal"/>
        <w:ind w:firstLine="540"/>
        <w:jc w:val="both"/>
      </w:pPr>
      <w:r>
        <w:t>обеспечение в соответствии с установленным порядком приема, регистрации, систематизации, организации хранения, комплектования, учета и использования документов;</w:t>
      </w:r>
    </w:p>
    <w:p w:rsidR="00FA3C20" w:rsidRDefault="00FA3C20">
      <w:pPr>
        <w:pStyle w:val="ConsPlusNormal"/>
        <w:ind w:firstLine="540"/>
        <w:jc w:val="both"/>
      </w:pPr>
      <w:r>
        <w:t>составление и ведение справочно-поисковых систем (научно-справочного аппарата), учетных документов;</w:t>
      </w:r>
    </w:p>
    <w:p w:rsidR="00FA3C20" w:rsidRDefault="00FA3C20">
      <w:pPr>
        <w:pStyle w:val="ConsPlusNormal"/>
        <w:ind w:firstLine="540"/>
        <w:jc w:val="both"/>
      </w:pPr>
      <w:r>
        <w:t>исполнение локальных нормативных актов, регламентирующих процедуры и правила документирования, работы с документами, организации их хранения, комплектования, учета и использования;</w:t>
      </w:r>
    </w:p>
    <w:p w:rsidR="00FA3C20" w:rsidRDefault="00FA3C20">
      <w:pPr>
        <w:pStyle w:val="ConsPlusNormal"/>
        <w:ind w:firstLine="540"/>
        <w:jc w:val="both"/>
      </w:pPr>
      <w:r>
        <w:t>обеспечение в соответствии с установленным порядком приема, регистрации, систематизации, организации хранения, комплектования, учета и использования документов;</w:t>
      </w:r>
    </w:p>
    <w:p w:rsidR="00FA3C20" w:rsidRDefault="00FA3C20">
      <w:pPr>
        <w:pStyle w:val="ConsPlusNormal"/>
        <w:ind w:firstLine="540"/>
        <w:jc w:val="both"/>
      </w:pPr>
      <w:r>
        <w:t>ведение справочно-поисковых систем (научно-справочного аппарата), учетных документов;</w:t>
      </w:r>
    </w:p>
    <w:p w:rsidR="00FA3C20" w:rsidRDefault="00FA3C20">
      <w:pPr>
        <w:pStyle w:val="ConsPlusNormal"/>
        <w:ind w:firstLine="540"/>
        <w:jc w:val="both"/>
      </w:pPr>
      <w:r>
        <w:t>проектная деятельность:</w:t>
      </w:r>
    </w:p>
    <w:p w:rsidR="00FA3C20" w:rsidRDefault="00FA3C20">
      <w:pPr>
        <w:pStyle w:val="ConsPlusNormal"/>
        <w:ind w:firstLine="540"/>
        <w:jc w:val="both"/>
      </w:pPr>
      <w:r>
        <w:t>участие в проектировании унифицированных форм документов;</w:t>
      </w:r>
    </w:p>
    <w:p w:rsidR="00FA3C20" w:rsidRDefault="00FA3C20">
      <w:pPr>
        <w:pStyle w:val="ConsPlusNormal"/>
        <w:ind w:firstLine="540"/>
        <w:jc w:val="both"/>
      </w:pPr>
      <w:r>
        <w:t>участие в проектировании унифицированных систем документации;</w:t>
      </w:r>
    </w:p>
    <w:p w:rsidR="00FA3C20" w:rsidRDefault="00FA3C20">
      <w:pPr>
        <w:pStyle w:val="ConsPlusNormal"/>
        <w:ind w:firstLine="540"/>
        <w:jc w:val="both"/>
      </w:pPr>
      <w:r>
        <w:t>участие в проектировании систем электронного документооборота как составной части системы управления документами и их хранения;</w:t>
      </w:r>
    </w:p>
    <w:p w:rsidR="00FA3C20" w:rsidRDefault="00FA3C20">
      <w:pPr>
        <w:pStyle w:val="ConsPlusNormal"/>
        <w:ind w:firstLine="540"/>
        <w:jc w:val="both"/>
      </w:pPr>
      <w:r>
        <w:t>выявление закономерности изменения объема документооборота организации, упорядочение состава документов и документных потоков, сокращение их количества;</w:t>
      </w:r>
    </w:p>
    <w:p w:rsidR="00FA3C20" w:rsidRDefault="00FA3C20">
      <w:pPr>
        <w:pStyle w:val="ConsPlusNormal"/>
        <w:ind w:firstLine="540"/>
        <w:jc w:val="both"/>
      </w:pPr>
      <w:r>
        <w:t>анализ состояния системы документационного обеспечения управления и архивного хранения документов конкретной организации;</w:t>
      </w:r>
    </w:p>
    <w:p w:rsidR="00FA3C20" w:rsidRDefault="00FA3C20">
      <w:pPr>
        <w:pStyle w:val="ConsPlusNormal"/>
        <w:ind w:firstLine="540"/>
        <w:jc w:val="both"/>
      </w:pPr>
      <w:r>
        <w:t>выполнение технологических видов работ по документационному обеспечению управления и архивному делу на базе использования новейших информационных технологий;</w:t>
      </w:r>
    </w:p>
    <w:p w:rsidR="00FA3C20" w:rsidRDefault="00FA3C20">
      <w:pPr>
        <w:pStyle w:val="ConsPlusNormal"/>
        <w:ind w:firstLine="540"/>
        <w:jc w:val="both"/>
      </w:pPr>
      <w:r>
        <w:t>совершенствование технологии документационного обеспечения управления и архивного дела на базе использования новейших информационных технологий;</w:t>
      </w:r>
    </w:p>
    <w:p w:rsidR="00FA3C20" w:rsidRDefault="00FA3C20">
      <w:pPr>
        <w:pStyle w:val="ConsPlusNormal"/>
        <w:ind w:firstLine="540"/>
        <w:jc w:val="both"/>
      </w:pPr>
      <w:r>
        <w:t>участие в разработке концепции архивного хранения документов;</w:t>
      </w:r>
    </w:p>
    <w:p w:rsidR="00FA3C20" w:rsidRDefault="00FA3C20">
      <w:pPr>
        <w:pStyle w:val="ConsPlusNormal"/>
        <w:ind w:firstLine="540"/>
        <w:jc w:val="both"/>
      </w:pPr>
      <w:r>
        <w:t>участие в проектировании и внедрении информационных технологий, используемых в документационном обеспечении управления и архивном деле;</w:t>
      </w:r>
    </w:p>
    <w:p w:rsidR="00FA3C20" w:rsidRDefault="00FA3C20">
      <w:pPr>
        <w:pStyle w:val="ConsPlusNormal"/>
        <w:ind w:firstLine="540"/>
        <w:jc w:val="both"/>
      </w:pPr>
      <w:r>
        <w:t>подготовка проектной и сметной документации по созданию служб документационного обеспечения управления и архивного хранения документов.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FA3C20" w:rsidRDefault="00FA3C20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FA3C20" w:rsidRDefault="00FA3C20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</w:t>
      </w:r>
      <w:r>
        <w:lastRenderedPageBreak/>
        <w:t>4);</w:t>
      </w:r>
    </w:p>
    <w:p w:rsidR="00FA3C20" w:rsidRDefault="00FA3C20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A3C20" w:rsidRDefault="00FA3C20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A3C20" w:rsidRDefault="00FA3C20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A3C20" w:rsidRDefault="00FA3C20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(ОК-9);</w:t>
      </w:r>
    </w:p>
    <w:p w:rsidR="00FA3C20" w:rsidRDefault="00FA3C20">
      <w:pPr>
        <w:pStyle w:val="ConsPlusNormal"/>
        <w:ind w:firstLine="540"/>
        <w:jc w:val="both"/>
      </w:pPr>
      <w:r>
        <w:t>способностью к использованию основных методов, способов и средств получения, хранения, переработки информации (ОК-10);</w:t>
      </w:r>
    </w:p>
    <w:p w:rsidR="00FA3C20" w:rsidRDefault="00FA3C20">
      <w:pPr>
        <w:pStyle w:val="ConsPlusNormal"/>
        <w:ind w:firstLine="540"/>
        <w:jc w:val="both"/>
      </w:pPr>
      <w:r>
        <w:t>способностью уважительно и бережно относиться к историческому наследию и культурным традициям (ОК-11).</w:t>
      </w:r>
    </w:p>
    <w:p w:rsidR="00FA3C20" w:rsidRDefault="00FA3C20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теоретические знания и методы исследования на практике (ОПК-1);</w:t>
      </w:r>
    </w:p>
    <w:p w:rsidR="00FA3C20" w:rsidRDefault="00FA3C20">
      <w:pPr>
        <w:pStyle w:val="ConsPlusNormal"/>
        <w:ind w:firstLine="540"/>
        <w:jc w:val="both"/>
      </w:pPr>
      <w:r>
        <w:t>владением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документов) (ОПК-2);</w:t>
      </w:r>
    </w:p>
    <w:p w:rsidR="00FA3C20" w:rsidRDefault="00FA3C20">
      <w:pPr>
        <w:pStyle w:val="ConsPlusNormal"/>
        <w:ind w:firstLine="540"/>
        <w:jc w:val="both"/>
      </w:pPr>
      <w:r>
        <w:t>владением базовыми знаниями систем органов государственной и муниципальной власти (ОПК-3);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 (ОПК-4);</w:t>
      </w:r>
    </w:p>
    <w:p w:rsidR="00FA3C20" w:rsidRDefault="00FA3C20">
      <w:pPr>
        <w:pStyle w:val="ConsPlusNormal"/>
        <w:ind w:firstLine="540"/>
        <w:jc w:val="both"/>
      </w:pPr>
      <w:r>
        <w:t>владением знаниями в области правил публикации исторических источников и оперативного издания документов (ОПК-5);</w:t>
      </w:r>
    </w:p>
    <w:p w:rsidR="00FA3C20" w:rsidRDefault="00FA3C20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FA3C20" w:rsidRDefault="00FA3C20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FA3C20" w:rsidRDefault="00FA3C2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способностью применять научные методы при исследовании объектов профессиональной деятельности (ПК-1);</w:t>
      </w:r>
    </w:p>
    <w:p w:rsidR="00FA3C20" w:rsidRDefault="00FA3C20">
      <w:pPr>
        <w:pStyle w:val="ConsPlusNormal"/>
        <w:ind w:firstLine="540"/>
        <w:jc w:val="both"/>
      </w:pPr>
      <w:r>
        <w:t>владением основами информационно-аналитической деятельности и способностью применять их в профессиональной сфере (ПК-2);</w:t>
      </w:r>
    </w:p>
    <w:p w:rsidR="00FA3C20" w:rsidRDefault="00FA3C20">
      <w:pPr>
        <w:pStyle w:val="ConsPlusNormal"/>
        <w:ind w:firstLine="540"/>
        <w:jc w:val="both"/>
      </w:pPr>
      <w:r>
        <w:t>владением знаниями основных проблем в области документоведения и архивоведения (ПК-3);</w:t>
      </w:r>
    </w:p>
    <w:p w:rsidR="00FA3C20" w:rsidRDefault="00FA3C20">
      <w:pPr>
        <w:pStyle w:val="ConsPlusNormal"/>
        <w:ind w:firstLine="540"/>
        <w:jc w:val="both"/>
      </w:pPr>
      <w:r>
        <w:t>способностью самостоятельно работать с различными источниками информации (ПК-4);</w:t>
      </w:r>
    </w:p>
    <w:p w:rsidR="00FA3C20" w:rsidRDefault="00FA3C20">
      <w:pPr>
        <w:pStyle w:val="ConsPlusNormal"/>
        <w:ind w:firstLine="540"/>
        <w:jc w:val="both"/>
      </w:pPr>
      <w:r>
        <w:t>владением тенденциями развития информационно-документационного и обеспечения управления архивного дела (ПК-5);</w:t>
      </w:r>
    </w:p>
    <w:p w:rsidR="00FA3C20" w:rsidRDefault="00FA3C20">
      <w:pPr>
        <w:pStyle w:val="ConsPlusNormal"/>
        <w:ind w:firstLine="540"/>
        <w:jc w:val="both"/>
      </w:pPr>
      <w:r>
        <w:t>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 (ПК-6);</w:t>
      </w:r>
    </w:p>
    <w:p w:rsidR="00FA3C20" w:rsidRDefault="00FA3C20">
      <w:pPr>
        <w:pStyle w:val="ConsPlusNormal"/>
        <w:ind w:firstLine="540"/>
        <w:jc w:val="both"/>
      </w:pPr>
      <w:r>
        <w:t>способностью оценивать историю и современное состояние зарубежного опыта управления документами и организации их хранения (ПК-7);</w:t>
      </w:r>
    </w:p>
    <w:p w:rsidR="00FA3C20" w:rsidRDefault="00FA3C20">
      <w:pPr>
        <w:pStyle w:val="ConsPlusNormal"/>
        <w:ind w:firstLine="540"/>
        <w:jc w:val="both"/>
      </w:pPr>
      <w:r>
        <w:t>способностью анализировать ценность документов с целью их хранения (ПК-8);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составления библиографических и архивных обзоров (ПК-9);</w:t>
      </w:r>
    </w:p>
    <w:p w:rsidR="00FA3C20" w:rsidRDefault="00FA3C20">
      <w:pPr>
        <w:pStyle w:val="ConsPlusNormal"/>
        <w:ind w:firstLine="540"/>
        <w:jc w:val="both"/>
      </w:pPr>
      <w:r>
        <w:t>владением принципами и методами создания справочно-информационных сре</w:t>
      </w:r>
      <w:proofErr w:type="gramStart"/>
      <w:r>
        <w:t>дств к д</w:t>
      </w:r>
      <w:proofErr w:type="gramEnd"/>
      <w:r>
        <w:t>окументам (ПК-10);</w:t>
      </w:r>
    </w:p>
    <w:p w:rsidR="00FA3C20" w:rsidRDefault="00FA3C20">
      <w:pPr>
        <w:pStyle w:val="ConsPlusNormal"/>
        <w:ind w:firstLine="540"/>
        <w:jc w:val="both"/>
      </w:pPr>
      <w:r>
        <w:lastRenderedPageBreak/>
        <w:t>владением навыками реферирования и аннотирования научной литературы, навыками редакторской работы (ПК-11);</w:t>
      </w:r>
    </w:p>
    <w:p w:rsidR="00FA3C20" w:rsidRDefault="00FA3C20">
      <w:pPr>
        <w:pStyle w:val="ConsPlusNormal"/>
        <w:ind w:firstLine="540"/>
        <w:jc w:val="both"/>
      </w:pPr>
      <w:r>
        <w:t>способностью выявлять и отбирать документы для разных типов и видов публикаций (ПК-12);</w:t>
      </w:r>
    </w:p>
    <w:p w:rsidR="00FA3C20" w:rsidRDefault="00FA3C20">
      <w:pPr>
        <w:pStyle w:val="ConsPlusNormal"/>
        <w:ind w:firstLine="540"/>
        <w:jc w:val="both"/>
      </w:pPr>
      <w:r>
        <w:t>способностью вести научно-методическую работу в государственных, муниципальных архивах и архивах организаций (ПК-13);</w:t>
      </w:r>
    </w:p>
    <w:p w:rsidR="00FA3C20" w:rsidRDefault="00FA3C20">
      <w:pPr>
        <w:pStyle w:val="ConsPlusNormal"/>
        <w:ind w:firstLine="540"/>
        <w:jc w:val="both"/>
      </w:pPr>
      <w:r>
        <w:t>технологическая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использования компьютерной техники и информационных технологий в документационном обеспечении управления и архивном деле (ПК-14);</w:t>
      </w:r>
    </w:p>
    <w:p w:rsidR="00FA3C20" w:rsidRDefault="00FA3C20">
      <w:pPr>
        <w:pStyle w:val="ConsPlusNormal"/>
        <w:ind w:firstLine="540"/>
        <w:jc w:val="both"/>
      </w:pPr>
      <w:r>
        <w:t>способностью совершенствовать технологии документационного обеспечения управления и архивного дела на базе использования средств автоматизации (ПК-15);</w:t>
      </w:r>
    </w:p>
    <w:p w:rsidR="00FA3C20" w:rsidRDefault="00FA3C20">
      <w:pPr>
        <w:pStyle w:val="ConsPlusNormal"/>
        <w:ind w:firstLine="540"/>
        <w:jc w:val="both"/>
      </w:pPr>
      <w:r>
        <w:t>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 (ПК-16);</w:t>
      </w:r>
    </w:p>
    <w:p w:rsidR="00FA3C20" w:rsidRDefault="00FA3C20">
      <w:pPr>
        <w:pStyle w:val="ConsPlusNormal"/>
        <w:ind w:firstLine="540"/>
        <w:jc w:val="both"/>
      </w:pPr>
      <w:r>
        <w:t>владением методами защиты информации (ПК-17);</w:t>
      </w:r>
    </w:p>
    <w:p w:rsidR="00FA3C20" w:rsidRDefault="00FA3C20">
      <w:pPr>
        <w:pStyle w:val="ConsPlusNormal"/>
        <w:ind w:firstLine="540"/>
        <w:jc w:val="both"/>
      </w:pPr>
      <w:r>
        <w:t>владением современными системами информационного и технического обеспечения документационного обеспечения управления и управления архивами (ПК-18);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правила подготовки управленческих документов и ведения деловой переписки (ПК-19);</w:t>
      </w:r>
    </w:p>
    <w:p w:rsidR="00FA3C20" w:rsidRDefault="00FA3C20">
      <w:pPr>
        <w:pStyle w:val="ConsPlusNormal"/>
        <w:ind w:firstLine="540"/>
        <w:jc w:val="both"/>
      </w:pPr>
      <w:r>
        <w:t>способностью использовать правила организации всех этапов работы с документами, в том числе архивными документами (ПК-20);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составления описей дел, подготовки дел к передаче в архив организации, государственный или муниципальный архив (ПК-21);</w:t>
      </w:r>
    </w:p>
    <w:p w:rsidR="00FA3C20" w:rsidRDefault="00FA3C20">
      <w:pPr>
        <w:pStyle w:val="ConsPlusNormal"/>
        <w:ind w:firstLine="540"/>
        <w:jc w:val="both"/>
      </w:pPr>
      <w:r>
        <w:t>способностью принимать участие в работе по проведению экспертизы ценности документов (ПК-22);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учета и обеспечения сохранности документов в архиве (ПК-23);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организации справочно-поисковых средств и использования архивных документов (ПК-24);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подготовки управленческих документов и ведения деловой переписки (ПК-25);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обработки документов на всех этапах документооборота, систематизации, составления номенклатуры дел (ПК-26);</w:t>
      </w:r>
    </w:p>
    <w:p w:rsidR="00FA3C20" w:rsidRDefault="00FA3C20">
      <w:pPr>
        <w:pStyle w:val="ConsPlusNormal"/>
        <w:ind w:firstLine="540"/>
        <w:jc w:val="both"/>
      </w:pPr>
      <w:r>
        <w:t>способностью принимать участие в работе по проведению экспертизы ценности документов (ПК-27);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учета и обеспечения сохранности документов в архиве (ПК-28);</w:t>
      </w:r>
    </w:p>
    <w:p w:rsidR="00FA3C20" w:rsidRDefault="00FA3C2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A3C20" w:rsidRDefault="00FA3C20">
      <w:pPr>
        <w:pStyle w:val="ConsPlusNormal"/>
        <w:ind w:firstLine="540"/>
        <w:jc w:val="both"/>
      </w:pPr>
      <w:r>
        <w:t>способностью создавать и вести системы документационного обеспечения управления в организации на базе новейших технологий (ПК-29);</w:t>
      </w:r>
    </w:p>
    <w:p w:rsidR="00FA3C20" w:rsidRDefault="00FA3C20">
      <w:pPr>
        <w:pStyle w:val="ConsPlusNormal"/>
        <w:ind w:firstLine="540"/>
        <w:jc w:val="both"/>
      </w:pPr>
      <w:r>
        <w:t>способностью организовывать работу службы документационного обеспечения управления и архивного хранения документов (ПК-30);</w:t>
      </w:r>
    </w:p>
    <w:p w:rsidR="00FA3C20" w:rsidRDefault="00FA3C20">
      <w:pPr>
        <w:pStyle w:val="ConsPlusNormal"/>
        <w:ind w:firstLine="540"/>
        <w:jc w:val="both"/>
      </w:pPr>
      <w:r>
        <w:t>способностью разрабатывать локальные нормативные акты и нормативно-методические документы по ведению информационно-документационного обеспечения управления и архивного дела (ПК-31);</w:t>
      </w:r>
    </w:p>
    <w:p w:rsidR="00FA3C20" w:rsidRDefault="00FA3C20">
      <w:pPr>
        <w:pStyle w:val="ConsPlusNormal"/>
        <w:ind w:firstLine="540"/>
        <w:jc w:val="both"/>
      </w:pPr>
      <w:r>
        <w:t>владением законодательной и нормативно-методической базой информационно-документационного обеспечения управления и архивного дела, способностью ориентироваться в правовой базе смежных областей (ПК-32);</w:t>
      </w:r>
    </w:p>
    <w:p w:rsidR="00FA3C20" w:rsidRDefault="00FA3C20">
      <w:pPr>
        <w:pStyle w:val="ConsPlusNormal"/>
        <w:ind w:firstLine="540"/>
        <w:jc w:val="both"/>
      </w:pPr>
      <w:r>
        <w:t>знанием основ трудового законодательства (ПК-33);</w:t>
      </w:r>
    </w:p>
    <w:p w:rsidR="00FA3C20" w:rsidRDefault="00FA3C20">
      <w:pPr>
        <w:pStyle w:val="ConsPlusNormal"/>
        <w:ind w:firstLine="540"/>
        <w:jc w:val="both"/>
      </w:pPr>
      <w:r>
        <w:t>соблюдением правил и норм охраны труда (ПК-34);</w:t>
      </w:r>
    </w:p>
    <w:p w:rsidR="00FA3C20" w:rsidRDefault="00FA3C20">
      <w:pPr>
        <w:pStyle w:val="ConsPlusNormal"/>
        <w:ind w:firstLine="540"/>
        <w:jc w:val="both"/>
      </w:pPr>
      <w:r>
        <w:t>знанием требований к организации секретарского обслуживания (ПК-35);</w:t>
      </w:r>
    </w:p>
    <w:p w:rsidR="00FA3C20" w:rsidRDefault="00FA3C20">
      <w:pPr>
        <w:pStyle w:val="ConsPlusNormal"/>
        <w:ind w:firstLine="540"/>
        <w:jc w:val="both"/>
      </w:pPr>
      <w:r>
        <w:t>знанием требований к организации кадрового делопроизводства и документированию трудовых отношений, хранению документов по личному составу (ПК-36);</w:t>
      </w:r>
    </w:p>
    <w:p w:rsidR="00FA3C20" w:rsidRDefault="00FA3C20">
      <w:pPr>
        <w:pStyle w:val="ConsPlusNormal"/>
        <w:ind w:firstLine="540"/>
        <w:jc w:val="both"/>
      </w:pPr>
      <w:r>
        <w:t>владением принципами, методами и нормами организации, хранения, комплектования, учета и использования архивных документов, документов личного происхождения (ПК-37);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работы с документами, содержащими информацию ограниченного доступа (ПК-38);</w:t>
      </w:r>
    </w:p>
    <w:p w:rsidR="00FA3C20" w:rsidRDefault="00FA3C20">
      <w:pPr>
        <w:pStyle w:val="ConsPlusNormal"/>
        <w:ind w:firstLine="540"/>
        <w:jc w:val="both"/>
      </w:pPr>
      <w:r>
        <w:lastRenderedPageBreak/>
        <w:t>знанием принципов организации различных типов и видов архивов (ПК-39);</w:t>
      </w:r>
    </w:p>
    <w:p w:rsidR="00FA3C20" w:rsidRDefault="00FA3C20">
      <w:pPr>
        <w:pStyle w:val="ConsPlusNormal"/>
        <w:ind w:firstLine="540"/>
        <w:jc w:val="both"/>
      </w:pPr>
      <w:r>
        <w:t>знанием требований к организации обеспечения сохранности документов в архивах (ПК-40);</w:t>
      </w:r>
    </w:p>
    <w:p w:rsidR="00FA3C20" w:rsidRDefault="00FA3C20">
      <w:pPr>
        <w:pStyle w:val="ConsPlusNormal"/>
        <w:ind w:firstLine="540"/>
        <w:jc w:val="both"/>
      </w:pPr>
      <w:r>
        <w:t>знанием принципов организации и функционирования архивного аутсорсинга (ПК-41);</w:t>
      </w:r>
    </w:p>
    <w:p w:rsidR="00FA3C20" w:rsidRDefault="00FA3C20">
      <w:pPr>
        <w:pStyle w:val="ConsPlusNormal"/>
        <w:ind w:firstLine="540"/>
        <w:jc w:val="both"/>
      </w:pPr>
      <w:r>
        <w:t>владением логистическими основами организации хранения документов (ПК-42);</w:t>
      </w:r>
    </w:p>
    <w:p w:rsidR="00FA3C20" w:rsidRDefault="00FA3C20">
      <w:pPr>
        <w:pStyle w:val="ConsPlusNormal"/>
        <w:ind w:firstLine="540"/>
        <w:jc w:val="both"/>
      </w:pPr>
      <w:r>
        <w:t>проектная деятельность:</w:t>
      </w:r>
    </w:p>
    <w:p w:rsidR="00FA3C20" w:rsidRDefault="00FA3C20">
      <w:pPr>
        <w:pStyle w:val="ConsPlusNormal"/>
        <w:ind w:firstLine="540"/>
        <w:jc w:val="both"/>
      </w:pPr>
      <w:r>
        <w:t>владением принципами и методами упорядочения состава документов и информационных показателей (ПК-43);</w:t>
      </w:r>
    </w:p>
    <w:p w:rsidR="00FA3C20" w:rsidRDefault="00FA3C20">
      <w:pPr>
        <w:pStyle w:val="ConsPlusNormal"/>
        <w:ind w:firstLine="540"/>
        <w:jc w:val="both"/>
      </w:pPr>
      <w:r>
        <w:t>владением принципами организации архивных служб документационного обеспечения управления и архивного хранения документов в организациях (ПК-44);</w:t>
      </w:r>
    </w:p>
    <w:p w:rsidR="00FA3C20" w:rsidRDefault="00FA3C20">
      <w:pPr>
        <w:pStyle w:val="ConsPlusNormal"/>
        <w:ind w:firstLine="540"/>
        <w:jc w:val="both"/>
      </w:pPr>
      <w:r>
        <w:t>владением методами оптимизации документопотоков (ПК-45);</w:t>
      </w:r>
    </w:p>
    <w:p w:rsidR="00FA3C20" w:rsidRDefault="00FA3C20">
      <w:pPr>
        <w:pStyle w:val="ConsPlusNormal"/>
        <w:ind w:firstLine="540"/>
        <w:jc w:val="both"/>
      </w:pPr>
      <w:r>
        <w:t>владением методами проведения анализа организации документационного обеспечения управления и архивного хранения документов в конкретной организации (ПК-46);</w:t>
      </w:r>
    </w:p>
    <w:p w:rsidR="00FA3C20" w:rsidRDefault="00FA3C20">
      <w:pPr>
        <w:pStyle w:val="ConsPlusNormal"/>
        <w:ind w:firstLine="540"/>
        <w:jc w:val="both"/>
      </w:pPr>
      <w:r>
        <w:t>владением принципами и методами организации хранения документов (ПК-47);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оптимизации состава документов и информационных потоков, сокращения их количества (ПК-48);</w:t>
      </w:r>
    </w:p>
    <w:p w:rsidR="00FA3C20" w:rsidRDefault="00FA3C20">
      <w:pPr>
        <w:pStyle w:val="ConsPlusNormal"/>
        <w:ind w:firstLine="540"/>
        <w:jc w:val="both"/>
      </w:pPr>
      <w:r>
        <w:t>владением навыками совершенствования организации хранения документов (ПК-49);</w:t>
      </w:r>
    </w:p>
    <w:p w:rsidR="00FA3C20" w:rsidRDefault="00FA3C20">
      <w:pPr>
        <w:pStyle w:val="ConsPlusNormal"/>
        <w:ind w:firstLine="540"/>
        <w:jc w:val="both"/>
      </w:pPr>
      <w:r>
        <w:t>способностью совершенствовать документационное обеспечение управления (ПК-50);</w:t>
      </w:r>
    </w:p>
    <w:p w:rsidR="00FA3C20" w:rsidRDefault="00FA3C20">
      <w:pPr>
        <w:pStyle w:val="ConsPlusNormal"/>
        <w:ind w:firstLine="540"/>
        <w:jc w:val="both"/>
      </w:pPr>
      <w:r>
        <w:t>способностью совершенствовать работу с архивными документами архива организации на основе использования современных информационных технологий (ПК-51).</w:t>
      </w:r>
    </w:p>
    <w:p w:rsidR="00FA3C20" w:rsidRDefault="00FA3C20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FA3C20" w:rsidRDefault="00FA3C20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FA3C20" w:rsidRDefault="00FA3C20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A3C20" w:rsidRDefault="00FA3C20">
      <w:pPr>
        <w:pStyle w:val="ConsPlusNormal"/>
        <w:jc w:val="center"/>
      </w:pPr>
    </w:p>
    <w:p w:rsidR="00FA3C20" w:rsidRDefault="00FA3C20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A3C20" w:rsidRDefault="00FA3C20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FA3C20" w:rsidRDefault="00FA3C20">
      <w:pPr>
        <w:pStyle w:val="ConsPlusNormal"/>
        <w:ind w:firstLine="540"/>
        <w:jc w:val="both"/>
      </w:pPr>
      <w:hyperlink w:anchor="P25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A3C20" w:rsidRDefault="00FA3C20">
      <w:pPr>
        <w:pStyle w:val="ConsPlusNormal"/>
        <w:ind w:firstLine="540"/>
        <w:jc w:val="both"/>
      </w:pPr>
      <w:hyperlink w:anchor="P26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FA3C20" w:rsidRDefault="00FA3C20">
      <w:pPr>
        <w:pStyle w:val="ConsPlusNormal"/>
        <w:ind w:firstLine="540"/>
        <w:jc w:val="both"/>
      </w:pPr>
      <w:hyperlink w:anchor="P26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FA3C20" w:rsidRDefault="00FA3C20">
      <w:pPr>
        <w:pStyle w:val="ConsPlusNormal"/>
        <w:ind w:firstLine="540"/>
        <w:jc w:val="both"/>
      </w:pPr>
      <w:r>
        <w:t>--------------------------------</w:t>
      </w:r>
    </w:p>
    <w:p w:rsidR="00FA3C20" w:rsidRDefault="00FA3C2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sectPr w:rsidR="00FA3C20" w:rsidSect="008349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C20" w:rsidRDefault="00FA3C20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right"/>
      </w:pPr>
      <w:r>
        <w:t>Таблица</w:t>
      </w:r>
    </w:p>
    <w:p w:rsidR="00FA3C20" w:rsidRDefault="00FA3C2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1"/>
        <w:gridCol w:w="4765"/>
        <w:gridCol w:w="1721"/>
        <w:gridCol w:w="1722"/>
      </w:tblGrid>
      <w:tr w:rsidR="00FA3C20">
        <w:tc>
          <w:tcPr>
            <w:tcW w:w="6196" w:type="dxa"/>
            <w:gridSpan w:val="2"/>
            <w:vMerge w:val="restart"/>
          </w:tcPr>
          <w:p w:rsidR="00FA3C20" w:rsidRDefault="00FA3C2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43" w:type="dxa"/>
            <w:gridSpan w:val="2"/>
          </w:tcPr>
          <w:p w:rsidR="00FA3C20" w:rsidRDefault="00FA3C20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FA3C20">
        <w:tc>
          <w:tcPr>
            <w:tcW w:w="6196" w:type="dxa"/>
            <w:gridSpan w:val="2"/>
            <w:vMerge/>
          </w:tcPr>
          <w:p w:rsidR="00FA3C20" w:rsidRDefault="00FA3C20"/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FA3C20">
        <w:tc>
          <w:tcPr>
            <w:tcW w:w="1431" w:type="dxa"/>
          </w:tcPr>
          <w:p w:rsidR="00FA3C20" w:rsidRDefault="00FA3C20">
            <w:pPr>
              <w:pStyle w:val="ConsPlusNormal"/>
            </w:pPr>
            <w:bookmarkStart w:id="1" w:name="P251"/>
            <w:bookmarkEnd w:id="1"/>
            <w:r>
              <w:t>Блок 1</w:t>
            </w:r>
          </w:p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207</w:t>
            </w:r>
          </w:p>
        </w:tc>
      </w:tr>
      <w:tr w:rsidR="00FA3C20">
        <w:tc>
          <w:tcPr>
            <w:tcW w:w="1431" w:type="dxa"/>
            <w:vMerge w:val="restart"/>
          </w:tcPr>
          <w:p w:rsidR="00FA3C20" w:rsidRDefault="00FA3C20">
            <w:pPr>
              <w:pStyle w:val="ConsPlusNormal"/>
            </w:pPr>
          </w:p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Базовая часть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90 - 120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81 - 111</w:t>
            </w:r>
          </w:p>
        </w:tc>
      </w:tr>
      <w:tr w:rsidR="00FA3C20">
        <w:tc>
          <w:tcPr>
            <w:tcW w:w="1431" w:type="dxa"/>
            <w:vMerge/>
          </w:tcPr>
          <w:p w:rsidR="00FA3C20" w:rsidRDefault="00FA3C20"/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96 - 126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96 - 126</w:t>
            </w:r>
          </w:p>
        </w:tc>
      </w:tr>
      <w:tr w:rsidR="00FA3C20">
        <w:tc>
          <w:tcPr>
            <w:tcW w:w="1431" w:type="dxa"/>
            <w:vMerge w:val="restart"/>
          </w:tcPr>
          <w:p w:rsidR="00FA3C20" w:rsidRDefault="00FA3C20">
            <w:pPr>
              <w:pStyle w:val="ConsPlusNormal"/>
            </w:pPr>
            <w:bookmarkStart w:id="2" w:name="P262"/>
            <w:bookmarkEnd w:id="2"/>
            <w:r>
              <w:t>Блок 2</w:t>
            </w:r>
          </w:p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Практики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24 - 27</w:t>
            </w:r>
          </w:p>
        </w:tc>
      </w:tr>
      <w:tr w:rsidR="00FA3C20">
        <w:tc>
          <w:tcPr>
            <w:tcW w:w="1431" w:type="dxa"/>
            <w:vMerge/>
          </w:tcPr>
          <w:p w:rsidR="00FA3C20" w:rsidRDefault="00FA3C20"/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24 - 27</w:t>
            </w:r>
          </w:p>
        </w:tc>
      </w:tr>
      <w:tr w:rsidR="00FA3C20">
        <w:tc>
          <w:tcPr>
            <w:tcW w:w="1431" w:type="dxa"/>
            <w:vMerge w:val="restart"/>
          </w:tcPr>
          <w:p w:rsidR="00FA3C20" w:rsidRDefault="00FA3C20">
            <w:pPr>
              <w:pStyle w:val="ConsPlusNormal"/>
            </w:pPr>
            <w:bookmarkStart w:id="3" w:name="P269"/>
            <w:bookmarkEnd w:id="3"/>
            <w:r>
              <w:t>Блок 3</w:t>
            </w:r>
          </w:p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6 - 9</w:t>
            </w:r>
          </w:p>
        </w:tc>
      </w:tr>
      <w:tr w:rsidR="00FA3C20">
        <w:tc>
          <w:tcPr>
            <w:tcW w:w="1431" w:type="dxa"/>
            <w:vMerge/>
          </w:tcPr>
          <w:p w:rsidR="00FA3C20" w:rsidRDefault="00FA3C20"/>
        </w:tc>
        <w:tc>
          <w:tcPr>
            <w:tcW w:w="4765" w:type="dxa"/>
          </w:tcPr>
          <w:p w:rsidR="00FA3C20" w:rsidRDefault="00FA3C20">
            <w:pPr>
              <w:pStyle w:val="ConsPlusNormal"/>
            </w:pPr>
            <w:r>
              <w:t>Базовая часть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6 - 9</w:t>
            </w:r>
          </w:p>
        </w:tc>
      </w:tr>
      <w:tr w:rsidR="00FA3C20">
        <w:tc>
          <w:tcPr>
            <w:tcW w:w="6196" w:type="dxa"/>
            <w:gridSpan w:val="2"/>
          </w:tcPr>
          <w:p w:rsidR="00FA3C20" w:rsidRDefault="00FA3C20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21" w:type="dxa"/>
          </w:tcPr>
          <w:p w:rsidR="00FA3C20" w:rsidRDefault="00FA3C2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22" w:type="dxa"/>
          </w:tcPr>
          <w:p w:rsidR="00FA3C20" w:rsidRDefault="00FA3C20">
            <w:pPr>
              <w:pStyle w:val="ConsPlusNormal"/>
              <w:jc w:val="center"/>
            </w:pPr>
            <w:r>
              <w:t>240</w:t>
            </w:r>
          </w:p>
        </w:tc>
      </w:tr>
    </w:tbl>
    <w:p w:rsidR="00FA3C20" w:rsidRDefault="00FA3C20">
      <w:pPr>
        <w:sectPr w:rsidR="00FA3C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A3C20" w:rsidRDefault="00FA3C20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FA3C20" w:rsidRDefault="00FA3C20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A3C20" w:rsidRDefault="00FA3C20">
      <w:pPr>
        <w:pStyle w:val="ConsPlusNormal"/>
        <w:ind w:firstLine="540"/>
        <w:jc w:val="both"/>
      </w:pPr>
      <w:r>
        <w:t xml:space="preserve">базовой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FA3C20" w:rsidRDefault="00FA3C20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A3C20" w:rsidRDefault="00FA3C20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A3C20" w:rsidRDefault="00FA3C20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FA3C20" w:rsidRDefault="00FA3C20">
      <w:pPr>
        <w:pStyle w:val="ConsPlusNormal"/>
        <w:ind w:firstLine="540"/>
        <w:jc w:val="both"/>
      </w:pPr>
      <w:r>
        <w:t xml:space="preserve">6.7. В </w:t>
      </w:r>
      <w:hyperlink w:anchor="P26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FA3C20" w:rsidRDefault="00FA3C20">
      <w:pPr>
        <w:pStyle w:val="ConsPlusNormal"/>
        <w:ind w:firstLine="540"/>
        <w:jc w:val="both"/>
      </w:pPr>
      <w:r>
        <w:t>Типы учебной практики:</w:t>
      </w:r>
    </w:p>
    <w:p w:rsidR="00FA3C20" w:rsidRDefault="00FA3C20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A3C20" w:rsidRDefault="00FA3C20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A3C20" w:rsidRDefault="00FA3C20">
      <w:pPr>
        <w:pStyle w:val="ConsPlusNormal"/>
        <w:ind w:firstLine="540"/>
        <w:jc w:val="both"/>
      </w:pPr>
      <w:r>
        <w:t>стационарная;</w:t>
      </w:r>
    </w:p>
    <w:p w:rsidR="00FA3C20" w:rsidRDefault="00FA3C20">
      <w:pPr>
        <w:pStyle w:val="ConsPlusNormal"/>
        <w:ind w:firstLine="540"/>
        <w:jc w:val="both"/>
      </w:pPr>
      <w:r>
        <w:t>выездная.</w:t>
      </w:r>
    </w:p>
    <w:p w:rsidR="00FA3C20" w:rsidRDefault="00FA3C20">
      <w:pPr>
        <w:pStyle w:val="ConsPlusNormal"/>
        <w:ind w:firstLine="540"/>
        <w:jc w:val="both"/>
      </w:pPr>
      <w:r>
        <w:t>Типы производственной практики:</w:t>
      </w:r>
    </w:p>
    <w:p w:rsidR="00FA3C20" w:rsidRDefault="00FA3C20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FA3C20" w:rsidRDefault="00FA3C20">
      <w:pPr>
        <w:pStyle w:val="ConsPlusNormal"/>
        <w:ind w:firstLine="540"/>
        <w:jc w:val="both"/>
      </w:pPr>
      <w:r>
        <w:t>научно-исследовательская работа.</w:t>
      </w:r>
    </w:p>
    <w:p w:rsidR="00FA3C20" w:rsidRDefault="00FA3C20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A3C20" w:rsidRDefault="00FA3C20">
      <w:pPr>
        <w:pStyle w:val="ConsPlusNormal"/>
        <w:ind w:firstLine="540"/>
        <w:jc w:val="both"/>
      </w:pPr>
      <w:r>
        <w:t>стационарная;</w:t>
      </w:r>
    </w:p>
    <w:p w:rsidR="00FA3C20" w:rsidRDefault="00FA3C20">
      <w:pPr>
        <w:pStyle w:val="ConsPlusNormal"/>
        <w:ind w:firstLine="540"/>
        <w:jc w:val="both"/>
      </w:pPr>
      <w:r>
        <w:t>выездная.</w:t>
      </w:r>
    </w:p>
    <w:p w:rsidR="00FA3C20" w:rsidRDefault="00FA3C20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A3C20" w:rsidRDefault="00FA3C20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FA3C20" w:rsidRDefault="00FA3C20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A3C20" w:rsidRDefault="00FA3C20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A3C20" w:rsidRDefault="00FA3C20">
      <w:pPr>
        <w:pStyle w:val="ConsPlusNormal"/>
        <w:ind w:firstLine="540"/>
        <w:jc w:val="both"/>
      </w:pPr>
      <w:r>
        <w:t xml:space="preserve">6.8. В </w:t>
      </w:r>
      <w:hyperlink w:anchor="P26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A3C20" w:rsidRDefault="00FA3C20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A3C20" w:rsidRDefault="00FA3C20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251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251" w:history="1">
        <w:r>
          <w:rPr>
            <w:color w:val="0000FF"/>
          </w:rPr>
          <w:t>Блока</w:t>
        </w:r>
      </w:hyperlink>
      <w:r>
        <w:t>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A3C20" w:rsidRDefault="00FA3C20">
      <w:pPr>
        <w:pStyle w:val="ConsPlusNormal"/>
        <w:jc w:val="center"/>
      </w:pPr>
      <w:r>
        <w:t>ПРОГРАММЫ БАКАЛАВРИАТА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FA3C20" w:rsidRDefault="00FA3C20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A3C20" w:rsidRDefault="00FA3C20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A3C20" w:rsidRDefault="00FA3C2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A3C20" w:rsidRDefault="00FA3C2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A3C20" w:rsidRDefault="00FA3C2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A3C20" w:rsidRDefault="00FA3C2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3C20" w:rsidRDefault="00FA3C2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A3C20" w:rsidRDefault="00FA3C2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A3C20" w:rsidRDefault="00FA3C2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A3C20" w:rsidRDefault="00FA3C20">
      <w:pPr>
        <w:pStyle w:val="ConsPlusNormal"/>
        <w:ind w:firstLine="540"/>
        <w:jc w:val="both"/>
      </w:pPr>
      <w:r>
        <w:t>--------------------------------</w:t>
      </w:r>
    </w:p>
    <w:p w:rsidR="00FA3C20" w:rsidRDefault="00FA3C2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</w:pPr>
      <w:r>
        <w:lastRenderedPageBreak/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A3C20" w:rsidRDefault="00FA3C20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FA3C20" w:rsidRDefault="00FA3C2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FA3C20" w:rsidRDefault="00FA3C2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A3C20" w:rsidRDefault="00FA3C20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FA3C20" w:rsidRDefault="00FA3C20">
      <w:pPr>
        <w:pStyle w:val="ConsPlusNormal"/>
        <w:ind w:firstLine="540"/>
        <w:jc w:val="both"/>
      </w:pPr>
      <w:r>
        <w:t>--------------------------------</w:t>
      </w:r>
    </w:p>
    <w:p w:rsidR="00FA3C20" w:rsidRDefault="00FA3C2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FA3C20" w:rsidRDefault="00FA3C20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FA3C20" w:rsidRDefault="00FA3C20">
      <w:pPr>
        <w:pStyle w:val="ConsPlusNormal"/>
        <w:ind w:firstLine="540"/>
        <w:jc w:val="both"/>
      </w:pPr>
      <w:r>
        <w:t>7.2.2. Доля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FA3C20" w:rsidRDefault="00FA3C20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FA3C20" w:rsidRDefault="00FA3C20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FA3C20" w:rsidRDefault="00FA3C20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A3C20" w:rsidRDefault="00FA3C20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A3C20" w:rsidRDefault="00FA3C2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A3C20" w:rsidRDefault="00FA3C2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A3C20" w:rsidRDefault="00FA3C2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FA3C20" w:rsidRDefault="00FA3C2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A3C20" w:rsidRDefault="00FA3C2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A3C20" w:rsidRDefault="00FA3C20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A3C20" w:rsidRDefault="00FA3C20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A3C20" w:rsidRDefault="00FA3C2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3C20" w:rsidRDefault="00FA3C20">
      <w:pPr>
        <w:pStyle w:val="ConsPlusNormal"/>
        <w:ind w:firstLine="540"/>
        <w:jc w:val="both"/>
      </w:pPr>
    </w:p>
    <w:p w:rsidR="00FA3C20" w:rsidRDefault="00FA3C20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FA3C20" w:rsidRDefault="00FA3C2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A3C20" w:rsidRDefault="00FA3C20">
      <w:pPr>
        <w:pStyle w:val="ConsPlusNormal"/>
        <w:ind w:firstLine="540"/>
        <w:jc w:val="both"/>
      </w:pPr>
    </w:p>
    <w:p w:rsidR="00253DFC" w:rsidRDefault="00253DFC">
      <w:bookmarkStart w:id="4" w:name="_GoBack"/>
      <w:bookmarkEnd w:id="4"/>
    </w:p>
    <w:sectPr w:rsidR="00253DFC" w:rsidSect="0014010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0"/>
    <w:rsid w:val="00253DFC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6B5CA05E31746317D3135565834C957CBBD6AC387EF3AF7A320404770eEF" TargetMode="External"/><Relationship Id="rId13" Type="http://schemas.openxmlformats.org/officeDocument/2006/relationships/hyperlink" Target="consultantplus://offline/ref=75A6B5CA05E31746317D3135565834C957CFBB6CC18BEF3AF7A32040470E65F305D1DF8EB76DA32173e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6B5CA05E31746317D3135565834C954CBBB6AC687EF3AF7A32040470E65F305D1DF8EB76DA32473eDF" TargetMode="External"/><Relationship Id="rId12" Type="http://schemas.openxmlformats.org/officeDocument/2006/relationships/hyperlink" Target="consultantplus://offline/ref=75A6B5CA05E31746317D3135565834C957CBB96DC685EF3AF7A32040470E65F305D1DF8EB76DA32173eF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A6B5CA05E31746317D3135565834C954CBB369CF87EF3AF7A32040470E65F305D1DF8EB76DA32673eEF" TargetMode="External"/><Relationship Id="rId11" Type="http://schemas.openxmlformats.org/officeDocument/2006/relationships/hyperlink" Target="consultantplus://offline/ref=75A6B5CA05E31746317D3135565834C954C8BA6ACF84EF3AF7A320404770eE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A6B5CA05E31746317D3135565834C954CBB369CF87EF3AF7A32040470E65F305D1DF8EB76DA32273e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A6B5CA05E31746317D3135565834C957CDBC6ACE87EF3AF7A32040470E65F305D1DF8EB76DA12273e7F" TargetMode="External"/><Relationship Id="rId14" Type="http://schemas.openxmlformats.org/officeDocument/2006/relationships/hyperlink" Target="consultantplus://offline/ref=75A6B5CA05E31746317D3135565834C957CFB968C783EF3AF7A32040470E65F305D1DF8EB76DA32173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6245</Words>
  <Characters>35597</Characters>
  <Application>Microsoft Office Word</Application>
  <DocSecurity>0</DocSecurity>
  <Lines>296</Lines>
  <Paragraphs>83</Paragraphs>
  <ScaleCrop>false</ScaleCrop>
  <Company/>
  <LinksUpToDate>false</LinksUpToDate>
  <CharactersWithSpaces>41759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2017-09-06T05:30:00Z</dcterms:created>
  <dcterms:modified xsi:type="dcterms:W3CDTF">2017-09-06T05:31:00Z</dcterms:modified>
</cp:coreProperties>
</file>