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DF0" w:rsidRDefault="00B01DF0">
      <w:pPr>
        <w:pStyle w:val="ConsPlusTitlePage"/>
      </w:pPr>
      <w:r>
        <w:t xml:space="preserve">Документ предоставлен </w:t>
      </w:r>
      <w:hyperlink r:id="rId5" w:history="1">
        <w:r>
          <w:rPr>
            <w:color w:val="0000FF"/>
          </w:rPr>
          <w:t>КонсультантПлюс</w:t>
        </w:r>
      </w:hyperlink>
      <w:r>
        <w:br/>
      </w:r>
    </w:p>
    <w:p w:rsidR="00B01DF0" w:rsidRDefault="00B01DF0">
      <w:pPr>
        <w:pStyle w:val="ConsPlusNormal"/>
        <w:ind w:firstLine="540"/>
        <w:jc w:val="both"/>
        <w:outlineLvl w:val="0"/>
      </w:pPr>
    </w:p>
    <w:p w:rsidR="00B01DF0" w:rsidRDefault="00B01DF0">
      <w:pPr>
        <w:pStyle w:val="ConsPlusNormal"/>
        <w:outlineLvl w:val="0"/>
      </w:pPr>
      <w:r>
        <w:t>Зарегистрировано в Минюсте России 15 октября 2015 г. N 39343</w:t>
      </w:r>
    </w:p>
    <w:p w:rsidR="00B01DF0" w:rsidRDefault="00B01DF0">
      <w:pPr>
        <w:pStyle w:val="ConsPlusNormal"/>
        <w:pBdr>
          <w:top w:val="single" w:sz="6" w:space="0" w:color="auto"/>
        </w:pBdr>
        <w:spacing w:before="100" w:after="100"/>
        <w:jc w:val="both"/>
        <w:rPr>
          <w:sz w:val="2"/>
          <w:szCs w:val="2"/>
        </w:rPr>
      </w:pPr>
    </w:p>
    <w:p w:rsidR="00B01DF0" w:rsidRDefault="00B01DF0">
      <w:pPr>
        <w:pStyle w:val="ConsPlusNormal"/>
        <w:ind w:firstLine="540"/>
        <w:jc w:val="both"/>
      </w:pPr>
    </w:p>
    <w:p w:rsidR="00B01DF0" w:rsidRDefault="00B01DF0">
      <w:pPr>
        <w:pStyle w:val="ConsPlusTitle"/>
        <w:jc w:val="center"/>
      </w:pPr>
      <w:r>
        <w:t>МИНИСТЕРСТВО ОБРАЗОВАНИЯ И НАУКИ РОССИЙСКОЙ ФЕДЕРАЦИИ</w:t>
      </w:r>
    </w:p>
    <w:p w:rsidR="00B01DF0" w:rsidRDefault="00B01DF0">
      <w:pPr>
        <w:pStyle w:val="ConsPlusTitle"/>
        <w:jc w:val="center"/>
      </w:pPr>
    </w:p>
    <w:p w:rsidR="00B01DF0" w:rsidRDefault="00B01DF0">
      <w:pPr>
        <w:pStyle w:val="ConsPlusTitle"/>
        <w:jc w:val="center"/>
      </w:pPr>
      <w:r>
        <w:t>ПРИКАЗ</w:t>
      </w:r>
    </w:p>
    <w:p w:rsidR="00B01DF0" w:rsidRDefault="00B01DF0">
      <w:pPr>
        <w:pStyle w:val="ConsPlusTitle"/>
        <w:jc w:val="center"/>
      </w:pPr>
      <w:r>
        <w:t>от 23 сентября 2015 г. N 1041</w:t>
      </w:r>
    </w:p>
    <w:p w:rsidR="00B01DF0" w:rsidRDefault="00B01DF0">
      <w:pPr>
        <w:pStyle w:val="ConsPlusTitle"/>
        <w:jc w:val="center"/>
      </w:pPr>
    </w:p>
    <w:p w:rsidR="00B01DF0" w:rsidRDefault="00B01DF0">
      <w:pPr>
        <w:pStyle w:val="ConsPlusTitle"/>
        <w:jc w:val="center"/>
      </w:pPr>
      <w:r>
        <w:t>ОБ УТВЕРЖДЕНИИ</w:t>
      </w:r>
    </w:p>
    <w:p w:rsidR="00B01DF0" w:rsidRDefault="00B01DF0">
      <w:pPr>
        <w:pStyle w:val="ConsPlusTitle"/>
        <w:jc w:val="center"/>
      </w:pPr>
      <w:r>
        <w:t>ФЕДЕРАЛЬНОГО ГОСУДАРСТВЕННОГО ОБРАЗОВАТЕЛЬНОГО СТАНДАРТА</w:t>
      </w:r>
    </w:p>
    <w:p w:rsidR="00B01DF0" w:rsidRDefault="00B01DF0">
      <w:pPr>
        <w:pStyle w:val="ConsPlusTitle"/>
        <w:jc w:val="center"/>
      </w:pPr>
      <w:r>
        <w:t>ВЫСШЕГО ОБРАЗОВАНИЯ ПО НАПРАВЛЕНИЮ ПОДГОТОВКИ 05.04.06</w:t>
      </w:r>
    </w:p>
    <w:p w:rsidR="00B01DF0" w:rsidRDefault="00B01DF0">
      <w:pPr>
        <w:pStyle w:val="ConsPlusTitle"/>
        <w:jc w:val="center"/>
      </w:pPr>
      <w:r>
        <w:t>ЭКОЛОГИЯ И ПРИРОДОПОЛЬЗОВАНИЕ (УРОВЕНЬ МАГИСТРАТУРЫ)</w:t>
      </w:r>
    </w:p>
    <w:p w:rsidR="00B01DF0" w:rsidRDefault="00B01DF0">
      <w:pPr>
        <w:pStyle w:val="ConsPlusNormal"/>
        <w:jc w:val="center"/>
      </w:pPr>
    </w:p>
    <w:p w:rsidR="00B01DF0" w:rsidRDefault="00B01DF0">
      <w:pPr>
        <w:pStyle w:val="ConsPlusNormal"/>
        <w:jc w:val="center"/>
      </w:pPr>
      <w:r>
        <w:t>Список изменяющих документов</w:t>
      </w:r>
    </w:p>
    <w:p w:rsidR="00B01DF0" w:rsidRDefault="00B01DF0">
      <w:pPr>
        <w:pStyle w:val="ConsPlusNormal"/>
        <w:jc w:val="center"/>
      </w:pPr>
      <w:r>
        <w:t xml:space="preserve">(в ред. </w:t>
      </w:r>
      <w:hyperlink r:id="rId6" w:history="1">
        <w:r>
          <w:rPr>
            <w:color w:val="0000FF"/>
          </w:rPr>
          <w:t>Приказа</w:t>
        </w:r>
      </w:hyperlink>
      <w:r>
        <w:t xml:space="preserve"> Минобрнауки России от 20.04.2016 N 444)</w:t>
      </w:r>
    </w:p>
    <w:p w:rsidR="00B01DF0" w:rsidRDefault="00B01DF0">
      <w:pPr>
        <w:pStyle w:val="ConsPlusNormal"/>
        <w:jc w:val="center"/>
      </w:pPr>
    </w:p>
    <w:p w:rsidR="00B01DF0" w:rsidRDefault="00B01DF0">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B01DF0" w:rsidRDefault="00B01DF0">
      <w:pPr>
        <w:pStyle w:val="ConsPlusNormal"/>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по направлению подготовки 05.04.06 Экология и природопользование (уровень магистратуры).</w:t>
      </w:r>
    </w:p>
    <w:p w:rsidR="00B01DF0" w:rsidRDefault="00B01DF0">
      <w:pPr>
        <w:pStyle w:val="ConsPlusNormal"/>
        <w:ind w:firstLine="540"/>
        <w:jc w:val="both"/>
      </w:pPr>
      <w:r>
        <w:t>2. Признать утратившими силу:</w:t>
      </w:r>
    </w:p>
    <w:p w:rsidR="00B01DF0" w:rsidRDefault="00B01DF0">
      <w:pPr>
        <w:pStyle w:val="ConsPlusNormal"/>
        <w:ind w:firstLine="540"/>
        <w:jc w:val="both"/>
      </w:pPr>
      <w:hyperlink r:id="rId9" w:history="1">
        <w:r>
          <w:rPr>
            <w:color w:val="0000FF"/>
          </w:rPr>
          <w:t>приказ</w:t>
        </w:r>
      </w:hyperlink>
      <w:r>
        <w:t xml:space="preserve"> Министерства образования и науки Российской Федерации от 29 марта 2010 г. N 243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022000 Экология и природопользование (квалификация (степень) "магистр")" (зарегистрирован Министерством юстиции Российской Федерации 2 июня 2010 г., регистрационный N 17439);</w:t>
      </w:r>
    </w:p>
    <w:p w:rsidR="00B01DF0" w:rsidRDefault="00B01DF0">
      <w:pPr>
        <w:pStyle w:val="ConsPlusNormal"/>
        <w:ind w:firstLine="540"/>
        <w:jc w:val="both"/>
      </w:pPr>
      <w:hyperlink r:id="rId10" w:history="1">
        <w:r>
          <w:rPr>
            <w:color w:val="0000FF"/>
          </w:rPr>
          <w:t>пункт 18</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B01DF0" w:rsidRDefault="00B01DF0">
      <w:pPr>
        <w:pStyle w:val="ConsPlusNormal"/>
        <w:ind w:firstLine="540"/>
        <w:jc w:val="both"/>
      </w:pPr>
    </w:p>
    <w:p w:rsidR="00B01DF0" w:rsidRDefault="00B01DF0">
      <w:pPr>
        <w:pStyle w:val="ConsPlusNormal"/>
        <w:jc w:val="right"/>
      </w:pPr>
      <w:r>
        <w:t>Министр</w:t>
      </w:r>
    </w:p>
    <w:p w:rsidR="00B01DF0" w:rsidRDefault="00B01DF0">
      <w:pPr>
        <w:pStyle w:val="ConsPlusNormal"/>
        <w:jc w:val="right"/>
      </w:pPr>
      <w:r>
        <w:t>Д.В.ЛИВАНОВ</w:t>
      </w:r>
    </w:p>
    <w:p w:rsidR="00B01DF0" w:rsidRDefault="00B01DF0">
      <w:pPr>
        <w:pStyle w:val="ConsPlusNormal"/>
        <w:ind w:firstLine="540"/>
        <w:jc w:val="both"/>
      </w:pPr>
    </w:p>
    <w:p w:rsidR="00B01DF0" w:rsidRDefault="00B01DF0">
      <w:pPr>
        <w:pStyle w:val="ConsPlusNormal"/>
        <w:ind w:firstLine="540"/>
        <w:jc w:val="both"/>
      </w:pPr>
    </w:p>
    <w:p w:rsidR="00B01DF0" w:rsidRDefault="00B01DF0">
      <w:pPr>
        <w:pStyle w:val="ConsPlusNormal"/>
        <w:ind w:firstLine="540"/>
        <w:jc w:val="both"/>
      </w:pPr>
    </w:p>
    <w:p w:rsidR="00B01DF0" w:rsidRDefault="00B01DF0">
      <w:pPr>
        <w:pStyle w:val="ConsPlusNormal"/>
        <w:ind w:firstLine="540"/>
        <w:jc w:val="both"/>
      </w:pPr>
    </w:p>
    <w:p w:rsidR="00B01DF0" w:rsidRDefault="00B01DF0">
      <w:pPr>
        <w:pStyle w:val="ConsPlusNormal"/>
        <w:ind w:firstLine="540"/>
        <w:jc w:val="both"/>
      </w:pPr>
    </w:p>
    <w:p w:rsidR="00B01DF0" w:rsidRDefault="00B01DF0">
      <w:pPr>
        <w:pStyle w:val="ConsPlusNormal"/>
        <w:jc w:val="right"/>
        <w:outlineLvl w:val="0"/>
      </w:pPr>
      <w:r>
        <w:t>Приложение</w:t>
      </w:r>
    </w:p>
    <w:p w:rsidR="00B01DF0" w:rsidRDefault="00B01DF0">
      <w:pPr>
        <w:pStyle w:val="ConsPlusNormal"/>
        <w:jc w:val="right"/>
      </w:pPr>
    </w:p>
    <w:p w:rsidR="00B01DF0" w:rsidRDefault="00B01DF0">
      <w:pPr>
        <w:pStyle w:val="ConsPlusNormal"/>
        <w:jc w:val="right"/>
      </w:pPr>
      <w:r>
        <w:t>Утвержден</w:t>
      </w:r>
    </w:p>
    <w:p w:rsidR="00B01DF0" w:rsidRDefault="00B01DF0">
      <w:pPr>
        <w:pStyle w:val="ConsPlusNormal"/>
        <w:jc w:val="right"/>
      </w:pPr>
      <w:r>
        <w:t>приказом Министерства образования</w:t>
      </w:r>
    </w:p>
    <w:p w:rsidR="00B01DF0" w:rsidRDefault="00B01DF0">
      <w:pPr>
        <w:pStyle w:val="ConsPlusNormal"/>
        <w:jc w:val="right"/>
      </w:pPr>
      <w:r>
        <w:lastRenderedPageBreak/>
        <w:t>и науки Российской Федерации</w:t>
      </w:r>
    </w:p>
    <w:p w:rsidR="00B01DF0" w:rsidRDefault="00B01DF0">
      <w:pPr>
        <w:pStyle w:val="ConsPlusNormal"/>
        <w:jc w:val="right"/>
      </w:pPr>
      <w:r>
        <w:t>от 23 сентября 2015 г. N 1041</w:t>
      </w:r>
    </w:p>
    <w:p w:rsidR="00B01DF0" w:rsidRDefault="00B01DF0">
      <w:pPr>
        <w:pStyle w:val="ConsPlusNormal"/>
        <w:ind w:firstLine="540"/>
        <w:jc w:val="both"/>
      </w:pPr>
    </w:p>
    <w:p w:rsidR="00B01DF0" w:rsidRDefault="00B01DF0">
      <w:pPr>
        <w:pStyle w:val="ConsPlusTitle"/>
        <w:jc w:val="center"/>
      </w:pPr>
      <w:bookmarkStart w:id="0" w:name="P37"/>
      <w:bookmarkEnd w:id="0"/>
      <w:r>
        <w:t>ФЕДЕРАЛЬНЫЙ ГОСУДАРСТВЕННЫЙ ОБРАЗОВАТЕЛЬНЫЙ СТАНДАРТ</w:t>
      </w:r>
    </w:p>
    <w:p w:rsidR="00B01DF0" w:rsidRDefault="00B01DF0">
      <w:pPr>
        <w:pStyle w:val="ConsPlusTitle"/>
        <w:jc w:val="center"/>
      </w:pPr>
      <w:r>
        <w:t>ВЫСШЕГО ОБРАЗОВАНИЯ</w:t>
      </w:r>
    </w:p>
    <w:p w:rsidR="00B01DF0" w:rsidRDefault="00B01DF0">
      <w:pPr>
        <w:pStyle w:val="ConsPlusTitle"/>
        <w:jc w:val="center"/>
      </w:pPr>
    </w:p>
    <w:p w:rsidR="00B01DF0" w:rsidRDefault="00B01DF0">
      <w:pPr>
        <w:pStyle w:val="ConsPlusTitle"/>
        <w:jc w:val="center"/>
      </w:pPr>
      <w:r>
        <w:t>УРОВЕНЬ ВЫСШЕГО ОБРАЗОВАНИЯ</w:t>
      </w:r>
    </w:p>
    <w:p w:rsidR="00B01DF0" w:rsidRDefault="00B01DF0">
      <w:pPr>
        <w:pStyle w:val="ConsPlusTitle"/>
        <w:jc w:val="center"/>
      </w:pPr>
      <w:r>
        <w:t>МАГИСТРАТУРА</w:t>
      </w:r>
    </w:p>
    <w:p w:rsidR="00B01DF0" w:rsidRDefault="00B01DF0">
      <w:pPr>
        <w:pStyle w:val="ConsPlusTitle"/>
        <w:jc w:val="center"/>
      </w:pPr>
    </w:p>
    <w:p w:rsidR="00B01DF0" w:rsidRDefault="00B01DF0">
      <w:pPr>
        <w:pStyle w:val="ConsPlusTitle"/>
        <w:jc w:val="center"/>
      </w:pPr>
      <w:r>
        <w:t>НАПРАВЛЕНИЕ ПОДГОТОВКИ</w:t>
      </w:r>
    </w:p>
    <w:p w:rsidR="00B01DF0" w:rsidRDefault="00B01DF0">
      <w:pPr>
        <w:pStyle w:val="ConsPlusTitle"/>
        <w:jc w:val="center"/>
      </w:pPr>
      <w:r>
        <w:t>05.04.06 ЭКОЛОГИЯ И ПРИРОДОПОЛЬЗОВАНИЕ</w:t>
      </w:r>
    </w:p>
    <w:p w:rsidR="00B01DF0" w:rsidRDefault="00B01DF0">
      <w:pPr>
        <w:pStyle w:val="ConsPlusNormal"/>
        <w:jc w:val="center"/>
      </w:pPr>
    </w:p>
    <w:p w:rsidR="00B01DF0" w:rsidRDefault="00B01DF0">
      <w:pPr>
        <w:pStyle w:val="ConsPlusNormal"/>
        <w:jc w:val="center"/>
      </w:pPr>
      <w:r>
        <w:t>Список изменяющих документов</w:t>
      </w:r>
    </w:p>
    <w:p w:rsidR="00B01DF0" w:rsidRDefault="00B01DF0">
      <w:pPr>
        <w:pStyle w:val="ConsPlusNormal"/>
        <w:jc w:val="center"/>
      </w:pPr>
      <w:r>
        <w:t xml:space="preserve">(в ред. </w:t>
      </w:r>
      <w:hyperlink r:id="rId11" w:history="1">
        <w:r>
          <w:rPr>
            <w:color w:val="0000FF"/>
          </w:rPr>
          <w:t>Приказа</w:t>
        </w:r>
      </w:hyperlink>
      <w:r>
        <w:t xml:space="preserve"> Минобрнауки России от 20.04.2016 N 444)</w:t>
      </w:r>
    </w:p>
    <w:p w:rsidR="00B01DF0" w:rsidRDefault="00B01DF0">
      <w:pPr>
        <w:pStyle w:val="ConsPlusNormal"/>
        <w:ind w:firstLine="540"/>
        <w:jc w:val="both"/>
      </w:pPr>
    </w:p>
    <w:p w:rsidR="00B01DF0" w:rsidRDefault="00B01DF0">
      <w:pPr>
        <w:pStyle w:val="ConsPlusNormal"/>
        <w:jc w:val="center"/>
        <w:outlineLvl w:val="1"/>
      </w:pPr>
      <w:r>
        <w:t>I. ОБЛАСТЬ ПРИМЕНЕНИЯ</w:t>
      </w:r>
    </w:p>
    <w:p w:rsidR="00B01DF0" w:rsidRDefault="00B01DF0">
      <w:pPr>
        <w:pStyle w:val="ConsPlusNormal"/>
        <w:ind w:firstLine="540"/>
        <w:jc w:val="both"/>
      </w:pPr>
    </w:p>
    <w:p w:rsidR="00B01DF0" w:rsidRDefault="00B01DF0">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05.04.06 Экология и природопользование (далее соответственно - программа магистратуры, направление подготовки).</w:t>
      </w:r>
    </w:p>
    <w:p w:rsidR="00B01DF0" w:rsidRDefault="00B01DF0">
      <w:pPr>
        <w:pStyle w:val="ConsPlusNormal"/>
        <w:jc w:val="center"/>
      </w:pPr>
    </w:p>
    <w:p w:rsidR="00B01DF0" w:rsidRDefault="00B01DF0">
      <w:pPr>
        <w:pStyle w:val="ConsPlusNormal"/>
        <w:jc w:val="center"/>
        <w:outlineLvl w:val="1"/>
      </w:pPr>
      <w:r>
        <w:t>II. ИСПОЛЬЗУЕМЫЕ СОКРАЩЕНИЯ</w:t>
      </w:r>
    </w:p>
    <w:p w:rsidR="00B01DF0" w:rsidRDefault="00B01DF0">
      <w:pPr>
        <w:pStyle w:val="ConsPlusNormal"/>
        <w:jc w:val="center"/>
      </w:pPr>
    </w:p>
    <w:p w:rsidR="00B01DF0" w:rsidRDefault="00B01DF0">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B01DF0" w:rsidRDefault="00B01DF0">
      <w:pPr>
        <w:pStyle w:val="ConsPlusNormal"/>
        <w:ind w:firstLine="540"/>
        <w:jc w:val="both"/>
      </w:pPr>
      <w:r>
        <w:t>ОК - общекультурные компетенции;</w:t>
      </w:r>
    </w:p>
    <w:p w:rsidR="00B01DF0" w:rsidRDefault="00B01DF0">
      <w:pPr>
        <w:pStyle w:val="ConsPlusNormal"/>
        <w:ind w:firstLine="540"/>
        <w:jc w:val="both"/>
      </w:pPr>
      <w:r>
        <w:t>ОПК - общепрофессиональные компетенции;</w:t>
      </w:r>
    </w:p>
    <w:p w:rsidR="00B01DF0" w:rsidRDefault="00B01DF0">
      <w:pPr>
        <w:pStyle w:val="ConsPlusNormal"/>
        <w:ind w:firstLine="540"/>
        <w:jc w:val="both"/>
      </w:pPr>
      <w:r>
        <w:t>ПК - профессиональные компетенции;</w:t>
      </w:r>
    </w:p>
    <w:p w:rsidR="00B01DF0" w:rsidRDefault="00B01DF0">
      <w:pPr>
        <w:pStyle w:val="ConsPlusNormal"/>
        <w:ind w:firstLine="540"/>
        <w:jc w:val="both"/>
      </w:pPr>
      <w:r>
        <w:t>ФГОС ВО - федеральный государственный образовательный стандарт высшего образования.</w:t>
      </w:r>
    </w:p>
    <w:p w:rsidR="00B01DF0" w:rsidRDefault="00B01DF0">
      <w:pPr>
        <w:pStyle w:val="ConsPlusNormal"/>
        <w:ind w:firstLine="540"/>
        <w:jc w:val="both"/>
      </w:pPr>
      <w:r>
        <w:t>сетевая форма - сетевая форма реализации образовательных программ.</w:t>
      </w:r>
    </w:p>
    <w:p w:rsidR="00B01DF0" w:rsidRDefault="00B01DF0">
      <w:pPr>
        <w:pStyle w:val="ConsPlusNormal"/>
        <w:jc w:val="center"/>
      </w:pPr>
    </w:p>
    <w:p w:rsidR="00B01DF0" w:rsidRDefault="00B01DF0">
      <w:pPr>
        <w:pStyle w:val="ConsPlusNormal"/>
        <w:jc w:val="center"/>
        <w:outlineLvl w:val="1"/>
      </w:pPr>
      <w:r>
        <w:t>III. ХАРАКТЕРИСТИКА НАПРАВЛЕНИЯ ПОДГОТОВКИ</w:t>
      </w:r>
    </w:p>
    <w:p w:rsidR="00B01DF0" w:rsidRDefault="00B01DF0">
      <w:pPr>
        <w:pStyle w:val="ConsPlusNormal"/>
        <w:jc w:val="center"/>
      </w:pPr>
    </w:p>
    <w:p w:rsidR="00B01DF0" w:rsidRDefault="00B01DF0">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B01DF0" w:rsidRDefault="00B01DF0">
      <w:pPr>
        <w:pStyle w:val="ConsPlusNormal"/>
        <w:ind w:firstLine="540"/>
        <w:jc w:val="both"/>
      </w:pPr>
      <w:r>
        <w:t>3.2. Обучение по программе магистратуры в организации осуществляется в очной, очно-заочной и заочной формах обучения.</w:t>
      </w:r>
    </w:p>
    <w:p w:rsidR="00B01DF0" w:rsidRDefault="00B01DF0">
      <w:pPr>
        <w:pStyle w:val="ConsPlusNormal"/>
        <w:jc w:val="both"/>
      </w:pPr>
      <w:r>
        <w:t xml:space="preserve">(в ред. </w:t>
      </w:r>
      <w:hyperlink r:id="rId12" w:history="1">
        <w:r>
          <w:rPr>
            <w:color w:val="0000FF"/>
          </w:rPr>
          <w:t>Приказа</w:t>
        </w:r>
      </w:hyperlink>
      <w:r>
        <w:t xml:space="preserve"> Минобрнауки России от 20.04.2016 N 444)</w:t>
      </w:r>
    </w:p>
    <w:p w:rsidR="00B01DF0" w:rsidRDefault="00B01DF0">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B01DF0" w:rsidRDefault="00B01DF0">
      <w:pPr>
        <w:pStyle w:val="ConsPlusNormal"/>
        <w:ind w:firstLine="540"/>
        <w:jc w:val="both"/>
      </w:pPr>
      <w:r>
        <w:t>3.3. Срок получения образования по программе магистратуры:</w:t>
      </w:r>
    </w:p>
    <w:p w:rsidR="00B01DF0" w:rsidRDefault="00B01DF0">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B01DF0" w:rsidRDefault="00B01DF0">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B01DF0" w:rsidRDefault="00B01DF0">
      <w:pPr>
        <w:pStyle w:val="ConsPlusNormal"/>
        <w:jc w:val="both"/>
      </w:pPr>
      <w:r>
        <w:t xml:space="preserve">(в ред. </w:t>
      </w:r>
      <w:hyperlink r:id="rId13" w:history="1">
        <w:r>
          <w:rPr>
            <w:color w:val="0000FF"/>
          </w:rPr>
          <w:t>Приказа</w:t>
        </w:r>
      </w:hyperlink>
      <w:r>
        <w:t xml:space="preserve"> Минобрнауки России от 20.04.2016 N 444)</w:t>
      </w:r>
    </w:p>
    <w:p w:rsidR="00B01DF0" w:rsidRDefault="00B01DF0">
      <w:pPr>
        <w:pStyle w:val="ConsPlusNormal"/>
        <w:ind w:firstLine="540"/>
        <w:jc w:val="both"/>
      </w:pPr>
      <w:r>
        <w:lastRenderedPageBreak/>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B01DF0" w:rsidRDefault="00B01DF0">
      <w:pPr>
        <w:pStyle w:val="ConsPlusNormal"/>
        <w:ind w:firstLine="540"/>
        <w:jc w:val="both"/>
      </w:pPr>
      <w:r>
        <w:t>Конкретный срок получения образования и объем программы магистратуры, реализуемый за один учебный год, в очно-заочной или заочной формах обучения, а также по индивидуальному учебному плану определяются организацией самостоятельно в пределах сроков, установленных настоящим пунктом.</w:t>
      </w:r>
    </w:p>
    <w:p w:rsidR="00B01DF0" w:rsidRDefault="00B01DF0">
      <w:pPr>
        <w:pStyle w:val="ConsPlusNormal"/>
        <w:jc w:val="both"/>
      </w:pPr>
      <w:r>
        <w:t xml:space="preserve">(в ред. </w:t>
      </w:r>
      <w:hyperlink r:id="rId14" w:history="1">
        <w:r>
          <w:rPr>
            <w:color w:val="0000FF"/>
          </w:rPr>
          <w:t>Приказа</w:t>
        </w:r>
      </w:hyperlink>
      <w:r>
        <w:t xml:space="preserve"> Минобрнауки России от 20.04.2016 N 444)</w:t>
      </w:r>
    </w:p>
    <w:p w:rsidR="00B01DF0" w:rsidRDefault="00B01DF0">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B01DF0" w:rsidRDefault="00B01DF0">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01DF0" w:rsidRDefault="00B01DF0">
      <w:pPr>
        <w:pStyle w:val="ConsPlusNormal"/>
        <w:ind w:firstLine="540"/>
        <w:jc w:val="both"/>
      </w:pPr>
      <w:r>
        <w:t>3.5. Реализация программы магистратуры возможна с использованием сетевой формы.</w:t>
      </w:r>
    </w:p>
    <w:p w:rsidR="00B01DF0" w:rsidRDefault="00B01DF0">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B01DF0" w:rsidRDefault="00B01DF0">
      <w:pPr>
        <w:pStyle w:val="ConsPlusNormal"/>
        <w:ind w:firstLine="540"/>
        <w:jc w:val="both"/>
      </w:pPr>
    </w:p>
    <w:p w:rsidR="00B01DF0" w:rsidRDefault="00B01DF0">
      <w:pPr>
        <w:pStyle w:val="ConsPlusNormal"/>
        <w:jc w:val="center"/>
        <w:outlineLvl w:val="1"/>
      </w:pPr>
      <w:r>
        <w:t>IV. ХАРАКТЕРИСТИКА ПРОФЕССИОНАЛЬНОЙ ДЕЯТЕЛЬНОСТИ</w:t>
      </w:r>
    </w:p>
    <w:p w:rsidR="00B01DF0" w:rsidRDefault="00B01DF0">
      <w:pPr>
        <w:pStyle w:val="ConsPlusNormal"/>
        <w:jc w:val="center"/>
      </w:pPr>
      <w:r>
        <w:t>ВЫПУСКНИКОВ, ОСВОИВШИХ ПРОГРАММУ МАГИСТРАТУРЫ</w:t>
      </w:r>
    </w:p>
    <w:p w:rsidR="00B01DF0" w:rsidRDefault="00B01DF0">
      <w:pPr>
        <w:pStyle w:val="ConsPlusNormal"/>
        <w:ind w:firstLine="540"/>
        <w:jc w:val="both"/>
      </w:pPr>
    </w:p>
    <w:p w:rsidR="00B01DF0" w:rsidRDefault="00B01DF0">
      <w:pPr>
        <w:pStyle w:val="ConsPlusNormal"/>
        <w:ind w:firstLine="540"/>
        <w:jc w:val="both"/>
      </w:pPr>
      <w:r>
        <w:t>4.1. Область профессиональной деятельности выпускников, освоивших программу магистратуры, включает:</w:t>
      </w:r>
    </w:p>
    <w:p w:rsidR="00B01DF0" w:rsidRDefault="00B01DF0">
      <w:pPr>
        <w:pStyle w:val="ConsPlusNormal"/>
        <w:ind w:firstLine="540"/>
        <w:jc w:val="both"/>
      </w:pPr>
      <w:r>
        <w:t>проектные, изыскательские, научно-исследовательские, производственные, маркетинговые, консалтинговые, экономические, юридические, обучающие, экспертные отделы, департаменты, бюро, центры, компании, институты в сфере экологии и природопользования;</w:t>
      </w:r>
    </w:p>
    <w:p w:rsidR="00B01DF0" w:rsidRDefault="00B01DF0">
      <w:pPr>
        <w:pStyle w:val="ConsPlusNormal"/>
        <w:ind w:firstLine="540"/>
        <w:jc w:val="both"/>
      </w:pPr>
      <w:r>
        <w:t>общеобразовательные организации, профессиональные образовательные организации и образовательные организации высшего образования.</w:t>
      </w:r>
    </w:p>
    <w:p w:rsidR="00B01DF0" w:rsidRDefault="00B01DF0">
      <w:pPr>
        <w:pStyle w:val="ConsPlusNormal"/>
        <w:ind w:firstLine="540"/>
        <w:jc w:val="both"/>
      </w:pPr>
      <w:r>
        <w:t>4.2. Объектами профессиональной деятельности выпускников, освоивших программу магистратуры, являются:</w:t>
      </w:r>
    </w:p>
    <w:p w:rsidR="00B01DF0" w:rsidRDefault="00B01DF0">
      <w:pPr>
        <w:pStyle w:val="ConsPlusNormal"/>
        <w:ind w:firstLine="540"/>
        <w:jc w:val="both"/>
      </w:pPr>
      <w:r>
        <w:t>природные, антропогенные, природно-хозяйственные, эколого-экономические, производственные, социальные, общественные территориальные системы и структуры на глобальном, национальном, региональном и локальном уровнях, а также государственное планирование, контроль, мониторинг, экспертиза экологических составляющих всех форм хозяйственной деятельности;</w:t>
      </w:r>
    </w:p>
    <w:p w:rsidR="00B01DF0" w:rsidRDefault="00B01DF0">
      <w:pPr>
        <w:pStyle w:val="ConsPlusNormal"/>
        <w:ind w:firstLine="540"/>
        <w:jc w:val="both"/>
      </w:pPr>
      <w:r>
        <w:t>образование, просвещение и здоровье населения, демографические процессы, программы устойчивого развития на всех уровнях.</w:t>
      </w:r>
    </w:p>
    <w:p w:rsidR="00B01DF0" w:rsidRDefault="00B01DF0">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B01DF0" w:rsidRDefault="00B01DF0">
      <w:pPr>
        <w:pStyle w:val="ConsPlusNormal"/>
        <w:ind w:firstLine="540"/>
        <w:jc w:val="both"/>
      </w:pPr>
      <w:r>
        <w:t>научно-исследовательская;</w:t>
      </w:r>
    </w:p>
    <w:p w:rsidR="00B01DF0" w:rsidRDefault="00B01DF0">
      <w:pPr>
        <w:pStyle w:val="ConsPlusNormal"/>
        <w:ind w:firstLine="540"/>
        <w:jc w:val="both"/>
      </w:pPr>
      <w:r>
        <w:t>проектно-производственная;</w:t>
      </w:r>
    </w:p>
    <w:p w:rsidR="00B01DF0" w:rsidRDefault="00B01DF0">
      <w:pPr>
        <w:pStyle w:val="ConsPlusNormal"/>
        <w:ind w:firstLine="540"/>
        <w:jc w:val="both"/>
      </w:pPr>
      <w:r>
        <w:t>контрольно-экспертная;</w:t>
      </w:r>
    </w:p>
    <w:p w:rsidR="00B01DF0" w:rsidRDefault="00B01DF0">
      <w:pPr>
        <w:pStyle w:val="ConsPlusNormal"/>
        <w:ind w:firstLine="540"/>
        <w:jc w:val="both"/>
      </w:pPr>
      <w:r>
        <w:t>организационно-управленческая;</w:t>
      </w:r>
    </w:p>
    <w:p w:rsidR="00B01DF0" w:rsidRDefault="00B01DF0">
      <w:pPr>
        <w:pStyle w:val="ConsPlusNormal"/>
        <w:ind w:firstLine="540"/>
        <w:jc w:val="both"/>
      </w:pPr>
      <w:r>
        <w:t>педагогическая.</w:t>
      </w:r>
    </w:p>
    <w:p w:rsidR="00B01DF0" w:rsidRDefault="00B01DF0">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научно-исследовательского и материально-технических ресурсов организации.</w:t>
      </w:r>
    </w:p>
    <w:p w:rsidR="00B01DF0" w:rsidRDefault="00B01DF0">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B01DF0" w:rsidRDefault="00B01DF0">
      <w:pPr>
        <w:pStyle w:val="ConsPlusNormal"/>
        <w:ind w:firstLine="540"/>
        <w:jc w:val="both"/>
      </w:pPr>
      <w:r>
        <w:lastRenderedPageBreak/>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B01DF0" w:rsidRDefault="00B01DF0">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B01DF0" w:rsidRDefault="00B01DF0">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B01DF0" w:rsidRDefault="00B01DF0">
      <w:pPr>
        <w:pStyle w:val="ConsPlusNormal"/>
        <w:ind w:firstLine="540"/>
        <w:jc w:val="both"/>
      </w:pPr>
      <w:r>
        <w:t>научно-исследовательская деятельность:</w:t>
      </w:r>
    </w:p>
    <w:p w:rsidR="00B01DF0" w:rsidRDefault="00B01DF0">
      <w:pPr>
        <w:pStyle w:val="ConsPlusNormal"/>
        <w:ind w:firstLine="540"/>
        <w:jc w:val="both"/>
      </w:pPr>
      <w:r>
        <w:t>определение проблем, задач и методов научного исследования;</w:t>
      </w:r>
    </w:p>
    <w:p w:rsidR="00B01DF0" w:rsidRDefault="00B01DF0">
      <w:pPr>
        <w:pStyle w:val="ConsPlusNormal"/>
        <w:ind w:firstLine="540"/>
        <w:jc w:val="both"/>
      </w:pPr>
      <w:r>
        <w:t>получение новой информации на основе наблюдений, опытов, научного анализа эмпирических данных;</w:t>
      </w:r>
    </w:p>
    <w:p w:rsidR="00B01DF0" w:rsidRDefault="00B01DF0">
      <w:pPr>
        <w:pStyle w:val="ConsPlusNormal"/>
        <w:ind w:firstLine="540"/>
        <w:jc w:val="both"/>
      </w:pPr>
      <w:r>
        <w:t>реферирование научных трудов, составление аналитических обзоров накопленных сведений в мировой науке и производственной деятельности;</w:t>
      </w:r>
    </w:p>
    <w:p w:rsidR="00B01DF0" w:rsidRDefault="00B01DF0">
      <w:pPr>
        <w:pStyle w:val="ConsPlusNormal"/>
        <w:ind w:firstLine="540"/>
        <w:jc w:val="both"/>
      </w:pPr>
      <w:r>
        <w:t>обобщение полученных результатов в контексте ранее накопленных в науке знаний;</w:t>
      </w:r>
    </w:p>
    <w:p w:rsidR="00B01DF0" w:rsidRDefault="00B01DF0">
      <w:pPr>
        <w:pStyle w:val="ConsPlusNormal"/>
        <w:ind w:firstLine="540"/>
        <w:jc w:val="both"/>
      </w:pPr>
      <w:r>
        <w:t>формулирование выводов и практических рекомендаций на основе репрезентативных и оригинальных результатов исследований;</w:t>
      </w:r>
    </w:p>
    <w:p w:rsidR="00B01DF0" w:rsidRDefault="00B01DF0">
      <w:pPr>
        <w:pStyle w:val="ConsPlusNormal"/>
        <w:ind w:firstLine="540"/>
        <w:jc w:val="both"/>
      </w:pPr>
      <w:r>
        <w:t>проведение комплексных исследований отраслевых, региональных, национальных и глобальных экологических проблем, разработка рекомендаций по их разрешению;</w:t>
      </w:r>
    </w:p>
    <w:p w:rsidR="00B01DF0" w:rsidRDefault="00B01DF0">
      <w:pPr>
        <w:pStyle w:val="ConsPlusNormal"/>
        <w:ind w:firstLine="540"/>
        <w:jc w:val="both"/>
      </w:pPr>
      <w:r>
        <w:t>оценка состояния, устойчивости и прогноз развития природных комплексов;</w:t>
      </w:r>
    </w:p>
    <w:p w:rsidR="00B01DF0" w:rsidRDefault="00B01DF0">
      <w:pPr>
        <w:pStyle w:val="ConsPlusNormal"/>
        <w:ind w:firstLine="540"/>
        <w:jc w:val="both"/>
      </w:pPr>
      <w:r>
        <w:t>оценка состояния здоровья населения и основных демографических тенденций региона по имеющимся статистическим отчетным данным;</w:t>
      </w:r>
    </w:p>
    <w:p w:rsidR="00B01DF0" w:rsidRDefault="00B01DF0">
      <w:pPr>
        <w:pStyle w:val="ConsPlusNormal"/>
        <w:ind w:firstLine="540"/>
        <w:jc w:val="both"/>
      </w:pPr>
      <w:r>
        <w:t>проектно-производственная деятельность:</w:t>
      </w:r>
    </w:p>
    <w:p w:rsidR="00B01DF0" w:rsidRDefault="00B01DF0">
      <w:pPr>
        <w:pStyle w:val="ConsPlusNormal"/>
        <w:ind w:firstLine="540"/>
        <w:jc w:val="both"/>
      </w:pPr>
      <w:r>
        <w:t>проектирование типовых природоохранных мероприятий;</w:t>
      </w:r>
    </w:p>
    <w:p w:rsidR="00B01DF0" w:rsidRDefault="00B01DF0">
      <w:pPr>
        <w:pStyle w:val="ConsPlusNormal"/>
        <w:ind w:firstLine="540"/>
        <w:jc w:val="both"/>
      </w:pPr>
      <w:r>
        <w:t>проведение оценки воздействий планируемых сооружений или иных форм хозяйственной деятельности на окружающую среду;</w:t>
      </w:r>
    </w:p>
    <w:p w:rsidR="00B01DF0" w:rsidRDefault="00B01DF0">
      <w:pPr>
        <w:pStyle w:val="ConsPlusNormal"/>
        <w:ind w:firstLine="540"/>
        <w:jc w:val="both"/>
      </w:pPr>
      <w:r>
        <w:t>выполнение экологического мониторинга;</w:t>
      </w:r>
    </w:p>
    <w:p w:rsidR="00B01DF0" w:rsidRDefault="00B01DF0">
      <w:pPr>
        <w:pStyle w:val="ConsPlusNormal"/>
        <w:ind w:firstLine="540"/>
        <w:jc w:val="both"/>
      </w:pPr>
      <w:r>
        <w:t>анализ частных и общих проблем использования природных условий и ресурсов, управление природопользованием;</w:t>
      </w:r>
    </w:p>
    <w:p w:rsidR="00B01DF0" w:rsidRDefault="00B01DF0">
      <w:pPr>
        <w:pStyle w:val="ConsPlusNormal"/>
        <w:ind w:firstLine="540"/>
        <w:jc w:val="both"/>
      </w:pPr>
      <w:r>
        <w:t>выявление и диагностика проблем охраны природы, разработка практических рекомендаций по сохранению природной среды;</w:t>
      </w:r>
    </w:p>
    <w:p w:rsidR="00B01DF0" w:rsidRDefault="00B01DF0">
      <w:pPr>
        <w:pStyle w:val="ConsPlusNormal"/>
        <w:ind w:firstLine="540"/>
        <w:jc w:val="both"/>
      </w:pPr>
      <w:r>
        <w:t>управление отходами производства;</w:t>
      </w:r>
    </w:p>
    <w:p w:rsidR="00B01DF0" w:rsidRDefault="00B01DF0">
      <w:pPr>
        <w:pStyle w:val="ConsPlusNormal"/>
        <w:ind w:firstLine="540"/>
        <w:jc w:val="both"/>
      </w:pPr>
      <w:r>
        <w:t>контрольно-экспертная деятельность:</w:t>
      </w:r>
    </w:p>
    <w:p w:rsidR="00B01DF0" w:rsidRDefault="00B01DF0">
      <w:pPr>
        <w:pStyle w:val="ConsPlusNormal"/>
        <w:ind w:firstLine="540"/>
        <w:jc w:val="both"/>
      </w:pPr>
      <w:r>
        <w:t>проведение экологической экспертизы различных видов проектного задания;</w:t>
      </w:r>
    </w:p>
    <w:p w:rsidR="00B01DF0" w:rsidRDefault="00B01DF0">
      <w:pPr>
        <w:pStyle w:val="ConsPlusNormal"/>
        <w:ind w:firstLine="540"/>
        <w:jc w:val="both"/>
      </w:pPr>
      <w:r>
        <w:t>разработка практических рекомендаций по сохранению природной среды;</w:t>
      </w:r>
    </w:p>
    <w:p w:rsidR="00B01DF0" w:rsidRDefault="00B01DF0">
      <w:pPr>
        <w:pStyle w:val="ConsPlusNormal"/>
        <w:ind w:firstLine="540"/>
        <w:jc w:val="both"/>
      </w:pPr>
      <w:r>
        <w:t>контрольно-ревизионная деятельность, экологический аудит;</w:t>
      </w:r>
    </w:p>
    <w:p w:rsidR="00B01DF0" w:rsidRDefault="00B01DF0">
      <w:pPr>
        <w:pStyle w:val="ConsPlusNormal"/>
        <w:ind w:firstLine="540"/>
        <w:jc w:val="both"/>
      </w:pPr>
      <w:r>
        <w:t>организационно-управленческая деятельность:</w:t>
      </w:r>
    </w:p>
    <w:p w:rsidR="00B01DF0" w:rsidRDefault="00B01DF0">
      <w:pPr>
        <w:pStyle w:val="ConsPlusNormal"/>
        <w:ind w:firstLine="540"/>
        <w:jc w:val="both"/>
      </w:pPr>
      <w:r>
        <w:t>руководство деятельностью отдела, сектора, рабочей группы;</w:t>
      </w:r>
    </w:p>
    <w:p w:rsidR="00B01DF0" w:rsidRDefault="00B01DF0">
      <w:pPr>
        <w:pStyle w:val="ConsPlusNormal"/>
        <w:ind w:firstLine="540"/>
        <w:jc w:val="both"/>
      </w:pPr>
      <w:r>
        <w:t>определение порядка достижения поставленных целей и детализация задач;</w:t>
      </w:r>
    </w:p>
    <w:p w:rsidR="00B01DF0" w:rsidRDefault="00B01DF0">
      <w:pPr>
        <w:pStyle w:val="ConsPlusNormal"/>
        <w:ind w:firstLine="540"/>
        <w:jc w:val="both"/>
      </w:pPr>
      <w:r>
        <w:t>распределение заданий и контроль за их своевременным и качественным исполнением;</w:t>
      </w:r>
    </w:p>
    <w:p w:rsidR="00B01DF0" w:rsidRDefault="00B01DF0">
      <w:pPr>
        <w:pStyle w:val="ConsPlusNormal"/>
        <w:ind w:firstLine="540"/>
        <w:jc w:val="both"/>
      </w:pPr>
      <w:r>
        <w:t>определение недостатков в процессе выполнения работы и принятие своевременных мер к их устранению;</w:t>
      </w:r>
    </w:p>
    <w:p w:rsidR="00B01DF0" w:rsidRDefault="00B01DF0">
      <w:pPr>
        <w:pStyle w:val="ConsPlusNormal"/>
        <w:ind w:firstLine="540"/>
        <w:jc w:val="both"/>
      </w:pPr>
      <w:r>
        <w:t>поддержание рабочей дисциплины и подбор кадров в пределах определенной компетенции;</w:t>
      </w:r>
    </w:p>
    <w:p w:rsidR="00B01DF0" w:rsidRDefault="00B01DF0">
      <w:pPr>
        <w:pStyle w:val="ConsPlusNormal"/>
        <w:ind w:firstLine="540"/>
        <w:jc w:val="both"/>
      </w:pPr>
      <w:r>
        <w:t>составление итоговых документов по результатам выполнения производственного или научного задания;</w:t>
      </w:r>
    </w:p>
    <w:p w:rsidR="00B01DF0" w:rsidRDefault="00B01DF0">
      <w:pPr>
        <w:pStyle w:val="ConsPlusNormal"/>
        <w:ind w:firstLine="540"/>
        <w:jc w:val="both"/>
      </w:pPr>
      <w:r>
        <w:t>разработка систем управления охраной окружающей среды предприятий и производств;</w:t>
      </w:r>
    </w:p>
    <w:p w:rsidR="00B01DF0" w:rsidRDefault="00B01DF0">
      <w:pPr>
        <w:pStyle w:val="ConsPlusNormal"/>
        <w:ind w:firstLine="540"/>
        <w:jc w:val="both"/>
      </w:pPr>
      <w:r>
        <w:t>педагогическая деятельность:</w:t>
      </w:r>
    </w:p>
    <w:p w:rsidR="00B01DF0" w:rsidRDefault="00B01DF0">
      <w:pPr>
        <w:pStyle w:val="ConsPlusNormal"/>
        <w:ind w:firstLine="540"/>
        <w:jc w:val="both"/>
      </w:pPr>
      <w:r>
        <w:t>педагогическая работа в образовательных организациях;</w:t>
      </w:r>
    </w:p>
    <w:p w:rsidR="00B01DF0" w:rsidRDefault="00B01DF0">
      <w:pPr>
        <w:pStyle w:val="ConsPlusNormal"/>
        <w:ind w:firstLine="540"/>
        <w:jc w:val="both"/>
      </w:pPr>
      <w:r>
        <w:t>учебно-методическая деятельность по планированию экологического образования и образования для устойчивого развития;</w:t>
      </w:r>
    </w:p>
    <w:p w:rsidR="00B01DF0" w:rsidRDefault="00B01DF0">
      <w:pPr>
        <w:pStyle w:val="ConsPlusNormal"/>
        <w:ind w:firstLine="540"/>
        <w:jc w:val="both"/>
      </w:pPr>
      <w:r>
        <w:t>консультации преподавателей по содержанию экологического образования.</w:t>
      </w:r>
    </w:p>
    <w:p w:rsidR="00B01DF0" w:rsidRDefault="00B01DF0">
      <w:pPr>
        <w:pStyle w:val="ConsPlusNormal"/>
        <w:jc w:val="center"/>
      </w:pPr>
    </w:p>
    <w:p w:rsidR="00B01DF0" w:rsidRDefault="00B01DF0">
      <w:pPr>
        <w:pStyle w:val="ConsPlusNormal"/>
        <w:jc w:val="center"/>
        <w:outlineLvl w:val="1"/>
      </w:pPr>
      <w:r>
        <w:lastRenderedPageBreak/>
        <w:t>V. ТРЕБОВАНИЯ К РЕЗУЛЬТАТАМ ОСВОЕНИЯ ПРОГРАММЫ МАГИСТРАТУРЫ</w:t>
      </w:r>
    </w:p>
    <w:p w:rsidR="00B01DF0" w:rsidRDefault="00B01DF0">
      <w:pPr>
        <w:pStyle w:val="ConsPlusNormal"/>
        <w:jc w:val="center"/>
      </w:pPr>
    </w:p>
    <w:p w:rsidR="00B01DF0" w:rsidRDefault="00B01DF0">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B01DF0" w:rsidRDefault="00B01DF0">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B01DF0" w:rsidRDefault="00B01DF0">
      <w:pPr>
        <w:pStyle w:val="ConsPlusNormal"/>
        <w:ind w:firstLine="540"/>
        <w:jc w:val="both"/>
      </w:pPr>
      <w:r>
        <w:t>способностью к абстрактному мышлению, анализу, синтезу (ОК-1);</w:t>
      </w:r>
    </w:p>
    <w:p w:rsidR="00B01DF0" w:rsidRDefault="00B01DF0">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B01DF0" w:rsidRDefault="00B01DF0">
      <w:pPr>
        <w:pStyle w:val="ConsPlusNormal"/>
        <w:ind w:firstLine="540"/>
        <w:jc w:val="both"/>
      </w:pPr>
      <w:r>
        <w:t>готовностью к саморазвитию, самореализации, использованию творческого потенциала (ОК-3).</w:t>
      </w:r>
    </w:p>
    <w:p w:rsidR="00B01DF0" w:rsidRDefault="00B01DF0">
      <w:pPr>
        <w:pStyle w:val="ConsPlusNormal"/>
        <w:ind w:firstLine="540"/>
        <w:jc w:val="both"/>
      </w:pPr>
      <w:r>
        <w:t>5.3. Выпускник, освоивший программы магистратуры, должен обладать следующими общепрофессиональными компетенциями:</w:t>
      </w:r>
    </w:p>
    <w:p w:rsidR="00B01DF0" w:rsidRDefault="00B01DF0">
      <w:pPr>
        <w:pStyle w:val="ConsPlusNormal"/>
        <w:ind w:firstLine="540"/>
        <w:jc w:val="both"/>
      </w:pPr>
      <w:r>
        <w:t>владением знаниями о философских концепциях естествознания и основах методологии научного познания при изучении различных уровней организации материи, пространства и времени (ОПК-1);</w:t>
      </w:r>
    </w:p>
    <w:p w:rsidR="00B01DF0" w:rsidRDefault="00B01DF0">
      <w:pPr>
        <w:pStyle w:val="ConsPlusNormal"/>
        <w:ind w:firstLine="540"/>
        <w:jc w:val="both"/>
      </w:pPr>
      <w:r>
        <w:t>способностью применять современные компьютерные технологии при сборе, хранении, обработке, анализе и передаче географической информации и для решения научно-исследовательских и производственно-технологических задач профессиональной деятельности (ОПК-2);</w:t>
      </w:r>
    </w:p>
    <w:p w:rsidR="00B01DF0" w:rsidRDefault="00B01DF0">
      <w:pPr>
        <w:pStyle w:val="ConsPlusNormal"/>
        <w:ind w:firstLine="540"/>
        <w:jc w:val="both"/>
      </w:pPr>
      <w:r>
        <w:t>способностью к активному общению в научной, производственной и социально-общественной сферах деятельности (ОПК-3);</w:t>
      </w:r>
    </w:p>
    <w:p w:rsidR="00B01DF0" w:rsidRDefault="00B01DF0">
      <w:pPr>
        <w:pStyle w:val="ConsPlusNormal"/>
        <w:ind w:firstLine="540"/>
        <w:jc w:val="both"/>
      </w:pPr>
      <w:r>
        <w:t>способностью свободно пользоваться государственным языком Российской Федерации и иностранным языком как средством делового общения (ОПК-4);</w:t>
      </w:r>
    </w:p>
    <w:p w:rsidR="00B01DF0" w:rsidRDefault="00B01DF0">
      <w:pPr>
        <w:pStyle w:val="ConsPlusNormal"/>
        <w:ind w:firstLine="540"/>
        <w:jc w:val="both"/>
      </w:pPr>
      <w:r>
        <w:t>способностью к активной социальной мобильности (ОПК-5);</w:t>
      </w:r>
    </w:p>
    <w:p w:rsidR="00B01DF0" w:rsidRDefault="00B01DF0">
      <w:pPr>
        <w:pStyle w:val="ConsPlusNormal"/>
        <w:ind w:firstLine="540"/>
        <w:jc w:val="both"/>
      </w:pPr>
      <w:r>
        <w:t>владением методами оценки репрезентативности материала, объема выборок при проведении количественных исследований, статистическими методами сравнения полученных данных и определения закономерностей (ОПК-6);</w:t>
      </w:r>
    </w:p>
    <w:p w:rsidR="00B01DF0" w:rsidRDefault="00B01DF0">
      <w:pPr>
        <w:pStyle w:val="ConsPlusNormal"/>
        <w:ind w:firstLine="540"/>
        <w:jc w:val="both"/>
      </w:pPr>
      <w:r>
        <w:t>способностью использовать углубленные знания правовых и этических норм при оценке последствий своей профессиональной деятельности, разработке и осуществлении социально значимых проектов и использовать на практике навыки и умения в организации научно-исследовательских и научно-производственных работ, в управлении научным коллективом (ОПК-7);</w:t>
      </w:r>
    </w:p>
    <w:p w:rsidR="00B01DF0" w:rsidRDefault="00B01DF0">
      <w:pPr>
        <w:pStyle w:val="ConsPlusNormal"/>
        <w:ind w:firstLine="540"/>
        <w:jc w:val="both"/>
      </w:pPr>
      <w:r>
        <w:t>готовностью к самостоятельной научно-исследовательской работе и работе в научном коллективе, способностью порождать новые идеи (креативность) (ОПК-8);</w:t>
      </w:r>
    </w:p>
    <w:p w:rsidR="00B01DF0" w:rsidRDefault="00B01DF0">
      <w:pPr>
        <w:pStyle w:val="ConsPlusNormal"/>
        <w:ind w:firstLine="540"/>
        <w:jc w:val="both"/>
      </w:pPr>
      <w: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(ОПК-9).</w:t>
      </w:r>
    </w:p>
    <w:p w:rsidR="00B01DF0" w:rsidRDefault="00B01DF0">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B01DF0" w:rsidRDefault="00B01DF0">
      <w:pPr>
        <w:pStyle w:val="ConsPlusNormal"/>
        <w:ind w:firstLine="540"/>
        <w:jc w:val="both"/>
      </w:pPr>
      <w:r>
        <w:t>научно-исследовательская деятельность:</w:t>
      </w:r>
    </w:p>
    <w:p w:rsidR="00B01DF0" w:rsidRDefault="00B01DF0">
      <w:pPr>
        <w:pStyle w:val="ConsPlusNormal"/>
        <w:ind w:firstLine="540"/>
        <w:jc w:val="both"/>
      </w:pPr>
      <w:r>
        <w:t>способностью формулировать проблемы, задачи и методы научного исследования, получать новые достоверные факты на основе наблюдений, опытов, научного анализа эмпирических данных, реферировать научные труды, составлять аналитические обзоры накопленных сведений в мировой науке и производственной деятельности,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 (ПК-1);</w:t>
      </w:r>
    </w:p>
    <w:p w:rsidR="00B01DF0" w:rsidRDefault="00B01DF0">
      <w:pPr>
        <w:pStyle w:val="ConsPlusNormal"/>
        <w:ind w:firstLine="540"/>
        <w:jc w:val="both"/>
      </w:pPr>
      <w:r>
        <w:t>способностью творчески использовать в научной и производственно-технологической деятельности знания фундаментальных и прикладных разделов специальных дисциплин программы магистратуры (ПК-2);</w:t>
      </w:r>
    </w:p>
    <w:p w:rsidR="00B01DF0" w:rsidRDefault="00B01DF0">
      <w:pPr>
        <w:pStyle w:val="ConsPlusNormal"/>
        <w:ind w:firstLine="540"/>
        <w:jc w:val="both"/>
      </w:pPr>
      <w:r>
        <w:t>владением основами проектирования, экспертно-аналитической деятельности и выполнения исследований с использованием современных подходов и методов, аппаратуры и вычислительных комплексов (ПК-3);</w:t>
      </w:r>
    </w:p>
    <w:p w:rsidR="00B01DF0" w:rsidRDefault="00B01DF0">
      <w:pPr>
        <w:pStyle w:val="ConsPlusNormal"/>
        <w:ind w:firstLine="540"/>
        <w:jc w:val="both"/>
      </w:pPr>
      <w:r>
        <w:lastRenderedPageBreak/>
        <w:t>способностью использовать современные методы обработки и интерпретации экологической информации при проведении научных и производственных исследований (ПК-4);</w:t>
      </w:r>
    </w:p>
    <w:p w:rsidR="00B01DF0" w:rsidRDefault="00B01DF0">
      <w:pPr>
        <w:pStyle w:val="ConsPlusNormal"/>
        <w:ind w:firstLine="540"/>
        <w:jc w:val="both"/>
      </w:pPr>
      <w:r>
        <w:t>проектно-производственная деятельность:</w:t>
      </w:r>
    </w:p>
    <w:p w:rsidR="00B01DF0" w:rsidRDefault="00B01DF0">
      <w:pPr>
        <w:pStyle w:val="ConsPlusNormal"/>
        <w:ind w:firstLine="540"/>
        <w:jc w:val="both"/>
      </w:pPr>
      <w:r>
        <w:t>способностью разрабатывать типовые природоохранные мероприятия и проводить оценку воздействия планируемых сооружений или иных форм хозяйственной деятельности на окружающую среду (ПК-5);</w:t>
      </w:r>
    </w:p>
    <w:p w:rsidR="00B01DF0" w:rsidRDefault="00B01DF0">
      <w:pPr>
        <w:pStyle w:val="ConsPlusNormal"/>
        <w:ind w:firstLine="540"/>
        <w:jc w:val="both"/>
      </w:pPr>
      <w:r>
        <w:t>способностью диагностировать проблемы охраны природы, разрабатывать практические рекомендации по ее охране и обеспечению устойчивого развития (ПК-6);</w:t>
      </w:r>
    </w:p>
    <w:p w:rsidR="00B01DF0" w:rsidRDefault="00B01DF0">
      <w:pPr>
        <w:pStyle w:val="ConsPlusNormal"/>
        <w:ind w:firstLine="540"/>
        <w:jc w:val="both"/>
      </w:pPr>
      <w:r>
        <w:t>способностью использовать нормативные документы, регламентирующие организацию производственно-технологических экологических работ и методически грамотно разрабатывать план мероприятий по экологическому аудиту, контролю за соблюдением экологических требований, экологическому управлению производственными процессами (ПК-7);</w:t>
      </w:r>
    </w:p>
    <w:p w:rsidR="00B01DF0" w:rsidRDefault="00B01DF0">
      <w:pPr>
        <w:pStyle w:val="ConsPlusNormal"/>
        <w:ind w:firstLine="540"/>
        <w:jc w:val="both"/>
      </w:pPr>
      <w:r>
        <w:t>контрольно-экспертная деятельность:</w:t>
      </w:r>
    </w:p>
    <w:p w:rsidR="00B01DF0" w:rsidRDefault="00B01DF0">
      <w:pPr>
        <w:pStyle w:val="ConsPlusNormal"/>
        <w:ind w:firstLine="540"/>
        <w:jc w:val="both"/>
      </w:pPr>
      <w:r>
        <w:t>способностью проводить экологическую экспертизу различных видов проектного задания, осуществлять экологический аудит любого объекта и разрабатывать рекомендации по сохранению природной среды (ПК-8);</w:t>
      </w:r>
    </w:p>
    <w:p w:rsidR="00B01DF0" w:rsidRDefault="00B01DF0">
      <w:pPr>
        <w:pStyle w:val="ConsPlusNormal"/>
        <w:ind w:firstLine="540"/>
        <w:jc w:val="both"/>
      </w:pPr>
      <w:r>
        <w:t>организационно-управленческая деятельность:</w:t>
      </w:r>
    </w:p>
    <w:p w:rsidR="00B01DF0" w:rsidRDefault="00B01DF0">
      <w:pPr>
        <w:pStyle w:val="ConsPlusNormal"/>
        <w:ind w:firstLine="540"/>
        <w:jc w:val="both"/>
      </w:pPr>
      <w:r>
        <w:t>способностью осуществлять организацию и управление научно-исследовательскими и научно-производственными и экспертно-аналитическими работами с использованием углубленных знаний в области управления природопользованием (ПК-9);</w:t>
      </w:r>
    </w:p>
    <w:p w:rsidR="00B01DF0" w:rsidRDefault="00B01DF0">
      <w:pPr>
        <w:pStyle w:val="ConsPlusNormal"/>
        <w:ind w:firstLine="540"/>
        <w:jc w:val="both"/>
      </w:pPr>
      <w:r>
        <w:t>педагогическая деятельность:</w:t>
      </w:r>
    </w:p>
    <w:p w:rsidR="00B01DF0" w:rsidRDefault="00B01DF0">
      <w:pPr>
        <w:pStyle w:val="ConsPlusNormal"/>
        <w:ind w:firstLine="540"/>
        <w:jc w:val="both"/>
      </w:pPr>
      <w:r>
        <w:t>владением теоретическими знаниями и практическими навыками для педагогической работы в образовательных организациях, уметь грамотно осуществлять учебно-методическую деятельность по планированию экологического образования и образования для устойчивого развития (ПК-10).</w:t>
      </w:r>
    </w:p>
    <w:p w:rsidR="00B01DF0" w:rsidRDefault="00B01DF0">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B01DF0" w:rsidRDefault="00B01DF0">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B01DF0" w:rsidRDefault="00B01DF0">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B01DF0" w:rsidRDefault="00B01DF0">
      <w:pPr>
        <w:pStyle w:val="ConsPlusNormal"/>
        <w:ind w:firstLine="540"/>
        <w:jc w:val="both"/>
      </w:pPr>
    </w:p>
    <w:p w:rsidR="00B01DF0" w:rsidRDefault="00B01DF0">
      <w:pPr>
        <w:pStyle w:val="ConsPlusNormal"/>
        <w:jc w:val="center"/>
        <w:outlineLvl w:val="1"/>
      </w:pPr>
      <w:r>
        <w:t>VI. ТРЕБОВАНИЯ К СТРУКТУРЕ ПРОГРАММЫ МАГИСТРАТУРЫ</w:t>
      </w:r>
    </w:p>
    <w:p w:rsidR="00B01DF0" w:rsidRDefault="00B01DF0">
      <w:pPr>
        <w:pStyle w:val="ConsPlusNormal"/>
        <w:ind w:firstLine="540"/>
        <w:jc w:val="both"/>
      </w:pPr>
    </w:p>
    <w:p w:rsidR="00B01DF0" w:rsidRDefault="00B01DF0">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B01DF0" w:rsidRDefault="00B01DF0">
      <w:pPr>
        <w:pStyle w:val="ConsPlusNormal"/>
        <w:ind w:firstLine="540"/>
        <w:jc w:val="both"/>
      </w:pPr>
      <w:r>
        <w:t>6.2. Программа магистратуры состоит из следующих блоков:</w:t>
      </w:r>
    </w:p>
    <w:p w:rsidR="00B01DF0" w:rsidRDefault="00B01DF0">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B01DF0" w:rsidRDefault="00B01DF0">
      <w:pPr>
        <w:pStyle w:val="ConsPlusNormal"/>
        <w:ind w:firstLine="540"/>
        <w:jc w:val="both"/>
      </w:pPr>
      <w:r>
        <w:t>Блок 2 "Практики, в том числе научно-исследовательская работа (НИР)", который в полном объеме относится к вариативной части программы.</w:t>
      </w:r>
    </w:p>
    <w:p w:rsidR="00B01DF0" w:rsidRDefault="00B01DF0">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B01DF0" w:rsidRDefault="00B01DF0">
      <w:pPr>
        <w:pStyle w:val="ConsPlusNormal"/>
        <w:ind w:firstLine="540"/>
        <w:jc w:val="both"/>
      </w:pPr>
      <w:r>
        <w:t>--------------------------------</w:t>
      </w:r>
    </w:p>
    <w:p w:rsidR="00B01DF0" w:rsidRDefault="00B01DF0">
      <w:pPr>
        <w:pStyle w:val="ConsPlusNormal"/>
        <w:ind w:firstLine="540"/>
        <w:jc w:val="both"/>
      </w:pPr>
      <w:r>
        <w:t xml:space="preserve">&lt;1&gt; </w:t>
      </w:r>
      <w:hyperlink r:id="rId15" w:history="1">
        <w:r>
          <w:rPr>
            <w:color w:val="0000FF"/>
          </w:rPr>
          <w:t>Перечень</w:t>
        </w:r>
      </w:hyperlink>
      <w:r>
        <w:t xml:space="preserve"> направлений подготовки высшего образования - магистратуры, утвержденный </w:t>
      </w:r>
      <w:r>
        <w:lastRenderedPageBreak/>
        <w:t>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B01DF0" w:rsidRDefault="00B01DF0">
      <w:pPr>
        <w:pStyle w:val="ConsPlusNormal"/>
        <w:ind w:firstLine="540"/>
        <w:jc w:val="both"/>
      </w:pPr>
    </w:p>
    <w:p w:rsidR="00B01DF0" w:rsidRDefault="00B01DF0">
      <w:pPr>
        <w:sectPr w:rsidR="00B01DF0" w:rsidSect="00E13C9C">
          <w:pgSz w:w="11906" w:h="16838"/>
          <w:pgMar w:top="1134" w:right="850" w:bottom="1134" w:left="1701" w:header="708" w:footer="708" w:gutter="0"/>
          <w:cols w:space="708"/>
          <w:docGrid w:linePitch="360"/>
        </w:sectPr>
      </w:pPr>
    </w:p>
    <w:p w:rsidR="00B01DF0" w:rsidRDefault="00B01DF0">
      <w:pPr>
        <w:pStyle w:val="ConsPlusNormal"/>
        <w:jc w:val="center"/>
        <w:outlineLvl w:val="2"/>
      </w:pPr>
      <w:r>
        <w:lastRenderedPageBreak/>
        <w:t>Структура программы магистратуры</w:t>
      </w:r>
    </w:p>
    <w:p w:rsidR="00B01DF0" w:rsidRDefault="00B01DF0">
      <w:pPr>
        <w:pStyle w:val="ConsPlusNormal"/>
        <w:ind w:firstLine="540"/>
        <w:jc w:val="both"/>
      </w:pPr>
    </w:p>
    <w:p w:rsidR="00B01DF0" w:rsidRDefault="00B01DF0">
      <w:pPr>
        <w:pStyle w:val="ConsPlusNormal"/>
        <w:jc w:val="right"/>
      </w:pPr>
      <w:r>
        <w:t>Таблица 1</w:t>
      </w:r>
    </w:p>
    <w:p w:rsidR="00B01DF0" w:rsidRDefault="00B01DF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6000"/>
        <w:gridCol w:w="2126"/>
      </w:tblGrid>
      <w:tr w:rsidR="00B01DF0">
        <w:tc>
          <w:tcPr>
            <w:tcW w:w="7500" w:type="dxa"/>
            <w:gridSpan w:val="2"/>
          </w:tcPr>
          <w:p w:rsidR="00B01DF0" w:rsidRDefault="00B01DF0">
            <w:pPr>
              <w:pStyle w:val="ConsPlusNormal"/>
              <w:jc w:val="center"/>
            </w:pPr>
            <w:r>
              <w:t>Структура программы магистратуры</w:t>
            </w:r>
          </w:p>
        </w:tc>
        <w:tc>
          <w:tcPr>
            <w:tcW w:w="2126" w:type="dxa"/>
          </w:tcPr>
          <w:p w:rsidR="00B01DF0" w:rsidRDefault="00B01DF0">
            <w:pPr>
              <w:pStyle w:val="ConsPlusNormal"/>
              <w:jc w:val="center"/>
            </w:pPr>
            <w:r>
              <w:t>Объем программы магистратуры в з.е.</w:t>
            </w:r>
          </w:p>
        </w:tc>
      </w:tr>
      <w:tr w:rsidR="00B01DF0">
        <w:tc>
          <w:tcPr>
            <w:tcW w:w="1500" w:type="dxa"/>
            <w:vMerge w:val="restart"/>
          </w:tcPr>
          <w:p w:rsidR="00B01DF0" w:rsidRDefault="00B01DF0">
            <w:pPr>
              <w:pStyle w:val="ConsPlusNormal"/>
            </w:pPr>
            <w:r>
              <w:t>Блок 1</w:t>
            </w:r>
          </w:p>
        </w:tc>
        <w:tc>
          <w:tcPr>
            <w:tcW w:w="6000" w:type="dxa"/>
          </w:tcPr>
          <w:p w:rsidR="00B01DF0" w:rsidRDefault="00B01DF0">
            <w:pPr>
              <w:pStyle w:val="ConsPlusNormal"/>
            </w:pPr>
            <w:r>
              <w:t>Дисциплины (модули)</w:t>
            </w:r>
          </w:p>
        </w:tc>
        <w:tc>
          <w:tcPr>
            <w:tcW w:w="2126" w:type="dxa"/>
          </w:tcPr>
          <w:p w:rsidR="00B01DF0" w:rsidRDefault="00B01DF0">
            <w:pPr>
              <w:pStyle w:val="ConsPlusNormal"/>
              <w:jc w:val="center"/>
            </w:pPr>
            <w:r>
              <w:t>48 - 60</w:t>
            </w:r>
          </w:p>
        </w:tc>
      </w:tr>
      <w:tr w:rsidR="00B01DF0">
        <w:tc>
          <w:tcPr>
            <w:tcW w:w="1500" w:type="dxa"/>
            <w:vMerge/>
          </w:tcPr>
          <w:p w:rsidR="00B01DF0" w:rsidRDefault="00B01DF0"/>
        </w:tc>
        <w:tc>
          <w:tcPr>
            <w:tcW w:w="6000" w:type="dxa"/>
          </w:tcPr>
          <w:p w:rsidR="00B01DF0" w:rsidRDefault="00B01DF0">
            <w:pPr>
              <w:pStyle w:val="ConsPlusNormal"/>
            </w:pPr>
            <w:r>
              <w:t>Базовая часть</w:t>
            </w:r>
          </w:p>
        </w:tc>
        <w:tc>
          <w:tcPr>
            <w:tcW w:w="2126" w:type="dxa"/>
          </w:tcPr>
          <w:p w:rsidR="00B01DF0" w:rsidRDefault="00B01DF0">
            <w:pPr>
              <w:pStyle w:val="ConsPlusNormal"/>
              <w:jc w:val="center"/>
            </w:pPr>
            <w:r>
              <w:t>12 - 18</w:t>
            </w:r>
          </w:p>
        </w:tc>
      </w:tr>
      <w:tr w:rsidR="00B01DF0">
        <w:tc>
          <w:tcPr>
            <w:tcW w:w="1500" w:type="dxa"/>
            <w:vMerge/>
          </w:tcPr>
          <w:p w:rsidR="00B01DF0" w:rsidRDefault="00B01DF0"/>
        </w:tc>
        <w:tc>
          <w:tcPr>
            <w:tcW w:w="6000" w:type="dxa"/>
          </w:tcPr>
          <w:p w:rsidR="00B01DF0" w:rsidRDefault="00B01DF0">
            <w:pPr>
              <w:pStyle w:val="ConsPlusNormal"/>
            </w:pPr>
            <w:r>
              <w:t>Вариативная часть</w:t>
            </w:r>
          </w:p>
        </w:tc>
        <w:tc>
          <w:tcPr>
            <w:tcW w:w="2126" w:type="dxa"/>
          </w:tcPr>
          <w:p w:rsidR="00B01DF0" w:rsidRDefault="00B01DF0">
            <w:pPr>
              <w:pStyle w:val="ConsPlusNormal"/>
              <w:jc w:val="center"/>
            </w:pPr>
            <w:r>
              <w:t>30 - 48</w:t>
            </w:r>
          </w:p>
        </w:tc>
      </w:tr>
      <w:tr w:rsidR="00B01DF0">
        <w:tc>
          <w:tcPr>
            <w:tcW w:w="1500" w:type="dxa"/>
            <w:vMerge w:val="restart"/>
          </w:tcPr>
          <w:p w:rsidR="00B01DF0" w:rsidRDefault="00B01DF0">
            <w:pPr>
              <w:pStyle w:val="ConsPlusNormal"/>
            </w:pPr>
            <w:r>
              <w:t>Блок 2</w:t>
            </w:r>
          </w:p>
        </w:tc>
        <w:tc>
          <w:tcPr>
            <w:tcW w:w="6000" w:type="dxa"/>
          </w:tcPr>
          <w:p w:rsidR="00B01DF0" w:rsidRDefault="00B01DF0">
            <w:pPr>
              <w:pStyle w:val="ConsPlusNormal"/>
            </w:pPr>
            <w:r>
              <w:t>Практики, в том числе научно-исследовательская работа (НИР)</w:t>
            </w:r>
          </w:p>
        </w:tc>
        <w:tc>
          <w:tcPr>
            <w:tcW w:w="2126" w:type="dxa"/>
          </w:tcPr>
          <w:p w:rsidR="00B01DF0" w:rsidRDefault="00B01DF0">
            <w:pPr>
              <w:pStyle w:val="ConsPlusNormal"/>
              <w:jc w:val="center"/>
            </w:pPr>
            <w:r>
              <w:t>51 - 66</w:t>
            </w:r>
          </w:p>
        </w:tc>
      </w:tr>
      <w:tr w:rsidR="00B01DF0">
        <w:tc>
          <w:tcPr>
            <w:tcW w:w="1500" w:type="dxa"/>
            <w:vMerge/>
          </w:tcPr>
          <w:p w:rsidR="00B01DF0" w:rsidRDefault="00B01DF0"/>
        </w:tc>
        <w:tc>
          <w:tcPr>
            <w:tcW w:w="6000" w:type="dxa"/>
          </w:tcPr>
          <w:p w:rsidR="00B01DF0" w:rsidRDefault="00B01DF0">
            <w:pPr>
              <w:pStyle w:val="ConsPlusNormal"/>
            </w:pPr>
            <w:r>
              <w:t>Вариативная часть</w:t>
            </w:r>
          </w:p>
        </w:tc>
        <w:tc>
          <w:tcPr>
            <w:tcW w:w="2126" w:type="dxa"/>
          </w:tcPr>
          <w:p w:rsidR="00B01DF0" w:rsidRDefault="00B01DF0">
            <w:pPr>
              <w:pStyle w:val="ConsPlusNormal"/>
              <w:jc w:val="center"/>
            </w:pPr>
            <w:r>
              <w:t>51 - 66</w:t>
            </w:r>
          </w:p>
        </w:tc>
      </w:tr>
      <w:tr w:rsidR="00B01DF0">
        <w:tc>
          <w:tcPr>
            <w:tcW w:w="1500" w:type="dxa"/>
            <w:vMerge w:val="restart"/>
          </w:tcPr>
          <w:p w:rsidR="00B01DF0" w:rsidRDefault="00B01DF0">
            <w:pPr>
              <w:pStyle w:val="ConsPlusNormal"/>
            </w:pPr>
            <w:r>
              <w:t>Блок 3</w:t>
            </w:r>
          </w:p>
        </w:tc>
        <w:tc>
          <w:tcPr>
            <w:tcW w:w="6000" w:type="dxa"/>
          </w:tcPr>
          <w:p w:rsidR="00B01DF0" w:rsidRDefault="00B01DF0">
            <w:pPr>
              <w:pStyle w:val="ConsPlusNormal"/>
            </w:pPr>
            <w:r>
              <w:t>Государственная итоговая аттестация</w:t>
            </w:r>
          </w:p>
        </w:tc>
        <w:tc>
          <w:tcPr>
            <w:tcW w:w="2126" w:type="dxa"/>
          </w:tcPr>
          <w:p w:rsidR="00B01DF0" w:rsidRDefault="00B01DF0">
            <w:pPr>
              <w:pStyle w:val="ConsPlusNormal"/>
              <w:jc w:val="center"/>
            </w:pPr>
            <w:r>
              <w:t>6 - 9</w:t>
            </w:r>
          </w:p>
        </w:tc>
      </w:tr>
      <w:tr w:rsidR="00B01DF0">
        <w:tc>
          <w:tcPr>
            <w:tcW w:w="1500" w:type="dxa"/>
            <w:vMerge/>
          </w:tcPr>
          <w:p w:rsidR="00B01DF0" w:rsidRDefault="00B01DF0"/>
        </w:tc>
        <w:tc>
          <w:tcPr>
            <w:tcW w:w="6000" w:type="dxa"/>
          </w:tcPr>
          <w:p w:rsidR="00B01DF0" w:rsidRDefault="00B01DF0">
            <w:pPr>
              <w:pStyle w:val="ConsPlusNormal"/>
            </w:pPr>
            <w:r>
              <w:t>Базовая часть</w:t>
            </w:r>
          </w:p>
        </w:tc>
        <w:tc>
          <w:tcPr>
            <w:tcW w:w="2126" w:type="dxa"/>
          </w:tcPr>
          <w:p w:rsidR="00B01DF0" w:rsidRDefault="00B01DF0">
            <w:pPr>
              <w:pStyle w:val="ConsPlusNormal"/>
              <w:jc w:val="center"/>
            </w:pPr>
            <w:r>
              <w:t>6 - 9</w:t>
            </w:r>
          </w:p>
        </w:tc>
      </w:tr>
      <w:tr w:rsidR="00B01DF0">
        <w:tc>
          <w:tcPr>
            <w:tcW w:w="7500" w:type="dxa"/>
            <w:gridSpan w:val="2"/>
          </w:tcPr>
          <w:p w:rsidR="00B01DF0" w:rsidRDefault="00B01DF0">
            <w:pPr>
              <w:pStyle w:val="ConsPlusNormal"/>
            </w:pPr>
            <w:r>
              <w:t>Объем программы магистратуры</w:t>
            </w:r>
          </w:p>
        </w:tc>
        <w:tc>
          <w:tcPr>
            <w:tcW w:w="2126" w:type="dxa"/>
          </w:tcPr>
          <w:p w:rsidR="00B01DF0" w:rsidRDefault="00B01DF0">
            <w:pPr>
              <w:pStyle w:val="ConsPlusNormal"/>
              <w:jc w:val="center"/>
            </w:pPr>
            <w:r>
              <w:t>120</w:t>
            </w:r>
          </w:p>
        </w:tc>
      </w:tr>
    </w:tbl>
    <w:p w:rsidR="00B01DF0" w:rsidRDefault="00B01DF0">
      <w:pPr>
        <w:sectPr w:rsidR="00B01DF0">
          <w:pgSz w:w="16838" w:h="11905" w:orient="landscape"/>
          <w:pgMar w:top="1701" w:right="1134" w:bottom="850" w:left="1134" w:header="0" w:footer="0" w:gutter="0"/>
          <w:cols w:space="720"/>
        </w:sectPr>
      </w:pPr>
    </w:p>
    <w:p w:rsidR="00B01DF0" w:rsidRDefault="00B01DF0">
      <w:pPr>
        <w:pStyle w:val="ConsPlusNormal"/>
        <w:ind w:firstLine="540"/>
        <w:jc w:val="both"/>
      </w:pPr>
    </w:p>
    <w:p w:rsidR="00B01DF0" w:rsidRDefault="00B01DF0">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B01DF0" w:rsidRDefault="00B01DF0">
      <w:pPr>
        <w:pStyle w:val="ConsPlusNormal"/>
        <w:ind w:firstLine="540"/>
        <w:jc w:val="both"/>
      </w:pPr>
      <w:r>
        <w:t>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Блока 1 "Дисциплины (модули)" и Блока 2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B01DF0" w:rsidRDefault="00B01DF0">
      <w:pPr>
        <w:pStyle w:val="ConsPlusNormal"/>
        <w:ind w:firstLine="540"/>
        <w:jc w:val="both"/>
      </w:pPr>
      <w:r>
        <w:t>6.5. В Блок 2 "Практики, в том числе научно-исследовательская работа (КИР)" входит производственная, в том числе преддипломная практики.</w:t>
      </w:r>
    </w:p>
    <w:p w:rsidR="00B01DF0" w:rsidRDefault="00B01DF0">
      <w:pPr>
        <w:pStyle w:val="ConsPlusNormal"/>
        <w:ind w:firstLine="540"/>
        <w:jc w:val="both"/>
      </w:pPr>
      <w:r>
        <w:t>Типы производственной практики:</w:t>
      </w:r>
    </w:p>
    <w:p w:rsidR="00B01DF0" w:rsidRDefault="00B01DF0">
      <w:pPr>
        <w:pStyle w:val="ConsPlusNormal"/>
        <w:ind w:firstLine="540"/>
        <w:jc w:val="both"/>
      </w:pPr>
      <w:r>
        <w:t>практика по получению профессиональных умений и опыта профессиональной деятельности;</w:t>
      </w:r>
    </w:p>
    <w:p w:rsidR="00B01DF0" w:rsidRDefault="00B01DF0">
      <w:pPr>
        <w:pStyle w:val="ConsPlusNormal"/>
        <w:ind w:firstLine="540"/>
        <w:jc w:val="both"/>
      </w:pPr>
      <w:r>
        <w:t>НИР.</w:t>
      </w:r>
    </w:p>
    <w:p w:rsidR="00B01DF0" w:rsidRDefault="00B01DF0">
      <w:pPr>
        <w:pStyle w:val="ConsPlusNormal"/>
        <w:ind w:firstLine="540"/>
        <w:jc w:val="both"/>
      </w:pPr>
      <w:r>
        <w:t>Способы проведения производственной практики:</w:t>
      </w:r>
    </w:p>
    <w:p w:rsidR="00B01DF0" w:rsidRDefault="00B01DF0">
      <w:pPr>
        <w:pStyle w:val="ConsPlusNormal"/>
        <w:ind w:firstLine="540"/>
        <w:jc w:val="both"/>
      </w:pPr>
      <w:r>
        <w:t>стационарная;</w:t>
      </w:r>
    </w:p>
    <w:p w:rsidR="00B01DF0" w:rsidRDefault="00B01DF0">
      <w:pPr>
        <w:pStyle w:val="ConsPlusNormal"/>
        <w:ind w:firstLine="540"/>
        <w:jc w:val="both"/>
      </w:pPr>
      <w:r>
        <w:t>выездная;</w:t>
      </w:r>
    </w:p>
    <w:p w:rsidR="00B01DF0" w:rsidRDefault="00B01DF0">
      <w:pPr>
        <w:pStyle w:val="ConsPlusNormal"/>
        <w:ind w:firstLine="540"/>
        <w:jc w:val="both"/>
      </w:pPr>
      <w:r>
        <w:t>выездная полевая.</w:t>
      </w:r>
    </w:p>
    <w:p w:rsidR="00B01DF0" w:rsidRDefault="00B01DF0">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B01DF0" w:rsidRDefault="00B01DF0">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B01DF0" w:rsidRDefault="00B01DF0">
      <w:pPr>
        <w:pStyle w:val="ConsPlusNormal"/>
        <w:ind w:firstLine="540"/>
        <w:jc w:val="both"/>
      </w:pPr>
      <w:r>
        <w:t>Производственная практика может проводиться в структурных подразделениях организации.</w:t>
      </w:r>
    </w:p>
    <w:p w:rsidR="00B01DF0" w:rsidRDefault="00B01DF0">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B01DF0" w:rsidRDefault="00B01DF0">
      <w:pPr>
        <w:pStyle w:val="ConsPlusNormal"/>
        <w:ind w:firstLine="540"/>
        <w:jc w:val="both"/>
      </w:pPr>
      <w:r>
        <w:t>6.6. В Блок 3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B01DF0" w:rsidRDefault="00B01DF0">
      <w:pPr>
        <w:pStyle w:val="ConsPlusNormal"/>
        <w:ind w:firstLine="540"/>
        <w:jc w:val="both"/>
      </w:pPr>
      <w:r>
        <w:t>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B01DF0" w:rsidRDefault="00B01DF0">
      <w:pPr>
        <w:pStyle w:val="ConsPlusNormal"/>
        <w:ind w:firstLine="540"/>
        <w:jc w:val="both"/>
      </w:pPr>
      <w:r>
        <w:t>6.8. Количество часов, отведенных на занятия лекционного типа, в целом по Блоку 1 "Дисциплины (модули)" должно составлять не более 30 процентов от общего количества часов аудиторных занятий, отведенных на реализацию этого Блока.</w:t>
      </w:r>
    </w:p>
    <w:p w:rsidR="00B01DF0" w:rsidRDefault="00B01DF0">
      <w:pPr>
        <w:pStyle w:val="ConsPlusNormal"/>
        <w:ind w:firstLine="540"/>
        <w:jc w:val="both"/>
      </w:pPr>
    </w:p>
    <w:p w:rsidR="00B01DF0" w:rsidRDefault="00B01DF0">
      <w:pPr>
        <w:pStyle w:val="ConsPlusNormal"/>
        <w:jc w:val="center"/>
        <w:outlineLvl w:val="1"/>
      </w:pPr>
      <w:r>
        <w:t>VII. ТРЕБОВАНИЯ К УСЛОВИЯМ РЕАЛИЗАЦИИ</w:t>
      </w:r>
    </w:p>
    <w:p w:rsidR="00B01DF0" w:rsidRDefault="00B01DF0">
      <w:pPr>
        <w:pStyle w:val="ConsPlusNormal"/>
        <w:jc w:val="center"/>
      </w:pPr>
      <w:r>
        <w:t>ПРОГРАММЫ МАГИСТРАТУРЫ</w:t>
      </w:r>
    </w:p>
    <w:p w:rsidR="00B01DF0" w:rsidRDefault="00B01DF0">
      <w:pPr>
        <w:pStyle w:val="ConsPlusNormal"/>
        <w:ind w:firstLine="540"/>
        <w:jc w:val="both"/>
      </w:pPr>
    </w:p>
    <w:p w:rsidR="00B01DF0" w:rsidRDefault="00B01DF0">
      <w:pPr>
        <w:pStyle w:val="ConsPlusNormal"/>
        <w:ind w:firstLine="540"/>
        <w:jc w:val="both"/>
        <w:outlineLvl w:val="2"/>
      </w:pPr>
      <w:r>
        <w:t>7.1. Общесистемные требования к реализации программы магистратуры.</w:t>
      </w:r>
    </w:p>
    <w:p w:rsidR="00B01DF0" w:rsidRDefault="00B01DF0">
      <w:pPr>
        <w:pStyle w:val="ConsPlusNormal"/>
        <w:ind w:firstLine="540"/>
        <w:jc w:val="both"/>
      </w:pPr>
      <w: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w:t>
      </w:r>
      <w:r>
        <w:lastRenderedPageBreak/>
        <w:t>работ обучающихся, предусмотренных учебным планом.</w:t>
      </w:r>
    </w:p>
    <w:p w:rsidR="00B01DF0" w:rsidRDefault="00B01DF0">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B01DF0" w:rsidRDefault="00B01DF0">
      <w:pPr>
        <w:pStyle w:val="ConsPlusNormal"/>
        <w:ind w:firstLine="540"/>
        <w:jc w:val="both"/>
      </w:pPr>
      <w:r>
        <w:t>Электронная информационно-образовательная среда организации должна обеспечивать:</w:t>
      </w:r>
    </w:p>
    <w:p w:rsidR="00B01DF0" w:rsidRDefault="00B01DF0">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B01DF0" w:rsidRDefault="00B01DF0">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B01DF0" w:rsidRDefault="00B01DF0">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01DF0" w:rsidRDefault="00B01DF0">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01DF0" w:rsidRDefault="00B01DF0">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B01DF0" w:rsidRDefault="00B01DF0">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B01DF0" w:rsidRDefault="00B01DF0">
      <w:pPr>
        <w:pStyle w:val="ConsPlusNormal"/>
        <w:ind w:firstLine="540"/>
        <w:jc w:val="both"/>
      </w:pPr>
      <w:r>
        <w:t>--------------------------------</w:t>
      </w:r>
    </w:p>
    <w:p w:rsidR="00B01DF0" w:rsidRDefault="00B01DF0">
      <w:pPr>
        <w:pStyle w:val="ConsPlusNormal"/>
        <w:ind w:firstLine="540"/>
        <w:jc w:val="both"/>
      </w:pPr>
      <w:r>
        <w:t xml:space="preserve">&lt;1&gt; Федеральный </w:t>
      </w:r>
      <w:hyperlink r:id="rId16"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7"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B01DF0" w:rsidRDefault="00B01DF0">
      <w:pPr>
        <w:pStyle w:val="ConsPlusNormal"/>
        <w:ind w:firstLine="540"/>
        <w:jc w:val="both"/>
      </w:pPr>
    </w:p>
    <w:p w:rsidR="00B01DF0" w:rsidRDefault="00B01DF0">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B01DF0" w:rsidRDefault="00B01DF0">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B01DF0" w:rsidRDefault="00B01DF0">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8"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w:t>
      </w:r>
      <w:r>
        <w:lastRenderedPageBreak/>
        <w:t>2011 г., регистрационный N 20237), и профессиональным стандартам (при наличии).</w:t>
      </w:r>
    </w:p>
    <w:p w:rsidR="00B01DF0" w:rsidRDefault="00B01DF0">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B01DF0" w:rsidRDefault="00B01DF0">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 не менее 20 в журналах, индексируемых в Российском индексе научного цитирования.</w:t>
      </w:r>
    </w:p>
    <w:p w:rsidR="00B01DF0" w:rsidRDefault="00B01DF0">
      <w:pPr>
        <w:pStyle w:val="ConsPlusNormal"/>
        <w:ind w:firstLine="540"/>
        <w:jc w:val="both"/>
      </w:pPr>
    </w:p>
    <w:p w:rsidR="00B01DF0" w:rsidRDefault="00B01DF0">
      <w:pPr>
        <w:pStyle w:val="ConsPlusNormal"/>
        <w:ind w:firstLine="540"/>
        <w:jc w:val="both"/>
        <w:outlineLvl w:val="2"/>
      </w:pPr>
      <w:r>
        <w:t>7.2. Требования к кадровым условиям реализации программы магистратуры.</w:t>
      </w:r>
    </w:p>
    <w:p w:rsidR="00B01DF0" w:rsidRDefault="00B01DF0">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B01DF0" w:rsidRDefault="00B01DF0">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соответствующие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60 процентов.</w:t>
      </w:r>
    </w:p>
    <w:p w:rsidR="00B01DF0" w:rsidRDefault="00B01DF0">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B01DF0" w:rsidRDefault="00B01DF0">
      <w:pPr>
        <w:pStyle w:val="ConsPlusNormal"/>
        <w:ind w:firstLine="540"/>
        <w:jc w:val="both"/>
      </w:pPr>
      <w:r>
        <w:t>70 процентов для программы академической магистратуры;</w:t>
      </w:r>
    </w:p>
    <w:p w:rsidR="00B01DF0" w:rsidRDefault="00B01DF0">
      <w:pPr>
        <w:pStyle w:val="ConsPlusNormal"/>
        <w:ind w:firstLine="540"/>
        <w:jc w:val="both"/>
      </w:pPr>
      <w:r>
        <w:t>60 процентов для программы прикладной магистратуры.</w:t>
      </w:r>
    </w:p>
    <w:p w:rsidR="00B01DF0" w:rsidRDefault="00B01DF0">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B01DF0" w:rsidRDefault="00B01DF0">
      <w:pPr>
        <w:pStyle w:val="ConsPlusNormal"/>
        <w:ind w:firstLine="540"/>
        <w:jc w:val="both"/>
      </w:pPr>
      <w:r>
        <w:t>20 процентов для программы академической магистратуры;</w:t>
      </w:r>
    </w:p>
    <w:p w:rsidR="00B01DF0" w:rsidRDefault="00B01DF0">
      <w:pPr>
        <w:pStyle w:val="ConsPlusNormal"/>
        <w:ind w:firstLine="540"/>
        <w:jc w:val="both"/>
      </w:pPr>
      <w:r>
        <w:t>15 процентов для программы прикладной магистратуры.</w:t>
      </w:r>
    </w:p>
    <w:p w:rsidR="00B01DF0" w:rsidRDefault="00B01DF0">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B01DF0" w:rsidRDefault="00B01DF0">
      <w:pPr>
        <w:pStyle w:val="ConsPlusNormal"/>
        <w:ind w:firstLine="540"/>
        <w:jc w:val="both"/>
      </w:pPr>
    </w:p>
    <w:p w:rsidR="00B01DF0" w:rsidRDefault="00B01DF0">
      <w:pPr>
        <w:pStyle w:val="ConsPlusNormal"/>
        <w:ind w:firstLine="540"/>
        <w:jc w:val="both"/>
        <w:outlineLvl w:val="2"/>
      </w:pPr>
      <w:r>
        <w:t>7.3. Требования к материально-техническому и учебно-методическому обеспечению программ магистратуры.</w:t>
      </w:r>
    </w:p>
    <w:p w:rsidR="00B01DF0" w:rsidRDefault="00B01DF0">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B01DF0" w:rsidRDefault="00B01DF0">
      <w:pPr>
        <w:pStyle w:val="ConsPlusNormal"/>
        <w:ind w:firstLine="540"/>
        <w:jc w:val="both"/>
      </w:pPr>
      <w: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w:t>
      </w:r>
      <w:r>
        <w:lastRenderedPageBreak/>
        <w:t>соответствующие примерным программам дисциплин (модулей), рабочим учебным программам дисциплин (модулей).</w:t>
      </w:r>
    </w:p>
    <w:p w:rsidR="00B01DF0" w:rsidRDefault="00B01DF0">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B01DF0" w:rsidRDefault="00B01DF0">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B01DF0" w:rsidRDefault="00B01DF0">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B01DF0" w:rsidRDefault="00B01DF0">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B01DF0" w:rsidRDefault="00B01DF0">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B01DF0" w:rsidRDefault="00B01DF0">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B01DF0" w:rsidRDefault="00B01DF0">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B01DF0" w:rsidRDefault="00B01DF0">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B01DF0" w:rsidRDefault="00B01DF0">
      <w:pPr>
        <w:pStyle w:val="ConsPlusNormal"/>
        <w:ind w:firstLine="540"/>
        <w:jc w:val="both"/>
      </w:pPr>
    </w:p>
    <w:p w:rsidR="00B01DF0" w:rsidRDefault="00B01DF0">
      <w:pPr>
        <w:pStyle w:val="ConsPlusNormal"/>
        <w:ind w:firstLine="540"/>
        <w:jc w:val="both"/>
        <w:outlineLvl w:val="2"/>
      </w:pPr>
      <w:r>
        <w:t>7.4. Требования к финансовым условиям реализации программ магистратуры.</w:t>
      </w:r>
    </w:p>
    <w:p w:rsidR="00B01DF0" w:rsidRDefault="00B01DF0">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9"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B01DF0" w:rsidRDefault="00B01DF0">
      <w:pPr>
        <w:pStyle w:val="ConsPlusNormal"/>
        <w:ind w:firstLine="540"/>
        <w:jc w:val="both"/>
      </w:pPr>
    </w:p>
    <w:p w:rsidR="00B01DF0" w:rsidRDefault="00B01DF0">
      <w:pPr>
        <w:pStyle w:val="ConsPlusNormal"/>
        <w:ind w:firstLine="540"/>
        <w:jc w:val="both"/>
      </w:pPr>
    </w:p>
    <w:p w:rsidR="00B01DF0" w:rsidRDefault="00B01DF0">
      <w:pPr>
        <w:pStyle w:val="ConsPlusNormal"/>
        <w:pBdr>
          <w:top w:val="single" w:sz="6" w:space="0" w:color="auto"/>
        </w:pBdr>
        <w:spacing w:before="100" w:after="100"/>
        <w:jc w:val="both"/>
        <w:rPr>
          <w:sz w:val="2"/>
          <w:szCs w:val="2"/>
        </w:rPr>
      </w:pPr>
    </w:p>
    <w:p w:rsidR="005D5CA6" w:rsidRDefault="005D5CA6">
      <w:bookmarkStart w:id="1" w:name="_GoBack"/>
      <w:bookmarkEnd w:id="1"/>
    </w:p>
    <w:sectPr w:rsidR="005D5CA6" w:rsidSect="00403C7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F0"/>
    <w:rsid w:val="005D5CA6"/>
    <w:rsid w:val="00B01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1D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1D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1DF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1D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1D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1DF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2DBE2873096C4B8A1E39EC0D808FBA5AD845CC559D4BA2930EF3465C063674A7FC68AFC3CDE26fBL6G" TargetMode="External"/><Relationship Id="rId13" Type="http://schemas.openxmlformats.org/officeDocument/2006/relationships/hyperlink" Target="consultantplus://offline/ref=F642DBE2873096C4B8A1E39EC0D808FBA6A58C5BC455D4BA2930EF3465C063674A7FC68AFC3CDC27fBLCG" TargetMode="External"/><Relationship Id="rId18" Type="http://schemas.openxmlformats.org/officeDocument/2006/relationships/hyperlink" Target="consultantplus://offline/ref=F642DBE2873096C4B8A1E39EC0D808FBA6AD865BC55BD4BA2930EF3465C063674A7FC68AFC3CDE23fBL4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F642DBE2873096C4B8A1E39EC0D808FBA5AD8C5FCC59D4BA2930EF3465C063674A7FC68AFC3CDE24fBL5G" TargetMode="External"/><Relationship Id="rId12" Type="http://schemas.openxmlformats.org/officeDocument/2006/relationships/hyperlink" Target="consultantplus://offline/ref=F642DBE2873096C4B8A1E39EC0D808FBA6A58C5BC455D4BA2930EF3465C063674A7FC68AFC3CDC27fBL3G" TargetMode="External"/><Relationship Id="rId17" Type="http://schemas.openxmlformats.org/officeDocument/2006/relationships/hyperlink" Target="consultantplus://offline/ref=F642DBE2873096C4B8A1E39EC0D808FBA5AE855BC059D4BA2930EF3465fCL0G" TargetMode="External"/><Relationship Id="rId2" Type="http://schemas.microsoft.com/office/2007/relationships/stylesWithEffects" Target="stylesWithEffects.xml"/><Relationship Id="rId16" Type="http://schemas.openxmlformats.org/officeDocument/2006/relationships/hyperlink" Target="consultantplus://offline/ref=F642DBE2873096C4B8A1E39EC0D808FBA5AE855CCC5AD4BA2930EF3465fCL0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642DBE2873096C4B8A1E39EC0D808FBA6A58C5BC455D4BA2930EF3465C063674A7FC68AFC3CDC27fBL2G" TargetMode="External"/><Relationship Id="rId11" Type="http://schemas.openxmlformats.org/officeDocument/2006/relationships/hyperlink" Target="consultantplus://offline/ref=F642DBE2873096C4B8A1E39EC0D808FBA6A58C5BC455D4BA2930EF3465C063674A7FC68AFC3CDC27fBL2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642DBE2873096C4B8A1E39EC0D808FBA5AD8D5CC559D4BA2930EF3465C063674A7FC68AFC3CD824fBLDG" TargetMode="External"/><Relationship Id="rId10" Type="http://schemas.openxmlformats.org/officeDocument/2006/relationships/hyperlink" Target="consultantplus://offline/ref=F642DBE2873096C4B8A1E39EC0D808FBA6A48356C554D4BA2930EF3465C063674A7FC68AFC3DDE23fBL5G" TargetMode="External"/><Relationship Id="rId19" Type="http://schemas.openxmlformats.org/officeDocument/2006/relationships/hyperlink" Target="consultantplus://offline/ref=F642DBE2873096C4B8A1E39EC0D808FBA6A9865EC45DD4BA2930EF3465C063674A7FC68AFC3CDE23fBL6G" TargetMode="External"/><Relationship Id="rId4" Type="http://schemas.openxmlformats.org/officeDocument/2006/relationships/webSettings" Target="webSettings.xml"/><Relationship Id="rId9" Type="http://schemas.openxmlformats.org/officeDocument/2006/relationships/hyperlink" Target="consultantplus://offline/ref=F642DBE2873096C4B8A1E39EC0D808FBA6AD825CCC5AD4BA2930EF3465fCL0G" TargetMode="External"/><Relationship Id="rId14" Type="http://schemas.openxmlformats.org/officeDocument/2006/relationships/hyperlink" Target="consultantplus://offline/ref=F642DBE2873096C4B8A1E39EC0D808FBA6A58C5BC455D4BA2930EF3465C063674A7FC68AFC3CDC27fBL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5352</Words>
  <Characters>30507</Characters>
  <Application>Microsoft Office Word</Application>
  <DocSecurity>0</DocSecurity>
  <Lines>254</Lines>
  <Paragraphs>71</Paragraphs>
  <ScaleCrop>false</ScaleCrop>
  <Company/>
  <LinksUpToDate>false</LinksUpToDate>
  <CharactersWithSpaces>35788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2017-09-06T06:11:00Z</dcterms:created>
  <dcterms:modified xsi:type="dcterms:W3CDTF">2017-09-06T06:11:00Z</dcterms:modified>
</cp:coreProperties>
</file>