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9A" w:rsidRDefault="00005A9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05A9A" w:rsidRDefault="00005A9A">
      <w:pPr>
        <w:pStyle w:val="ConsPlusNormal"/>
        <w:jc w:val="both"/>
        <w:outlineLvl w:val="0"/>
      </w:pPr>
    </w:p>
    <w:p w:rsidR="00005A9A" w:rsidRDefault="00005A9A">
      <w:pPr>
        <w:pStyle w:val="ConsPlusNormal"/>
        <w:outlineLvl w:val="0"/>
      </w:pPr>
      <w:r>
        <w:t>Зарегистрировано в Минюсте России 22 апреля 2015 г. N 36995</w:t>
      </w:r>
    </w:p>
    <w:p w:rsidR="00005A9A" w:rsidRDefault="00005A9A">
      <w:pPr>
        <w:pStyle w:val="ConsPlusNormal"/>
        <w:pBdr>
          <w:top w:val="single" w:sz="6" w:space="0" w:color="auto"/>
        </w:pBdr>
        <w:spacing w:before="100" w:after="100"/>
        <w:jc w:val="both"/>
        <w:rPr>
          <w:sz w:val="2"/>
          <w:szCs w:val="2"/>
        </w:rPr>
      </w:pPr>
    </w:p>
    <w:p w:rsidR="00005A9A" w:rsidRDefault="00005A9A">
      <w:pPr>
        <w:pStyle w:val="ConsPlusNormal"/>
        <w:jc w:val="both"/>
      </w:pPr>
    </w:p>
    <w:p w:rsidR="00005A9A" w:rsidRDefault="00005A9A">
      <w:pPr>
        <w:pStyle w:val="ConsPlusTitle"/>
        <w:jc w:val="center"/>
      </w:pPr>
      <w:r>
        <w:t>МИНИСТЕРСТВО ОБРАЗОВАНИЯ И НАУКИ РОССИЙСКОЙ ФЕДЕРАЦИИ</w:t>
      </w:r>
    </w:p>
    <w:p w:rsidR="00005A9A" w:rsidRDefault="00005A9A">
      <w:pPr>
        <w:pStyle w:val="ConsPlusTitle"/>
        <w:jc w:val="center"/>
      </w:pPr>
    </w:p>
    <w:p w:rsidR="00005A9A" w:rsidRDefault="00005A9A">
      <w:pPr>
        <w:pStyle w:val="ConsPlusTitle"/>
        <w:jc w:val="center"/>
      </w:pPr>
      <w:r>
        <w:t>ПРИКАЗ</w:t>
      </w:r>
    </w:p>
    <w:p w:rsidR="00005A9A" w:rsidRDefault="00005A9A">
      <w:pPr>
        <w:pStyle w:val="ConsPlusTitle"/>
        <w:jc w:val="center"/>
      </w:pPr>
      <w:r>
        <w:t>от 30 марта 2015 г. N 321</w:t>
      </w:r>
    </w:p>
    <w:p w:rsidR="00005A9A" w:rsidRDefault="00005A9A">
      <w:pPr>
        <w:pStyle w:val="ConsPlusTitle"/>
        <w:jc w:val="center"/>
      </w:pPr>
    </w:p>
    <w:p w:rsidR="00005A9A" w:rsidRDefault="00005A9A">
      <w:pPr>
        <w:pStyle w:val="ConsPlusTitle"/>
        <w:jc w:val="center"/>
      </w:pPr>
      <w:r>
        <w:t>ОБ УТВЕРЖДЕНИИ</w:t>
      </w:r>
    </w:p>
    <w:p w:rsidR="00005A9A" w:rsidRDefault="00005A9A">
      <w:pPr>
        <w:pStyle w:val="ConsPlusTitle"/>
        <w:jc w:val="center"/>
      </w:pPr>
      <w:r>
        <w:t>ФЕДЕРАЛЬНОГО ГОСУДАРСТВЕННОГО ОБРАЗОВАТЕЛЬНОГО СТАНДАРТА</w:t>
      </w:r>
    </w:p>
    <w:p w:rsidR="00005A9A" w:rsidRDefault="00005A9A">
      <w:pPr>
        <w:pStyle w:val="ConsPlusTitle"/>
        <w:jc w:val="center"/>
      </w:pPr>
      <w:r>
        <w:t>ВЫСШЕГО ОБРАЗОВАНИЯ ПО НАПРАВЛЕНИЮ ПОДГОТОВКИ 38.04.01</w:t>
      </w:r>
    </w:p>
    <w:p w:rsidR="00005A9A" w:rsidRDefault="00005A9A">
      <w:pPr>
        <w:pStyle w:val="ConsPlusTitle"/>
        <w:jc w:val="center"/>
      </w:pPr>
      <w:r>
        <w:t>ЭКОНОМИКА (УРОВЕНЬ МАГИСТРАТУРЫ)</w:t>
      </w:r>
    </w:p>
    <w:p w:rsidR="00005A9A" w:rsidRDefault="00005A9A">
      <w:pPr>
        <w:pStyle w:val="ConsPlusNormal"/>
        <w:jc w:val="center"/>
      </w:pPr>
    </w:p>
    <w:p w:rsidR="00005A9A" w:rsidRDefault="00005A9A">
      <w:pPr>
        <w:pStyle w:val="ConsPlusNormal"/>
        <w:jc w:val="center"/>
      </w:pPr>
      <w:r>
        <w:t>Список изменяющих документов</w:t>
      </w:r>
    </w:p>
    <w:p w:rsidR="00005A9A" w:rsidRDefault="00005A9A">
      <w:pPr>
        <w:pStyle w:val="ConsPlusNormal"/>
        <w:jc w:val="center"/>
      </w:pPr>
      <w:r>
        <w:t xml:space="preserve">(в ред. </w:t>
      </w:r>
      <w:hyperlink r:id="rId5" w:history="1">
        <w:r>
          <w:rPr>
            <w:color w:val="0000FF"/>
          </w:rPr>
          <w:t>Приказа</w:t>
        </w:r>
      </w:hyperlink>
      <w:r>
        <w:t xml:space="preserve"> </w:t>
      </w:r>
      <w:proofErr w:type="spellStart"/>
      <w:r>
        <w:t>Минобрнауки</w:t>
      </w:r>
      <w:proofErr w:type="spellEnd"/>
      <w:r>
        <w:t xml:space="preserve"> России от 13.07.2017 N 653)</w:t>
      </w:r>
    </w:p>
    <w:p w:rsidR="00005A9A" w:rsidRDefault="00005A9A">
      <w:pPr>
        <w:pStyle w:val="ConsPlusNormal"/>
        <w:jc w:val="center"/>
      </w:pPr>
    </w:p>
    <w:p w:rsidR="00005A9A" w:rsidRDefault="00005A9A">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005A9A" w:rsidRDefault="00005A9A">
      <w:pPr>
        <w:pStyle w:val="ConsPlusNormal"/>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направлению подготовки 38.04.01 Экономика (уровень магистратуры).</w:t>
      </w:r>
    </w:p>
    <w:p w:rsidR="00005A9A" w:rsidRDefault="00005A9A">
      <w:pPr>
        <w:pStyle w:val="ConsPlusNormal"/>
        <w:ind w:firstLine="540"/>
        <w:jc w:val="both"/>
      </w:pPr>
      <w:r>
        <w:t>2. Признать утратившими силу:</w:t>
      </w:r>
    </w:p>
    <w:p w:rsidR="00005A9A" w:rsidRDefault="00F2586B">
      <w:pPr>
        <w:pStyle w:val="ConsPlusNormal"/>
        <w:ind w:firstLine="540"/>
        <w:jc w:val="both"/>
      </w:pPr>
      <w:hyperlink r:id="rId8" w:history="1">
        <w:r w:rsidR="00005A9A">
          <w:rPr>
            <w:color w:val="0000FF"/>
          </w:rPr>
          <w:t>приказ</w:t>
        </w:r>
      </w:hyperlink>
      <w:r w:rsidR="00005A9A">
        <w:t xml:space="preserve"> Министерства образования и науки Российской Федерации от 20 мая 2010 г. N 543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080100 Экономика (квалификация (степень) "магистр")" (зарегистрирован Министерством юстиции Российской Федерации 14 июля 2010 г., регистрационный N 17819);</w:t>
      </w:r>
    </w:p>
    <w:p w:rsidR="00005A9A" w:rsidRDefault="00F2586B">
      <w:pPr>
        <w:pStyle w:val="ConsPlusNormal"/>
        <w:ind w:firstLine="540"/>
        <w:jc w:val="both"/>
      </w:pPr>
      <w:hyperlink r:id="rId9" w:history="1">
        <w:r w:rsidR="00005A9A">
          <w:rPr>
            <w:color w:val="0000FF"/>
          </w:rPr>
          <w:t>пункт 71</w:t>
        </w:r>
      </w:hyperlink>
      <w:r w:rsidR="00005A9A">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005A9A" w:rsidRDefault="00005A9A">
      <w:pPr>
        <w:pStyle w:val="ConsPlusNormal"/>
        <w:jc w:val="both"/>
      </w:pPr>
    </w:p>
    <w:p w:rsidR="00005A9A" w:rsidRDefault="00005A9A">
      <w:pPr>
        <w:pStyle w:val="ConsPlusNormal"/>
        <w:jc w:val="right"/>
      </w:pPr>
      <w:r>
        <w:t>Министр</w:t>
      </w:r>
    </w:p>
    <w:p w:rsidR="00005A9A" w:rsidRDefault="00005A9A">
      <w:pPr>
        <w:pStyle w:val="ConsPlusNormal"/>
        <w:jc w:val="right"/>
      </w:pPr>
      <w:r>
        <w:t>Д.В.ЛИВАНОВ</w:t>
      </w:r>
    </w:p>
    <w:p w:rsidR="00005A9A" w:rsidRDefault="00005A9A">
      <w:pPr>
        <w:pStyle w:val="ConsPlusNormal"/>
        <w:jc w:val="both"/>
      </w:pPr>
    </w:p>
    <w:p w:rsidR="00005A9A" w:rsidRDefault="00005A9A">
      <w:pPr>
        <w:pStyle w:val="ConsPlusNormal"/>
        <w:jc w:val="both"/>
      </w:pPr>
    </w:p>
    <w:p w:rsidR="00005A9A" w:rsidRDefault="00005A9A">
      <w:pPr>
        <w:pStyle w:val="ConsPlusNormal"/>
        <w:jc w:val="both"/>
      </w:pPr>
    </w:p>
    <w:p w:rsidR="00005A9A" w:rsidRDefault="00005A9A">
      <w:pPr>
        <w:pStyle w:val="ConsPlusNormal"/>
        <w:jc w:val="both"/>
      </w:pPr>
    </w:p>
    <w:p w:rsidR="00005A9A" w:rsidRDefault="00005A9A">
      <w:pPr>
        <w:pStyle w:val="ConsPlusNormal"/>
        <w:jc w:val="both"/>
      </w:pPr>
    </w:p>
    <w:p w:rsidR="00005A9A" w:rsidRDefault="00005A9A">
      <w:pPr>
        <w:pStyle w:val="ConsPlusNormal"/>
        <w:jc w:val="right"/>
        <w:outlineLvl w:val="0"/>
      </w:pPr>
      <w:r>
        <w:t>Приложение</w:t>
      </w:r>
    </w:p>
    <w:p w:rsidR="00005A9A" w:rsidRDefault="00005A9A">
      <w:pPr>
        <w:pStyle w:val="ConsPlusNormal"/>
        <w:jc w:val="both"/>
      </w:pPr>
    </w:p>
    <w:p w:rsidR="00005A9A" w:rsidRDefault="00005A9A">
      <w:pPr>
        <w:pStyle w:val="ConsPlusNormal"/>
        <w:jc w:val="right"/>
      </w:pPr>
      <w:r>
        <w:t>Утвержден</w:t>
      </w:r>
    </w:p>
    <w:p w:rsidR="00005A9A" w:rsidRDefault="00005A9A">
      <w:pPr>
        <w:pStyle w:val="ConsPlusNormal"/>
        <w:jc w:val="right"/>
      </w:pPr>
      <w:r>
        <w:t>приказом Министерства образования</w:t>
      </w:r>
    </w:p>
    <w:p w:rsidR="00005A9A" w:rsidRDefault="00005A9A">
      <w:pPr>
        <w:pStyle w:val="ConsPlusNormal"/>
        <w:jc w:val="right"/>
      </w:pPr>
      <w:r>
        <w:t>и науки Российской Федерации</w:t>
      </w:r>
    </w:p>
    <w:p w:rsidR="00005A9A" w:rsidRDefault="00005A9A">
      <w:pPr>
        <w:pStyle w:val="ConsPlusNormal"/>
        <w:jc w:val="right"/>
      </w:pPr>
      <w:r>
        <w:lastRenderedPageBreak/>
        <w:t>от 30 марта 2015 г. N 321</w:t>
      </w:r>
    </w:p>
    <w:p w:rsidR="00005A9A" w:rsidRDefault="00005A9A">
      <w:pPr>
        <w:pStyle w:val="ConsPlusNormal"/>
        <w:jc w:val="both"/>
      </w:pPr>
    </w:p>
    <w:p w:rsidR="00005A9A" w:rsidRDefault="00005A9A">
      <w:pPr>
        <w:pStyle w:val="ConsPlusTitle"/>
        <w:jc w:val="center"/>
      </w:pPr>
      <w:bookmarkStart w:id="0" w:name="P37"/>
      <w:bookmarkEnd w:id="0"/>
      <w:r>
        <w:t>ФЕДЕРАЛЬНЫЙ ГОСУДАРСТВЕННЫЙ ОБРАЗОВАТЕЛЬНЫЙ СТАНДАРТ</w:t>
      </w:r>
    </w:p>
    <w:p w:rsidR="00005A9A" w:rsidRDefault="00005A9A">
      <w:pPr>
        <w:pStyle w:val="ConsPlusTitle"/>
        <w:jc w:val="center"/>
      </w:pPr>
      <w:r>
        <w:t>ВЫСШЕГО ОБРАЗОВАНИЯ</w:t>
      </w:r>
    </w:p>
    <w:p w:rsidR="00005A9A" w:rsidRDefault="00005A9A">
      <w:pPr>
        <w:pStyle w:val="ConsPlusTitle"/>
        <w:jc w:val="center"/>
      </w:pPr>
    </w:p>
    <w:p w:rsidR="00005A9A" w:rsidRDefault="00005A9A">
      <w:pPr>
        <w:pStyle w:val="ConsPlusTitle"/>
        <w:jc w:val="center"/>
      </w:pPr>
      <w:r>
        <w:t>УРОВЕНЬ ВЫСШЕГО ОБРАЗОВАНИЯ</w:t>
      </w:r>
    </w:p>
    <w:p w:rsidR="00005A9A" w:rsidRDefault="00005A9A">
      <w:pPr>
        <w:pStyle w:val="ConsPlusTitle"/>
        <w:jc w:val="center"/>
      </w:pPr>
      <w:r>
        <w:t>МАГИСТРАТУРА</w:t>
      </w:r>
    </w:p>
    <w:p w:rsidR="00005A9A" w:rsidRDefault="00005A9A">
      <w:pPr>
        <w:pStyle w:val="ConsPlusTitle"/>
        <w:jc w:val="center"/>
      </w:pPr>
    </w:p>
    <w:p w:rsidR="00005A9A" w:rsidRDefault="00005A9A">
      <w:pPr>
        <w:pStyle w:val="ConsPlusTitle"/>
        <w:jc w:val="center"/>
      </w:pPr>
      <w:r>
        <w:t>НАПРАВЛЕНИЕ ПОДГОТОВКИ</w:t>
      </w:r>
    </w:p>
    <w:p w:rsidR="00005A9A" w:rsidRDefault="00005A9A">
      <w:pPr>
        <w:pStyle w:val="ConsPlusTitle"/>
        <w:jc w:val="center"/>
      </w:pPr>
      <w:r>
        <w:t>38.04.01 ЭКОНОМИКА</w:t>
      </w:r>
    </w:p>
    <w:p w:rsidR="00005A9A" w:rsidRDefault="00005A9A">
      <w:pPr>
        <w:pStyle w:val="ConsPlusNormal"/>
        <w:jc w:val="center"/>
      </w:pPr>
    </w:p>
    <w:p w:rsidR="00005A9A" w:rsidRDefault="00005A9A">
      <w:pPr>
        <w:pStyle w:val="ConsPlusNormal"/>
        <w:jc w:val="center"/>
      </w:pPr>
      <w:r>
        <w:t>Список изменяющих документов</w:t>
      </w:r>
    </w:p>
    <w:p w:rsidR="00005A9A" w:rsidRDefault="00005A9A">
      <w:pPr>
        <w:pStyle w:val="ConsPlusNormal"/>
        <w:jc w:val="center"/>
      </w:pPr>
      <w:r>
        <w:t xml:space="preserve">(в ред. </w:t>
      </w:r>
      <w:hyperlink r:id="rId10" w:history="1">
        <w:r>
          <w:rPr>
            <w:color w:val="0000FF"/>
          </w:rPr>
          <w:t>Приказа</w:t>
        </w:r>
      </w:hyperlink>
      <w:r>
        <w:t xml:space="preserve"> </w:t>
      </w:r>
      <w:proofErr w:type="spellStart"/>
      <w:r>
        <w:t>Минобрнауки</w:t>
      </w:r>
      <w:proofErr w:type="spellEnd"/>
      <w:r>
        <w:t xml:space="preserve"> России от 13.07.2017 N 653)</w:t>
      </w:r>
    </w:p>
    <w:p w:rsidR="00005A9A" w:rsidRDefault="00005A9A">
      <w:pPr>
        <w:pStyle w:val="ConsPlusNormal"/>
        <w:jc w:val="both"/>
      </w:pPr>
    </w:p>
    <w:p w:rsidR="00005A9A" w:rsidRDefault="00005A9A">
      <w:pPr>
        <w:pStyle w:val="ConsPlusTitle"/>
        <w:jc w:val="center"/>
        <w:outlineLvl w:val="1"/>
      </w:pPr>
      <w:r>
        <w:t>I. ОБЛАСТЬ ПРИМЕНЕНИЯ</w:t>
      </w:r>
    </w:p>
    <w:p w:rsidR="00005A9A" w:rsidRDefault="00005A9A">
      <w:pPr>
        <w:pStyle w:val="ConsPlusNormal"/>
        <w:jc w:val="both"/>
      </w:pPr>
    </w:p>
    <w:p w:rsidR="00005A9A" w:rsidRDefault="00005A9A">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38.04.01 Экономика (далее соответственно - программа магистратуры, направление подготовки).</w:t>
      </w:r>
    </w:p>
    <w:p w:rsidR="00005A9A" w:rsidRDefault="00005A9A">
      <w:pPr>
        <w:pStyle w:val="ConsPlusNormal"/>
        <w:jc w:val="both"/>
      </w:pPr>
    </w:p>
    <w:p w:rsidR="00005A9A" w:rsidRDefault="00005A9A">
      <w:pPr>
        <w:pStyle w:val="ConsPlusTitle"/>
        <w:jc w:val="center"/>
        <w:outlineLvl w:val="1"/>
      </w:pPr>
      <w:r>
        <w:t>II. ИСПОЛЬЗУЕМЫЕ СОКРАЩЕНИЯ</w:t>
      </w:r>
    </w:p>
    <w:p w:rsidR="00005A9A" w:rsidRDefault="00005A9A">
      <w:pPr>
        <w:pStyle w:val="ConsPlusNormal"/>
        <w:jc w:val="both"/>
      </w:pPr>
    </w:p>
    <w:p w:rsidR="00005A9A" w:rsidRDefault="00005A9A">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005A9A" w:rsidRDefault="00005A9A">
      <w:pPr>
        <w:pStyle w:val="ConsPlusNormal"/>
        <w:ind w:firstLine="540"/>
        <w:jc w:val="both"/>
      </w:pPr>
      <w:r>
        <w:t>ОК - общекультурные компетенции;</w:t>
      </w:r>
    </w:p>
    <w:p w:rsidR="00005A9A" w:rsidRDefault="00005A9A">
      <w:pPr>
        <w:pStyle w:val="ConsPlusNormal"/>
        <w:ind w:firstLine="540"/>
        <w:jc w:val="both"/>
      </w:pPr>
      <w:r>
        <w:t>ОПК - общепрофессиональные компетенции;</w:t>
      </w:r>
    </w:p>
    <w:p w:rsidR="00005A9A" w:rsidRDefault="00005A9A">
      <w:pPr>
        <w:pStyle w:val="ConsPlusNormal"/>
        <w:ind w:firstLine="540"/>
        <w:jc w:val="both"/>
      </w:pPr>
      <w:r>
        <w:t>ПК - профессиональные компетенции;</w:t>
      </w:r>
    </w:p>
    <w:p w:rsidR="00005A9A" w:rsidRDefault="00005A9A">
      <w:pPr>
        <w:pStyle w:val="ConsPlusNormal"/>
        <w:ind w:firstLine="540"/>
        <w:jc w:val="both"/>
      </w:pPr>
      <w:r>
        <w:t>ФГОС ВО - федеральный государственный образовательный стандарт высшего образования;</w:t>
      </w:r>
    </w:p>
    <w:p w:rsidR="00005A9A" w:rsidRDefault="00005A9A">
      <w:pPr>
        <w:pStyle w:val="ConsPlusNormal"/>
        <w:ind w:firstLine="540"/>
        <w:jc w:val="both"/>
      </w:pPr>
      <w:r>
        <w:t>сетевая форма - сетевая форма реализации образовательных программ.</w:t>
      </w:r>
    </w:p>
    <w:p w:rsidR="00005A9A" w:rsidRDefault="00005A9A">
      <w:pPr>
        <w:pStyle w:val="ConsPlusNormal"/>
        <w:jc w:val="both"/>
      </w:pPr>
    </w:p>
    <w:p w:rsidR="00005A9A" w:rsidRDefault="00005A9A">
      <w:pPr>
        <w:pStyle w:val="ConsPlusTitle"/>
        <w:jc w:val="center"/>
        <w:outlineLvl w:val="1"/>
      </w:pPr>
      <w:r>
        <w:t>III. ХАРАКТЕРИСТИКА НАПРАВЛЕНИЯ ПОДГОТОВКИ</w:t>
      </w:r>
    </w:p>
    <w:p w:rsidR="00005A9A" w:rsidRDefault="00005A9A">
      <w:pPr>
        <w:pStyle w:val="ConsPlusNormal"/>
        <w:jc w:val="both"/>
      </w:pPr>
    </w:p>
    <w:p w:rsidR="00005A9A" w:rsidRDefault="00005A9A">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005A9A" w:rsidRDefault="00005A9A">
      <w:pPr>
        <w:pStyle w:val="ConsPlusNormal"/>
        <w:ind w:firstLine="540"/>
        <w:jc w:val="both"/>
      </w:pPr>
      <w:r>
        <w:t>3.2. Обучение по программе магистратуры в организации осуществляется в очной, очно-заочной и заочной формах обучения.</w:t>
      </w:r>
    </w:p>
    <w:p w:rsidR="00005A9A" w:rsidRDefault="00005A9A">
      <w:pPr>
        <w:pStyle w:val="ConsPlusNormal"/>
        <w:ind w:firstLine="540"/>
        <w:jc w:val="both"/>
      </w:pPr>
      <w:r>
        <w:t xml:space="preserve">Объем программы магистратуры составляет 120 зачетных единиц (далее - </w:t>
      </w:r>
      <w:proofErr w:type="spellStart"/>
      <w:r>
        <w:t>з.е</w:t>
      </w:r>
      <w:proofErr w:type="spellEnd"/>
      <w:r>
        <w:t>.)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005A9A" w:rsidRDefault="00005A9A">
      <w:pPr>
        <w:pStyle w:val="ConsPlusNormal"/>
        <w:ind w:firstLine="540"/>
        <w:jc w:val="both"/>
      </w:pPr>
      <w:r>
        <w:t>3.3. Срок получения образования по программе магистратуры:</w:t>
      </w:r>
    </w:p>
    <w:p w:rsidR="00005A9A" w:rsidRDefault="00005A9A">
      <w:pPr>
        <w:pStyle w:val="ConsPlusNormal"/>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w:t>
      </w:r>
      <w:proofErr w:type="spellStart"/>
      <w:r>
        <w:t>з.е</w:t>
      </w:r>
      <w:proofErr w:type="spellEnd"/>
      <w:r>
        <w:t>.;</w:t>
      </w:r>
    </w:p>
    <w:p w:rsidR="00005A9A" w:rsidRDefault="00005A9A">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005A9A" w:rsidRDefault="00005A9A">
      <w:pPr>
        <w:pStyle w:val="ConsPlusNormal"/>
        <w:ind w:firstLine="540"/>
        <w:jc w:val="both"/>
      </w:pPr>
      <w:r>
        <w:t xml:space="preserve">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w:t>
      </w:r>
      <w:r>
        <w:lastRenderedPageBreak/>
        <w:t xml:space="preserve">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w:t>
      </w:r>
      <w:proofErr w:type="spellStart"/>
      <w:r>
        <w:t>з.е</w:t>
      </w:r>
      <w:proofErr w:type="spellEnd"/>
      <w:r>
        <w:t>.</w:t>
      </w:r>
    </w:p>
    <w:p w:rsidR="00005A9A" w:rsidRDefault="00005A9A">
      <w:pPr>
        <w:pStyle w:val="ConsPlusNormal"/>
        <w:ind w:firstLine="540"/>
        <w:jc w:val="both"/>
      </w:pPr>
      <w:r>
        <w:t>Конкретный срок получения образования и объем программы магистратуры, реализуемый за один учебный год, в очно-заочной или заочной формах обучения, а также по индивидуальному учебному плану определяются организацией самостоятельно в пределах сроков, установленных настоящим пунктом.</w:t>
      </w:r>
    </w:p>
    <w:p w:rsidR="00005A9A" w:rsidRDefault="00005A9A">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005A9A" w:rsidRDefault="00005A9A">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005A9A" w:rsidRDefault="00005A9A">
      <w:pPr>
        <w:pStyle w:val="ConsPlusNormal"/>
        <w:ind w:firstLine="540"/>
        <w:jc w:val="both"/>
      </w:pPr>
      <w:r>
        <w:t>3.5. Реализация программы магистратуры возможна с использованием сетевой формы.</w:t>
      </w:r>
    </w:p>
    <w:p w:rsidR="00005A9A" w:rsidRDefault="00005A9A">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005A9A" w:rsidRDefault="00005A9A">
      <w:pPr>
        <w:pStyle w:val="ConsPlusNormal"/>
        <w:jc w:val="both"/>
      </w:pPr>
    </w:p>
    <w:p w:rsidR="00005A9A" w:rsidRDefault="00005A9A">
      <w:pPr>
        <w:pStyle w:val="ConsPlusTitle"/>
        <w:jc w:val="center"/>
        <w:outlineLvl w:val="1"/>
      </w:pPr>
      <w:r>
        <w:t>IV. ХАРАКТЕРИСТИКА ПРОФЕССИОНАЛЬНОЙ ДЕЯТЕЛЬНОСТИ</w:t>
      </w:r>
    </w:p>
    <w:p w:rsidR="00005A9A" w:rsidRDefault="00005A9A">
      <w:pPr>
        <w:pStyle w:val="ConsPlusTitle"/>
        <w:jc w:val="center"/>
      </w:pPr>
      <w:r>
        <w:t>ВЫПУСКНИКОВ, ОСВОИВШИХ ПРОГРАММУ МАГИСТРАТУРЫ</w:t>
      </w:r>
    </w:p>
    <w:p w:rsidR="00005A9A" w:rsidRDefault="00005A9A">
      <w:pPr>
        <w:pStyle w:val="ConsPlusNormal"/>
        <w:jc w:val="both"/>
      </w:pPr>
    </w:p>
    <w:p w:rsidR="00005A9A" w:rsidRDefault="00005A9A">
      <w:pPr>
        <w:pStyle w:val="ConsPlusNormal"/>
        <w:ind w:firstLine="540"/>
        <w:jc w:val="both"/>
      </w:pPr>
      <w:r>
        <w:t>4.1. Область профессиональной деятельности выпускников, освоивших программу магистратуры, включает:</w:t>
      </w:r>
    </w:p>
    <w:p w:rsidR="00005A9A" w:rsidRDefault="00005A9A">
      <w:pPr>
        <w:pStyle w:val="ConsPlusNormal"/>
        <w:ind w:firstLine="540"/>
        <w:jc w:val="both"/>
      </w:pPr>
      <w:r>
        <w:t>экономические, финансовые, маркетинговые и аналитические службы фирм различных отраслей и форм собственности;</w:t>
      </w:r>
    </w:p>
    <w:p w:rsidR="00005A9A" w:rsidRDefault="00005A9A">
      <w:pPr>
        <w:pStyle w:val="ConsPlusNormal"/>
        <w:ind w:firstLine="540"/>
        <w:jc w:val="both"/>
      </w:pPr>
      <w:r>
        <w:t>органы государственной и муниципальной власти;</w:t>
      </w:r>
    </w:p>
    <w:p w:rsidR="00005A9A" w:rsidRDefault="00005A9A">
      <w:pPr>
        <w:pStyle w:val="ConsPlusNormal"/>
        <w:ind w:firstLine="540"/>
        <w:jc w:val="both"/>
      </w:pPr>
      <w:r>
        <w:t>академические и ведомственные научно-исследовательские организации;</w:t>
      </w:r>
    </w:p>
    <w:p w:rsidR="00005A9A" w:rsidRDefault="00005A9A">
      <w:pPr>
        <w:pStyle w:val="ConsPlusNormal"/>
        <w:ind w:firstLine="540"/>
        <w:jc w:val="both"/>
      </w:pPr>
      <w:r>
        <w:t>профессиональные образовательные организации, образовательные организации высшего образования, дополнительного профессионального образования.</w:t>
      </w:r>
    </w:p>
    <w:p w:rsidR="00005A9A" w:rsidRDefault="00005A9A">
      <w:pPr>
        <w:pStyle w:val="ConsPlusNormal"/>
        <w:ind w:firstLine="540"/>
        <w:jc w:val="both"/>
      </w:pPr>
      <w:r>
        <w:t>4.2. Объектами профессиональной деятельности выпускников, освоивших программу магистратуры, являются:</w:t>
      </w:r>
    </w:p>
    <w:p w:rsidR="00005A9A" w:rsidRDefault="00005A9A">
      <w:pPr>
        <w:pStyle w:val="ConsPlusNormal"/>
        <w:ind w:firstLine="540"/>
        <w:jc w:val="both"/>
      </w:pPr>
      <w:r>
        <w:t>поведение хозяйствующих агентов, их затраты и результаты,</w:t>
      </w:r>
    </w:p>
    <w:p w:rsidR="00005A9A" w:rsidRDefault="00005A9A">
      <w:pPr>
        <w:pStyle w:val="ConsPlusNormal"/>
        <w:ind w:firstLine="540"/>
        <w:jc w:val="both"/>
      </w:pPr>
      <w:r>
        <w:t>функционирующие рынки,</w:t>
      </w:r>
    </w:p>
    <w:p w:rsidR="00005A9A" w:rsidRDefault="00005A9A">
      <w:pPr>
        <w:pStyle w:val="ConsPlusNormal"/>
        <w:ind w:firstLine="540"/>
        <w:jc w:val="both"/>
      </w:pPr>
      <w:r>
        <w:t>финансовые и информационные потоки,</w:t>
      </w:r>
    </w:p>
    <w:p w:rsidR="00005A9A" w:rsidRDefault="00005A9A">
      <w:pPr>
        <w:pStyle w:val="ConsPlusNormal"/>
        <w:ind w:firstLine="540"/>
        <w:jc w:val="both"/>
      </w:pPr>
      <w:r>
        <w:t>производственные и научно-исследовательские процессы.</w:t>
      </w:r>
    </w:p>
    <w:p w:rsidR="00005A9A" w:rsidRDefault="00005A9A">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005A9A" w:rsidRDefault="00005A9A">
      <w:pPr>
        <w:pStyle w:val="ConsPlusNormal"/>
        <w:ind w:firstLine="540"/>
        <w:jc w:val="both"/>
      </w:pPr>
      <w:r>
        <w:t>научно-исследовательская;</w:t>
      </w:r>
    </w:p>
    <w:p w:rsidR="00005A9A" w:rsidRDefault="00005A9A">
      <w:pPr>
        <w:pStyle w:val="ConsPlusNormal"/>
        <w:ind w:firstLine="540"/>
        <w:jc w:val="both"/>
      </w:pPr>
      <w:r>
        <w:t>проектно-экономическая;</w:t>
      </w:r>
    </w:p>
    <w:p w:rsidR="00005A9A" w:rsidRDefault="00005A9A">
      <w:pPr>
        <w:pStyle w:val="ConsPlusNormal"/>
        <w:ind w:firstLine="540"/>
        <w:jc w:val="both"/>
      </w:pPr>
      <w:r>
        <w:t>аналитическая;</w:t>
      </w:r>
    </w:p>
    <w:p w:rsidR="00005A9A" w:rsidRDefault="00005A9A">
      <w:pPr>
        <w:pStyle w:val="ConsPlusNormal"/>
        <w:ind w:firstLine="540"/>
        <w:jc w:val="both"/>
      </w:pPr>
      <w:r>
        <w:t>организационно-управленческая;</w:t>
      </w:r>
    </w:p>
    <w:p w:rsidR="00005A9A" w:rsidRDefault="00005A9A">
      <w:pPr>
        <w:pStyle w:val="ConsPlusNormal"/>
        <w:ind w:firstLine="540"/>
        <w:jc w:val="both"/>
      </w:pPr>
      <w:r>
        <w:t>педагогическая.</w:t>
      </w:r>
    </w:p>
    <w:p w:rsidR="00005A9A" w:rsidRDefault="00005A9A">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005A9A" w:rsidRDefault="00005A9A">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005A9A" w:rsidRDefault="00005A9A">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005A9A" w:rsidRDefault="00005A9A">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005A9A" w:rsidRDefault="00005A9A">
      <w:pPr>
        <w:pStyle w:val="ConsPlusNormal"/>
        <w:ind w:firstLine="540"/>
        <w:jc w:val="both"/>
      </w:pPr>
      <w:r>
        <w:lastRenderedPageBreak/>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должен быть готов решать следующие профессиональные задачи:</w:t>
      </w:r>
    </w:p>
    <w:p w:rsidR="00005A9A" w:rsidRDefault="00005A9A">
      <w:pPr>
        <w:pStyle w:val="ConsPlusNormal"/>
        <w:ind w:firstLine="540"/>
        <w:jc w:val="both"/>
      </w:pPr>
      <w:r>
        <w:t>научно-исследовательская деятельность:</w:t>
      </w:r>
    </w:p>
    <w:p w:rsidR="00005A9A" w:rsidRDefault="00005A9A">
      <w:pPr>
        <w:pStyle w:val="ConsPlusNormal"/>
        <w:ind w:firstLine="540"/>
        <w:jc w:val="both"/>
      </w:pPr>
      <w:r>
        <w:t>разработка рабочих планов и программ проведения научных исследований и разработок, подготовка заданий для групп и отдельных исполнителей;</w:t>
      </w:r>
    </w:p>
    <w:p w:rsidR="00005A9A" w:rsidRDefault="00005A9A">
      <w:pPr>
        <w:pStyle w:val="ConsPlusNormal"/>
        <w:ind w:firstLine="540"/>
        <w:jc w:val="both"/>
      </w:pPr>
      <w:r>
        <w:t>разработка инструментария проводимых исследований, анализ их результатов;</w:t>
      </w:r>
    </w:p>
    <w:p w:rsidR="00005A9A" w:rsidRDefault="00005A9A">
      <w:pPr>
        <w:pStyle w:val="ConsPlusNormal"/>
        <w:ind w:firstLine="540"/>
        <w:jc w:val="both"/>
      </w:pPr>
      <w:r>
        <w:t>подготовка данных для составления обзоров, отчетов и научных публикаций;</w:t>
      </w:r>
    </w:p>
    <w:p w:rsidR="00005A9A" w:rsidRDefault="00005A9A">
      <w:pPr>
        <w:pStyle w:val="ConsPlusNormal"/>
        <w:ind w:firstLine="540"/>
        <w:jc w:val="both"/>
      </w:pPr>
      <w:r>
        <w:t>сбор, обработка, анализ и систематизация информации по теме исследования, выбор методов и средств решения задач исследования;</w:t>
      </w:r>
    </w:p>
    <w:p w:rsidR="00005A9A" w:rsidRDefault="00005A9A">
      <w:pPr>
        <w:pStyle w:val="ConsPlusNormal"/>
        <w:ind w:firstLine="540"/>
        <w:jc w:val="both"/>
      </w:pPr>
      <w:r>
        <w:t>организация и проведение научных исследований, в том числе статистических обследований и опросов;</w:t>
      </w:r>
    </w:p>
    <w:p w:rsidR="00005A9A" w:rsidRDefault="00005A9A">
      <w:pPr>
        <w:pStyle w:val="ConsPlusNormal"/>
        <w:ind w:firstLine="540"/>
        <w:jc w:val="both"/>
      </w:pPr>
      <w:r>
        <w:t>разработка теоретических и эконометрических моделей исследуемых процессов, явлений и объектов, относящихся к сфере профессиональной деятельности, оценка и интерпретация полученных результатов;</w:t>
      </w:r>
    </w:p>
    <w:p w:rsidR="00005A9A" w:rsidRDefault="00005A9A">
      <w:pPr>
        <w:pStyle w:val="ConsPlusNormal"/>
        <w:ind w:firstLine="540"/>
        <w:jc w:val="both"/>
      </w:pPr>
      <w:r>
        <w:t>проектно-экономическая деятельность:</w:t>
      </w:r>
    </w:p>
    <w:p w:rsidR="00005A9A" w:rsidRDefault="00005A9A">
      <w:pPr>
        <w:pStyle w:val="ConsPlusNormal"/>
        <w:ind w:firstLine="540"/>
        <w:jc w:val="both"/>
      </w:pPr>
      <w:r>
        <w:t>подготовка заданий и разработка проектных решений с учетом фактора неопределенности;</w:t>
      </w:r>
    </w:p>
    <w:p w:rsidR="00005A9A" w:rsidRDefault="00005A9A">
      <w:pPr>
        <w:pStyle w:val="ConsPlusNormal"/>
        <w:ind w:firstLine="540"/>
        <w:jc w:val="both"/>
      </w:pPr>
      <w:r>
        <w:t>подготовка заданий и разработка методических и нормативных документов, а также предложений и мероприятий по реализации разработанных проектов и программ;</w:t>
      </w:r>
    </w:p>
    <w:p w:rsidR="00005A9A" w:rsidRDefault="00005A9A">
      <w:pPr>
        <w:pStyle w:val="ConsPlusNormal"/>
        <w:ind w:firstLine="540"/>
        <w:jc w:val="both"/>
      </w:pPr>
      <w:r>
        <w:t>подготовка заданий и разработка системы социально-экономических показателей хозяйствующих субъектов;</w:t>
      </w:r>
    </w:p>
    <w:p w:rsidR="00005A9A" w:rsidRDefault="00005A9A">
      <w:pPr>
        <w:pStyle w:val="ConsPlusNormal"/>
        <w:ind w:firstLine="540"/>
        <w:jc w:val="both"/>
      </w:pPr>
      <w:r>
        <w:t>составление экономических разделов планов предприятий и организаций различных форм собственности;</w:t>
      </w:r>
    </w:p>
    <w:p w:rsidR="00005A9A" w:rsidRDefault="00005A9A">
      <w:pPr>
        <w:pStyle w:val="ConsPlusNormal"/>
        <w:ind w:firstLine="540"/>
        <w:jc w:val="both"/>
      </w:pPr>
      <w:r>
        <w:t>разработка стратегии поведения экономических агентов на различных рынках;</w:t>
      </w:r>
    </w:p>
    <w:p w:rsidR="00005A9A" w:rsidRDefault="00005A9A">
      <w:pPr>
        <w:pStyle w:val="ConsPlusNormal"/>
        <w:ind w:firstLine="540"/>
        <w:jc w:val="both"/>
      </w:pPr>
      <w:r>
        <w:t>аналитическая деятельность:</w:t>
      </w:r>
    </w:p>
    <w:p w:rsidR="00005A9A" w:rsidRDefault="00005A9A">
      <w:pPr>
        <w:pStyle w:val="ConsPlusNormal"/>
        <w:ind w:firstLine="540"/>
        <w:jc w:val="both"/>
      </w:pPr>
      <w:r>
        <w:t>разработка и обоснование социально-экономических показателей, характеризующих деятельность хозяйствующих субъектов, и методик их расчета;</w:t>
      </w:r>
    </w:p>
    <w:p w:rsidR="00005A9A" w:rsidRDefault="00005A9A">
      <w:pPr>
        <w:pStyle w:val="ConsPlusNormal"/>
        <w:ind w:firstLine="540"/>
        <w:jc w:val="both"/>
      </w:pPr>
      <w:r>
        <w:t>поиск, анализ и оценка источников информации для проведения экономических расчетов;</w:t>
      </w:r>
    </w:p>
    <w:p w:rsidR="00005A9A" w:rsidRDefault="00005A9A">
      <w:pPr>
        <w:pStyle w:val="ConsPlusNormal"/>
        <w:ind w:firstLine="540"/>
        <w:jc w:val="both"/>
      </w:pPr>
      <w:r>
        <w:t>проведение оценки эффективности проектов с учетом фактора неопределенности;</w:t>
      </w:r>
    </w:p>
    <w:p w:rsidR="00005A9A" w:rsidRDefault="00005A9A">
      <w:pPr>
        <w:pStyle w:val="ConsPlusNormal"/>
        <w:ind w:firstLine="540"/>
        <w:jc w:val="both"/>
      </w:pPr>
      <w:r>
        <w:t>анализ существующих форм организации управления; разработка и обоснование предложений по их совершенствованию;</w:t>
      </w:r>
    </w:p>
    <w:p w:rsidR="00005A9A" w:rsidRDefault="00005A9A">
      <w:pPr>
        <w:pStyle w:val="ConsPlusNormal"/>
        <w:ind w:firstLine="540"/>
        <w:jc w:val="both"/>
      </w:pPr>
      <w:r>
        <w:t>прогнозирование динамики основных социально-экономических показателей деятельности предприятия, отрасли, региона и экономики в целом;</w:t>
      </w:r>
    </w:p>
    <w:p w:rsidR="00005A9A" w:rsidRDefault="00005A9A">
      <w:pPr>
        <w:pStyle w:val="ConsPlusNormal"/>
        <w:ind w:firstLine="540"/>
        <w:jc w:val="both"/>
      </w:pPr>
      <w:r>
        <w:t>организационно-управленческая деятельность:</w:t>
      </w:r>
    </w:p>
    <w:p w:rsidR="00005A9A" w:rsidRDefault="00005A9A">
      <w:pPr>
        <w:pStyle w:val="ConsPlusNormal"/>
        <w:ind w:firstLine="540"/>
        <w:jc w:val="both"/>
      </w:pPr>
      <w:r>
        <w:t>организация творческих коллективов для решения экономических и социальных задач и руководство ими;</w:t>
      </w:r>
    </w:p>
    <w:p w:rsidR="00005A9A" w:rsidRDefault="00005A9A">
      <w:pPr>
        <w:pStyle w:val="ConsPlusNormal"/>
        <w:ind w:firstLine="540"/>
        <w:jc w:val="both"/>
      </w:pPr>
      <w:r>
        <w:t>разработка стратегий развития и функционирования предприятий, организаций и их отдельных подразделений;</w:t>
      </w:r>
    </w:p>
    <w:p w:rsidR="00005A9A" w:rsidRDefault="00005A9A">
      <w:pPr>
        <w:pStyle w:val="ConsPlusNormal"/>
        <w:ind w:firstLine="540"/>
        <w:jc w:val="both"/>
      </w:pPr>
      <w:r>
        <w:t>руководство экономическими службами и подразделениями предприятий и организаций разных форм собственности, органов государственной и муниципальной власти;</w:t>
      </w:r>
    </w:p>
    <w:p w:rsidR="00005A9A" w:rsidRDefault="00005A9A">
      <w:pPr>
        <w:pStyle w:val="ConsPlusNormal"/>
        <w:ind w:firstLine="540"/>
        <w:jc w:val="both"/>
      </w:pPr>
      <w:r>
        <w:t>педагогическая деятельность:</w:t>
      </w:r>
    </w:p>
    <w:p w:rsidR="00005A9A" w:rsidRDefault="00005A9A">
      <w:pPr>
        <w:pStyle w:val="ConsPlusNormal"/>
        <w:ind w:firstLine="540"/>
        <w:jc w:val="both"/>
      </w:pPr>
      <w:r>
        <w:t>преподавание экономических дисциплин в образовательных организациях высшего образования, дополнительного профессионального образования, профессиональных образовательных организациях;</w:t>
      </w:r>
    </w:p>
    <w:p w:rsidR="00005A9A" w:rsidRDefault="00005A9A">
      <w:pPr>
        <w:pStyle w:val="ConsPlusNormal"/>
        <w:ind w:firstLine="540"/>
        <w:jc w:val="both"/>
      </w:pPr>
      <w:r>
        <w:t>разработка учебно-методических материалов.</w:t>
      </w:r>
    </w:p>
    <w:p w:rsidR="00005A9A" w:rsidRDefault="00005A9A">
      <w:pPr>
        <w:pStyle w:val="ConsPlusNormal"/>
        <w:jc w:val="both"/>
      </w:pPr>
    </w:p>
    <w:p w:rsidR="00005A9A" w:rsidRDefault="00005A9A">
      <w:pPr>
        <w:pStyle w:val="ConsPlusTitle"/>
        <w:jc w:val="center"/>
        <w:outlineLvl w:val="1"/>
      </w:pPr>
      <w:r>
        <w:t>V. ТРЕБОВАНИЯ К РЕЗУЛЬТАТАМ ОСВОЕНИЯ ПРОГРАММЫ МАГИСТРАТУРЫ</w:t>
      </w:r>
    </w:p>
    <w:p w:rsidR="00005A9A" w:rsidRDefault="00005A9A">
      <w:pPr>
        <w:pStyle w:val="ConsPlusNormal"/>
        <w:jc w:val="both"/>
      </w:pPr>
    </w:p>
    <w:p w:rsidR="00005A9A" w:rsidRDefault="00005A9A">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005A9A" w:rsidRDefault="00005A9A">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005A9A" w:rsidRDefault="00005A9A">
      <w:pPr>
        <w:pStyle w:val="ConsPlusNormal"/>
        <w:ind w:firstLine="540"/>
        <w:jc w:val="both"/>
      </w:pPr>
      <w:r>
        <w:t>способностью к абстрактному мышлению, анализу, синтезу (ОК-1);</w:t>
      </w:r>
    </w:p>
    <w:p w:rsidR="00005A9A" w:rsidRDefault="00005A9A">
      <w:pPr>
        <w:pStyle w:val="ConsPlusNormal"/>
        <w:ind w:firstLine="540"/>
        <w:jc w:val="both"/>
      </w:pPr>
      <w:r>
        <w:t xml:space="preserve">готовностью действовать в нестандартных ситуациях, нести социальную и этическую </w:t>
      </w:r>
      <w:r>
        <w:lastRenderedPageBreak/>
        <w:t>ответственность за принятые решения (ОК-2);</w:t>
      </w:r>
    </w:p>
    <w:p w:rsidR="00005A9A" w:rsidRDefault="00005A9A">
      <w:pPr>
        <w:pStyle w:val="ConsPlusNormal"/>
        <w:ind w:firstLine="540"/>
        <w:jc w:val="both"/>
      </w:pPr>
      <w:r>
        <w:t>готовностью к саморазвитию, самореализации, использованию творческого потенциала (ОК-3).</w:t>
      </w:r>
    </w:p>
    <w:p w:rsidR="00005A9A" w:rsidRDefault="00005A9A">
      <w:pPr>
        <w:pStyle w:val="ConsPlusNormal"/>
        <w:ind w:firstLine="540"/>
        <w:jc w:val="both"/>
      </w:pPr>
      <w:r>
        <w:t>5.3. Выпускник, освоивший программу магистратуры, должен обладать общепрофессиональными компетенциями:</w:t>
      </w:r>
    </w:p>
    <w:p w:rsidR="00005A9A" w:rsidRDefault="00005A9A">
      <w:pPr>
        <w:pStyle w:val="ConsPlusNormal"/>
        <w:ind w:firstLine="540"/>
        <w:jc w:val="both"/>
      </w:pPr>
      <w:r>
        <w:t>готовностью к коммуникации в устной и письменной формах на русском и иностранном языках для решения задач профессиональной деятельности (ОПК-1);</w:t>
      </w:r>
    </w:p>
    <w:p w:rsidR="00005A9A" w:rsidRDefault="00005A9A">
      <w:pPr>
        <w:pStyle w:val="ConsPlusNormal"/>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p w:rsidR="00005A9A" w:rsidRDefault="00005A9A">
      <w:pPr>
        <w:pStyle w:val="ConsPlusNormal"/>
        <w:ind w:firstLine="540"/>
        <w:jc w:val="both"/>
      </w:pPr>
      <w:r>
        <w:t>способностью принимать организационно-управленческие решения (ОПК-3).</w:t>
      </w:r>
    </w:p>
    <w:p w:rsidR="00005A9A" w:rsidRDefault="00005A9A">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005A9A" w:rsidRDefault="00005A9A">
      <w:pPr>
        <w:pStyle w:val="ConsPlusNormal"/>
        <w:ind w:firstLine="540"/>
        <w:jc w:val="both"/>
      </w:pPr>
      <w:r>
        <w:t>научно-исследовательская деятельность:</w:t>
      </w:r>
    </w:p>
    <w:p w:rsidR="00005A9A" w:rsidRDefault="00005A9A">
      <w:pPr>
        <w:pStyle w:val="ConsPlusNormal"/>
        <w:ind w:firstLine="540"/>
        <w:jc w:val="both"/>
      </w:pPr>
      <w:r>
        <w:t>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 (ПК-1);</w:t>
      </w:r>
    </w:p>
    <w:p w:rsidR="00005A9A" w:rsidRDefault="00005A9A">
      <w:pPr>
        <w:pStyle w:val="ConsPlusNormal"/>
        <w:ind w:firstLine="540"/>
        <w:jc w:val="both"/>
      </w:pPr>
      <w:r>
        <w:t>способностью обосновывать актуальность, теоретическую и практическую значимость избранной темы научного исследования (ПК-2);</w:t>
      </w:r>
    </w:p>
    <w:p w:rsidR="00005A9A" w:rsidRDefault="00005A9A">
      <w:pPr>
        <w:pStyle w:val="ConsPlusNormal"/>
        <w:ind w:firstLine="540"/>
        <w:jc w:val="both"/>
      </w:pPr>
      <w:r>
        <w:t>способностью проводить самостоятельные исследования в соответствии с разработанной программой (ПК-3);</w:t>
      </w:r>
    </w:p>
    <w:p w:rsidR="00005A9A" w:rsidRDefault="00005A9A">
      <w:pPr>
        <w:pStyle w:val="ConsPlusNormal"/>
        <w:ind w:firstLine="540"/>
        <w:jc w:val="both"/>
      </w:pPr>
      <w:r>
        <w:t>способностью представлять результаты проведенного исследования научному сообществу в виде статьи или доклада (ПК-4);</w:t>
      </w:r>
    </w:p>
    <w:p w:rsidR="00005A9A" w:rsidRDefault="00005A9A">
      <w:pPr>
        <w:pStyle w:val="ConsPlusNormal"/>
        <w:ind w:firstLine="540"/>
        <w:jc w:val="both"/>
      </w:pPr>
      <w:r>
        <w:t>проектно-экономическая деятельность:</w:t>
      </w:r>
    </w:p>
    <w:p w:rsidR="00005A9A" w:rsidRDefault="00005A9A">
      <w:pPr>
        <w:pStyle w:val="ConsPlusNormal"/>
        <w:ind w:firstLine="540"/>
        <w:jc w:val="both"/>
      </w:pPr>
      <w:r>
        <w:t>способностью самостоятельно осуществлять подготовку заданий и разрабатывать проектные решения с учетом фактора неопределенности, разрабатывать соответствующие методические и нормативные документы, а также предложения и мероприятия по реализации разработанных проектов и программ (ПК-5);</w:t>
      </w:r>
    </w:p>
    <w:p w:rsidR="00005A9A" w:rsidRDefault="00005A9A">
      <w:pPr>
        <w:pStyle w:val="ConsPlusNormal"/>
        <w:ind w:firstLine="540"/>
        <w:jc w:val="both"/>
      </w:pPr>
      <w:r>
        <w:t>способностью оценивать эффективность проектов с учетом фактора неопределенности (ПК-6);</w:t>
      </w:r>
    </w:p>
    <w:p w:rsidR="00005A9A" w:rsidRDefault="00005A9A">
      <w:pPr>
        <w:pStyle w:val="ConsPlusNormal"/>
        <w:ind w:firstLine="540"/>
        <w:jc w:val="both"/>
      </w:pPr>
      <w:r>
        <w:t>способностью разрабатывать стратегии поведения экономических агентов на различных рынках (ПК-7);</w:t>
      </w:r>
    </w:p>
    <w:p w:rsidR="00005A9A" w:rsidRDefault="00005A9A">
      <w:pPr>
        <w:pStyle w:val="ConsPlusNormal"/>
        <w:ind w:firstLine="540"/>
        <w:jc w:val="both"/>
      </w:pPr>
      <w:r>
        <w:t>аналитическая деятельность:</w:t>
      </w:r>
    </w:p>
    <w:p w:rsidR="00005A9A" w:rsidRDefault="00005A9A">
      <w:pPr>
        <w:pStyle w:val="ConsPlusNormal"/>
        <w:ind w:firstLine="540"/>
        <w:jc w:val="both"/>
      </w:pPr>
      <w:r>
        <w:t>способностью готовить аналитические материалы для оценки мероприятий в области экономической политики и принятия стратегических решений на микро- и макроуровне (ПК-8);</w:t>
      </w:r>
    </w:p>
    <w:p w:rsidR="00005A9A" w:rsidRDefault="00005A9A">
      <w:pPr>
        <w:pStyle w:val="ConsPlusNormal"/>
        <w:ind w:firstLine="540"/>
        <w:jc w:val="both"/>
      </w:pPr>
      <w:r>
        <w:t>способностью анализировать и использовать различные источники информации для проведения экономических расчетов (ПК-9);</w:t>
      </w:r>
    </w:p>
    <w:p w:rsidR="00005A9A" w:rsidRDefault="00005A9A">
      <w:pPr>
        <w:pStyle w:val="ConsPlusNormal"/>
        <w:ind w:firstLine="540"/>
        <w:jc w:val="both"/>
      </w:pPr>
      <w:r>
        <w:t>способностью составлять прогноз основных социально-экономических показателей деятельности предприятия, отрасли, региона и экономики в целом (ПК-10);</w:t>
      </w:r>
    </w:p>
    <w:p w:rsidR="00005A9A" w:rsidRDefault="00005A9A">
      <w:pPr>
        <w:pStyle w:val="ConsPlusNormal"/>
        <w:ind w:firstLine="540"/>
        <w:jc w:val="both"/>
      </w:pPr>
      <w:r>
        <w:t>организационно-управленческая деятельность:</w:t>
      </w:r>
    </w:p>
    <w:p w:rsidR="00005A9A" w:rsidRDefault="00005A9A">
      <w:pPr>
        <w:pStyle w:val="ConsPlusNormal"/>
        <w:ind w:firstLine="540"/>
        <w:jc w:val="both"/>
      </w:pPr>
      <w:r>
        <w:t>способностью руководить экономическими службами и подразделениями на предприятиях и организациях различных форм собственности, в органах государственной и муниципальной власти (ПК-11);</w:t>
      </w:r>
    </w:p>
    <w:p w:rsidR="00005A9A" w:rsidRDefault="00005A9A">
      <w:pPr>
        <w:pStyle w:val="ConsPlusNormal"/>
        <w:ind w:firstLine="540"/>
        <w:jc w:val="both"/>
      </w:pPr>
      <w:r>
        <w:t>способностью разрабатывать варианты управленческих решений и обосновывать их выбор на основе критериев социально-экономической эффективности (ПК-12);</w:t>
      </w:r>
    </w:p>
    <w:p w:rsidR="00005A9A" w:rsidRDefault="00005A9A">
      <w:pPr>
        <w:pStyle w:val="ConsPlusNormal"/>
        <w:ind w:firstLine="540"/>
        <w:jc w:val="both"/>
      </w:pPr>
      <w:r>
        <w:t>педагогическая деятельность:</w:t>
      </w:r>
    </w:p>
    <w:p w:rsidR="00005A9A" w:rsidRDefault="00005A9A">
      <w:pPr>
        <w:pStyle w:val="ConsPlusNormal"/>
        <w:ind w:firstLine="540"/>
        <w:jc w:val="both"/>
      </w:pPr>
      <w:r>
        <w:t>способностью применять современные методы и методики преподавания экономических дисциплин в профессиональных образовательных организациях, образовательных организациях высшего образования, дополнительного профессионального образования (ПК-13);</w:t>
      </w:r>
    </w:p>
    <w:p w:rsidR="00005A9A" w:rsidRDefault="00005A9A">
      <w:pPr>
        <w:pStyle w:val="ConsPlusNormal"/>
        <w:ind w:firstLine="540"/>
        <w:jc w:val="both"/>
      </w:pPr>
      <w:r>
        <w:t>способностью разрабатывать учебные планы, программы и соответствующее методическое обеспечение для преподавания экономических дисциплин в профессиональных образовательных организациях, образовательных организациях высшего образования, дополнительного профессионального образования (ПК-14).</w:t>
      </w:r>
    </w:p>
    <w:p w:rsidR="00005A9A" w:rsidRDefault="00005A9A">
      <w:pPr>
        <w:pStyle w:val="ConsPlusNormal"/>
        <w:ind w:firstLine="540"/>
        <w:jc w:val="both"/>
      </w:pPr>
      <w:r>
        <w:lastRenderedPageBreak/>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005A9A" w:rsidRDefault="00005A9A">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005A9A" w:rsidRDefault="00005A9A">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005A9A" w:rsidRDefault="00005A9A">
      <w:pPr>
        <w:pStyle w:val="ConsPlusNormal"/>
        <w:jc w:val="both"/>
      </w:pPr>
    </w:p>
    <w:p w:rsidR="00005A9A" w:rsidRDefault="00005A9A">
      <w:pPr>
        <w:pStyle w:val="ConsPlusTitle"/>
        <w:jc w:val="center"/>
        <w:outlineLvl w:val="1"/>
      </w:pPr>
      <w:r>
        <w:t>VI. ТРЕБОВАНИЯ К СТРУКТУРЕ ПРОГРАММЫ МАГИСТРАТУРЫ</w:t>
      </w:r>
    </w:p>
    <w:p w:rsidR="00005A9A" w:rsidRDefault="00005A9A">
      <w:pPr>
        <w:pStyle w:val="ConsPlusNormal"/>
        <w:jc w:val="both"/>
      </w:pPr>
    </w:p>
    <w:p w:rsidR="00005A9A" w:rsidRDefault="00005A9A">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005A9A" w:rsidRDefault="00005A9A">
      <w:pPr>
        <w:pStyle w:val="ConsPlusNormal"/>
        <w:ind w:firstLine="540"/>
        <w:jc w:val="both"/>
      </w:pPr>
      <w:r>
        <w:t>6.2. Программа магистратуры состоит из следующих блоков:</w:t>
      </w:r>
    </w:p>
    <w:p w:rsidR="00005A9A" w:rsidRDefault="00005A9A">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005A9A" w:rsidRDefault="00005A9A">
      <w:pPr>
        <w:pStyle w:val="ConsPlusNormal"/>
        <w:ind w:firstLine="540"/>
        <w:jc w:val="both"/>
      </w:pPr>
      <w:r>
        <w:t>Блок 2 "Практики, в том числе научно-исследовательская работа (НИР)", который в полном объеме относится к вариативной части программы.</w:t>
      </w:r>
    </w:p>
    <w:p w:rsidR="00005A9A" w:rsidRDefault="00005A9A">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005A9A" w:rsidRDefault="00005A9A">
      <w:pPr>
        <w:pStyle w:val="ConsPlusNormal"/>
        <w:ind w:firstLine="540"/>
        <w:jc w:val="both"/>
      </w:pPr>
      <w:r>
        <w:t>--------------------------------</w:t>
      </w:r>
    </w:p>
    <w:p w:rsidR="00005A9A" w:rsidRDefault="00005A9A">
      <w:pPr>
        <w:pStyle w:val="ConsPlusNormal"/>
        <w:ind w:firstLine="540"/>
        <w:jc w:val="both"/>
      </w:pPr>
      <w:r>
        <w:t xml:space="preserve">&lt;1&gt; </w:t>
      </w:r>
      <w:hyperlink r:id="rId11"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005A9A" w:rsidRDefault="00005A9A">
      <w:pPr>
        <w:pStyle w:val="ConsPlusNormal"/>
        <w:jc w:val="both"/>
      </w:pPr>
    </w:p>
    <w:p w:rsidR="00005A9A" w:rsidRDefault="00005A9A">
      <w:pPr>
        <w:sectPr w:rsidR="00005A9A" w:rsidSect="008E7648">
          <w:pgSz w:w="11906" w:h="16838"/>
          <w:pgMar w:top="1134" w:right="850" w:bottom="1134" w:left="1701" w:header="708" w:footer="708" w:gutter="0"/>
          <w:cols w:space="708"/>
          <w:docGrid w:linePitch="360"/>
        </w:sectPr>
      </w:pPr>
    </w:p>
    <w:p w:rsidR="00005A9A" w:rsidRDefault="00005A9A">
      <w:pPr>
        <w:pStyle w:val="ConsPlusTitle"/>
        <w:jc w:val="center"/>
        <w:outlineLvl w:val="2"/>
      </w:pPr>
      <w:r>
        <w:lastRenderedPageBreak/>
        <w:t>Структура программы магистратуры</w:t>
      </w:r>
    </w:p>
    <w:p w:rsidR="00005A9A" w:rsidRDefault="00005A9A">
      <w:pPr>
        <w:pStyle w:val="ConsPlusNormal"/>
        <w:jc w:val="both"/>
      </w:pPr>
    </w:p>
    <w:p w:rsidR="00005A9A" w:rsidRDefault="00005A9A">
      <w:pPr>
        <w:pStyle w:val="ConsPlusNormal"/>
        <w:jc w:val="right"/>
      </w:pPr>
      <w:r>
        <w:t>Таблица</w:t>
      </w:r>
    </w:p>
    <w:p w:rsidR="00005A9A" w:rsidRDefault="00005A9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720"/>
        <w:gridCol w:w="2040"/>
      </w:tblGrid>
      <w:tr w:rsidR="00005A9A">
        <w:tc>
          <w:tcPr>
            <w:tcW w:w="7740" w:type="dxa"/>
            <w:gridSpan w:val="2"/>
          </w:tcPr>
          <w:p w:rsidR="00005A9A" w:rsidRDefault="00005A9A">
            <w:pPr>
              <w:pStyle w:val="ConsPlusNormal"/>
              <w:jc w:val="center"/>
            </w:pPr>
            <w:r>
              <w:t>Структура программы магистратуры</w:t>
            </w:r>
          </w:p>
        </w:tc>
        <w:tc>
          <w:tcPr>
            <w:tcW w:w="2040" w:type="dxa"/>
          </w:tcPr>
          <w:p w:rsidR="00005A9A" w:rsidRDefault="00005A9A">
            <w:pPr>
              <w:pStyle w:val="ConsPlusNormal"/>
              <w:jc w:val="center"/>
            </w:pPr>
            <w:r>
              <w:t xml:space="preserve">Объем программы магистратуры в </w:t>
            </w:r>
            <w:proofErr w:type="spellStart"/>
            <w:r>
              <w:t>з.е</w:t>
            </w:r>
            <w:proofErr w:type="spellEnd"/>
            <w:r>
              <w:t>.</w:t>
            </w:r>
          </w:p>
        </w:tc>
      </w:tr>
      <w:tr w:rsidR="00005A9A">
        <w:tc>
          <w:tcPr>
            <w:tcW w:w="1020" w:type="dxa"/>
            <w:vMerge w:val="restart"/>
          </w:tcPr>
          <w:p w:rsidR="00005A9A" w:rsidRDefault="00005A9A">
            <w:pPr>
              <w:pStyle w:val="ConsPlusNormal"/>
            </w:pPr>
            <w:r>
              <w:t>Блок 1</w:t>
            </w:r>
          </w:p>
        </w:tc>
        <w:tc>
          <w:tcPr>
            <w:tcW w:w="6720" w:type="dxa"/>
          </w:tcPr>
          <w:p w:rsidR="00005A9A" w:rsidRDefault="00005A9A">
            <w:pPr>
              <w:pStyle w:val="ConsPlusNormal"/>
            </w:pPr>
            <w:r>
              <w:t>Дисциплины (модули)</w:t>
            </w:r>
          </w:p>
        </w:tc>
        <w:tc>
          <w:tcPr>
            <w:tcW w:w="2040" w:type="dxa"/>
          </w:tcPr>
          <w:p w:rsidR="00005A9A" w:rsidRDefault="00005A9A">
            <w:pPr>
              <w:pStyle w:val="ConsPlusNormal"/>
              <w:jc w:val="center"/>
            </w:pPr>
            <w:r>
              <w:t>57 - 63</w:t>
            </w:r>
          </w:p>
        </w:tc>
      </w:tr>
      <w:tr w:rsidR="00005A9A">
        <w:tc>
          <w:tcPr>
            <w:tcW w:w="1020" w:type="dxa"/>
            <w:vMerge/>
          </w:tcPr>
          <w:p w:rsidR="00005A9A" w:rsidRDefault="00005A9A"/>
        </w:tc>
        <w:tc>
          <w:tcPr>
            <w:tcW w:w="6720" w:type="dxa"/>
          </w:tcPr>
          <w:p w:rsidR="00005A9A" w:rsidRDefault="00005A9A">
            <w:pPr>
              <w:pStyle w:val="ConsPlusNormal"/>
            </w:pPr>
            <w:r>
              <w:t>Базовая часть</w:t>
            </w:r>
          </w:p>
        </w:tc>
        <w:tc>
          <w:tcPr>
            <w:tcW w:w="2040" w:type="dxa"/>
          </w:tcPr>
          <w:p w:rsidR="00005A9A" w:rsidRDefault="00005A9A">
            <w:pPr>
              <w:pStyle w:val="ConsPlusNormal"/>
              <w:jc w:val="center"/>
            </w:pPr>
            <w:r>
              <w:t>9 - 15</w:t>
            </w:r>
          </w:p>
        </w:tc>
      </w:tr>
      <w:tr w:rsidR="00005A9A">
        <w:tc>
          <w:tcPr>
            <w:tcW w:w="1020" w:type="dxa"/>
            <w:vMerge/>
          </w:tcPr>
          <w:p w:rsidR="00005A9A" w:rsidRDefault="00005A9A"/>
        </w:tc>
        <w:tc>
          <w:tcPr>
            <w:tcW w:w="6720" w:type="dxa"/>
          </w:tcPr>
          <w:p w:rsidR="00005A9A" w:rsidRDefault="00005A9A">
            <w:pPr>
              <w:pStyle w:val="ConsPlusNormal"/>
            </w:pPr>
            <w:r>
              <w:t>Вариативная часть</w:t>
            </w:r>
          </w:p>
        </w:tc>
        <w:tc>
          <w:tcPr>
            <w:tcW w:w="2040" w:type="dxa"/>
          </w:tcPr>
          <w:p w:rsidR="00005A9A" w:rsidRDefault="00005A9A">
            <w:pPr>
              <w:pStyle w:val="ConsPlusNormal"/>
              <w:jc w:val="center"/>
            </w:pPr>
            <w:r>
              <w:t>48</w:t>
            </w:r>
          </w:p>
        </w:tc>
      </w:tr>
      <w:tr w:rsidR="00005A9A">
        <w:tc>
          <w:tcPr>
            <w:tcW w:w="1020" w:type="dxa"/>
            <w:vMerge w:val="restart"/>
          </w:tcPr>
          <w:p w:rsidR="00005A9A" w:rsidRDefault="00005A9A">
            <w:pPr>
              <w:pStyle w:val="ConsPlusNormal"/>
            </w:pPr>
            <w:r>
              <w:t>Блок 2</w:t>
            </w:r>
          </w:p>
        </w:tc>
        <w:tc>
          <w:tcPr>
            <w:tcW w:w="6720" w:type="dxa"/>
          </w:tcPr>
          <w:p w:rsidR="00005A9A" w:rsidRDefault="00005A9A">
            <w:pPr>
              <w:pStyle w:val="ConsPlusNormal"/>
            </w:pPr>
            <w:r>
              <w:t>Практики, в том числе научно-исследовательская работа (НИР)</w:t>
            </w:r>
          </w:p>
        </w:tc>
        <w:tc>
          <w:tcPr>
            <w:tcW w:w="2040" w:type="dxa"/>
          </w:tcPr>
          <w:p w:rsidR="00005A9A" w:rsidRDefault="00005A9A">
            <w:pPr>
              <w:pStyle w:val="ConsPlusNormal"/>
              <w:jc w:val="center"/>
            </w:pPr>
            <w:r>
              <w:t>48 - 57</w:t>
            </w:r>
          </w:p>
        </w:tc>
      </w:tr>
      <w:tr w:rsidR="00005A9A">
        <w:tc>
          <w:tcPr>
            <w:tcW w:w="1020" w:type="dxa"/>
            <w:vMerge/>
          </w:tcPr>
          <w:p w:rsidR="00005A9A" w:rsidRDefault="00005A9A"/>
        </w:tc>
        <w:tc>
          <w:tcPr>
            <w:tcW w:w="6720" w:type="dxa"/>
          </w:tcPr>
          <w:p w:rsidR="00005A9A" w:rsidRDefault="00005A9A">
            <w:pPr>
              <w:pStyle w:val="ConsPlusNormal"/>
            </w:pPr>
            <w:r>
              <w:t>Вариативная часть</w:t>
            </w:r>
          </w:p>
        </w:tc>
        <w:tc>
          <w:tcPr>
            <w:tcW w:w="2040" w:type="dxa"/>
          </w:tcPr>
          <w:p w:rsidR="00005A9A" w:rsidRDefault="00005A9A">
            <w:pPr>
              <w:pStyle w:val="ConsPlusNormal"/>
              <w:jc w:val="center"/>
            </w:pPr>
            <w:r>
              <w:t>48 - 57</w:t>
            </w:r>
          </w:p>
        </w:tc>
      </w:tr>
      <w:tr w:rsidR="00005A9A">
        <w:tc>
          <w:tcPr>
            <w:tcW w:w="1020" w:type="dxa"/>
          </w:tcPr>
          <w:p w:rsidR="00005A9A" w:rsidRDefault="00005A9A">
            <w:pPr>
              <w:pStyle w:val="ConsPlusNormal"/>
            </w:pPr>
            <w:r>
              <w:t>Блок 3</w:t>
            </w:r>
          </w:p>
        </w:tc>
        <w:tc>
          <w:tcPr>
            <w:tcW w:w="6720" w:type="dxa"/>
          </w:tcPr>
          <w:p w:rsidR="00005A9A" w:rsidRDefault="00005A9A">
            <w:pPr>
              <w:pStyle w:val="ConsPlusNormal"/>
            </w:pPr>
            <w:r>
              <w:t>Государственная итоговая аттестация</w:t>
            </w:r>
          </w:p>
        </w:tc>
        <w:tc>
          <w:tcPr>
            <w:tcW w:w="2040" w:type="dxa"/>
          </w:tcPr>
          <w:p w:rsidR="00005A9A" w:rsidRDefault="00005A9A">
            <w:pPr>
              <w:pStyle w:val="ConsPlusNormal"/>
              <w:jc w:val="center"/>
            </w:pPr>
            <w:r>
              <w:t>6 - 9</w:t>
            </w:r>
          </w:p>
        </w:tc>
      </w:tr>
      <w:tr w:rsidR="00005A9A">
        <w:tc>
          <w:tcPr>
            <w:tcW w:w="7740" w:type="dxa"/>
            <w:gridSpan w:val="2"/>
          </w:tcPr>
          <w:p w:rsidR="00005A9A" w:rsidRDefault="00005A9A">
            <w:pPr>
              <w:pStyle w:val="ConsPlusNormal"/>
            </w:pPr>
            <w:r>
              <w:t>Объем программы магистратуры</w:t>
            </w:r>
          </w:p>
        </w:tc>
        <w:tc>
          <w:tcPr>
            <w:tcW w:w="2040" w:type="dxa"/>
          </w:tcPr>
          <w:p w:rsidR="00005A9A" w:rsidRDefault="00005A9A">
            <w:pPr>
              <w:pStyle w:val="ConsPlusNormal"/>
              <w:jc w:val="center"/>
            </w:pPr>
            <w:r>
              <w:t>120</w:t>
            </w:r>
          </w:p>
        </w:tc>
      </w:tr>
    </w:tbl>
    <w:p w:rsidR="00005A9A" w:rsidRDefault="00005A9A">
      <w:pPr>
        <w:sectPr w:rsidR="00005A9A">
          <w:pgSz w:w="16838" w:h="11905" w:orient="landscape"/>
          <w:pgMar w:top="1701" w:right="1134" w:bottom="850" w:left="1134" w:header="0" w:footer="0" w:gutter="0"/>
          <w:cols w:space="720"/>
        </w:sectPr>
      </w:pPr>
    </w:p>
    <w:p w:rsidR="00005A9A" w:rsidRDefault="00005A9A">
      <w:pPr>
        <w:pStyle w:val="ConsPlusNormal"/>
        <w:jc w:val="both"/>
      </w:pPr>
    </w:p>
    <w:p w:rsidR="00005A9A" w:rsidRDefault="00005A9A">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005A9A" w:rsidRDefault="00005A9A">
      <w:pPr>
        <w:pStyle w:val="ConsPlusNormal"/>
        <w:ind w:firstLine="540"/>
        <w:jc w:val="both"/>
      </w:pPr>
      <w:r>
        <w:t>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Блока 1 "Дисциплины (модули)" и Блока 2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005A9A" w:rsidRDefault="00005A9A">
      <w:pPr>
        <w:pStyle w:val="ConsPlusNormal"/>
        <w:ind w:firstLine="540"/>
        <w:jc w:val="both"/>
      </w:pPr>
      <w:r>
        <w:t>6.5. В Блок 2 "Практики, в том числе научно-исследовательская работа (НИР)" входят учебная и производственная, в том числе преддипломная, практики.</w:t>
      </w:r>
    </w:p>
    <w:p w:rsidR="00005A9A" w:rsidRDefault="00005A9A">
      <w:pPr>
        <w:pStyle w:val="ConsPlusNormal"/>
        <w:ind w:firstLine="540"/>
        <w:jc w:val="both"/>
      </w:pPr>
      <w:r>
        <w:t>Типы учебной практики:</w:t>
      </w:r>
    </w:p>
    <w:p w:rsidR="00005A9A" w:rsidRDefault="00005A9A">
      <w:pPr>
        <w:pStyle w:val="ConsPlusNormal"/>
        <w:ind w:firstLine="540"/>
        <w:jc w:val="both"/>
      </w:pPr>
      <w:r w:rsidRPr="00196199">
        <w:rPr>
          <w:highlight w:val="yellow"/>
        </w:rPr>
        <w:t>практика по получению первичных профессиональных умений и навыков.</w:t>
      </w:r>
    </w:p>
    <w:p w:rsidR="00005A9A" w:rsidRDefault="00005A9A">
      <w:pPr>
        <w:pStyle w:val="ConsPlusNormal"/>
        <w:ind w:firstLine="540"/>
        <w:jc w:val="both"/>
      </w:pPr>
      <w:r>
        <w:t>Типы производственной практики:</w:t>
      </w:r>
    </w:p>
    <w:p w:rsidR="00005A9A" w:rsidRPr="00196199" w:rsidRDefault="00005A9A">
      <w:pPr>
        <w:pStyle w:val="ConsPlusNormal"/>
        <w:ind w:firstLine="540"/>
        <w:jc w:val="both"/>
        <w:rPr>
          <w:highlight w:val="yellow"/>
        </w:rPr>
      </w:pPr>
      <w:bookmarkStart w:id="1" w:name="_GoBack"/>
      <w:r w:rsidRPr="00196199">
        <w:rPr>
          <w:highlight w:val="yellow"/>
        </w:rPr>
        <w:t xml:space="preserve">практика по получению профессиональных умений и опыта профессиональной деятельности </w:t>
      </w:r>
      <w:bookmarkEnd w:id="1"/>
      <w:r w:rsidRPr="00196199">
        <w:rPr>
          <w:highlight w:val="yellow"/>
        </w:rPr>
        <w:t>(в том числе технологическая практика, педагогическая практика);</w:t>
      </w:r>
    </w:p>
    <w:p w:rsidR="00005A9A" w:rsidRDefault="00005A9A">
      <w:pPr>
        <w:pStyle w:val="ConsPlusNormal"/>
        <w:ind w:firstLine="540"/>
        <w:jc w:val="both"/>
      </w:pPr>
      <w:r w:rsidRPr="00196199">
        <w:rPr>
          <w:highlight w:val="yellow"/>
        </w:rPr>
        <w:t>НИР.</w:t>
      </w:r>
    </w:p>
    <w:p w:rsidR="00005A9A" w:rsidRDefault="00005A9A">
      <w:pPr>
        <w:pStyle w:val="ConsPlusNormal"/>
        <w:ind w:firstLine="540"/>
        <w:jc w:val="both"/>
      </w:pPr>
      <w:r>
        <w:t>Способы проведения учебной и производственной практик:</w:t>
      </w:r>
    </w:p>
    <w:p w:rsidR="00005A9A" w:rsidRDefault="00005A9A">
      <w:pPr>
        <w:pStyle w:val="ConsPlusNormal"/>
        <w:ind w:firstLine="540"/>
        <w:jc w:val="both"/>
      </w:pPr>
      <w:r>
        <w:t>выездная;</w:t>
      </w:r>
    </w:p>
    <w:p w:rsidR="00005A9A" w:rsidRDefault="00005A9A">
      <w:pPr>
        <w:pStyle w:val="ConsPlusNormal"/>
        <w:jc w:val="both"/>
      </w:pPr>
      <w:r>
        <w:t xml:space="preserve">(абзац введен </w:t>
      </w:r>
      <w:hyperlink r:id="rId12" w:history="1">
        <w:r>
          <w:rPr>
            <w:color w:val="0000FF"/>
          </w:rPr>
          <w:t>Приказом</w:t>
        </w:r>
      </w:hyperlink>
      <w:r>
        <w:t xml:space="preserve"> </w:t>
      </w:r>
      <w:proofErr w:type="spellStart"/>
      <w:r>
        <w:t>Минобрнауки</w:t>
      </w:r>
      <w:proofErr w:type="spellEnd"/>
      <w:r>
        <w:t xml:space="preserve"> России от 13.07.2017 N 653)</w:t>
      </w:r>
    </w:p>
    <w:p w:rsidR="00005A9A" w:rsidRDefault="00005A9A">
      <w:pPr>
        <w:pStyle w:val="ConsPlusNormal"/>
        <w:ind w:firstLine="540"/>
        <w:jc w:val="both"/>
      </w:pPr>
      <w:r>
        <w:t>стационарная.</w:t>
      </w:r>
    </w:p>
    <w:p w:rsidR="00005A9A" w:rsidRDefault="00005A9A">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005A9A" w:rsidRDefault="00005A9A">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005A9A" w:rsidRDefault="00005A9A">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005A9A" w:rsidRDefault="00005A9A">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005A9A" w:rsidRDefault="00005A9A">
      <w:pPr>
        <w:pStyle w:val="ConsPlusNormal"/>
        <w:ind w:firstLine="540"/>
        <w:jc w:val="both"/>
      </w:pPr>
      <w:r>
        <w:t>6.6. В Блок 3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005A9A" w:rsidRDefault="00005A9A">
      <w:pPr>
        <w:pStyle w:val="ConsPlusNormal"/>
        <w:ind w:firstLine="540"/>
        <w:jc w:val="both"/>
      </w:pPr>
      <w:r>
        <w:t>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005A9A" w:rsidRDefault="00005A9A">
      <w:pPr>
        <w:pStyle w:val="ConsPlusNormal"/>
        <w:ind w:firstLine="540"/>
        <w:jc w:val="both"/>
      </w:pPr>
      <w:r>
        <w:t>6.8. Количество часов, отведенных на занятия лекционного типа, в целом по Блоку 1 "Дисциплины (модули)" должно составлять не более 40 процентов от общего количества часов аудиторных занятий, отведенных на реализацию этого Блока.</w:t>
      </w:r>
    </w:p>
    <w:p w:rsidR="00005A9A" w:rsidRDefault="00005A9A">
      <w:pPr>
        <w:pStyle w:val="ConsPlusNormal"/>
        <w:jc w:val="both"/>
      </w:pPr>
    </w:p>
    <w:p w:rsidR="00005A9A" w:rsidRDefault="00005A9A">
      <w:pPr>
        <w:pStyle w:val="ConsPlusTitle"/>
        <w:jc w:val="center"/>
        <w:outlineLvl w:val="1"/>
      </w:pPr>
      <w:r>
        <w:t>VII. ТРЕБОВАНИЯ К УСЛОВИЯМ РЕАЛИЗАЦИИ</w:t>
      </w:r>
    </w:p>
    <w:p w:rsidR="00005A9A" w:rsidRDefault="00005A9A">
      <w:pPr>
        <w:pStyle w:val="ConsPlusTitle"/>
        <w:jc w:val="center"/>
      </w:pPr>
      <w:r>
        <w:t>ПРОГРАММЫ МАГИСТРАТУРЫ</w:t>
      </w:r>
    </w:p>
    <w:p w:rsidR="00005A9A" w:rsidRDefault="00005A9A">
      <w:pPr>
        <w:pStyle w:val="ConsPlusNormal"/>
        <w:jc w:val="both"/>
      </w:pPr>
    </w:p>
    <w:p w:rsidR="00005A9A" w:rsidRDefault="00005A9A">
      <w:pPr>
        <w:pStyle w:val="ConsPlusTitle"/>
        <w:ind w:firstLine="540"/>
        <w:jc w:val="both"/>
        <w:outlineLvl w:val="2"/>
      </w:pPr>
      <w:r>
        <w:t>7.1. Общесистемные требования к реализации программы магистратуры.</w:t>
      </w:r>
    </w:p>
    <w:p w:rsidR="00005A9A" w:rsidRDefault="00005A9A">
      <w:pPr>
        <w:pStyle w:val="ConsPlusNormal"/>
        <w:ind w:firstLine="540"/>
        <w:jc w:val="both"/>
      </w:pPr>
      <w:r>
        <w:t xml:space="preserve">7.1.1. Организация должна располагать материально-технической базой, соответствующей </w:t>
      </w:r>
      <w:r>
        <w:lastRenderedPageBreak/>
        <w:t>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005A9A" w:rsidRDefault="00005A9A">
      <w:pPr>
        <w:pStyle w:val="ConsPlusNormal"/>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005A9A" w:rsidRDefault="00005A9A">
      <w:pPr>
        <w:pStyle w:val="ConsPlusNormal"/>
        <w:ind w:firstLine="540"/>
        <w:jc w:val="both"/>
      </w:pPr>
      <w:r>
        <w:t>Электронная информационно-образовательная среда организации должна обеспечивать:</w:t>
      </w:r>
    </w:p>
    <w:p w:rsidR="00005A9A" w:rsidRDefault="00005A9A">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005A9A" w:rsidRDefault="00005A9A">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005A9A" w:rsidRDefault="00005A9A">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05A9A" w:rsidRDefault="00005A9A">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05A9A" w:rsidRDefault="00005A9A">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05A9A" w:rsidRDefault="00005A9A">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005A9A" w:rsidRDefault="00005A9A">
      <w:pPr>
        <w:pStyle w:val="ConsPlusNormal"/>
        <w:ind w:firstLine="540"/>
        <w:jc w:val="both"/>
      </w:pPr>
      <w:r>
        <w:t>--------------------------------</w:t>
      </w:r>
    </w:p>
    <w:p w:rsidR="00005A9A" w:rsidRDefault="00005A9A">
      <w:pPr>
        <w:pStyle w:val="ConsPlusNormal"/>
        <w:ind w:firstLine="540"/>
        <w:jc w:val="both"/>
      </w:pPr>
      <w:r>
        <w:t xml:space="preserve">&lt;1&gt; Федеральный </w:t>
      </w:r>
      <w:hyperlink r:id="rId13"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4"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005A9A" w:rsidRDefault="00005A9A">
      <w:pPr>
        <w:pStyle w:val="ConsPlusNormal"/>
        <w:jc w:val="both"/>
      </w:pPr>
    </w:p>
    <w:p w:rsidR="00005A9A" w:rsidRDefault="00005A9A">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005A9A" w:rsidRDefault="00005A9A">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005A9A" w:rsidRDefault="00005A9A">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5"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w:t>
      </w:r>
      <w:r>
        <w:lastRenderedPageBreak/>
        <w:t>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005A9A" w:rsidRDefault="00005A9A">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005A9A" w:rsidRDefault="00005A9A">
      <w:pPr>
        <w:pStyle w:val="ConsPlusNormal"/>
        <w:ind w:firstLine="540"/>
        <w:jc w:val="both"/>
      </w:pPr>
      <w:r>
        <w:t xml:space="preserve">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или </w:t>
      </w:r>
      <w:proofErr w:type="spellStart"/>
      <w:r>
        <w:t>Scopus</w:t>
      </w:r>
      <w:proofErr w:type="spellEnd"/>
      <w:r>
        <w:t>, или не менее 20 в журналах, индексируемых в Российском индексе научного цитирования.</w:t>
      </w:r>
    </w:p>
    <w:p w:rsidR="00005A9A" w:rsidRDefault="00005A9A">
      <w:pPr>
        <w:pStyle w:val="ConsPlusNormal"/>
        <w:ind w:firstLine="540"/>
        <w:jc w:val="both"/>
      </w:pPr>
      <w: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005A9A" w:rsidRDefault="00005A9A">
      <w:pPr>
        <w:pStyle w:val="ConsPlusNormal"/>
        <w:ind w:firstLine="540"/>
        <w:jc w:val="both"/>
      </w:pPr>
      <w:r>
        <w:t>--------------------------------</w:t>
      </w:r>
    </w:p>
    <w:p w:rsidR="00005A9A" w:rsidRDefault="00005A9A">
      <w:pPr>
        <w:pStyle w:val="ConsPlusNormal"/>
        <w:ind w:firstLine="540"/>
        <w:jc w:val="both"/>
      </w:pPr>
      <w:r>
        <w:t xml:space="preserve">&lt;1&gt; </w:t>
      </w:r>
      <w:hyperlink r:id="rId16"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005A9A" w:rsidRDefault="00005A9A">
      <w:pPr>
        <w:pStyle w:val="ConsPlusNormal"/>
        <w:jc w:val="both"/>
      </w:pPr>
    </w:p>
    <w:p w:rsidR="00005A9A" w:rsidRDefault="00005A9A">
      <w:pPr>
        <w:pStyle w:val="ConsPlusTitle"/>
        <w:ind w:firstLine="540"/>
        <w:jc w:val="both"/>
        <w:outlineLvl w:val="2"/>
      </w:pPr>
      <w:r>
        <w:t>7.2. Требования к кадровым условиям реализации программы магистратуры.</w:t>
      </w:r>
    </w:p>
    <w:p w:rsidR="00005A9A" w:rsidRDefault="00005A9A">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005A9A" w:rsidRDefault="00005A9A">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005A9A" w:rsidRDefault="00005A9A">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005A9A" w:rsidRDefault="00005A9A">
      <w:pPr>
        <w:pStyle w:val="ConsPlusNormal"/>
        <w:ind w:firstLine="540"/>
        <w:jc w:val="both"/>
      </w:pPr>
      <w:r>
        <w:t>80 процентов для программы академической магистратуры;</w:t>
      </w:r>
    </w:p>
    <w:p w:rsidR="00005A9A" w:rsidRDefault="00005A9A">
      <w:pPr>
        <w:pStyle w:val="ConsPlusNormal"/>
        <w:ind w:firstLine="540"/>
        <w:jc w:val="both"/>
      </w:pPr>
      <w:r>
        <w:t>65 процентов для программы прикладной магистратуры.</w:t>
      </w:r>
    </w:p>
    <w:p w:rsidR="00005A9A" w:rsidRDefault="00005A9A">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005A9A" w:rsidRDefault="00005A9A">
      <w:pPr>
        <w:pStyle w:val="ConsPlusNormal"/>
        <w:ind w:firstLine="540"/>
        <w:jc w:val="both"/>
      </w:pPr>
      <w:r>
        <w:t>10 процентов для академической магистратуры;</w:t>
      </w:r>
    </w:p>
    <w:p w:rsidR="00005A9A" w:rsidRDefault="00005A9A">
      <w:pPr>
        <w:pStyle w:val="ConsPlusNormal"/>
        <w:ind w:firstLine="540"/>
        <w:jc w:val="both"/>
      </w:pPr>
      <w:r>
        <w:t>20 процентов для прикладной магистратуры.</w:t>
      </w:r>
    </w:p>
    <w:p w:rsidR="00005A9A" w:rsidRDefault="00005A9A">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005A9A" w:rsidRDefault="00005A9A">
      <w:pPr>
        <w:pStyle w:val="ConsPlusNormal"/>
        <w:jc w:val="both"/>
      </w:pPr>
    </w:p>
    <w:p w:rsidR="00005A9A" w:rsidRDefault="00005A9A">
      <w:pPr>
        <w:pStyle w:val="ConsPlusTitle"/>
        <w:ind w:firstLine="540"/>
        <w:jc w:val="both"/>
        <w:outlineLvl w:val="2"/>
      </w:pPr>
      <w:r>
        <w:t xml:space="preserve">7.3. Требования к материально-техническому и учебно-методическому обеспечению </w:t>
      </w:r>
      <w:r>
        <w:lastRenderedPageBreak/>
        <w:t>программ магистратуры.</w:t>
      </w:r>
    </w:p>
    <w:p w:rsidR="00005A9A" w:rsidRDefault="00005A9A">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005A9A" w:rsidRDefault="00005A9A">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005A9A" w:rsidRDefault="00005A9A">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005A9A" w:rsidRDefault="00005A9A">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005A9A" w:rsidRDefault="00005A9A">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005A9A" w:rsidRDefault="00005A9A">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005A9A" w:rsidRDefault="00005A9A">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005A9A" w:rsidRDefault="00005A9A">
      <w:pPr>
        <w:pStyle w:val="ConsPlusNormal"/>
        <w:ind w:firstLine="540"/>
        <w:jc w:val="both"/>
      </w:pPr>
      <w:r>
        <w:t xml:space="preserve">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магистратуры.</w:t>
      </w:r>
    </w:p>
    <w:p w:rsidR="00005A9A" w:rsidRDefault="00005A9A">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005A9A" w:rsidRDefault="00005A9A">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005A9A" w:rsidRDefault="00005A9A">
      <w:pPr>
        <w:pStyle w:val="ConsPlusNormal"/>
        <w:jc w:val="both"/>
      </w:pPr>
    </w:p>
    <w:p w:rsidR="00005A9A" w:rsidRDefault="00005A9A">
      <w:pPr>
        <w:pStyle w:val="ConsPlusTitle"/>
        <w:ind w:firstLine="540"/>
        <w:jc w:val="both"/>
        <w:outlineLvl w:val="2"/>
      </w:pPr>
      <w:r>
        <w:t>7.4. Требования к финансовым условиям реализации программ магистратуры.</w:t>
      </w:r>
    </w:p>
    <w:p w:rsidR="00005A9A" w:rsidRDefault="00005A9A">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7"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w:t>
      </w:r>
      <w:r>
        <w:lastRenderedPageBreak/>
        <w:t>(зарегистрирован Министерством юстиции Российской Федерации 16 сентября 2013 г., регистрационный N 29967).</w:t>
      </w:r>
    </w:p>
    <w:p w:rsidR="00005A9A" w:rsidRDefault="00005A9A">
      <w:pPr>
        <w:pStyle w:val="ConsPlusNormal"/>
        <w:jc w:val="both"/>
      </w:pPr>
    </w:p>
    <w:p w:rsidR="00005A9A" w:rsidRDefault="00005A9A">
      <w:pPr>
        <w:pStyle w:val="ConsPlusNormal"/>
        <w:jc w:val="both"/>
      </w:pPr>
    </w:p>
    <w:p w:rsidR="00005A9A" w:rsidRDefault="00005A9A">
      <w:pPr>
        <w:pStyle w:val="ConsPlusNormal"/>
        <w:pBdr>
          <w:top w:val="single" w:sz="6" w:space="0" w:color="auto"/>
        </w:pBdr>
        <w:spacing w:before="100" w:after="100"/>
        <w:jc w:val="both"/>
        <w:rPr>
          <w:sz w:val="2"/>
          <w:szCs w:val="2"/>
        </w:rPr>
      </w:pPr>
    </w:p>
    <w:p w:rsidR="0053511E" w:rsidRDefault="0053511E"/>
    <w:sectPr w:rsidR="0053511E" w:rsidSect="00A20F9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9A"/>
    <w:rsid w:val="00005A9A"/>
    <w:rsid w:val="00196199"/>
    <w:rsid w:val="0053511E"/>
    <w:rsid w:val="00F2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07477-66D8-4916-A1FE-B54DF1FB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5A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5A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5A9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E8CD87212F7CF0B790964D439593DCB90F55053E7A48825F4E28E49mFVBG" TargetMode="External"/><Relationship Id="rId13" Type="http://schemas.openxmlformats.org/officeDocument/2006/relationships/hyperlink" Target="consultantplus://offline/ref=DE6E8CD87212F7CF0B790964D439593DC893F25052E7A48825F4E28E49mFVB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E6E8CD87212F7CF0B790964D439593DC890F3505BE4A48825F4E28E49FB31222A068CA683896394m8VDG" TargetMode="External"/><Relationship Id="rId12" Type="http://schemas.openxmlformats.org/officeDocument/2006/relationships/hyperlink" Target="consultantplus://offline/ref=DE6E8CD87212F7CF0B790964D439593DC893F15159E3A48825F4E28E49FB31222A068CA683896795m8VBG" TargetMode="External"/><Relationship Id="rId17" Type="http://schemas.openxmlformats.org/officeDocument/2006/relationships/hyperlink" Target="consultantplus://offline/ref=DE6E8CD87212F7CF0B790964D439593DCB94F1525AE0A48825F4E28E49FB31222A068CA683896391m8VDG" TargetMode="External"/><Relationship Id="rId2" Type="http://schemas.openxmlformats.org/officeDocument/2006/relationships/settings" Target="settings.xml"/><Relationship Id="rId16" Type="http://schemas.openxmlformats.org/officeDocument/2006/relationships/hyperlink" Target="consultantplus://offline/ref=DE6E8CD87212F7CF0B790964D439593DCB94F3565CE8A48825F4E28E49FB31222A068CA683896391m8V9G" TargetMode="External"/><Relationship Id="rId1" Type="http://schemas.openxmlformats.org/officeDocument/2006/relationships/styles" Target="styles.xml"/><Relationship Id="rId6" Type="http://schemas.openxmlformats.org/officeDocument/2006/relationships/hyperlink" Target="consultantplus://offline/ref=DE6E8CD87212F7CF0B790964D439593DC890FB5352E4A48825F4E28E49FB31222A068CA683896396m8VEG" TargetMode="External"/><Relationship Id="rId11" Type="http://schemas.openxmlformats.org/officeDocument/2006/relationships/hyperlink" Target="consultantplus://offline/ref=DE6E8CD87212F7CF0B790964D439593DC890FB5352E4A48825F4E28E49FB31222A068CA683896392m8VEG" TargetMode="External"/><Relationship Id="rId5" Type="http://schemas.openxmlformats.org/officeDocument/2006/relationships/hyperlink" Target="consultantplus://offline/ref=DE6E8CD87212F7CF0B790964D439593DC893F15159E3A48825F4E28E49FB31222A068CA683896795m8VCG" TargetMode="External"/><Relationship Id="rId15" Type="http://schemas.openxmlformats.org/officeDocument/2006/relationships/hyperlink" Target="consultantplus://offline/ref=DE6E8CD87212F7CF0B790964D439593DCB90F1575BE6A48825F4E28E49FB31222A068CA683896390m8V6G" TargetMode="External"/><Relationship Id="rId10" Type="http://schemas.openxmlformats.org/officeDocument/2006/relationships/hyperlink" Target="consultantplus://offline/ref=DE6E8CD87212F7CF0B790964D439593DC893F15159E3A48825F4E28E49FB31222A068CA683896795m8VCG"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DE6E8CD87212F7CF0B790964D439593DCB96FB5552E6A48825F4E28E49FB31222A068CA683886192m8VCG" TargetMode="External"/><Relationship Id="rId14" Type="http://schemas.openxmlformats.org/officeDocument/2006/relationships/hyperlink" Target="consultantplus://offline/ref=DE6E8CD87212F7CF0B790964D439593DC893F2575EE4A48825F4E28E49mFV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5075</Words>
  <Characters>28934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Наталья Юрьевна Звягенцева</cp:lastModifiedBy>
  <cp:revision>2</cp:revision>
  <dcterms:created xsi:type="dcterms:W3CDTF">2017-09-06T06:21:00Z</dcterms:created>
  <dcterms:modified xsi:type="dcterms:W3CDTF">2018-01-23T14:58:00Z</dcterms:modified>
</cp:coreProperties>
</file>