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9CF" w:rsidRDefault="00F819CF">
      <w:pPr>
        <w:pStyle w:val="ConsPlusTitlePage"/>
      </w:pPr>
      <w:r>
        <w:t xml:space="preserve">Документ предоставлен </w:t>
      </w:r>
      <w:hyperlink r:id="rId5" w:history="1">
        <w:r>
          <w:rPr>
            <w:color w:val="0000FF"/>
          </w:rPr>
          <w:t>КонсультантПлюс</w:t>
        </w:r>
      </w:hyperlink>
      <w:r>
        <w:br/>
      </w:r>
    </w:p>
    <w:p w:rsidR="00F819CF" w:rsidRDefault="00F819CF">
      <w:pPr>
        <w:pStyle w:val="ConsPlusNormal"/>
        <w:jc w:val="both"/>
        <w:outlineLvl w:val="0"/>
      </w:pPr>
    </w:p>
    <w:p w:rsidR="00F819CF" w:rsidRDefault="00F819CF">
      <w:pPr>
        <w:pStyle w:val="ConsPlusNormal"/>
        <w:outlineLvl w:val="0"/>
      </w:pPr>
      <w:r>
        <w:t>Зарегистрировано в Минюсте России 29 сентября 2015 г. N 39029</w:t>
      </w:r>
    </w:p>
    <w:p w:rsidR="00F819CF" w:rsidRDefault="00F819CF">
      <w:pPr>
        <w:pStyle w:val="ConsPlusNormal"/>
        <w:pBdr>
          <w:top w:val="single" w:sz="6" w:space="0" w:color="auto"/>
        </w:pBdr>
        <w:spacing w:before="100" w:after="100"/>
        <w:jc w:val="both"/>
        <w:rPr>
          <w:sz w:val="2"/>
          <w:szCs w:val="2"/>
        </w:rPr>
      </w:pPr>
    </w:p>
    <w:p w:rsidR="00F819CF" w:rsidRDefault="00F819CF">
      <w:pPr>
        <w:pStyle w:val="ConsPlusNormal"/>
        <w:jc w:val="both"/>
      </w:pPr>
    </w:p>
    <w:p w:rsidR="00F819CF" w:rsidRDefault="00F819CF">
      <w:pPr>
        <w:pStyle w:val="ConsPlusTitle"/>
        <w:jc w:val="center"/>
      </w:pPr>
      <w:r>
        <w:t>МИНИСТЕРСТВО ОБРАЗОВАНИЯ И НАУКИ РОССИЙСКОЙ ФЕДЕРАЦИИ</w:t>
      </w:r>
    </w:p>
    <w:p w:rsidR="00F819CF" w:rsidRDefault="00F819CF">
      <w:pPr>
        <w:pStyle w:val="ConsPlusTitle"/>
        <w:jc w:val="center"/>
      </w:pPr>
    </w:p>
    <w:p w:rsidR="00F819CF" w:rsidRDefault="00F819CF">
      <w:pPr>
        <w:pStyle w:val="ConsPlusTitle"/>
        <w:jc w:val="center"/>
      </w:pPr>
      <w:r>
        <w:t>ПРИКАЗ</w:t>
      </w:r>
    </w:p>
    <w:p w:rsidR="00F819CF" w:rsidRDefault="00F819CF">
      <w:pPr>
        <w:pStyle w:val="ConsPlusTitle"/>
        <w:jc w:val="center"/>
      </w:pPr>
      <w:r>
        <w:t>от 28 августа 2015 г. N 905</w:t>
      </w:r>
    </w:p>
    <w:p w:rsidR="00F819CF" w:rsidRDefault="00F819CF">
      <w:pPr>
        <w:pStyle w:val="ConsPlusTitle"/>
        <w:jc w:val="center"/>
      </w:pPr>
    </w:p>
    <w:p w:rsidR="00F819CF" w:rsidRDefault="00F819CF">
      <w:pPr>
        <w:pStyle w:val="ConsPlusTitle"/>
        <w:jc w:val="center"/>
      </w:pPr>
      <w:r>
        <w:t>ОБ УТВЕРЖДЕНИИ</w:t>
      </w:r>
    </w:p>
    <w:p w:rsidR="00F819CF" w:rsidRDefault="00F819CF">
      <w:pPr>
        <w:pStyle w:val="ConsPlusTitle"/>
        <w:jc w:val="center"/>
      </w:pPr>
      <w:r>
        <w:t>ФЕДЕРАЛЬНОГО ГОСУДАРСТВЕННОГО ОБРАЗОВАТЕЛЬНОГО СТАНДАРТА</w:t>
      </w:r>
    </w:p>
    <w:p w:rsidR="00F819CF" w:rsidRDefault="00F819CF">
      <w:pPr>
        <w:pStyle w:val="ConsPlusTitle"/>
        <w:jc w:val="center"/>
      </w:pPr>
      <w:r>
        <w:t>ВЫСШЕГО ОБРАЗОВАНИЯ ПО НАПРАВЛЕНИЮ ПОДГОТОВКИ 42.04.03</w:t>
      </w:r>
    </w:p>
    <w:p w:rsidR="00F819CF" w:rsidRDefault="00F819CF">
      <w:pPr>
        <w:pStyle w:val="ConsPlusTitle"/>
        <w:jc w:val="center"/>
      </w:pPr>
      <w:r>
        <w:t>ИЗДАТЕЛЬСКОЕ ДЕЛО (УРОВЕНЬ МАГИСТРАТУРЫ)</w:t>
      </w:r>
    </w:p>
    <w:p w:rsidR="00F819CF" w:rsidRDefault="00F819CF">
      <w:pPr>
        <w:pStyle w:val="ConsPlusNormal"/>
        <w:jc w:val="both"/>
      </w:pPr>
    </w:p>
    <w:p w:rsidR="00F819CF" w:rsidRDefault="00F819CF">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F819CF" w:rsidRDefault="00F819CF">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42.04.03 Издательское дело (уровень магистратуры).</w:t>
      </w:r>
    </w:p>
    <w:p w:rsidR="00F819CF" w:rsidRDefault="00F819CF">
      <w:pPr>
        <w:pStyle w:val="ConsPlusNormal"/>
        <w:ind w:firstLine="540"/>
        <w:jc w:val="both"/>
      </w:pPr>
      <w:r>
        <w:t>2. Признать утратившими силу:</w:t>
      </w:r>
    </w:p>
    <w:p w:rsidR="00F819CF" w:rsidRDefault="00F819CF">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14 декабря 2009 г. N 724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035000 Издательское дело (квалификация (степень) "магистр")" (зарегистрирован Министерством юстиции Российской Федерации 3 февраля 2010 г., регистрационный N 16216);</w:t>
      </w:r>
    </w:p>
    <w:p w:rsidR="00F819CF" w:rsidRDefault="00F819CF">
      <w:pPr>
        <w:pStyle w:val="ConsPlusNormal"/>
        <w:ind w:firstLine="540"/>
        <w:jc w:val="both"/>
      </w:pPr>
      <w:hyperlink r:id="rId9" w:history="1">
        <w:r>
          <w:rPr>
            <w:color w:val="0000FF"/>
          </w:rPr>
          <w:t>пункт 41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F819CF" w:rsidRDefault="00F819CF">
      <w:pPr>
        <w:pStyle w:val="ConsPlusNormal"/>
        <w:jc w:val="both"/>
      </w:pPr>
    </w:p>
    <w:p w:rsidR="00F819CF" w:rsidRDefault="00F819CF">
      <w:pPr>
        <w:pStyle w:val="ConsPlusNormal"/>
        <w:jc w:val="right"/>
      </w:pPr>
      <w:r>
        <w:t>Министр</w:t>
      </w:r>
    </w:p>
    <w:p w:rsidR="00F819CF" w:rsidRDefault="00F819CF">
      <w:pPr>
        <w:pStyle w:val="ConsPlusNormal"/>
        <w:jc w:val="right"/>
      </w:pPr>
      <w:r>
        <w:t>Д.В.ЛИВАНОВ</w:t>
      </w:r>
    </w:p>
    <w:p w:rsidR="00F819CF" w:rsidRDefault="00F819CF">
      <w:pPr>
        <w:pStyle w:val="ConsPlusNormal"/>
        <w:jc w:val="both"/>
      </w:pPr>
    </w:p>
    <w:p w:rsidR="00F819CF" w:rsidRDefault="00F819CF">
      <w:pPr>
        <w:pStyle w:val="ConsPlusNormal"/>
        <w:jc w:val="both"/>
      </w:pPr>
    </w:p>
    <w:p w:rsidR="00F819CF" w:rsidRDefault="00F819CF">
      <w:pPr>
        <w:pStyle w:val="ConsPlusNormal"/>
        <w:jc w:val="both"/>
      </w:pPr>
    </w:p>
    <w:p w:rsidR="00F819CF" w:rsidRDefault="00F819CF">
      <w:pPr>
        <w:pStyle w:val="ConsPlusNormal"/>
        <w:jc w:val="both"/>
      </w:pPr>
    </w:p>
    <w:p w:rsidR="00F819CF" w:rsidRDefault="00F819CF">
      <w:pPr>
        <w:pStyle w:val="ConsPlusNormal"/>
        <w:jc w:val="both"/>
      </w:pPr>
    </w:p>
    <w:p w:rsidR="00F819CF" w:rsidRDefault="00F819CF">
      <w:pPr>
        <w:pStyle w:val="ConsPlusNormal"/>
        <w:jc w:val="right"/>
        <w:outlineLvl w:val="0"/>
      </w:pPr>
      <w:r>
        <w:t>Приложение</w:t>
      </w:r>
    </w:p>
    <w:p w:rsidR="00F819CF" w:rsidRDefault="00F819CF">
      <w:pPr>
        <w:pStyle w:val="ConsPlusNormal"/>
        <w:jc w:val="both"/>
      </w:pPr>
    </w:p>
    <w:p w:rsidR="00F819CF" w:rsidRDefault="00F819CF">
      <w:pPr>
        <w:pStyle w:val="ConsPlusNormal"/>
        <w:jc w:val="right"/>
      </w:pPr>
      <w:r>
        <w:t>Утвержден</w:t>
      </w:r>
    </w:p>
    <w:p w:rsidR="00F819CF" w:rsidRDefault="00F819CF">
      <w:pPr>
        <w:pStyle w:val="ConsPlusNormal"/>
        <w:jc w:val="right"/>
      </w:pPr>
      <w:r>
        <w:t>приказом Министерства образования</w:t>
      </w:r>
    </w:p>
    <w:p w:rsidR="00F819CF" w:rsidRDefault="00F819CF">
      <w:pPr>
        <w:pStyle w:val="ConsPlusNormal"/>
        <w:jc w:val="right"/>
      </w:pPr>
      <w:r>
        <w:t>и науки Российской Федерации</w:t>
      </w:r>
    </w:p>
    <w:p w:rsidR="00F819CF" w:rsidRDefault="00F819CF">
      <w:pPr>
        <w:pStyle w:val="ConsPlusNormal"/>
        <w:jc w:val="right"/>
      </w:pPr>
      <w:r>
        <w:t>от 28 августа 2015 г. N 905</w:t>
      </w:r>
    </w:p>
    <w:p w:rsidR="00F819CF" w:rsidRDefault="00F819CF">
      <w:pPr>
        <w:pStyle w:val="ConsPlusNormal"/>
        <w:jc w:val="both"/>
      </w:pPr>
    </w:p>
    <w:p w:rsidR="00F819CF" w:rsidRDefault="00F819CF">
      <w:pPr>
        <w:pStyle w:val="ConsPlusTitle"/>
        <w:jc w:val="center"/>
      </w:pPr>
      <w:bookmarkStart w:id="0" w:name="P34"/>
      <w:bookmarkEnd w:id="0"/>
      <w:r>
        <w:lastRenderedPageBreak/>
        <w:t>ФЕДЕРАЛЬНЫЙ ГОСУДАРСТВЕННЫЙ ОБРАЗОВАТЕЛЬНЫЙ СТАНДАРТ</w:t>
      </w:r>
    </w:p>
    <w:p w:rsidR="00F819CF" w:rsidRDefault="00F819CF">
      <w:pPr>
        <w:pStyle w:val="ConsPlusTitle"/>
        <w:jc w:val="center"/>
      </w:pPr>
      <w:r>
        <w:t>ВЫСШЕГО ОБРАЗОВАНИЯ</w:t>
      </w:r>
    </w:p>
    <w:p w:rsidR="00F819CF" w:rsidRDefault="00F819CF">
      <w:pPr>
        <w:pStyle w:val="ConsPlusTitle"/>
        <w:jc w:val="center"/>
      </w:pPr>
    </w:p>
    <w:p w:rsidR="00F819CF" w:rsidRDefault="00F819CF">
      <w:pPr>
        <w:pStyle w:val="ConsPlusTitle"/>
        <w:jc w:val="center"/>
      </w:pPr>
      <w:r>
        <w:t>УРОВЕНЬ ВЫСШЕГО ОБРАЗОВАНИЯ</w:t>
      </w:r>
    </w:p>
    <w:p w:rsidR="00F819CF" w:rsidRDefault="00F819CF">
      <w:pPr>
        <w:pStyle w:val="ConsPlusTitle"/>
        <w:jc w:val="center"/>
      </w:pPr>
      <w:r>
        <w:t>МАГИСТРАТУРА</w:t>
      </w:r>
    </w:p>
    <w:p w:rsidR="00F819CF" w:rsidRDefault="00F819CF">
      <w:pPr>
        <w:pStyle w:val="ConsPlusTitle"/>
        <w:jc w:val="center"/>
      </w:pPr>
    </w:p>
    <w:p w:rsidR="00F819CF" w:rsidRDefault="00F819CF">
      <w:pPr>
        <w:pStyle w:val="ConsPlusTitle"/>
        <w:jc w:val="center"/>
      </w:pPr>
      <w:r>
        <w:t>НАПРАВЛЕНИЕ ПОДГОТОВКИ</w:t>
      </w:r>
    </w:p>
    <w:p w:rsidR="00F819CF" w:rsidRDefault="00F819CF">
      <w:pPr>
        <w:pStyle w:val="ConsPlusTitle"/>
        <w:jc w:val="center"/>
      </w:pPr>
      <w:r>
        <w:t>42.04.03 ИЗДАТЕЛЬСКОЕ ДЕЛО</w:t>
      </w:r>
    </w:p>
    <w:p w:rsidR="00F819CF" w:rsidRDefault="00F819CF">
      <w:pPr>
        <w:pStyle w:val="ConsPlusNormal"/>
        <w:jc w:val="both"/>
      </w:pPr>
    </w:p>
    <w:p w:rsidR="00F819CF" w:rsidRDefault="00F819CF">
      <w:pPr>
        <w:pStyle w:val="ConsPlusNormal"/>
        <w:jc w:val="center"/>
        <w:outlineLvl w:val="1"/>
      </w:pPr>
      <w:r>
        <w:t>I. ОБЛАСТЬ ПРИМЕНЕНИЯ</w:t>
      </w:r>
    </w:p>
    <w:p w:rsidR="00F819CF" w:rsidRDefault="00F819CF">
      <w:pPr>
        <w:pStyle w:val="ConsPlusNormal"/>
        <w:jc w:val="both"/>
      </w:pPr>
    </w:p>
    <w:p w:rsidR="00F819CF" w:rsidRDefault="00F819CF">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42.04.03 Издательское дело (далее соответственно - программа магистратуры, направление подготовки).</w:t>
      </w:r>
    </w:p>
    <w:p w:rsidR="00F819CF" w:rsidRDefault="00F819CF">
      <w:pPr>
        <w:pStyle w:val="ConsPlusNormal"/>
        <w:jc w:val="both"/>
      </w:pPr>
    </w:p>
    <w:p w:rsidR="00F819CF" w:rsidRDefault="00F819CF">
      <w:pPr>
        <w:pStyle w:val="ConsPlusNormal"/>
        <w:jc w:val="center"/>
        <w:outlineLvl w:val="1"/>
      </w:pPr>
      <w:r>
        <w:t>II. ИСПОЛЬЗУЕМЫЕ СОКРАЩЕНИЯ</w:t>
      </w:r>
    </w:p>
    <w:p w:rsidR="00F819CF" w:rsidRDefault="00F819CF">
      <w:pPr>
        <w:pStyle w:val="ConsPlusNormal"/>
        <w:jc w:val="both"/>
      </w:pPr>
    </w:p>
    <w:p w:rsidR="00F819CF" w:rsidRDefault="00F819C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F819CF" w:rsidRDefault="00F819CF">
      <w:pPr>
        <w:pStyle w:val="ConsPlusNormal"/>
        <w:ind w:firstLine="540"/>
        <w:jc w:val="both"/>
      </w:pPr>
      <w:r>
        <w:t>ОК - общекультурные компетенции;</w:t>
      </w:r>
    </w:p>
    <w:p w:rsidR="00F819CF" w:rsidRDefault="00F819CF">
      <w:pPr>
        <w:pStyle w:val="ConsPlusNormal"/>
        <w:ind w:firstLine="540"/>
        <w:jc w:val="both"/>
      </w:pPr>
      <w:r>
        <w:t>ОПК - общепрофессиональные компетенции;</w:t>
      </w:r>
    </w:p>
    <w:p w:rsidR="00F819CF" w:rsidRDefault="00F819CF">
      <w:pPr>
        <w:pStyle w:val="ConsPlusNormal"/>
        <w:ind w:firstLine="540"/>
        <w:jc w:val="both"/>
      </w:pPr>
      <w:r>
        <w:t>ПК - профессиональные компетенции;</w:t>
      </w:r>
    </w:p>
    <w:p w:rsidR="00F819CF" w:rsidRDefault="00F819CF">
      <w:pPr>
        <w:pStyle w:val="ConsPlusNormal"/>
        <w:ind w:firstLine="540"/>
        <w:jc w:val="both"/>
      </w:pPr>
      <w:r>
        <w:t>ФГОС ВО - федеральный государственный образовательный стандарт высшего образования;</w:t>
      </w:r>
    </w:p>
    <w:p w:rsidR="00F819CF" w:rsidRDefault="00F819CF">
      <w:pPr>
        <w:pStyle w:val="ConsPlusNormal"/>
        <w:ind w:firstLine="540"/>
        <w:jc w:val="both"/>
      </w:pPr>
      <w:r>
        <w:t>сетевая форма - сетевая форма реализации образовательных программ.</w:t>
      </w:r>
    </w:p>
    <w:p w:rsidR="00F819CF" w:rsidRDefault="00F819CF">
      <w:pPr>
        <w:pStyle w:val="ConsPlusNormal"/>
        <w:jc w:val="both"/>
      </w:pPr>
    </w:p>
    <w:p w:rsidR="00F819CF" w:rsidRDefault="00F819CF">
      <w:pPr>
        <w:pStyle w:val="ConsPlusNormal"/>
        <w:jc w:val="center"/>
        <w:outlineLvl w:val="1"/>
      </w:pPr>
      <w:r>
        <w:t>III. ХАРАКТЕРИСТИКА НАПРАВЛЕНИЯ ПОДГОТОВКИ</w:t>
      </w:r>
    </w:p>
    <w:p w:rsidR="00F819CF" w:rsidRDefault="00F819CF">
      <w:pPr>
        <w:pStyle w:val="ConsPlusNormal"/>
        <w:jc w:val="both"/>
      </w:pPr>
    </w:p>
    <w:p w:rsidR="00F819CF" w:rsidRDefault="00F819CF">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F819CF" w:rsidRDefault="00F819CF">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F819CF" w:rsidRDefault="00F819CF">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F819CF" w:rsidRDefault="00F819CF">
      <w:pPr>
        <w:pStyle w:val="ConsPlusNormal"/>
        <w:ind w:firstLine="540"/>
        <w:jc w:val="both"/>
      </w:pPr>
      <w:r>
        <w:t>3.3. Срок получения образования по программе магистратуры:</w:t>
      </w:r>
    </w:p>
    <w:p w:rsidR="00F819CF" w:rsidRDefault="00F819CF">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F819CF" w:rsidRDefault="00F819CF">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F819CF" w:rsidRDefault="00F819CF">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F819CF" w:rsidRDefault="00F819CF">
      <w:pPr>
        <w:pStyle w:val="ConsPlusNormal"/>
        <w:ind w:firstLine="540"/>
        <w:jc w:val="both"/>
      </w:pPr>
      <w:r>
        <w:t xml:space="preserve">Конкретный срок получения образования и объем программы магистратуры, реализуемый </w:t>
      </w:r>
      <w:r>
        <w:lastRenderedPageBreak/>
        <w:t>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F819CF" w:rsidRDefault="00F819CF">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F819CF" w:rsidRDefault="00F819CF">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819CF" w:rsidRDefault="00F819CF">
      <w:pPr>
        <w:pStyle w:val="ConsPlusNormal"/>
        <w:ind w:firstLine="540"/>
        <w:jc w:val="both"/>
      </w:pPr>
      <w:r>
        <w:t>3.5. Реализация программы магистратуры возможна с использованием сетевой формы.</w:t>
      </w:r>
    </w:p>
    <w:p w:rsidR="00F819CF" w:rsidRDefault="00F819CF">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F819CF" w:rsidRDefault="00F819CF">
      <w:pPr>
        <w:pStyle w:val="ConsPlusNormal"/>
        <w:jc w:val="both"/>
      </w:pPr>
    </w:p>
    <w:p w:rsidR="00F819CF" w:rsidRDefault="00F819CF">
      <w:pPr>
        <w:pStyle w:val="ConsPlusNormal"/>
        <w:jc w:val="center"/>
        <w:outlineLvl w:val="1"/>
      </w:pPr>
      <w:r>
        <w:t>IV. ХАРАКТЕРИСТИКА ПРОФЕССИОНАЛЬНОЙ ДЕЯТЕЛЬНОСТИ</w:t>
      </w:r>
    </w:p>
    <w:p w:rsidR="00F819CF" w:rsidRDefault="00F819CF">
      <w:pPr>
        <w:pStyle w:val="ConsPlusNormal"/>
        <w:jc w:val="center"/>
      </w:pPr>
      <w:r>
        <w:t>ВЫПУСКНИКОВ, ОСВОИВШИХ ПРОГРАММУ МАГИСТРАТУРЫ</w:t>
      </w:r>
    </w:p>
    <w:p w:rsidR="00F819CF" w:rsidRDefault="00F819CF">
      <w:pPr>
        <w:pStyle w:val="ConsPlusNormal"/>
        <w:jc w:val="both"/>
      </w:pPr>
    </w:p>
    <w:p w:rsidR="00F819CF" w:rsidRDefault="00F819CF">
      <w:pPr>
        <w:pStyle w:val="ConsPlusNormal"/>
        <w:ind w:firstLine="540"/>
        <w:jc w:val="both"/>
      </w:pPr>
      <w:r>
        <w:t>4.1. Область профессиональной деятельности выпускников, освоивших программу магистратуры, включает подготовку, выпуск и распространение издательской продукции в печатной и цифровой форме и предполагает практическую, научную и педагогическую деятельность в сфере практической деятельности - область охватывает технологию, технические и программные средства, управление, экономику и маркетинг в области издательского дела, редакционную подготовку и распространение издательской продукции, а также в сфере научной и педагогической деятельности - разработку и внедрение инновационных технологий подготовки, выпуска и распространения печатных и электронных средств информации, научно-педагогическую работу в области издательского дела и книговедения.</w:t>
      </w:r>
    </w:p>
    <w:p w:rsidR="00F819CF" w:rsidRDefault="00F819CF">
      <w:pPr>
        <w:pStyle w:val="ConsPlusNormal"/>
        <w:ind w:firstLine="540"/>
        <w:jc w:val="both"/>
      </w:pPr>
      <w:r>
        <w:t>4.2. Объектами профессиональной деятельности выпускников, освоивших программу магистратуры, являются:</w:t>
      </w:r>
    </w:p>
    <w:p w:rsidR="00F819CF" w:rsidRDefault="00F819CF">
      <w:pPr>
        <w:pStyle w:val="ConsPlusNormal"/>
        <w:ind w:firstLine="540"/>
        <w:jc w:val="both"/>
      </w:pPr>
      <w:r>
        <w:t>книга, журнал, газета, печатное издание, электронное издание, текст, нетекстовые элементы, произведение литературы, вербальная и визуальная информация, авторский оригинал, издательский оригинал, цифровой документ;</w:t>
      </w:r>
    </w:p>
    <w:p w:rsidR="00F819CF" w:rsidRDefault="00F819CF">
      <w:pPr>
        <w:pStyle w:val="ConsPlusNormal"/>
        <w:ind w:firstLine="540"/>
        <w:jc w:val="both"/>
      </w:pPr>
      <w:r>
        <w:t>средства и технологии обработки, хранения, передачи, вывода и распространения информации;</w:t>
      </w:r>
    </w:p>
    <w:p w:rsidR="00F819CF" w:rsidRDefault="00F819CF">
      <w:pPr>
        <w:pStyle w:val="ConsPlusNormal"/>
        <w:ind w:firstLine="540"/>
        <w:jc w:val="both"/>
      </w:pPr>
      <w:r>
        <w:t>технологии редакционно-издательской деятельности, распространения издательской продукции, информационное и организационно-управленческое обеспечение издательского дела;</w:t>
      </w:r>
    </w:p>
    <w:p w:rsidR="00F819CF" w:rsidRDefault="00F819CF">
      <w:pPr>
        <w:pStyle w:val="ConsPlusNormal"/>
        <w:ind w:firstLine="540"/>
        <w:jc w:val="both"/>
      </w:pPr>
      <w:r>
        <w:t>научное знание в области издательского дела и книговедения.</w:t>
      </w:r>
    </w:p>
    <w:p w:rsidR="00F819CF" w:rsidRDefault="00F819CF">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F819CF" w:rsidRDefault="00F819CF">
      <w:pPr>
        <w:pStyle w:val="ConsPlusNormal"/>
        <w:ind w:firstLine="540"/>
        <w:jc w:val="both"/>
      </w:pPr>
      <w:r>
        <w:t>редакционная подготовка печатных и электронных изданий;</w:t>
      </w:r>
    </w:p>
    <w:p w:rsidR="00F819CF" w:rsidRDefault="00F819CF">
      <w:pPr>
        <w:pStyle w:val="ConsPlusNormal"/>
        <w:ind w:firstLine="540"/>
        <w:jc w:val="both"/>
      </w:pPr>
      <w:r>
        <w:t>продвижение и распространение издательской продукции;</w:t>
      </w:r>
    </w:p>
    <w:p w:rsidR="00F819CF" w:rsidRDefault="00F819CF">
      <w:pPr>
        <w:pStyle w:val="ConsPlusNormal"/>
        <w:ind w:firstLine="540"/>
        <w:jc w:val="both"/>
      </w:pPr>
      <w:r>
        <w:t>управление издательскими процессами;</w:t>
      </w:r>
    </w:p>
    <w:p w:rsidR="00F819CF" w:rsidRDefault="00F819CF">
      <w:pPr>
        <w:pStyle w:val="ConsPlusNormal"/>
        <w:ind w:firstLine="540"/>
        <w:jc w:val="both"/>
      </w:pPr>
      <w:r>
        <w:t>научно-педагогическая;</w:t>
      </w:r>
    </w:p>
    <w:p w:rsidR="00F819CF" w:rsidRDefault="00F819CF">
      <w:pPr>
        <w:pStyle w:val="ConsPlusNormal"/>
        <w:ind w:firstLine="540"/>
        <w:jc w:val="both"/>
      </w:pPr>
      <w:r>
        <w:t>научно-исследовательская.</w:t>
      </w:r>
    </w:p>
    <w:p w:rsidR="00F819CF" w:rsidRDefault="00F819CF">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F819CF" w:rsidRDefault="00F819CF">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F819CF" w:rsidRDefault="00F819CF">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F819CF" w:rsidRDefault="00F819CF">
      <w:pPr>
        <w:pStyle w:val="ConsPlusNormal"/>
        <w:ind w:firstLine="540"/>
        <w:jc w:val="both"/>
      </w:pPr>
      <w:r>
        <w:t xml:space="preserve">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w:t>
      </w:r>
      <w:r>
        <w:lastRenderedPageBreak/>
        <w:t>программа прикладной магистратуры).</w:t>
      </w:r>
    </w:p>
    <w:p w:rsidR="00F819CF" w:rsidRDefault="00F819CF">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F819CF" w:rsidRDefault="00F819CF">
      <w:pPr>
        <w:pStyle w:val="ConsPlusNormal"/>
        <w:ind w:firstLine="540"/>
        <w:jc w:val="both"/>
      </w:pPr>
      <w:r>
        <w:t>редакционная подготовка печатных и электронных изданий:</w:t>
      </w:r>
    </w:p>
    <w:p w:rsidR="00F819CF" w:rsidRDefault="00F819CF">
      <w:pPr>
        <w:pStyle w:val="ConsPlusNormal"/>
        <w:ind w:firstLine="540"/>
        <w:jc w:val="both"/>
      </w:pPr>
      <w:r>
        <w:t>разработка издательских стратегий, формирование и реализация тематических планов издательских предприятий;</w:t>
      </w:r>
    </w:p>
    <w:p w:rsidR="00F819CF" w:rsidRDefault="00F819CF">
      <w:pPr>
        <w:pStyle w:val="ConsPlusNormal"/>
        <w:ind w:firstLine="540"/>
        <w:jc w:val="both"/>
      </w:pPr>
      <w:r>
        <w:t>разработка концепций книжных, журнальных, газетных проектов традиционных и электронных изданий на основе использования российского и зарубежного опыта и культурных традиций;</w:t>
      </w:r>
    </w:p>
    <w:p w:rsidR="00F819CF" w:rsidRDefault="00F819CF">
      <w:pPr>
        <w:pStyle w:val="ConsPlusNormal"/>
        <w:ind w:firstLine="540"/>
        <w:jc w:val="both"/>
      </w:pPr>
      <w:r>
        <w:t>отбор и оценка текста (контента) как продукта речемыслительной деятельности и как материала для восприятия отдельными читательскими (референтными) группами в процессе издательского проектирования;</w:t>
      </w:r>
    </w:p>
    <w:p w:rsidR="00F819CF" w:rsidRDefault="00F819CF">
      <w:pPr>
        <w:pStyle w:val="ConsPlusNormal"/>
        <w:ind w:firstLine="540"/>
        <w:jc w:val="both"/>
      </w:pPr>
      <w:r>
        <w:t>организация процесса подготовки контента и издательских оригиналов в традициях книжной культуры и с использованием инновационных методик креативного редактирования, технологий веб-редактирования и дизайна;</w:t>
      </w:r>
    </w:p>
    <w:p w:rsidR="00F819CF" w:rsidRDefault="00F819CF">
      <w:pPr>
        <w:pStyle w:val="ConsPlusNormal"/>
        <w:ind w:firstLine="540"/>
        <w:jc w:val="both"/>
      </w:pPr>
      <w:r>
        <w:t>оценка издательской культуры и качества редакционной подготовки контента печатных и электронных изданий, средств массовой информации и веб-сайтов;</w:t>
      </w:r>
    </w:p>
    <w:p w:rsidR="00F819CF" w:rsidRDefault="00F819CF">
      <w:pPr>
        <w:pStyle w:val="ConsPlusNormal"/>
        <w:ind w:firstLine="540"/>
        <w:jc w:val="both"/>
      </w:pPr>
      <w:r>
        <w:t>продвижение и распространение издательской продукции:</w:t>
      </w:r>
    </w:p>
    <w:p w:rsidR="00F819CF" w:rsidRDefault="00F819CF">
      <w:pPr>
        <w:pStyle w:val="ConsPlusNormal"/>
        <w:ind w:firstLine="540"/>
        <w:jc w:val="both"/>
      </w:pPr>
      <w:r>
        <w:t>организация работы по изучению и формированию спроса, анализу конкурентной среды, расширению клиентской базы издательского предприятия;</w:t>
      </w:r>
    </w:p>
    <w:p w:rsidR="00F819CF" w:rsidRDefault="00F819CF">
      <w:pPr>
        <w:pStyle w:val="ConsPlusNormal"/>
        <w:ind w:firstLine="540"/>
        <w:jc w:val="both"/>
      </w:pPr>
      <w:r>
        <w:t>оптимизация использования каналов продвижения и распространения традиционного (электронного) контента и издательской продукции;</w:t>
      </w:r>
    </w:p>
    <w:p w:rsidR="00F819CF" w:rsidRDefault="00F819CF">
      <w:pPr>
        <w:pStyle w:val="ConsPlusNormal"/>
        <w:ind w:firstLine="540"/>
        <w:jc w:val="both"/>
      </w:pPr>
      <w:r>
        <w:t>планирование и разработка инновационных мероприятий по продвижению и распространению издательской продукции;</w:t>
      </w:r>
    </w:p>
    <w:p w:rsidR="00F819CF" w:rsidRDefault="00F819CF">
      <w:pPr>
        <w:pStyle w:val="ConsPlusNormal"/>
        <w:ind w:firstLine="540"/>
        <w:jc w:val="both"/>
      </w:pPr>
      <w:r>
        <w:t>разработка и координация рекламной политики издательского предприятия;</w:t>
      </w:r>
    </w:p>
    <w:p w:rsidR="00F819CF" w:rsidRDefault="00F819CF">
      <w:pPr>
        <w:pStyle w:val="ConsPlusNormal"/>
        <w:ind w:firstLine="540"/>
        <w:jc w:val="both"/>
      </w:pPr>
      <w:r>
        <w:t>управление издательскими процессами:</w:t>
      </w:r>
    </w:p>
    <w:p w:rsidR="00F819CF" w:rsidRDefault="00F819CF">
      <w:pPr>
        <w:pStyle w:val="ConsPlusNormal"/>
        <w:ind w:firstLine="540"/>
        <w:jc w:val="both"/>
      </w:pPr>
      <w:r>
        <w:t>выбор и применение маркетинговых стратегий и моделей издательского предприятия для разных сегментов издательского рынка с целью повышения конкурентоспособности;</w:t>
      </w:r>
    </w:p>
    <w:p w:rsidR="00F819CF" w:rsidRDefault="00F819CF">
      <w:pPr>
        <w:pStyle w:val="ConsPlusNormal"/>
        <w:ind w:firstLine="540"/>
        <w:jc w:val="both"/>
      </w:pPr>
      <w:r>
        <w:t>формирование информационной, ценовой и кадровой политики издательского предприятия;</w:t>
      </w:r>
    </w:p>
    <w:p w:rsidR="00F819CF" w:rsidRDefault="00F819CF">
      <w:pPr>
        <w:pStyle w:val="ConsPlusNormal"/>
        <w:ind w:firstLine="540"/>
        <w:jc w:val="both"/>
      </w:pPr>
      <w:r>
        <w:t>текущее и перспективное планирование, организация и контроль работы издательского предприятия, принятие управленческих решений в издательской деятельности;</w:t>
      </w:r>
    </w:p>
    <w:p w:rsidR="00F819CF" w:rsidRDefault="00F819CF">
      <w:pPr>
        <w:pStyle w:val="ConsPlusNormal"/>
        <w:ind w:firstLine="540"/>
        <w:jc w:val="both"/>
      </w:pPr>
      <w:r>
        <w:t>разработка бизнес-планов, обоснование технологических и экономических параметров издательских проектов и процессов;</w:t>
      </w:r>
    </w:p>
    <w:p w:rsidR="00F819CF" w:rsidRDefault="00F819CF">
      <w:pPr>
        <w:pStyle w:val="ConsPlusNormal"/>
        <w:ind w:firstLine="540"/>
        <w:jc w:val="both"/>
      </w:pPr>
      <w:r>
        <w:t>управление инновациями в издательском деле, внедрение системы качества издательского предприятия;</w:t>
      </w:r>
    </w:p>
    <w:p w:rsidR="00F819CF" w:rsidRDefault="00F819CF">
      <w:pPr>
        <w:pStyle w:val="ConsPlusNormal"/>
        <w:ind w:firstLine="540"/>
        <w:jc w:val="both"/>
      </w:pPr>
      <w:r>
        <w:t>формирование и ведение баз данных редакционно-издательского профиля с использование современного программного обеспечения;</w:t>
      </w:r>
    </w:p>
    <w:p w:rsidR="00F819CF" w:rsidRDefault="00F819CF">
      <w:pPr>
        <w:pStyle w:val="ConsPlusNormal"/>
        <w:ind w:firstLine="540"/>
        <w:jc w:val="both"/>
      </w:pPr>
      <w:r>
        <w:t>использование информационных систем и технологий в управлении издательской деятельностью;</w:t>
      </w:r>
    </w:p>
    <w:p w:rsidR="00F819CF" w:rsidRDefault="00F819CF">
      <w:pPr>
        <w:pStyle w:val="ConsPlusNormal"/>
        <w:ind w:firstLine="540"/>
        <w:jc w:val="both"/>
      </w:pPr>
      <w:r>
        <w:t>научно-педагогическая деятельность:</w:t>
      </w:r>
    </w:p>
    <w:p w:rsidR="00F819CF" w:rsidRDefault="00F819CF">
      <w:pPr>
        <w:pStyle w:val="ConsPlusNormal"/>
        <w:ind w:firstLine="540"/>
        <w:jc w:val="both"/>
      </w:pPr>
      <w:r>
        <w:t>владение методикой преподавания профессиональных дисциплин;</w:t>
      </w:r>
    </w:p>
    <w:p w:rsidR="00F819CF" w:rsidRDefault="00F819CF">
      <w:pPr>
        <w:pStyle w:val="ConsPlusNormal"/>
        <w:ind w:firstLine="540"/>
        <w:jc w:val="both"/>
      </w:pPr>
      <w:r>
        <w:t>осуществление педагогической деятельности и воспитательной работы;</w:t>
      </w:r>
    </w:p>
    <w:p w:rsidR="00F819CF" w:rsidRDefault="00F819CF">
      <w:pPr>
        <w:pStyle w:val="ConsPlusNormal"/>
        <w:ind w:firstLine="540"/>
        <w:jc w:val="both"/>
      </w:pPr>
      <w:r>
        <w:t>умение создавать необходимое учебно-методическое обеспечение профессиональных дисциплин;</w:t>
      </w:r>
    </w:p>
    <w:p w:rsidR="00F819CF" w:rsidRDefault="00F819CF">
      <w:pPr>
        <w:pStyle w:val="ConsPlusNormal"/>
        <w:ind w:firstLine="540"/>
        <w:jc w:val="both"/>
      </w:pPr>
      <w:r>
        <w:t>научно-исследовательская деятельность:</w:t>
      </w:r>
    </w:p>
    <w:p w:rsidR="00F819CF" w:rsidRDefault="00F819CF">
      <w:pPr>
        <w:pStyle w:val="ConsPlusNormal"/>
        <w:ind w:firstLine="540"/>
        <w:jc w:val="both"/>
      </w:pPr>
      <w:r>
        <w:t>изучение теоретико-методологических основ книговедения, книжной культуры и издательского дела;</w:t>
      </w:r>
    </w:p>
    <w:p w:rsidR="00F819CF" w:rsidRDefault="00F819CF">
      <w:pPr>
        <w:pStyle w:val="ConsPlusNormal"/>
        <w:ind w:firstLine="540"/>
        <w:jc w:val="both"/>
      </w:pPr>
      <w:r>
        <w:t>изучение и обобщение исторического и современного опыта отечественного и зарубежного издательского дела;</w:t>
      </w:r>
    </w:p>
    <w:p w:rsidR="00F819CF" w:rsidRDefault="00F819CF">
      <w:pPr>
        <w:pStyle w:val="ConsPlusNormal"/>
        <w:ind w:firstLine="540"/>
        <w:jc w:val="both"/>
      </w:pPr>
      <w:r>
        <w:t>описание и обоснование типологии текстов как объектов книговедческого знания, книжной культуры и издательского дела;</w:t>
      </w:r>
    </w:p>
    <w:p w:rsidR="00F819CF" w:rsidRDefault="00F819CF">
      <w:pPr>
        <w:pStyle w:val="ConsPlusNormal"/>
        <w:ind w:firstLine="540"/>
        <w:jc w:val="both"/>
      </w:pPr>
      <w:r>
        <w:t xml:space="preserve">изучение роли и места печатных и электронных средств информации в информационном </w:t>
      </w:r>
      <w:r>
        <w:lastRenderedPageBreak/>
        <w:t>обществе;</w:t>
      </w:r>
    </w:p>
    <w:p w:rsidR="00F819CF" w:rsidRDefault="00F819CF">
      <w:pPr>
        <w:pStyle w:val="ConsPlusNormal"/>
        <w:ind w:firstLine="540"/>
        <w:jc w:val="both"/>
      </w:pPr>
      <w:r>
        <w:t>анализ основных тенденций развития отечественного и зарубежного рынков авторских прав, электронного контента и печатных изданий;</w:t>
      </w:r>
    </w:p>
    <w:p w:rsidR="00F819CF" w:rsidRDefault="00F819CF">
      <w:pPr>
        <w:pStyle w:val="ConsPlusNormal"/>
        <w:ind w:firstLine="540"/>
        <w:jc w:val="both"/>
      </w:pPr>
      <w:r>
        <w:t>научное обоснование, разработка и внедрение инновационных редакционно-издательских, маркетинговых, информационных и логистических технологий в издательском деле.</w:t>
      </w:r>
    </w:p>
    <w:p w:rsidR="00F819CF" w:rsidRDefault="00F819CF">
      <w:pPr>
        <w:pStyle w:val="ConsPlusNormal"/>
        <w:jc w:val="both"/>
      </w:pPr>
    </w:p>
    <w:p w:rsidR="00F819CF" w:rsidRDefault="00F819CF">
      <w:pPr>
        <w:pStyle w:val="ConsPlusNormal"/>
        <w:jc w:val="center"/>
        <w:outlineLvl w:val="1"/>
      </w:pPr>
      <w:r>
        <w:t>V. ТРЕБОВАНИЯ К РЕЗУЛЬТАТАМ ОСВОЕНИЯ ПРОГРАММЫ МАГИСТРАТУРЫ</w:t>
      </w:r>
    </w:p>
    <w:p w:rsidR="00F819CF" w:rsidRDefault="00F819CF">
      <w:pPr>
        <w:pStyle w:val="ConsPlusNormal"/>
        <w:jc w:val="both"/>
      </w:pPr>
    </w:p>
    <w:p w:rsidR="00F819CF" w:rsidRDefault="00F819CF">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F819CF" w:rsidRDefault="00F819CF">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F819CF" w:rsidRDefault="00F819CF">
      <w:pPr>
        <w:pStyle w:val="ConsPlusNormal"/>
        <w:ind w:firstLine="540"/>
        <w:jc w:val="both"/>
      </w:pPr>
      <w:r>
        <w:t>способностью к абстрактному мышлению, анализу, синтезу (ОК-1);</w:t>
      </w:r>
    </w:p>
    <w:p w:rsidR="00F819CF" w:rsidRDefault="00F819CF">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F819CF" w:rsidRDefault="00F819CF">
      <w:pPr>
        <w:pStyle w:val="ConsPlusNormal"/>
        <w:ind w:firstLine="540"/>
        <w:jc w:val="both"/>
      </w:pPr>
      <w:r>
        <w:t>готовностью к саморазвитию, самореализации, использованию творческого потенциала (ОК-3).</w:t>
      </w:r>
    </w:p>
    <w:p w:rsidR="00F819CF" w:rsidRDefault="00F819CF">
      <w:pPr>
        <w:pStyle w:val="ConsPlusNormal"/>
        <w:ind w:firstLine="540"/>
        <w:jc w:val="both"/>
      </w:pPr>
      <w:r>
        <w:t>5.3. Выпускник, освоивший программы магистратуры, должен обладать следующими общепрофессиональными компетенциями:</w:t>
      </w:r>
    </w:p>
    <w:p w:rsidR="00F819CF" w:rsidRDefault="00F819CF">
      <w:pPr>
        <w:pStyle w:val="ConsPlusNormal"/>
        <w:ind w:firstLine="540"/>
        <w:jc w:val="both"/>
      </w:pPr>
      <w: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(ОПК-1);</w:t>
      </w:r>
    </w:p>
    <w:p w:rsidR="00F819CF" w:rsidRDefault="00F819CF">
      <w:pPr>
        <w:pStyle w:val="ConsPlusNormal"/>
        <w:ind w:firstLine="540"/>
        <w:jc w:val="both"/>
      </w:pPr>
      <w:r>
        <w:t>способностью анализировать и систематизировать отечественную и зарубежную научную информацию по проблемам текстоведения, текстологии, книговедения, книжной культуры и издательского дела (ОПК-2);</w:t>
      </w:r>
    </w:p>
    <w:p w:rsidR="00F819CF" w:rsidRDefault="00F819CF">
      <w:pPr>
        <w:pStyle w:val="ConsPlusNormal"/>
        <w:ind w:firstLine="540"/>
        <w:jc w:val="both"/>
      </w:pPr>
      <w:r>
        <w:t>способностью генерировать новые идеи и находить творческие решения профессиональных задач (ОПК-3).</w:t>
      </w:r>
    </w:p>
    <w:p w:rsidR="00F819CF" w:rsidRDefault="00F819CF">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F819CF" w:rsidRDefault="00F819CF">
      <w:pPr>
        <w:pStyle w:val="ConsPlusNormal"/>
        <w:ind w:firstLine="540"/>
        <w:jc w:val="both"/>
      </w:pPr>
      <w:r>
        <w:t>редакционная подготовка печатных и электронных изданий:</w:t>
      </w:r>
    </w:p>
    <w:p w:rsidR="00F819CF" w:rsidRDefault="00F819CF">
      <w:pPr>
        <w:pStyle w:val="ConsPlusNormal"/>
        <w:ind w:firstLine="540"/>
        <w:jc w:val="both"/>
      </w:pPr>
      <w:r>
        <w:t>способностью учитывать тенденции развития рынка печатных и электронных средств информации при формировании издательского портфеля (ПК-1);</w:t>
      </w:r>
    </w:p>
    <w:p w:rsidR="00F819CF" w:rsidRDefault="00F819CF">
      <w:pPr>
        <w:pStyle w:val="ConsPlusNormal"/>
        <w:ind w:firstLine="540"/>
        <w:jc w:val="both"/>
      </w:pPr>
      <w:r>
        <w:t>способностью разрабатывать концепции издательских проектов (ПК-2);</w:t>
      </w:r>
    </w:p>
    <w:p w:rsidR="00F819CF" w:rsidRDefault="00F819CF">
      <w:pPr>
        <w:pStyle w:val="ConsPlusNormal"/>
        <w:ind w:firstLine="540"/>
        <w:jc w:val="both"/>
      </w:pPr>
      <w:r>
        <w:t>способностью формировать репертуар издательской продукции (ПК-3);</w:t>
      </w:r>
    </w:p>
    <w:p w:rsidR="00F819CF" w:rsidRDefault="00F819CF">
      <w:pPr>
        <w:pStyle w:val="ConsPlusNormal"/>
        <w:ind w:firstLine="540"/>
        <w:jc w:val="both"/>
      </w:pPr>
      <w:r>
        <w:t>способностью координировать работу по подготовке издательских оригиналов (ПК-4);</w:t>
      </w:r>
    </w:p>
    <w:p w:rsidR="00F819CF" w:rsidRDefault="00F819CF">
      <w:pPr>
        <w:pStyle w:val="ConsPlusNormal"/>
        <w:ind w:firstLine="540"/>
        <w:jc w:val="both"/>
      </w:pPr>
      <w:r>
        <w:t>способностью формулировать требования к функциональным возможностям и технологиям интерактивной среды электронных изданий (ПК-5);</w:t>
      </w:r>
    </w:p>
    <w:p w:rsidR="00F819CF" w:rsidRDefault="00F819CF">
      <w:pPr>
        <w:pStyle w:val="ConsPlusNormal"/>
        <w:ind w:firstLine="540"/>
        <w:jc w:val="both"/>
      </w:pPr>
      <w:r>
        <w:t>способностью использовать информационные технологии и программное обеспечение в редакционно-издательской деятельности (ПК-6);</w:t>
      </w:r>
    </w:p>
    <w:p w:rsidR="00F819CF" w:rsidRDefault="00F819CF">
      <w:pPr>
        <w:pStyle w:val="ConsPlusNormal"/>
        <w:ind w:firstLine="540"/>
        <w:jc w:val="both"/>
      </w:pPr>
      <w:r>
        <w:t>способностью обосновывать критерии и принципы формирования баз данных, направленных на формирование авторского, редакционного и производственного портфелей (ПК-7);</w:t>
      </w:r>
    </w:p>
    <w:p w:rsidR="00F819CF" w:rsidRDefault="00F819CF">
      <w:pPr>
        <w:pStyle w:val="ConsPlusNormal"/>
        <w:ind w:firstLine="540"/>
        <w:jc w:val="both"/>
      </w:pPr>
      <w:r>
        <w:t>способностью разрабатывать систему управления качеством подготовки и выпуска издательской продукции (ПК-8);</w:t>
      </w:r>
    </w:p>
    <w:p w:rsidR="00F819CF" w:rsidRDefault="00F819CF">
      <w:pPr>
        <w:pStyle w:val="ConsPlusNormal"/>
        <w:ind w:firstLine="540"/>
        <w:jc w:val="both"/>
      </w:pPr>
      <w:r>
        <w:t>способностью координировать взаимодействие пользователей с веб-сайтами, предназначенными для коллективной разработки, хранения, структуризации информации (ПК-9);</w:t>
      </w:r>
    </w:p>
    <w:p w:rsidR="00F819CF" w:rsidRDefault="00F819CF">
      <w:pPr>
        <w:pStyle w:val="ConsPlusNormal"/>
        <w:ind w:firstLine="540"/>
        <w:jc w:val="both"/>
      </w:pPr>
      <w:r>
        <w:t>продвижение и распространение издательской продукции:</w:t>
      </w:r>
    </w:p>
    <w:p w:rsidR="00F819CF" w:rsidRDefault="00F819CF">
      <w:pPr>
        <w:pStyle w:val="ConsPlusNormal"/>
        <w:ind w:firstLine="540"/>
        <w:jc w:val="both"/>
      </w:pPr>
      <w:r>
        <w:t>способностью выявлять общественную потребность в издательской продукции и оценивать покупательский спрос (ПК-10);</w:t>
      </w:r>
    </w:p>
    <w:p w:rsidR="00F819CF" w:rsidRDefault="00F819CF">
      <w:pPr>
        <w:pStyle w:val="ConsPlusNormal"/>
        <w:ind w:firstLine="540"/>
        <w:jc w:val="both"/>
      </w:pPr>
      <w:r>
        <w:t>способностью формировать и координировать рекламную политику издательского предприятия (ПК-11);</w:t>
      </w:r>
    </w:p>
    <w:p w:rsidR="00F819CF" w:rsidRDefault="00F819CF">
      <w:pPr>
        <w:pStyle w:val="ConsPlusNormal"/>
        <w:ind w:firstLine="540"/>
        <w:jc w:val="both"/>
      </w:pPr>
      <w:r>
        <w:t>способностью разрабатывать концепцию и контент веб-сайтов издающих организаций и предприятий распространения издательской продукции (ПК-12);</w:t>
      </w:r>
    </w:p>
    <w:p w:rsidR="00F819CF" w:rsidRDefault="00F819CF">
      <w:pPr>
        <w:pStyle w:val="ConsPlusNormal"/>
        <w:ind w:firstLine="540"/>
        <w:jc w:val="both"/>
      </w:pPr>
      <w:r>
        <w:lastRenderedPageBreak/>
        <w:t>способностью использовать современные технологии в процессе распространения всех видов издательской продукции (ПК-13);</w:t>
      </w:r>
    </w:p>
    <w:p w:rsidR="00F819CF" w:rsidRDefault="00F819CF">
      <w:pPr>
        <w:pStyle w:val="ConsPlusNormal"/>
        <w:ind w:firstLine="540"/>
        <w:jc w:val="both"/>
      </w:pPr>
      <w:r>
        <w:t>способностью управлять ассортиментом предприятия распространения издательской продукции и организовывать работу отделов реализации издающих организаций и подразделений предприятий распространения издательской продукции (ПК-14);</w:t>
      </w:r>
    </w:p>
    <w:p w:rsidR="00F819CF" w:rsidRDefault="00F819CF">
      <w:pPr>
        <w:pStyle w:val="ConsPlusNormal"/>
        <w:ind w:firstLine="540"/>
        <w:jc w:val="both"/>
      </w:pPr>
      <w:r>
        <w:t>управление издательскими процессами:</w:t>
      </w:r>
    </w:p>
    <w:p w:rsidR="00F819CF" w:rsidRDefault="00F819CF">
      <w:pPr>
        <w:pStyle w:val="ConsPlusNormal"/>
        <w:ind w:firstLine="540"/>
        <w:jc w:val="both"/>
      </w:pPr>
      <w:r>
        <w:t>способностью находить и принимать управленческие решения на всех этапах издательского процесса (ПК-15);</w:t>
      </w:r>
    </w:p>
    <w:p w:rsidR="00F819CF" w:rsidRDefault="00F819CF">
      <w:pPr>
        <w:pStyle w:val="ConsPlusNormal"/>
        <w:ind w:firstLine="540"/>
        <w:jc w:val="both"/>
      </w:pPr>
      <w:r>
        <w:t>способностью разрабатывать бизнес-планы и критерии оценки качества издательских проектов (ПК-16);</w:t>
      </w:r>
    </w:p>
    <w:p w:rsidR="00F819CF" w:rsidRDefault="00F819CF">
      <w:pPr>
        <w:pStyle w:val="ConsPlusNormal"/>
        <w:ind w:firstLine="540"/>
        <w:jc w:val="both"/>
      </w:pPr>
      <w:r>
        <w:t>способностью обеспечивать внедрение инновационных технологий в издательскую деятельность (ПК-17);</w:t>
      </w:r>
    </w:p>
    <w:p w:rsidR="00F819CF" w:rsidRDefault="00F819CF">
      <w:pPr>
        <w:pStyle w:val="ConsPlusNormal"/>
        <w:ind w:firstLine="540"/>
        <w:jc w:val="both"/>
      </w:pPr>
      <w:r>
        <w:t>способностью владеть приемами и методами работы с персоналом, методами оценки результативности его труда (ПК-18);</w:t>
      </w:r>
    </w:p>
    <w:p w:rsidR="00F819CF" w:rsidRDefault="00F819CF">
      <w:pPr>
        <w:pStyle w:val="ConsPlusNormal"/>
        <w:ind w:firstLine="540"/>
        <w:jc w:val="both"/>
      </w:pPr>
      <w:r>
        <w:t>способностью формировать маркетинговую стратегию издающей организации (ПК-19);</w:t>
      </w:r>
    </w:p>
    <w:p w:rsidR="00F819CF" w:rsidRDefault="00F819CF">
      <w:pPr>
        <w:pStyle w:val="ConsPlusNormal"/>
        <w:ind w:firstLine="540"/>
        <w:jc w:val="both"/>
      </w:pPr>
      <w:r>
        <w:t>способностью формировать информационную политику издательской организации (ПК-20);</w:t>
      </w:r>
    </w:p>
    <w:p w:rsidR="00F819CF" w:rsidRDefault="00F819CF">
      <w:pPr>
        <w:pStyle w:val="ConsPlusNormal"/>
        <w:ind w:firstLine="540"/>
        <w:jc w:val="both"/>
      </w:pPr>
      <w:r>
        <w:t>способностью участвовать в формировании ценовой политики издающей организации (ПК-21);</w:t>
      </w:r>
    </w:p>
    <w:p w:rsidR="00F819CF" w:rsidRDefault="00F819CF">
      <w:pPr>
        <w:pStyle w:val="ConsPlusNormal"/>
        <w:ind w:firstLine="540"/>
        <w:jc w:val="both"/>
      </w:pPr>
      <w:r>
        <w:t>научно-педагогическая деятельность:</w:t>
      </w:r>
    </w:p>
    <w:p w:rsidR="00F819CF" w:rsidRDefault="00F819CF">
      <w:pPr>
        <w:pStyle w:val="ConsPlusNormal"/>
        <w:ind w:firstLine="540"/>
        <w:jc w:val="both"/>
      </w:pPr>
      <w:r>
        <w:t>способностью использовать современные научные достижения в педагогической деятельности (ПК-22);</w:t>
      </w:r>
    </w:p>
    <w:p w:rsidR="00F819CF" w:rsidRDefault="00F819CF">
      <w:pPr>
        <w:pStyle w:val="ConsPlusNormal"/>
        <w:ind w:firstLine="540"/>
        <w:jc w:val="both"/>
      </w:pPr>
      <w:r>
        <w:t>способностью создавать необходимое учебно-методическое обеспечение профессиональных дисциплин (ПК-23);</w:t>
      </w:r>
    </w:p>
    <w:p w:rsidR="00F819CF" w:rsidRDefault="00F819CF">
      <w:pPr>
        <w:pStyle w:val="ConsPlusNormal"/>
        <w:ind w:firstLine="540"/>
        <w:jc w:val="both"/>
      </w:pPr>
      <w:r>
        <w:t>способностью владеть современными методиками преподавания профессиональных дисциплин (ПК-24);</w:t>
      </w:r>
    </w:p>
    <w:p w:rsidR="00F819CF" w:rsidRDefault="00F819CF">
      <w:pPr>
        <w:pStyle w:val="ConsPlusNormal"/>
        <w:ind w:firstLine="540"/>
        <w:jc w:val="both"/>
      </w:pPr>
      <w:r>
        <w:t>способностью осуществлять педагогическую деятельность по дисциплинам в области издательского дела и проводить воспитательную работу с обучающимися (ПК-25);</w:t>
      </w:r>
    </w:p>
    <w:p w:rsidR="00F819CF" w:rsidRDefault="00F819CF">
      <w:pPr>
        <w:pStyle w:val="ConsPlusNormal"/>
        <w:ind w:firstLine="540"/>
        <w:jc w:val="both"/>
      </w:pPr>
      <w:r>
        <w:t>научно-исследовательская деятельность:</w:t>
      </w:r>
    </w:p>
    <w:p w:rsidR="00F819CF" w:rsidRDefault="00F819CF">
      <w:pPr>
        <w:pStyle w:val="ConsPlusNormal"/>
        <w:ind w:firstLine="540"/>
        <w:jc w:val="both"/>
      </w:pPr>
      <w:r>
        <w:t>способностью проводить научные исследования в области типологии текста, его прагматических и функциональных характеристик (ПК-26);</w:t>
      </w:r>
    </w:p>
    <w:p w:rsidR="00F819CF" w:rsidRDefault="00F819CF">
      <w:pPr>
        <w:pStyle w:val="ConsPlusNormal"/>
        <w:ind w:firstLine="540"/>
        <w:jc w:val="both"/>
      </w:pPr>
      <w:r>
        <w:t>способностью проводить научные исследования в области книговедения и издательского дела (ПК-27);</w:t>
      </w:r>
    </w:p>
    <w:p w:rsidR="00F819CF" w:rsidRDefault="00F819CF">
      <w:pPr>
        <w:pStyle w:val="ConsPlusNormal"/>
        <w:ind w:firstLine="540"/>
        <w:jc w:val="both"/>
      </w:pPr>
      <w:r>
        <w:t>способностью изучать и обобщать исторический опыт предпринимательства в издательском деле и достижения современной практики (ПК-28);</w:t>
      </w:r>
    </w:p>
    <w:p w:rsidR="00F819CF" w:rsidRDefault="00F819CF">
      <w:pPr>
        <w:pStyle w:val="ConsPlusNormal"/>
        <w:ind w:firstLine="540"/>
        <w:jc w:val="both"/>
      </w:pPr>
      <w:r>
        <w:t>способностью анализировать тенденции развития отечественного и зарубежного рынков печатных и электронных изданий (ПК-29);</w:t>
      </w:r>
    </w:p>
    <w:p w:rsidR="00F819CF" w:rsidRDefault="00F819CF">
      <w:pPr>
        <w:pStyle w:val="ConsPlusNormal"/>
        <w:ind w:firstLine="540"/>
        <w:jc w:val="both"/>
      </w:pPr>
      <w:r>
        <w:t>способностью анализировать и обобщать опыт работы основных структурных подразделений предприятий и организаций издательского дела (ПК-30);</w:t>
      </w:r>
    </w:p>
    <w:p w:rsidR="00F819CF" w:rsidRDefault="00F819CF">
      <w:pPr>
        <w:pStyle w:val="ConsPlusNormal"/>
        <w:ind w:firstLine="540"/>
        <w:jc w:val="both"/>
      </w:pPr>
      <w:r>
        <w:t>способностью систематизировать и обобщать информацию по использованию ресурсов издающих организаций и предприятий (ПК-31);</w:t>
      </w:r>
    </w:p>
    <w:p w:rsidR="00F819CF" w:rsidRDefault="00F819CF">
      <w:pPr>
        <w:pStyle w:val="ConsPlusNormal"/>
        <w:ind w:firstLine="540"/>
        <w:jc w:val="both"/>
      </w:pPr>
      <w:r>
        <w:t>способностью обосновывать инновационные технологические и экономические решения при разработке издательского проекта (ПК-32);</w:t>
      </w:r>
    </w:p>
    <w:p w:rsidR="00F819CF" w:rsidRDefault="00F819CF">
      <w:pPr>
        <w:pStyle w:val="ConsPlusNormal"/>
        <w:ind w:firstLine="540"/>
        <w:jc w:val="both"/>
      </w:pPr>
      <w:r>
        <w:t>способностью создавать модели управления продажами на региональном, национальном и международном уровнях (ПК-33);</w:t>
      </w:r>
    </w:p>
    <w:p w:rsidR="00F819CF" w:rsidRDefault="00F819CF">
      <w:pPr>
        <w:pStyle w:val="ConsPlusNormal"/>
        <w:ind w:firstLine="540"/>
        <w:jc w:val="both"/>
      </w:pPr>
      <w:r>
        <w:t>способностью составлять практические и методические рекомендации по внедрению результатов научных исследований в издательском деле (ПК-34);</w:t>
      </w:r>
    </w:p>
    <w:p w:rsidR="00F819CF" w:rsidRDefault="00F819CF">
      <w:pPr>
        <w:pStyle w:val="ConsPlusNormal"/>
        <w:ind w:firstLine="540"/>
        <w:jc w:val="both"/>
      </w:pPr>
      <w:r>
        <w:t>способностью представлять результаты теоретико-книговедческого и практико-ориентированного исследования в виде рефератов, презентаций, научных докладов, научных публикаций (ПК-35).</w:t>
      </w:r>
    </w:p>
    <w:p w:rsidR="00F819CF" w:rsidRDefault="00F819CF">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F819CF" w:rsidRDefault="00F819CF">
      <w:pPr>
        <w:pStyle w:val="ConsPlusNormal"/>
        <w:ind w:firstLine="540"/>
        <w:jc w:val="both"/>
      </w:pPr>
      <w:r>
        <w:t xml:space="preserve">5.6. При разработке программы магистратуры организация вправе дополнить набор </w:t>
      </w:r>
      <w:r>
        <w:lastRenderedPageBreak/>
        <w:t>компетенций выпускников с учетом направленности программы магистратуры на конкретные области знания и (или) вид (виды) деятельности.</w:t>
      </w:r>
    </w:p>
    <w:p w:rsidR="00F819CF" w:rsidRDefault="00F819CF">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F819CF" w:rsidRDefault="00F819CF">
      <w:pPr>
        <w:pStyle w:val="ConsPlusNormal"/>
        <w:jc w:val="both"/>
      </w:pPr>
    </w:p>
    <w:p w:rsidR="00F819CF" w:rsidRDefault="00F819CF">
      <w:pPr>
        <w:pStyle w:val="ConsPlusNormal"/>
        <w:jc w:val="center"/>
        <w:outlineLvl w:val="1"/>
      </w:pPr>
      <w:r>
        <w:t>VI. ТРЕБОВАНИЯ К СТРУКТУРЕ ПРОГРАММЫ МАГИСТРАТУРЫ</w:t>
      </w:r>
    </w:p>
    <w:p w:rsidR="00F819CF" w:rsidRDefault="00F819CF">
      <w:pPr>
        <w:pStyle w:val="ConsPlusNormal"/>
        <w:jc w:val="both"/>
      </w:pPr>
    </w:p>
    <w:p w:rsidR="00F819CF" w:rsidRDefault="00F819CF">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F819CF" w:rsidRDefault="00F819CF">
      <w:pPr>
        <w:pStyle w:val="ConsPlusNormal"/>
        <w:ind w:firstLine="540"/>
        <w:jc w:val="both"/>
      </w:pPr>
      <w:r>
        <w:t>6.2. Программа магистратуры состоит из следующих блоков:</w:t>
      </w:r>
    </w:p>
    <w:p w:rsidR="00F819CF" w:rsidRDefault="00F819CF">
      <w:pPr>
        <w:pStyle w:val="ConsPlusNormal"/>
        <w:ind w:firstLine="540"/>
        <w:jc w:val="both"/>
      </w:pPr>
      <w:hyperlink w:anchor="P194"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F819CF" w:rsidRDefault="00F819CF">
      <w:pPr>
        <w:pStyle w:val="ConsPlusNormal"/>
        <w:ind w:firstLine="540"/>
        <w:jc w:val="both"/>
      </w:pPr>
      <w:hyperlink w:anchor="P201"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F819CF" w:rsidRDefault="00F819CF">
      <w:pPr>
        <w:pStyle w:val="ConsPlusNormal"/>
        <w:ind w:firstLine="540"/>
        <w:jc w:val="both"/>
      </w:pPr>
      <w:hyperlink w:anchor="P206"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утверждаемый Министерством образования и науки Российской Федерации &lt;1&gt;.</w:t>
      </w:r>
    </w:p>
    <w:p w:rsidR="00F819CF" w:rsidRDefault="00F819CF">
      <w:pPr>
        <w:pStyle w:val="ConsPlusNormal"/>
        <w:ind w:firstLine="540"/>
        <w:jc w:val="both"/>
      </w:pPr>
      <w:r>
        <w:t>--------------------------------</w:t>
      </w:r>
    </w:p>
    <w:p w:rsidR="00F819CF" w:rsidRDefault="00F819CF">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F819CF" w:rsidRDefault="00F819CF">
      <w:pPr>
        <w:pStyle w:val="ConsPlusNormal"/>
        <w:jc w:val="both"/>
      </w:pPr>
    </w:p>
    <w:p w:rsidR="00F819CF" w:rsidRDefault="00F819CF">
      <w:pPr>
        <w:sectPr w:rsidR="00F819CF" w:rsidSect="004235D2">
          <w:pgSz w:w="11906" w:h="16838"/>
          <w:pgMar w:top="1134" w:right="850" w:bottom="1134" w:left="1701" w:header="708" w:footer="708" w:gutter="0"/>
          <w:cols w:space="708"/>
          <w:docGrid w:linePitch="360"/>
        </w:sectPr>
      </w:pPr>
    </w:p>
    <w:p w:rsidR="00F819CF" w:rsidRDefault="00F819CF">
      <w:pPr>
        <w:pStyle w:val="ConsPlusNormal"/>
        <w:jc w:val="center"/>
        <w:outlineLvl w:val="2"/>
      </w:pPr>
      <w:r>
        <w:lastRenderedPageBreak/>
        <w:t>Структура программы магистратуры</w:t>
      </w:r>
    </w:p>
    <w:p w:rsidR="00F819CF" w:rsidRDefault="00F819CF">
      <w:pPr>
        <w:pStyle w:val="ConsPlusNormal"/>
        <w:jc w:val="both"/>
      </w:pPr>
    </w:p>
    <w:p w:rsidR="00F819CF" w:rsidRDefault="00F819CF">
      <w:pPr>
        <w:pStyle w:val="ConsPlusNormal"/>
        <w:jc w:val="right"/>
      </w:pPr>
      <w:r>
        <w:t>Таблица</w:t>
      </w:r>
    </w:p>
    <w:p w:rsidR="00F819CF" w:rsidRDefault="00F819C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6480"/>
        <w:gridCol w:w="2257"/>
      </w:tblGrid>
      <w:tr w:rsidR="00F819CF">
        <w:tc>
          <w:tcPr>
            <w:tcW w:w="7442" w:type="dxa"/>
            <w:gridSpan w:val="2"/>
          </w:tcPr>
          <w:p w:rsidR="00F819CF" w:rsidRDefault="00F819CF">
            <w:pPr>
              <w:pStyle w:val="ConsPlusNormal"/>
              <w:jc w:val="center"/>
            </w:pPr>
            <w:r>
              <w:t>Структура программы магистратуры</w:t>
            </w:r>
          </w:p>
        </w:tc>
        <w:tc>
          <w:tcPr>
            <w:tcW w:w="2257" w:type="dxa"/>
          </w:tcPr>
          <w:p w:rsidR="00F819CF" w:rsidRDefault="00F819CF">
            <w:pPr>
              <w:pStyle w:val="ConsPlusNormal"/>
              <w:jc w:val="center"/>
            </w:pPr>
            <w:r>
              <w:t>Объем программы магистратуры в з.е.</w:t>
            </w:r>
          </w:p>
        </w:tc>
      </w:tr>
      <w:tr w:rsidR="00F819CF">
        <w:tc>
          <w:tcPr>
            <w:tcW w:w="962" w:type="dxa"/>
            <w:vMerge w:val="restart"/>
          </w:tcPr>
          <w:p w:rsidR="00F819CF" w:rsidRDefault="00F819CF">
            <w:pPr>
              <w:pStyle w:val="ConsPlusNormal"/>
            </w:pPr>
            <w:bookmarkStart w:id="1" w:name="P194"/>
            <w:bookmarkEnd w:id="1"/>
            <w:r>
              <w:t>Блок 1</w:t>
            </w:r>
          </w:p>
        </w:tc>
        <w:tc>
          <w:tcPr>
            <w:tcW w:w="6480" w:type="dxa"/>
          </w:tcPr>
          <w:p w:rsidR="00F819CF" w:rsidRDefault="00F819CF">
            <w:pPr>
              <w:pStyle w:val="ConsPlusNormal"/>
            </w:pPr>
            <w:r>
              <w:t>Дисциплины (модули)</w:t>
            </w:r>
          </w:p>
        </w:tc>
        <w:tc>
          <w:tcPr>
            <w:tcW w:w="2257" w:type="dxa"/>
          </w:tcPr>
          <w:p w:rsidR="00F819CF" w:rsidRDefault="00F819CF">
            <w:pPr>
              <w:pStyle w:val="ConsPlusNormal"/>
              <w:jc w:val="center"/>
            </w:pPr>
            <w:r>
              <w:t>54 - 66</w:t>
            </w:r>
          </w:p>
        </w:tc>
      </w:tr>
      <w:tr w:rsidR="00F819CF">
        <w:tc>
          <w:tcPr>
            <w:tcW w:w="962" w:type="dxa"/>
            <w:vMerge/>
          </w:tcPr>
          <w:p w:rsidR="00F819CF" w:rsidRDefault="00F819CF"/>
        </w:tc>
        <w:tc>
          <w:tcPr>
            <w:tcW w:w="6480" w:type="dxa"/>
          </w:tcPr>
          <w:p w:rsidR="00F819CF" w:rsidRDefault="00F819CF">
            <w:pPr>
              <w:pStyle w:val="ConsPlusNormal"/>
            </w:pPr>
            <w:r>
              <w:t>Базовая часть</w:t>
            </w:r>
          </w:p>
        </w:tc>
        <w:tc>
          <w:tcPr>
            <w:tcW w:w="2257" w:type="dxa"/>
          </w:tcPr>
          <w:p w:rsidR="00F819CF" w:rsidRDefault="00F819CF">
            <w:pPr>
              <w:pStyle w:val="ConsPlusNormal"/>
              <w:jc w:val="center"/>
            </w:pPr>
            <w:r>
              <w:t>15 - 21</w:t>
            </w:r>
          </w:p>
        </w:tc>
      </w:tr>
      <w:tr w:rsidR="00F819CF">
        <w:tc>
          <w:tcPr>
            <w:tcW w:w="962" w:type="dxa"/>
            <w:vMerge/>
          </w:tcPr>
          <w:p w:rsidR="00F819CF" w:rsidRDefault="00F819CF"/>
        </w:tc>
        <w:tc>
          <w:tcPr>
            <w:tcW w:w="6480" w:type="dxa"/>
          </w:tcPr>
          <w:p w:rsidR="00F819CF" w:rsidRDefault="00F819CF">
            <w:pPr>
              <w:pStyle w:val="ConsPlusNormal"/>
            </w:pPr>
            <w:bookmarkStart w:id="2" w:name="P199"/>
            <w:bookmarkEnd w:id="2"/>
            <w:r>
              <w:t>Вариативная часть</w:t>
            </w:r>
          </w:p>
        </w:tc>
        <w:tc>
          <w:tcPr>
            <w:tcW w:w="2257" w:type="dxa"/>
          </w:tcPr>
          <w:p w:rsidR="00F819CF" w:rsidRDefault="00F819CF">
            <w:pPr>
              <w:pStyle w:val="ConsPlusNormal"/>
              <w:jc w:val="center"/>
            </w:pPr>
            <w:r>
              <w:t>33 - 51</w:t>
            </w:r>
          </w:p>
        </w:tc>
      </w:tr>
      <w:tr w:rsidR="00F819CF">
        <w:tc>
          <w:tcPr>
            <w:tcW w:w="962" w:type="dxa"/>
            <w:vMerge w:val="restart"/>
          </w:tcPr>
          <w:p w:rsidR="00F819CF" w:rsidRDefault="00F819CF">
            <w:pPr>
              <w:pStyle w:val="ConsPlusNormal"/>
            </w:pPr>
            <w:bookmarkStart w:id="3" w:name="P201"/>
            <w:bookmarkEnd w:id="3"/>
            <w:r>
              <w:t>Блок 2</w:t>
            </w:r>
          </w:p>
        </w:tc>
        <w:tc>
          <w:tcPr>
            <w:tcW w:w="6480" w:type="dxa"/>
          </w:tcPr>
          <w:p w:rsidR="00F819CF" w:rsidRDefault="00F819CF">
            <w:pPr>
              <w:pStyle w:val="ConsPlusNormal"/>
            </w:pPr>
            <w:r>
              <w:t>Практики, в том числе научно-исследовательская работа (НИР)</w:t>
            </w:r>
          </w:p>
        </w:tc>
        <w:tc>
          <w:tcPr>
            <w:tcW w:w="2257" w:type="dxa"/>
          </w:tcPr>
          <w:p w:rsidR="00F819CF" w:rsidRDefault="00F819CF">
            <w:pPr>
              <w:pStyle w:val="ConsPlusNormal"/>
              <w:jc w:val="center"/>
            </w:pPr>
            <w:r>
              <w:t>45 - 60</w:t>
            </w:r>
          </w:p>
        </w:tc>
      </w:tr>
      <w:tr w:rsidR="00F819CF">
        <w:tc>
          <w:tcPr>
            <w:tcW w:w="962" w:type="dxa"/>
            <w:vMerge/>
          </w:tcPr>
          <w:p w:rsidR="00F819CF" w:rsidRDefault="00F819CF"/>
        </w:tc>
        <w:tc>
          <w:tcPr>
            <w:tcW w:w="6480" w:type="dxa"/>
          </w:tcPr>
          <w:p w:rsidR="00F819CF" w:rsidRDefault="00F819CF">
            <w:pPr>
              <w:pStyle w:val="ConsPlusNormal"/>
            </w:pPr>
            <w:bookmarkStart w:id="4" w:name="P204"/>
            <w:bookmarkEnd w:id="4"/>
            <w:r>
              <w:t>Вариативная часть</w:t>
            </w:r>
          </w:p>
        </w:tc>
        <w:tc>
          <w:tcPr>
            <w:tcW w:w="2257" w:type="dxa"/>
          </w:tcPr>
          <w:p w:rsidR="00F819CF" w:rsidRDefault="00F819CF">
            <w:pPr>
              <w:pStyle w:val="ConsPlusNormal"/>
              <w:jc w:val="center"/>
            </w:pPr>
            <w:r>
              <w:t>45 - 60</w:t>
            </w:r>
          </w:p>
        </w:tc>
      </w:tr>
      <w:tr w:rsidR="00F819CF">
        <w:tc>
          <w:tcPr>
            <w:tcW w:w="962" w:type="dxa"/>
          </w:tcPr>
          <w:p w:rsidR="00F819CF" w:rsidRDefault="00F819CF">
            <w:pPr>
              <w:pStyle w:val="ConsPlusNormal"/>
            </w:pPr>
            <w:bookmarkStart w:id="5" w:name="P206"/>
            <w:bookmarkEnd w:id="5"/>
            <w:r>
              <w:t>Блок 3</w:t>
            </w:r>
          </w:p>
        </w:tc>
        <w:tc>
          <w:tcPr>
            <w:tcW w:w="6480" w:type="dxa"/>
          </w:tcPr>
          <w:p w:rsidR="00F819CF" w:rsidRDefault="00F819CF">
            <w:pPr>
              <w:pStyle w:val="ConsPlusNormal"/>
            </w:pPr>
            <w:r>
              <w:t>Государственная итоговая аттестация</w:t>
            </w:r>
          </w:p>
        </w:tc>
        <w:tc>
          <w:tcPr>
            <w:tcW w:w="2257" w:type="dxa"/>
          </w:tcPr>
          <w:p w:rsidR="00F819CF" w:rsidRDefault="00F819CF">
            <w:pPr>
              <w:pStyle w:val="ConsPlusNormal"/>
              <w:jc w:val="center"/>
            </w:pPr>
            <w:r>
              <w:t>6 - 9</w:t>
            </w:r>
          </w:p>
        </w:tc>
      </w:tr>
      <w:tr w:rsidR="00F819CF">
        <w:tc>
          <w:tcPr>
            <w:tcW w:w="7442" w:type="dxa"/>
            <w:gridSpan w:val="2"/>
          </w:tcPr>
          <w:p w:rsidR="00F819CF" w:rsidRDefault="00F819CF">
            <w:pPr>
              <w:pStyle w:val="ConsPlusNormal"/>
            </w:pPr>
            <w:r>
              <w:t>Объем программы магистратуры</w:t>
            </w:r>
          </w:p>
        </w:tc>
        <w:tc>
          <w:tcPr>
            <w:tcW w:w="2257" w:type="dxa"/>
          </w:tcPr>
          <w:p w:rsidR="00F819CF" w:rsidRDefault="00F819CF">
            <w:pPr>
              <w:pStyle w:val="ConsPlusNormal"/>
              <w:jc w:val="center"/>
            </w:pPr>
            <w:r>
              <w:t>120</w:t>
            </w:r>
          </w:p>
        </w:tc>
      </w:tr>
    </w:tbl>
    <w:p w:rsidR="00F819CF" w:rsidRDefault="00F819CF">
      <w:pPr>
        <w:sectPr w:rsidR="00F819CF">
          <w:pgSz w:w="16838" w:h="11905" w:orient="landscape"/>
          <w:pgMar w:top="1701" w:right="1134" w:bottom="850" w:left="1134" w:header="0" w:footer="0" w:gutter="0"/>
          <w:cols w:space="720"/>
        </w:sectPr>
      </w:pPr>
    </w:p>
    <w:p w:rsidR="00F819CF" w:rsidRDefault="00F819CF">
      <w:pPr>
        <w:pStyle w:val="ConsPlusNormal"/>
        <w:jc w:val="both"/>
      </w:pPr>
    </w:p>
    <w:p w:rsidR="00F819CF" w:rsidRDefault="00F819CF">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F819CF" w:rsidRDefault="00F819CF">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199" w:history="1">
        <w:r>
          <w:rPr>
            <w:color w:val="0000FF"/>
          </w:rPr>
          <w:t>Блока 1</w:t>
        </w:r>
      </w:hyperlink>
      <w:r>
        <w:t xml:space="preserve"> "Дисциплины (модули)" и </w:t>
      </w:r>
      <w:hyperlink w:anchor="P204"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F819CF" w:rsidRDefault="00F819CF">
      <w:pPr>
        <w:pStyle w:val="ConsPlusNormal"/>
        <w:ind w:firstLine="540"/>
        <w:jc w:val="both"/>
      </w:pPr>
      <w:r>
        <w:t xml:space="preserve">6.5. В </w:t>
      </w:r>
      <w:hyperlink w:anchor="P201" w:history="1">
        <w:r>
          <w:rPr>
            <w:color w:val="0000FF"/>
          </w:rPr>
          <w:t>Блок 2</w:t>
        </w:r>
      </w:hyperlink>
      <w:r>
        <w:t xml:space="preserve"> "Практики, в том числе научно-исследовательская работа (НИР)" входит производственная, в том числе преддипломная, практика.</w:t>
      </w:r>
    </w:p>
    <w:p w:rsidR="00F819CF" w:rsidRDefault="00F819CF">
      <w:pPr>
        <w:pStyle w:val="ConsPlusNormal"/>
        <w:ind w:firstLine="540"/>
        <w:jc w:val="both"/>
      </w:pPr>
      <w:r>
        <w:t>Типы производственной практики:</w:t>
      </w:r>
    </w:p>
    <w:p w:rsidR="00F819CF" w:rsidRDefault="00F819CF">
      <w:pPr>
        <w:pStyle w:val="ConsPlusNormal"/>
        <w:ind w:firstLine="540"/>
        <w:jc w:val="both"/>
      </w:pPr>
      <w:r>
        <w:t>практика по получению профессиональных умений и опыта профессиональной деятельности;</w:t>
      </w:r>
    </w:p>
    <w:p w:rsidR="00F819CF" w:rsidRDefault="00F819CF">
      <w:pPr>
        <w:pStyle w:val="ConsPlusNormal"/>
        <w:ind w:firstLine="540"/>
        <w:jc w:val="both"/>
      </w:pPr>
      <w:r>
        <w:t>педагогическая практика;</w:t>
      </w:r>
    </w:p>
    <w:p w:rsidR="00F819CF" w:rsidRDefault="00F819CF">
      <w:pPr>
        <w:pStyle w:val="ConsPlusNormal"/>
        <w:ind w:firstLine="540"/>
        <w:jc w:val="both"/>
      </w:pPr>
      <w:r>
        <w:t>исполнительская практика;</w:t>
      </w:r>
    </w:p>
    <w:p w:rsidR="00F819CF" w:rsidRDefault="00F819CF">
      <w:pPr>
        <w:pStyle w:val="ConsPlusNormal"/>
        <w:ind w:firstLine="540"/>
        <w:jc w:val="both"/>
      </w:pPr>
      <w:r>
        <w:t>НИР.</w:t>
      </w:r>
    </w:p>
    <w:p w:rsidR="00F819CF" w:rsidRDefault="00F819CF">
      <w:pPr>
        <w:pStyle w:val="ConsPlusNormal"/>
        <w:ind w:firstLine="540"/>
        <w:jc w:val="both"/>
      </w:pPr>
      <w:r>
        <w:t>Способы проведения производственной практики:</w:t>
      </w:r>
    </w:p>
    <w:p w:rsidR="00F819CF" w:rsidRDefault="00F819CF">
      <w:pPr>
        <w:pStyle w:val="ConsPlusNormal"/>
        <w:ind w:firstLine="540"/>
        <w:jc w:val="both"/>
      </w:pPr>
      <w:r>
        <w:t>стационарная;</w:t>
      </w:r>
    </w:p>
    <w:p w:rsidR="00F819CF" w:rsidRDefault="00F819CF">
      <w:pPr>
        <w:pStyle w:val="ConsPlusNormal"/>
        <w:ind w:firstLine="540"/>
        <w:jc w:val="both"/>
      </w:pPr>
      <w:r>
        <w:t>выездная.</w:t>
      </w:r>
    </w:p>
    <w:p w:rsidR="00F819CF" w:rsidRDefault="00F819CF">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F819CF" w:rsidRDefault="00F819CF">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F819CF" w:rsidRDefault="00F819CF">
      <w:pPr>
        <w:pStyle w:val="ConsPlusNormal"/>
        <w:ind w:firstLine="540"/>
        <w:jc w:val="both"/>
      </w:pPr>
      <w:r>
        <w:t>Производственная практика может проводиться в структурных подразделениях организации.</w:t>
      </w:r>
    </w:p>
    <w:p w:rsidR="00F819CF" w:rsidRDefault="00F819CF">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F819CF" w:rsidRDefault="00F819CF">
      <w:pPr>
        <w:pStyle w:val="ConsPlusNormal"/>
        <w:ind w:firstLine="540"/>
        <w:jc w:val="both"/>
      </w:pPr>
      <w:r>
        <w:t xml:space="preserve">6.6. В </w:t>
      </w:r>
      <w:hyperlink w:anchor="P206"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F819CF" w:rsidRDefault="00F819CF">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w:t>
      </w:r>
      <w:hyperlink w:anchor="P199" w:history="1">
        <w:r>
          <w:rPr>
            <w:color w:val="0000FF"/>
          </w:rPr>
          <w:t>части</w:t>
        </w:r>
      </w:hyperlink>
      <w:r>
        <w:t xml:space="preserve"> Блока 1 "Дисциплины (модули)".</w:t>
      </w:r>
    </w:p>
    <w:p w:rsidR="00F819CF" w:rsidRDefault="00F819CF">
      <w:pPr>
        <w:pStyle w:val="ConsPlusNormal"/>
        <w:ind w:firstLine="540"/>
        <w:jc w:val="both"/>
      </w:pPr>
      <w:r>
        <w:t xml:space="preserve">6.8. Количество часов, отведенных на занятия лекционного типа, в целом по </w:t>
      </w:r>
      <w:hyperlink w:anchor="P194" w:history="1">
        <w:r>
          <w:rPr>
            <w:color w:val="0000FF"/>
          </w:rPr>
          <w:t>Блоку 1</w:t>
        </w:r>
      </w:hyperlink>
      <w:r>
        <w:t xml:space="preserve"> "Дисциплины (модули)" должно составлять не более 30 процентов от общего количества часов аудиторных занятий, отведенных на реализацию этого Блока.</w:t>
      </w:r>
    </w:p>
    <w:p w:rsidR="00F819CF" w:rsidRDefault="00F819CF">
      <w:pPr>
        <w:pStyle w:val="ConsPlusNormal"/>
        <w:jc w:val="both"/>
      </w:pPr>
    </w:p>
    <w:p w:rsidR="00F819CF" w:rsidRDefault="00F819CF">
      <w:pPr>
        <w:pStyle w:val="ConsPlusNormal"/>
        <w:jc w:val="center"/>
        <w:outlineLvl w:val="1"/>
      </w:pPr>
      <w:r>
        <w:t>VII. ТРЕБОВАНИЯ К УСЛОВИЯМ РЕАЛИЗАЦИИ</w:t>
      </w:r>
    </w:p>
    <w:p w:rsidR="00F819CF" w:rsidRDefault="00F819CF">
      <w:pPr>
        <w:pStyle w:val="ConsPlusNormal"/>
        <w:jc w:val="center"/>
      </w:pPr>
      <w:r>
        <w:t>ПРОГРАММЫ МАГИСТРАТУРЫ</w:t>
      </w:r>
    </w:p>
    <w:p w:rsidR="00F819CF" w:rsidRDefault="00F819CF">
      <w:pPr>
        <w:pStyle w:val="ConsPlusNormal"/>
        <w:jc w:val="both"/>
      </w:pPr>
    </w:p>
    <w:p w:rsidR="00F819CF" w:rsidRDefault="00F819CF">
      <w:pPr>
        <w:pStyle w:val="ConsPlusNormal"/>
        <w:ind w:firstLine="540"/>
        <w:jc w:val="both"/>
        <w:outlineLvl w:val="2"/>
      </w:pPr>
      <w:r>
        <w:t>7.1. Общесистемные требования к реализации программы магистратуры.</w:t>
      </w:r>
    </w:p>
    <w:p w:rsidR="00F819CF" w:rsidRDefault="00F819CF">
      <w:pPr>
        <w:pStyle w:val="ConsPlusNormal"/>
        <w:ind w:firstLine="540"/>
        <w:jc w:val="both"/>
      </w:pPr>
      <w: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w:t>
      </w:r>
      <w:r>
        <w:lastRenderedPageBreak/>
        <w:t>дисциплинарной и междисциплинарной подготовки, практической и научно-исследовательской работ обучающихся, предусмотренных учебным планом.</w:t>
      </w:r>
    </w:p>
    <w:p w:rsidR="00F819CF" w:rsidRDefault="00F819CF">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F819CF" w:rsidRDefault="00F819CF">
      <w:pPr>
        <w:pStyle w:val="ConsPlusNormal"/>
        <w:ind w:firstLine="540"/>
        <w:jc w:val="both"/>
      </w:pPr>
      <w:r>
        <w:t>Электронная информационно-образовательная среда организации должна обеспечивать:</w:t>
      </w:r>
    </w:p>
    <w:p w:rsidR="00F819CF" w:rsidRDefault="00F819CF">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F819CF" w:rsidRDefault="00F819CF">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819CF" w:rsidRDefault="00F819CF">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819CF" w:rsidRDefault="00F819CF">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819CF" w:rsidRDefault="00F819CF">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819CF" w:rsidRDefault="00F819CF">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819CF" w:rsidRDefault="00F819CF">
      <w:pPr>
        <w:pStyle w:val="ConsPlusNormal"/>
        <w:ind w:firstLine="540"/>
        <w:jc w:val="both"/>
      </w:pPr>
      <w:r>
        <w:t>--------------------------------</w:t>
      </w:r>
    </w:p>
    <w:p w:rsidR="00F819CF" w:rsidRDefault="00F819CF">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F819CF" w:rsidRDefault="00F819CF">
      <w:pPr>
        <w:pStyle w:val="ConsPlusNormal"/>
        <w:jc w:val="both"/>
      </w:pPr>
    </w:p>
    <w:p w:rsidR="00F819CF" w:rsidRDefault="00F819CF">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F819CF" w:rsidRDefault="00F819CF">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F819CF" w:rsidRDefault="00F819CF">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w:t>
      </w:r>
      <w:r>
        <w:lastRenderedPageBreak/>
        <w:t>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819CF" w:rsidRDefault="00F819CF">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F819CF" w:rsidRDefault="00F819CF">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F819CF" w:rsidRDefault="00F819CF">
      <w:pPr>
        <w:pStyle w:val="ConsPlusNormal"/>
        <w:jc w:val="both"/>
      </w:pPr>
    </w:p>
    <w:p w:rsidR="00F819CF" w:rsidRDefault="00F819CF">
      <w:pPr>
        <w:pStyle w:val="ConsPlusNormal"/>
        <w:ind w:firstLine="540"/>
        <w:jc w:val="both"/>
        <w:outlineLvl w:val="2"/>
      </w:pPr>
      <w:r>
        <w:t>7.2. Требования к кадровым условиям реализации программы магистратуры.</w:t>
      </w:r>
    </w:p>
    <w:p w:rsidR="00F819CF" w:rsidRDefault="00F819CF">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F819CF" w:rsidRDefault="00F819CF">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F819CF" w:rsidRDefault="00F819CF">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F819CF" w:rsidRDefault="00F819CF">
      <w:pPr>
        <w:pStyle w:val="ConsPlusNormal"/>
        <w:ind w:firstLine="540"/>
        <w:jc w:val="both"/>
      </w:pPr>
      <w:r>
        <w:t>70 процентов для программы академической магистратуры;</w:t>
      </w:r>
    </w:p>
    <w:p w:rsidR="00F819CF" w:rsidRDefault="00F819CF">
      <w:pPr>
        <w:pStyle w:val="ConsPlusNormal"/>
        <w:ind w:firstLine="540"/>
        <w:jc w:val="both"/>
      </w:pPr>
      <w:r>
        <w:t>55 процентов для программы прикладной магистратуры.</w:t>
      </w:r>
    </w:p>
    <w:p w:rsidR="00F819CF" w:rsidRDefault="00F819CF">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F819CF" w:rsidRDefault="00F819CF">
      <w:pPr>
        <w:pStyle w:val="ConsPlusNormal"/>
        <w:ind w:firstLine="540"/>
        <w:jc w:val="both"/>
      </w:pPr>
      <w:r>
        <w:t>5 процентов для программы академической магистратуры;</w:t>
      </w:r>
    </w:p>
    <w:p w:rsidR="00F819CF" w:rsidRDefault="00F819CF">
      <w:pPr>
        <w:pStyle w:val="ConsPlusNormal"/>
        <w:ind w:firstLine="540"/>
        <w:jc w:val="both"/>
      </w:pPr>
      <w:r>
        <w:t>10 процентов для программы прикладной магистратуры.</w:t>
      </w:r>
    </w:p>
    <w:p w:rsidR="00F819CF" w:rsidRDefault="00F819CF">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F819CF" w:rsidRDefault="00F819CF">
      <w:pPr>
        <w:pStyle w:val="ConsPlusNormal"/>
        <w:jc w:val="both"/>
      </w:pPr>
    </w:p>
    <w:p w:rsidR="00F819CF" w:rsidRDefault="00F819CF">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F819CF" w:rsidRDefault="00F819CF">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F819CF" w:rsidRDefault="00F819CF">
      <w:pPr>
        <w:pStyle w:val="ConsPlusNormal"/>
        <w:ind w:firstLine="540"/>
        <w:jc w:val="both"/>
      </w:pPr>
      <w:r>
        <w:t xml:space="preserve">Для проведения занятий лекционного типа предлагаются наборы демонстрационного </w:t>
      </w:r>
      <w:r>
        <w:lastRenderedPageBreak/>
        <w:t>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F819CF" w:rsidRDefault="00F819CF">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F819CF" w:rsidRDefault="00F819CF">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819CF" w:rsidRDefault="00F819CF">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F819CF" w:rsidRDefault="00F819CF">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дисциплин-(модулей), практик и не менее 25 экземпляров дополнительной литературы на 100 обучающихся.</w:t>
      </w:r>
    </w:p>
    <w:p w:rsidR="00F819CF" w:rsidRDefault="00F819CF">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F819CF" w:rsidRDefault="00F819CF">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F819CF" w:rsidRDefault="00F819CF">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819CF" w:rsidRDefault="00F819CF">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819CF" w:rsidRDefault="00F819CF">
      <w:pPr>
        <w:pStyle w:val="ConsPlusNormal"/>
        <w:jc w:val="both"/>
      </w:pPr>
    </w:p>
    <w:p w:rsidR="00F819CF" w:rsidRDefault="00F819CF">
      <w:pPr>
        <w:pStyle w:val="ConsPlusNormal"/>
        <w:ind w:firstLine="540"/>
        <w:jc w:val="both"/>
        <w:outlineLvl w:val="2"/>
      </w:pPr>
      <w:r>
        <w:t>7.4. Требования к финансовым условиям реализации программ магистратуры.</w:t>
      </w:r>
    </w:p>
    <w:p w:rsidR="00F819CF" w:rsidRDefault="00F819CF">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F819CF" w:rsidRDefault="00F819CF">
      <w:pPr>
        <w:pStyle w:val="ConsPlusNormal"/>
        <w:jc w:val="both"/>
      </w:pPr>
    </w:p>
    <w:p w:rsidR="00F819CF" w:rsidRDefault="00F819CF">
      <w:pPr>
        <w:pStyle w:val="ConsPlusNormal"/>
        <w:jc w:val="both"/>
      </w:pPr>
    </w:p>
    <w:p w:rsidR="00F819CF" w:rsidRDefault="00F819CF">
      <w:pPr>
        <w:pStyle w:val="ConsPlusNormal"/>
        <w:pBdr>
          <w:top w:val="single" w:sz="6" w:space="0" w:color="auto"/>
        </w:pBdr>
        <w:spacing w:before="100" w:after="100"/>
        <w:jc w:val="both"/>
        <w:rPr>
          <w:sz w:val="2"/>
          <w:szCs w:val="2"/>
        </w:rPr>
      </w:pPr>
    </w:p>
    <w:p w:rsidR="00944D2E" w:rsidRDefault="00944D2E">
      <w:bookmarkStart w:id="6" w:name="_GoBack"/>
      <w:bookmarkEnd w:id="6"/>
    </w:p>
    <w:sectPr w:rsidR="00944D2E" w:rsidSect="00B6417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CF"/>
    <w:rsid w:val="00944D2E"/>
    <w:rsid w:val="00F8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19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19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19C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19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19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19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103A17D79518C391B15415F9B372D88682056BB52E53428E4FE5E54QAm6G" TargetMode="External"/><Relationship Id="rId13" Type="http://schemas.openxmlformats.org/officeDocument/2006/relationships/hyperlink" Target="consultantplus://offline/ref=C9E103A17D79518C391B15415F9B372D88682450BF50E53428E4FE5E54A6BA310ED67BDE01C79248Q4mEG" TargetMode="External"/><Relationship Id="rId3" Type="http://schemas.openxmlformats.org/officeDocument/2006/relationships/settings" Target="settings.xml"/><Relationship Id="rId7" Type="http://schemas.openxmlformats.org/officeDocument/2006/relationships/hyperlink" Target="consultantplus://offline/ref=C9E103A17D79518C391B15415F9B372D8B682657BF52E53428E4FE5E54A6BA310ED67BDE01C7924DQ4mCG" TargetMode="External"/><Relationship Id="rId12" Type="http://schemas.openxmlformats.org/officeDocument/2006/relationships/hyperlink" Target="consultantplus://offline/ref=C9E103A17D79518C391B15415F9B372D8B6B2750BA52E53428E4FE5E54QAm6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E103A17D79518C391B15415F9B372D8B682E54B652E53428E4FE5E54A6BA310ED67BDE01C7924FQ4mFG" TargetMode="External"/><Relationship Id="rId11" Type="http://schemas.openxmlformats.org/officeDocument/2006/relationships/hyperlink" Target="consultantplus://offline/ref=C9E103A17D79518C391B15415F9B372D8B6B2757B651E53428E4FE5E54QAm6G"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C9E103A17D79518C391B15415F9B372D8B682F57BF52E53428E4FE5E54A6BA310ED67BDE01C7944FQ4m7G" TargetMode="External"/><Relationship Id="rId4" Type="http://schemas.openxmlformats.org/officeDocument/2006/relationships/webSettings" Target="webSettings.xml"/><Relationship Id="rId9" Type="http://schemas.openxmlformats.org/officeDocument/2006/relationships/hyperlink" Target="consultantplus://offline/ref=C9E103A17D79518C391B15415F9B372D8861205CB65FE53428E4FE5E54A6BA310ED67BDE01C69349Q4mDG" TargetMode="External"/><Relationship Id="rId14" Type="http://schemas.openxmlformats.org/officeDocument/2006/relationships/hyperlink" Target="consultantplus://offline/ref=C9E103A17D79518C391B15415F9B372D886C2455BE56E53428E4FE5E54A6BA310ED67BDE01C79248Q4m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5494</Words>
  <Characters>31321</Characters>
  <Application>Microsoft Office Word</Application>
  <DocSecurity>0</DocSecurity>
  <Lines>261</Lines>
  <Paragraphs>73</Paragraphs>
  <ScaleCrop>false</ScaleCrop>
  <Company/>
  <LinksUpToDate>false</LinksUpToDate>
  <CharactersWithSpaces>36742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2017-09-06T06:38:00Z</dcterms:created>
  <dcterms:modified xsi:type="dcterms:W3CDTF">2017-09-06T06:38:00Z</dcterms:modified>
</cp:coreProperties>
</file>