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DB" w:rsidRDefault="00A57AD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7ADB" w:rsidRDefault="00A57ADB">
      <w:pPr>
        <w:pStyle w:val="ConsPlusNormal"/>
        <w:jc w:val="both"/>
        <w:outlineLvl w:val="0"/>
      </w:pPr>
    </w:p>
    <w:p w:rsidR="00A57ADB" w:rsidRDefault="00A57ADB">
      <w:pPr>
        <w:pStyle w:val="ConsPlusNormal"/>
        <w:outlineLvl w:val="0"/>
      </w:pPr>
      <w:r>
        <w:t>Зарегистрировано в Минюсте России 10 февраля 2017 г. N 45596</w:t>
      </w:r>
    </w:p>
    <w:p w:rsidR="00A57ADB" w:rsidRDefault="00A57A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57ADB" w:rsidRDefault="00A57ADB">
      <w:pPr>
        <w:pStyle w:val="ConsPlusTitle"/>
        <w:jc w:val="center"/>
      </w:pPr>
    </w:p>
    <w:p w:rsidR="00A57ADB" w:rsidRDefault="00A57ADB">
      <w:pPr>
        <w:pStyle w:val="ConsPlusTitle"/>
        <w:jc w:val="center"/>
      </w:pPr>
      <w:r>
        <w:t>ПРИКАЗ</w:t>
      </w:r>
    </w:p>
    <w:p w:rsidR="00A57ADB" w:rsidRDefault="00A57ADB">
      <w:pPr>
        <w:pStyle w:val="ConsPlusTitle"/>
        <w:jc w:val="center"/>
      </w:pPr>
      <w:r>
        <w:t>от 16 января 2017 г. N 20</w:t>
      </w:r>
    </w:p>
    <w:p w:rsidR="00A57ADB" w:rsidRDefault="00A57ADB">
      <w:pPr>
        <w:pStyle w:val="ConsPlusTitle"/>
        <w:jc w:val="center"/>
      </w:pPr>
    </w:p>
    <w:p w:rsidR="00A57ADB" w:rsidRDefault="00A57ADB">
      <w:pPr>
        <w:pStyle w:val="ConsPlusTitle"/>
        <w:jc w:val="center"/>
      </w:pPr>
      <w:r>
        <w:t>ОБ УТВЕРЖДЕНИИ</w:t>
      </w:r>
    </w:p>
    <w:p w:rsidR="00A57ADB" w:rsidRDefault="00A57AD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57ADB" w:rsidRDefault="00A57ADB">
      <w:pPr>
        <w:pStyle w:val="ConsPlusTitle"/>
        <w:jc w:val="center"/>
      </w:pPr>
      <w:r>
        <w:t>ВЫСШЕГО ОБРАЗОВАНИЯ ПО СПЕЦИАЛЬНОСТИ 38.05.01 ЭКОНОМИЧЕСКАЯ</w:t>
      </w:r>
    </w:p>
    <w:p w:rsidR="00A57ADB" w:rsidRDefault="00A57ADB">
      <w:pPr>
        <w:pStyle w:val="ConsPlusTitle"/>
        <w:jc w:val="center"/>
      </w:pPr>
      <w:r>
        <w:t>БЕЗОПАСНОСТЬ (УРОВЕНЬ СПЕЦИАЛИТЕТА)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официальный интернет-портал правовой информации http://www.pravo.gov.ru, 30 декабря 2016 г.), приказываю:</w:t>
      </w:r>
    </w:p>
    <w:p w:rsidR="00A57ADB" w:rsidRDefault="00A57AD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38.05.01 Экономическая безопасность (уровень специалитета).</w:t>
      </w:r>
    </w:p>
    <w:p w:rsidR="00A57ADB" w:rsidRDefault="00A57ADB">
      <w:pPr>
        <w:pStyle w:val="ConsPlusNormal"/>
        <w:ind w:firstLine="540"/>
        <w:jc w:val="both"/>
      </w:pPr>
      <w:r>
        <w:t>2. Признать утратившими силу:</w:t>
      </w:r>
    </w:p>
    <w:p w:rsidR="00A57ADB" w:rsidRDefault="00A204EF">
      <w:pPr>
        <w:pStyle w:val="ConsPlusNormal"/>
        <w:ind w:firstLine="540"/>
        <w:jc w:val="both"/>
      </w:pPr>
      <w:hyperlink r:id="rId8" w:history="1">
        <w:r w:rsidR="00A57ADB">
          <w:rPr>
            <w:color w:val="0000FF"/>
          </w:rPr>
          <w:t>приказ</w:t>
        </w:r>
      </w:hyperlink>
      <w:r w:rsidR="00A57ADB">
        <w:t xml:space="preserve"> Министерства образования и науки Российской Федерации от 14 января 2011 г. N 19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080101 Экономическая безопасность (квалификация (степень) "специалист")" (зарегистрирован Министерством юстиции Российской Федерации 6 апреля 2011 г., регистрационный N 20440);</w:t>
      </w:r>
    </w:p>
    <w:p w:rsidR="00A57ADB" w:rsidRDefault="00A204EF">
      <w:pPr>
        <w:pStyle w:val="ConsPlusNormal"/>
        <w:ind w:firstLine="540"/>
        <w:jc w:val="both"/>
      </w:pPr>
      <w:hyperlink r:id="rId9" w:history="1">
        <w:r w:rsidR="00A57ADB">
          <w:rPr>
            <w:color w:val="0000FF"/>
          </w:rPr>
          <w:t>пункт 39</w:t>
        </w:r>
      </w:hyperlink>
      <w:r w:rsidR="00A57ADB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right"/>
      </w:pPr>
      <w:r>
        <w:t>Министр</w:t>
      </w:r>
    </w:p>
    <w:p w:rsidR="00A57ADB" w:rsidRDefault="00A57ADB">
      <w:pPr>
        <w:pStyle w:val="ConsPlusNormal"/>
        <w:jc w:val="right"/>
      </w:pPr>
      <w:r>
        <w:t>О.Ю.ВАСИЛЬЕВА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right"/>
        <w:outlineLvl w:val="0"/>
      </w:pPr>
      <w:r>
        <w:t>Приложение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right"/>
      </w:pPr>
      <w:r>
        <w:t>Утвержден</w:t>
      </w:r>
    </w:p>
    <w:p w:rsidR="00A57ADB" w:rsidRDefault="00A57ADB">
      <w:pPr>
        <w:pStyle w:val="ConsPlusNormal"/>
        <w:jc w:val="right"/>
      </w:pPr>
      <w:r>
        <w:t>приказом Министерства образования</w:t>
      </w:r>
    </w:p>
    <w:p w:rsidR="00A57ADB" w:rsidRDefault="00A57ADB">
      <w:pPr>
        <w:pStyle w:val="ConsPlusNormal"/>
        <w:jc w:val="right"/>
      </w:pPr>
      <w:r>
        <w:t>и науки Российской Федерации</w:t>
      </w:r>
    </w:p>
    <w:p w:rsidR="00A57ADB" w:rsidRDefault="00A57ADB">
      <w:pPr>
        <w:pStyle w:val="ConsPlusNormal"/>
        <w:jc w:val="right"/>
      </w:pPr>
      <w:r>
        <w:lastRenderedPageBreak/>
        <w:t>от 16 января 2017 г. N 20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A57ADB" w:rsidRDefault="00A57ADB">
      <w:pPr>
        <w:pStyle w:val="ConsPlusTitle"/>
        <w:jc w:val="center"/>
      </w:pPr>
      <w:r>
        <w:t>ВЫСШЕГО ОБРАЗОВАНИЯ</w:t>
      </w:r>
    </w:p>
    <w:p w:rsidR="00A57ADB" w:rsidRDefault="00A57ADB">
      <w:pPr>
        <w:pStyle w:val="ConsPlusTitle"/>
        <w:jc w:val="center"/>
      </w:pPr>
    </w:p>
    <w:p w:rsidR="00A57ADB" w:rsidRDefault="00A57ADB">
      <w:pPr>
        <w:pStyle w:val="ConsPlusTitle"/>
        <w:jc w:val="center"/>
      </w:pPr>
      <w:r>
        <w:t>ПО СПЕЦИАЛЬНОСТИ</w:t>
      </w:r>
    </w:p>
    <w:p w:rsidR="00A57ADB" w:rsidRDefault="00A57ADB">
      <w:pPr>
        <w:pStyle w:val="ConsPlusTitle"/>
        <w:jc w:val="center"/>
      </w:pPr>
      <w:r>
        <w:t>38.05.01 ЭКОНОМИЧЕСКАЯ БЕЗОПАСНОСТЬ</w:t>
      </w:r>
    </w:p>
    <w:p w:rsidR="00A57ADB" w:rsidRDefault="00A57ADB">
      <w:pPr>
        <w:pStyle w:val="ConsPlusTitle"/>
        <w:jc w:val="center"/>
      </w:pPr>
      <w:r>
        <w:t>(УРОВЕНЬ СПЕЦИАЛИТЕТА)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1"/>
      </w:pPr>
      <w:r>
        <w:t>I. ОБЛАСТЬ ПРИМЕНЕНИЯ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38.05.01 Экономическая безопасность (далее соответственно - программа специалитета, специальность).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1"/>
      </w:pPr>
      <w:r>
        <w:t>II. ИСПОЛЬЗУЕМЫЕ СОКРАЩЕНИЯ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57ADB" w:rsidRDefault="00A57ADB">
      <w:pPr>
        <w:pStyle w:val="ConsPlusNormal"/>
        <w:ind w:firstLine="540"/>
        <w:jc w:val="both"/>
      </w:pPr>
      <w:r>
        <w:t>ОК - общекультурные компетенции;</w:t>
      </w:r>
    </w:p>
    <w:p w:rsidR="00A57ADB" w:rsidRDefault="00A57AD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57ADB" w:rsidRDefault="00A57ADB">
      <w:pPr>
        <w:pStyle w:val="ConsPlusNormal"/>
        <w:ind w:firstLine="540"/>
        <w:jc w:val="both"/>
      </w:pPr>
      <w:r>
        <w:t>ПК - профессиональные компетенции;</w:t>
      </w:r>
    </w:p>
    <w:p w:rsidR="00A57ADB" w:rsidRDefault="00A57ADB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A57ADB" w:rsidRDefault="00A57ADB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A57ADB" w:rsidRDefault="00A57AD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1"/>
      </w:pPr>
      <w:r>
        <w:t>III. ХАРАКТЕРИСТИКА СПЕЦИАЛЬНОСТИ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образовательная организация).</w:t>
      </w:r>
    </w:p>
    <w:p w:rsidR="00A57ADB" w:rsidRDefault="00A57ADB">
      <w:pPr>
        <w:pStyle w:val="ConsPlusNormal"/>
        <w:ind w:firstLine="540"/>
        <w:jc w:val="both"/>
      </w:pPr>
      <w:r>
        <w:t>3.2. Обучение по программе специалитета в образовательной организации осуществляется в очной, очно-заочной и заочной формах.</w:t>
      </w:r>
    </w:p>
    <w:p w:rsidR="00A57ADB" w:rsidRDefault="00A57ADB">
      <w:pPr>
        <w:pStyle w:val="ConsPlusNormal"/>
        <w:ind w:firstLine="540"/>
        <w:jc w:val="both"/>
      </w:pPr>
      <w:r>
        <w:t xml:space="preserve">Объем программы специалитета составляет 300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A57ADB" w:rsidRDefault="00A57ADB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</w:t>
      </w:r>
      <w:r>
        <w:t xml:space="preserve"> Объем программы специалитета в очной форме обучения, реализуемый за один учебный год, в среднем составляет 60 </w:t>
      </w:r>
      <w:proofErr w:type="spellStart"/>
      <w:r>
        <w:t>з.е</w:t>
      </w:r>
      <w:proofErr w:type="spellEnd"/>
      <w:r>
        <w:t>.;</w:t>
      </w:r>
    </w:p>
    <w:p w:rsidR="00A57ADB" w:rsidRDefault="00A57ADB">
      <w:pPr>
        <w:pStyle w:val="ConsPlusNormal"/>
        <w:ind w:firstLine="540"/>
        <w:jc w:val="both"/>
      </w:pPr>
      <w: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При этом объем программы специалитета, реализуемый за один учебный год, не может составлять более 75 </w:t>
      </w:r>
      <w:proofErr w:type="spellStart"/>
      <w:r>
        <w:t>з.е</w:t>
      </w:r>
      <w:proofErr w:type="spellEnd"/>
      <w:r>
        <w:t>.;</w:t>
      </w:r>
    </w:p>
    <w:p w:rsidR="00A57ADB" w:rsidRDefault="00A57ADB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 Объем программы специалитета за один учебный год при обучении по индивидуальному плану не может составлять более 75 </w:t>
      </w:r>
      <w:proofErr w:type="spellStart"/>
      <w:r>
        <w:t>з.е</w:t>
      </w:r>
      <w:proofErr w:type="spellEnd"/>
      <w:r>
        <w:t>.</w:t>
      </w:r>
    </w:p>
    <w:p w:rsidR="00A57ADB" w:rsidRDefault="00A57ADB">
      <w:pPr>
        <w:pStyle w:val="ConsPlusNormal"/>
        <w:ind w:firstLine="540"/>
        <w:jc w:val="both"/>
      </w:pPr>
      <w:r>
        <w:lastRenderedPageBreak/>
        <w:t>Конкретный срок получения образования и объем программы специалитета, реализуемый за один учебный год в очно-заочной или заочной формах обучения по индивидуальному плану, определяются образовательной организацией самостоятельно в пределах сроков, установленных настоящим пунктом.</w:t>
      </w:r>
    </w:p>
    <w:p w:rsidR="00A57ADB" w:rsidRDefault="00A57ADB">
      <w:pPr>
        <w:pStyle w:val="ConsPlusNormal"/>
        <w:ind w:firstLine="540"/>
        <w:jc w:val="both"/>
      </w:pPr>
      <w:r>
        <w:t>3.4. При реализации программы специалитета образовательная организация вправе применять электронное обучение и дистанционные образовательные технологии.</w:t>
      </w:r>
    </w:p>
    <w:p w:rsidR="00A57ADB" w:rsidRDefault="00A57AD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57ADB" w:rsidRDefault="00A57ADB">
      <w:pPr>
        <w:pStyle w:val="ConsPlusNormal"/>
        <w:ind w:firstLine="540"/>
        <w:jc w:val="both"/>
      </w:pPr>
      <w:r>
        <w:t>Реализация программ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A57ADB" w:rsidRDefault="00A57ADB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A57ADB" w:rsidRDefault="00A57ADB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A57ADB" w:rsidRDefault="00A57ADB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 &lt;1&gt;.</w:t>
      </w:r>
    </w:p>
    <w:p w:rsidR="00A57ADB" w:rsidRDefault="00A57ADB">
      <w:pPr>
        <w:pStyle w:val="ConsPlusNormal"/>
        <w:ind w:firstLine="540"/>
        <w:jc w:val="both"/>
      </w:pPr>
      <w:r>
        <w:t>--------------------------------</w:t>
      </w:r>
    </w:p>
    <w:p w:rsidR="00A57ADB" w:rsidRDefault="00A57ADB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57ADB" w:rsidRDefault="00A57ADB">
      <w:pPr>
        <w:pStyle w:val="ConsPlusNormal"/>
        <w:jc w:val="center"/>
      </w:pPr>
      <w:r>
        <w:t>ВЫПУСКНИКОВ, ОСВОИВШИХ ПРОГРАММУ СПЕЦИАЛИТЕТА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обеспечение экономической безопасности общества, государства и личности, субъектов экономической деятельности;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обеспечение законности и правопорядка в сфере экономики;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судебно-экспертную деятельность по обеспечению судопроизводства, предупреждения, раскрытия и расследования правонарушений в сфере экономики;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экономическую, социально-экономическую деятельности хозяйствующих субъектов, экономических, финансовых, производственно-экономических и аналитических служб организаций, государственных и муниципальных органов власти, конкурентную разведку;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экономическое образование.</w:t>
      </w:r>
    </w:p>
    <w:p w:rsidR="00A57ADB" w:rsidRDefault="00A57AD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общественные отношения в сфере обеспечения законности и правопорядка, экономической безопасности;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события и действия, создающие угрозы экономической безопасности;</w:t>
      </w:r>
    </w:p>
    <w:p w:rsidR="00A57ADB" w:rsidRDefault="00A57ADB">
      <w:pPr>
        <w:pStyle w:val="ConsPlusNormal"/>
        <w:ind w:firstLine="540"/>
        <w:jc w:val="both"/>
      </w:pPr>
      <w:r>
        <w:t xml:space="preserve">свойства и признаки материальных носителей </w:t>
      </w:r>
      <w:proofErr w:type="spellStart"/>
      <w:r>
        <w:t>разыскной</w:t>
      </w:r>
      <w:proofErr w:type="spellEnd"/>
      <w:r>
        <w:t xml:space="preserve"> и доказательственной информации;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поведение хозяйствующих субъектов, их затраты, риски и результаты экономической деятельности, функционирующие рынки, финансовые и информационные потоки, производственные процессы</w:t>
      </w:r>
      <w:r>
        <w:t>.</w:t>
      </w:r>
    </w:p>
    <w:p w:rsidR="00A57ADB" w:rsidRDefault="00A57ADB">
      <w:pPr>
        <w:pStyle w:val="ConsPlusNormal"/>
        <w:ind w:firstLine="540"/>
        <w:jc w:val="both"/>
      </w:pPr>
      <w:bookmarkStart w:id="1" w:name="P88"/>
      <w:bookmarkEnd w:id="1"/>
      <w:r>
        <w:t xml:space="preserve">4.3. Виды профессиональной деятельности, к которым готовятся выпускники, освоившие </w:t>
      </w:r>
      <w:r>
        <w:lastRenderedPageBreak/>
        <w:t>программу специалитета: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расчетно-экономическая и проектно-экономическая</w:t>
      </w:r>
      <w:r>
        <w:t>;</w:t>
      </w:r>
    </w:p>
    <w:p w:rsidR="00A57ADB" w:rsidRDefault="00A57ADB">
      <w:pPr>
        <w:pStyle w:val="ConsPlusNormal"/>
        <w:ind w:firstLine="540"/>
        <w:jc w:val="both"/>
      </w:pPr>
      <w:r>
        <w:t>правоохранительная;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контрольно-ревизионная</w:t>
      </w:r>
      <w:r>
        <w:t>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информационно-аналитическая</w:t>
      </w:r>
      <w:r>
        <w:t>;</w:t>
      </w:r>
    </w:p>
    <w:p w:rsidR="00A57ADB" w:rsidRDefault="00A57ADB">
      <w:pPr>
        <w:pStyle w:val="ConsPlusNormal"/>
        <w:ind w:firstLine="540"/>
        <w:jc w:val="both"/>
      </w:pPr>
      <w:r>
        <w:t>экспертно-консультационная;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организационно-управленческая;</w:t>
      </w:r>
    </w:p>
    <w:p w:rsidR="00A57ADB" w:rsidRDefault="00A57ADB">
      <w:pPr>
        <w:pStyle w:val="ConsPlusNormal"/>
        <w:ind w:firstLine="540"/>
        <w:jc w:val="both"/>
      </w:pPr>
      <w:r>
        <w:t>научно-исследовательская;</w:t>
      </w:r>
    </w:p>
    <w:p w:rsidR="00A57ADB" w:rsidRDefault="00A57ADB">
      <w:pPr>
        <w:pStyle w:val="ConsPlusNormal"/>
        <w:ind w:firstLine="540"/>
        <w:jc w:val="both"/>
      </w:pPr>
      <w:r>
        <w:t>педагогическая.</w:t>
      </w:r>
    </w:p>
    <w:p w:rsidR="00A57ADB" w:rsidRDefault="00A57ADB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A57ADB" w:rsidRDefault="00A57ADB">
      <w:pPr>
        <w:pStyle w:val="ConsPlusNormal"/>
        <w:ind w:firstLine="540"/>
        <w:jc w:val="both"/>
      </w:pPr>
      <w:r>
        <w:t>специализация N 1 "Экономико-правовое обеспечение экономической безопасности";</w:t>
      </w:r>
    </w:p>
    <w:p w:rsidR="00A57ADB" w:rsidRDefault="00A57ADB">
      <w:pPr>
        <w:pStyle w:val="ConsPlusNormal"/>
        <w:ind w:firstLine="540"/>
        <w:jc w:val="both"/>
      </w:pPr>
      <w:r>
        <w:t>специализация N 2 "Экономика и организация производства на режимных объектах";</w:t>
      </w:r>
    </w:p>
    <w:p w:rsidR="00A57ADB" w:rsidRDefault="00A57ADB">
      <w:pPr>
        <w:pStyle w:val="ConsPlusNormal"/>
        <w:ind w:firstLine="540"/>
        <w:jc w:val="both"/>
      </w:pPr>
      <w:r>
        <w:t>специализация N 3 "Банковское обеспечение федеральных государственных органов, обеспечивающих безопасность Российской Федерации";</w:t>
      </w:r>
    </w:p>
    <w:p w:rsidR="00A57ADB" w:rsidRDefault="00A57ADB">
      <w:pPr>
        <w:pStyle w:val="ConsPlusNormal"/>
        <w:ind w:firstLine="540"/>
        <w:jc w:val="both"/>
      </w:pPr>
      <w:r>
        <w:t>специализация N 4 "Судебная экономическая экспертиза";</w:t>
      </w:r>
    </w:p>
    <w:p w:rsidR="00A57ADB" w:rsidRDefault="00A57ADB">
      <w:pPr>
        <w:pStyle w:val="ConsPlusNormal"/>
        <w:ind w:firstLine="540"/>
        <w:jc w:val="both"/>
      </w:pPr>
      <w:r>
        <w:t>специализация N 5 "Финансовый учет и контроль в правоохранительных органах";</w:t>
      </w:r>
    </w:p>
    <w:p w:rsidR="00A57ADB" w:rsidRDefault="00A57ADB">
      <w:pPr>
        <w:pStyle w:val="ConsPlusNormal"/>
        <w:ind w:firstLine="540"/>
        <w:jc w:val="both"/>
      </w:pPr>
      <w:r>
        <w:t>специализация N 6 "Финансово-экономическое обеспечение федеральных государственных органов, обеспечивающих безопасность Российской Федерации".</w:t>
      </w:r>
    </w:p>
    <w:p w:rsidR="00A57ADB" w:rsidRDefault="00A57ADB">
      <w:pPr>
        <w:pStyle w:val="ConsPlusNormal"/>
        <w:ind w:firstLine="540"/>
        <w:jc w:val="both"/>
      </w:pPr>
      <w:r>
        <w:t>При разработке и реализации программы специалитета образовательная организация ориентируется на конкретный вид (виды) профессиональной деятельности, к которому (которым) готовится специалист и выбирает специализацию исходя из потребностей рынка труда, научно-исследовательских и материально-технических ресурсов образовательной организации.</w:t>
      </w:r>
    </w:p>
    <w:p w:rsidR="00A57ADB" w:rsidRDefault="00A57ADB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A57ADB" w:rsidRDefault="00A57ADB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A57ADB" w:rsidRDefault="00A57ADB">
      <w:pPr>
        <w:pStyle w:val="ConsPlusNormal"/>
        <w:ind w:firstLine="540"/>
        <w:jc w:val="both"/>
      </w:pPr>
      <w:r>
        <w:t>расчетно-экономическая и проектно-экономическая деятельность: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формирование системы качественных и количественных критериев экономической безопасности, индикаторов порогового или критического состояния экономических систем и объектов;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базы, разработка и обоснование системы экономических и социально-экономических показателей, характеризующих деятельность хозяйствующих субъектов;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разработка экономических разделов планов организаций;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подготовка заданий и разработка проектных решений, методических и нормативных документов;</w:t>
      </w:r>
    </w:p>
    <w:p w:rsidR="00A57ADB" w:rsidRDefault="00A57ADB">
      <w:pPr>
        <w:pStyle w:val="ConsPlusNormal"/>
        <w:ind w:firstLine="540"/>
        <w:jc w:val="both"/>
      </w:pPr>
      <w:r>
        <w:t>правоохранительная деятельность:</w:t>
      </w:r>
    </w:p>
    <w:p w:rsidR="00A57ADB" w:rsidRDefault="00A57ADB">
      <w:pPr>
        <w:pStyle w:val="ConsPlusNormal"/>
        <w:ind w:firstLine="540"/>
        <w:jc w:val="both"/>
      </w:pPr>
      <w:r>
        <w:t>обеспечение законности и правопорядка, экономической безопасности общества, государства, личности и иных субъектов экономической деятельности;</w:t>
      </w:r>
    </w:p>
    <w:p w:rsidR="00A57ADB" w:rsidRDefault="00A57ADB">
      <w:pPr>
        <w:pStyle w:val="ConsPlusNormal"/>
        <w:ind w:firstLine="540"/>
        <w:jc w:val="both"/>
      </w:pPr>
      <w:r>
        <w:t>защита частной, государственной, муниципальной и иных форм собственности;</w:t>
      </w:r>
    </w:p>
    <w:p w:rsidR="00A57ADB" w:rsidRDefault="00A57ADB">
      <w:pPr>
        <w:pStyle w:val="ConsPlusNormal"/>
        <w:ind w:firstLine="540"/>
        <w:jc w:val="both"/>
      </w:pPr>
      <w:r>
        <w:t>оказание помощи физическим и юридическим лицам в защите их прав и законных интересов;</w:t>
      </w:r>
    </w:p>
    <w:p w:rsidR="00A57ADB" w:rsidRDefault="00A57ADB">
      <w:pPr>
        <w:pStyle w:val="ConsPlusNormal"/>
        <w:ind w:firstLine="540"/>
        <w:jc w:val="both"/>
      </w:pPr>
      <w:r>
        <w:t>реализация мер, обеспечивающих нейтрализацию факторов, способных дестабилизировать экономическую ситуацию;</w:t>
      </w:r>
    </w:p>
    <w:p w:rsidR="00A57ADB" w:rsidRDefault="00A57ADB">
      <w:pPr>
        <w:pStyle w:val="ConsPlusNormal"/>
        <w:ind w:firstLine="540"/>
        <w:jc w:val="both"/>
      </w:pPr>
      <w:r>
        <w:t>профилактика, предупреждение, пресечение, выявление и раскрытие преступлений и иных правонарушений в сфере экономики;</w:t>
      </w:r>
    </w:p>
    <w:p w:rsidR="00A57ADB" w:rsidRDefault="00A57ADB">
      <w:pPr>
        <w:pStyle w:val="ConsPlusNormal"/>
        <w:ind w:firstLine="540"/>
        <w:jc w:val="both"/>
      </w:pPr>
      <w:r>
        <w:t>контрольно-ревизионная деятельность: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контроль формирования и исполнения бюджетов бюджетной системы Российской Федерации, бюджетов государственных внебюджетных фондов, бюджетных смет, предупреждение, выявление и пресечение нарушений при формировании и использовании государственных и муниципальных ресурсов;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lastRenderedPageBreak/>
        <w:t>оценка эффективности систем внутреннего контроля и аудита в государственных и муниципальных органах, организациях;</w:t>
      </w:r>
    </w:p>
    <w:p w:rsidR="00A57ADB" w:rsidRDefault="00A57ADB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поиск и оценка источников информации, анализ данных, необходимых для проведения экономических расчетов;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мониторинг текущего экономического и финансового состояния хозяйствующих субъектов на предмет надежности ресурсного потенциала, стабильности и устойчивости их деятельности;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мониторинг экономических процессов, сбор, анализ и оценка информации, имеющей значение для обеспечения экономической безопасности;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выявление экономических рисков и угроз экономической безопасности;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обработка массивов статистических данных, экономических показателей, характеризующих социально-экономические процессы в соответствии с поставленной задачей, анализ, интерпретация, оценка полученных результатов и обоснование выводов;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оценка экономической эффективности проектов;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моделирование экономических процессов в целях анализа и прогнозирования угроз экономической безопасности;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информационно-аналитическое обеспечение предупреждения, выявления, пресечения, раскрытия и расследования экономических и налоговых преступлений;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мониторинг взаимосвязи экономических процессов и динамики правонарушений и преступлений;</w:t>
      </w:r>
    </w:p>
    <w:p w:rsidR="00A57ADB" w:rsidRDefault="00A57ADB">
      <w:pPr>
        <w:pStyle w:val="ConsPlusNormal"/>
        <w:ind w:firstLine="540"/>
        <w:jc w:val="both"/>
      </w:pPr>
      <w:r>
        <w:t>экспертно-консультационная деятельность:</w:t>
      </w:r>
    </w:p>
    <w:p w:rsidR="00A57ADB" w:rsidRDefault="00A57ADB">
      <w:pPr>
        <w:pStyle w:val="ConsPlusNormal"/>
        <w:ind w:firstLine="540"/>
        <w:jc w:val="both"/>
      </w:pPr>
      <w:r>
        <w:t>производство судебных экономических экспертиз;</w:t>
      </w:r>
    </w:p>
    <w:p w:rsidR="00A57ADB" w:rsidRDefault="00A57ADB">
      <w:pPr>
        <w:pStyle w:val="ConsPlusNormal"/>
        <w:ind w:firstLine="540"/>
        <w:jc w:val="both"/>
      </w:pPr>
      <w:r>
        <w:t>производство исследований по заданиям правоохранительных органов и других субъектов правоприменительной деятельности;</w:t>
      </w:r>
    </w:p>
    <w:p w:rsidR="00A57ADB" w:rsidRDefault="00A57ADB">
      <w:pPr>
        <w:pStyle w:val="ConsPlusNormal"/>
        <w:ind w:firstLine="540"/>
        <w:jc w:val="both"/>
      </w:pPr>
      <w:r>
        <w:t>экспертная оценка финансово-хозяйственной деятельности организации с целью определения сложившейся финансовой ситуации;</w:t>
      </w:r>
    </w:p>
    <w:p w:rsidR="00A57ADB" w:rsidRDefault="00A57ADB">
      <w:pPr>
        <w:pStyle w:val="ConsPlusNormal"/>
        <w:ind w:firstLine="540"/>
        <w:jc w:val="both"/>
      </w:pPr>
      <w:r>
        <w:t>оценка факторов риска, способных создавать социально-экономические ситуации критического характера;</w:t>
      </w:r>
    </w:p>
    <w:p w:rsidR="00A57ADB" w:rsidRDefault="00A57ADB">
      <w:pPr>
        <w:pStyle w:val="ConsPlusNormal"/>
        <w:ind w:firstLine="540"/>
        <w:jc w:val="both"/>
      </w:pPr>
      <w:r>
        <w:t>прогноз возможных чрезвычайных социально-экономических ситуаций, разработка и осуществление мероприятий по их предотвращению или смягчению;</w:t>
      </w:r>
    </w:p>
    <w:p w:rsidR="00A57ADB" w:rsidRDefault="00A57ADB">
      <w:pPr>
        <w:pStyle w:val="ConsPlusNormal"/>
        <w:ind w:firstLine="540"/>
        <w:jc w:val="both"/>
      </w:pPr>
      <w:r>
        <w:t>оценка возможных экономических потерь в случае нарушения экономической и финансовой безопасности и определение необходимых компенсационных резервов;</w:t>
      </w:r>
    </w:p>
    <w:p w:rsidR="00A57ADB" w:rsidRDefault="00A57ADB">
      <w:pPr>
        <w:pStyle w:val="ConsPlusNormal"/>
        <w:ind w:firstLine="540"/>
        <w:jc w:val="both"/>
      </w:pPr>
      <w:r>
        <w:t>экономическая экспертиза нормативных правовых актов;</w:t>
      </w:r>
    </w:p>
    <w:p w:rsidR="00A57ADB" w:rsidRDefault="00A57ADB">
      <w:pPr>
        <w:pStyle w:val="ConsPlusNormal"/>
        <w:ind w:firstLine="540"/>
        <w:jc w:val="both"/>
      </w:pPr>
      <w:r>
        <w:t>разработка методических рекомендаций по обеспечению экономической безопасности бизнеса;</w:t>
      </w:r>
    </w:p>
    <w:p w:rsidR="00A57ADB" w:rsidRDefault="00A57ADB">
      <w:pPr>
        <w:pStyle w:val="ConsPlusNormal"/>
        <w:ind w:firstLine="540"/>
        <w:jc w:val="both"/>
      </w:pPr>
      <w:r>
        <w:t>консультирование по вопросам выявления потенциальных и реальных угроз экономической безопасности;</w:t>
      </w:r>
    </w:p>
    <w:p w:rsidR="00A57ADB" w:rsidRDefault="00A57AD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организация работы малых коллективов и групп исполнителей в процессе решения конкретных профессиональных задач;</w:t>
      </w:r>
    </w:p>
    <w:p w:rsidR="00A57ADB" w:rsidRDefault="00A57AD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57ADB" w:rsidRDefault="00A57ADB">
      <w:pPr>
        <w:pStyle w:val="ConsPlusNormal"/>
        <w:ind w:firstLine="540"/>
        <w:jc w:val="both"/>
      </w:pPr>
      <w:r>
        <w:t>проведение прикладных научных исследований в соответствии с профилем своей профессиональной деятельности;</w:t>
      </w:r>
    </w:p>
    <w:p w:rsidR="00A57ADB" w:rsidRDefault="00A57ADB">
      <w:pPr>
        <w:pStyle w:val="ConsPlusNormal"/>
        <w:ind w:firstLine="540"/>
        <w:jc w:val="both"/>
      </w:pPr>
      <w:r>
        <w:t>педагогическая деятельность:</w:t>
      </w:r>
    </w:p>
    <w:p w:rsidR="00A57ADB" w:rsidRDefault="00A57ADB">
      <w:pPr>
        <w:pStyle w:val="ConsPlusNormal"/>
        <w:ind w:firstLine="540"/>
        <w:jc w:val="both"/>
      </w:pPr>
      <w:r>
        <w:t>преподавание экономических дисциплин (модулей) в образовательных организациях, осуществляющих образовательную деятельность.</w:t>
      </w:r>
    </w:p>
    <w:p w:rsidR="00A57ADB" w:rsidRDefault="00A57ADB">
      <w:pPr>
        <w:pStyle w:val="ConsPlusNormal"/>
        <w:ind w:firstLine="540"/>
        <w:jc w:val="both"/>
      </w:pPr>
      <w:r>
        <w:t xml:space="preserve">Профессиональные задачи в соответствии со специализациями, указанными в </w:t>
      </w:r>
      <w:hyperlink w:anchor="P88" w:history="1">
        <w:r>
          <w:rPr>
            <w:color w:val="0000FF"/>
          </w:rPr>
          <w:t>пункте 4.3</w:t>
        </w:r>
      </w:hyperlink>
      <w:r>
        <w:t xml:space="preserve"> настоящего ФГОС ВО, определяются образовательной организацией.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A57ADB" w:rsidRDefault="00A57ADB">
      <w:pPr>
        <w:pStyle w:val="ConsPlusNormal"/>
        <w:ind w:firstLine="540"/>
        <w:jc w:val="both"/>
      </w:pPr>
      <w:r>
        <w:lastRenderedPageBreak/>
        <w:t>5.2. Выпускник, освоивший программу специалитета, должен обладать следующими общекультурными компетенциями: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 (ОК-2);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ориентироваться в политических, социальных и экономических процессах (ОК-3);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к логическому мышлению, аргументированно и ясно строить устную и письменную речь, вести полемику и дискуссии (ОК-7);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принимать оптимальные организационно-управленческие решения (ОК-8);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осуществлять письменную и устную коммуникацию на русском языке (ОК-10);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к деловому общению, профессиональной коммуникации на одном из иностранных языков (ОК-11);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A57ADB" w:rsidRDefault="00A57ADB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применять математический инструментарий для решения экономических задач (ОПК-1);</w:t>
      </w:r>
    </w:p>
    <w:p w:rsidR="00A57ADB" w:rsidRPr="006D1CE4" w:rsidRDefault="00A57ADB">
      <w:pPr>
        <w:pStyle w:val="ConsPlusNormal"/>
        <w:ind w:firstLine="540"/>
        <w:jc w:val="both"/>
        <w:rPr>
          <w:highlight w:val="yellow"/>
        </w:rPr>
      </w:pPr>
      <w:r w:rsidRPr="006D1CE4">
        <w:rPr>
          <w:highlight w:val="yellow"/>
        </w:rPr>
        <w:t>способностью использовать закономерности и методы экономической науки при решении профессиональных задач (ОПК-2);</w:t>
      </w:r>
    </w:p>
    <w:p w:rsidR="00A57ADB" w:rsidRDefault="00A57ADB">
      <w:pPr>
        <w:pStyle w:val="ConsPlusNormal"/>
        <w:ind w:firstLine="540"/>
        <w:jc w:val="both"/>
      </w:pPr>
      <w:r w:rsidRPr="006D1CE4">
        <w:rPr>
          <w:highlight w:val="yellow"/>
        </w:rPr>
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(ОПК-3).</w:t>
      </w:r>
    </w:p>
    <w:p w:rsidR="00A57ADB" w:rsidRDefault="00A57ADB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A57ADB" w:rsidRDefault="00A57ADB">
      <w:pPr>
        <w:pStyle w:val="ConsPlusNormal"/>
        <w:ind w:firstLine="540"/>
        <w:jc w:val="both"/>
      </w:pPr>
      <w:r>
        <w:t>расчетно-экономическая и проектно-экономическая деятельность: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подготавливать исходные данные, необходимые для расчета экономических показателей, характеризующих деятельность хозяйствующих субъектов (ПК-1);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обосновывать выбор методик расчета экономических показателей (ПК-2);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на основе типовых методик и действующей нормативно-правовой базы рассчитывать экономические показатели, характеризующие деятельность хозяйствующих субъектов (ПК-3);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стандартами (ПК-4);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 (ПК-5);</w:t>
      </w:r>
    </w:p>
    <w:p w:rsidR="00A57ADB" w:rsidRDefault="00A57ADB">
      <w:pPr>
        <w:pStyle w:val="ConsPlusNormal"/>
        <w:ind w:firstLine="540"/>
        <w:jc w:val="both"/>
      </w:pPr>
      <w:r w:rsidRPr="00641168">
        <w:rPr>
          <w:highlight w:val="yellow"/>
        </w:rPr>
        <w:t xml:space="preserve">способностью осуществлять бухгалтерский, финансовый, оперативный, управленческий и </w:t>
      </w:r>
      <w:r w:rsidRPr="00641168">
        <w:rPr>
          <w:highlight w:val="yellow"/>
        </w:rPr>
        <w:lastRenderedPageBreak/>
        <w:t>статистические учеты хозяйствующих субъектов и 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 (ПК-6);</w:t>
      </w:r>
    </w:p>
    <w:p w:rsidR="00A57ADB" w:rsidRDefault="00A57ADB">
      <w:pPr>
        <w:pStyle w:val="ConsPlusNormal"/>
        <w:ind w:firstLine="540"/>
        <w:jc w:val="both"/>
      </w:pPr>
      <w:r>
        <w:t>правоохранительная деятельность:</w:t>
      </w:r>
    </w:p>
    <w:p w:rsidR="00A57ADB" w:rsidRDefault="00A57ADB">
      <w:pPr>
        <w:pStyle w:val="ConsPlusNormal"/>
        <w:ind w:firstLine="540"/>
        <w:jc w:val="both"/>
      </w:pPr>
      <w:r>
        <w:t>способностью выполнять должностные обязанности по обеспечению законности и правопорядка, охране общественного порядка (ПК-7);</w:t>
      </w:r>
    </w:p>
    <w:p w:rsidR="00A57ADB" w:rsidRDefault="00A57ADB">
      <w:pPr>
        <w:pStyle w:val="ConsPlusNormal"/>
        <w:ind w:firstLine="540"/>
        <w:jc w:val="both"/>
      </w:pPr>
      <w:r>
        <w:t>способностью соблюдать и защищать права и свободы человека и гражданина (ПК-8);</w:t>
      </w:r>
    </w:p>
    <w:p w:rsidR="00A57ADB" w:rsidRDefault="00A57ADB">
      <w:pPr>
        <w:pStyle w:val="ConsPlusNormal"/>
        <w:ind w:firstLine="540"/>
        <w:jc w:val="both"/>
      </w:pPr>
      <w:r>
        <w:t>способностью юридически правильно квалифицировать факты, события и обстоятельства, создающие угрозы экономической безопасности, применять познания в области материального и процессуального права, в том числе уголовного права и уголовного процесса (ПК-9);</w:t>
      </w:r>
    </w:p>
    <w:p w:rsidR="00A57ADB" w:rsidRDefault="00A57ADB">
      <w:pPr>
        <w:pStyle w:val="ConsPlusNormal"/>
        <w:ind w:firstLine="540"/>
        <w:jc w:val="both"/>
      </w:pPr>
      <w:r>
        <w:t>способностью осуществлять мероприятия, направленные на профилактику, предупреждение преступлений и иных правонарушений, на основе использования закономерностей экономической преступности и методов ее предупреждения; выявлять и устранять причины и условия, способствующие совершению преступлений, в том числе коррупционных проявлений (ПК-10);</w:t>
      </w:r>
    </w:p>
    <w:p w:rsidR="00A57ADB" w:rsidRDefault="00A57ADB">
      <w:pPr>
        <w:pStyle w:val="ConsPlusNormal"/>
        <w:ind w:firstLine="540"/>
        <w:jc w:val="both"/>
      </w:pPr>
      <w:r>
        <w:t>способностью реализовывать мероприятия по получению юридически значимой информации, проверять, анализировать, оценивать и использовать в интересах выявления рисков и угроз экономической безопасности, предупреждения, пресечения, раскрытия и расследования преступлений и иных правонарушений в сфере экономики (ПК-11);</w:t>
      </w:r>
    </w:p>
    <w:p w:rsidR="00A57ADB" w:rsidRDefault="00A57ADB">
      <w:pPr>
        <w:pStyle w:val="ConsPlusNormal"/>
        <w:ind w:firstLine="540"/>
        <w:jc w:val="both"/>
      </w:pPr>
      <w:r>
        <w:t>способностью выявлять, документировать, пресекать и раскрывать преступления и иные правонарушения в сфере экономики (ПК-12);</w:t>
      </w:r>
    </w:p>
    <w:p w:rsidR="00A57ADB" w:rsidRDefault="00A57ADB">
      <w:pPr>
        <w:pStyle w:val="ConsPlusNormal"/>
        <w:ind w:firstLine="540"/>
        <w:jc w:val="both"/>
      </w:pPr>
      <w:r>
        <w:t>способностью осуществлять расследование экономических преступлений в форме дознания (ПК-13);</w:t>
      </w:r>
    </w:p>
    <w:p w:rsidR="00A57ADB" w:rsidRDefault="00A57ADB">
      <w:pPr>
        <w:pStyle w:val="ConsPlusNormal"/>
        <w:ind w:firstLine="540"/>
        <w:jc w:val="both"/>
      </w:pPr>
      <w:r>
        <w:t>способностью осуществлять производство по делам об административных правонарушениях (ПК-14);</w:t>
      </w:r>
    </w:p>
    <w:p w:rsidR="00A57ADB" w:rsidRDefault="00A57ADB">
      <w:pPr>
        <w:pStyle w:val="ConsPlusNormal"/>
        <w:ind w:firstLine="540"/>
        <w:jc w:val="both"/>
      </w:pPr>
      <w:r>
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(ПК-15);</w:t>
      </w:r>
    </w:p>
    <w:p w:rsidR="00A57ADB" w:rsidRDefault="00A57ADB">
      <w:pPr>
        <w:pStyle w:val="ConsPlusNormal"/>
        <w:ind w:firstLine="540"/>
        <w:jc w:val="both"/>
      </w:pPr>
      <w:r>
        <w:t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 (ПК-16);</w:t>
      </w:r>
    </w:p>
    <w:p w:rsidR="00A57ADB" w:rsidRDefault="00A57ADB">
      <w:pPr>
        <w:pStyle w:val="ConsPlusNormal"/>
        <w:ind w:firstLine="540"/>
        <w:jc w:val="both"/>
      </w:pPr>
      <w:r>
        <w:t>способностью правильно и полно отражать результаты профессиональной деятельности в процессуальной и служебной документации (ПК-17);</w:t>
      </w:r>
    </w:p>
    <w:p w:rsidR="00A57ADB" w:rsidRDefault="00A57ADB">
      <w:pPr>
        <w:pStyle w:val="ConsPlusNormal"/>
        <w:ind w:firstLine="540"/>
        <w:jc w:val="both"/>
      </w:pPr>
      <w:r>
        <w:t>способностью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правоохранительных органов, по линии которых осуществляется подготовка специалистов (ПК-18);</w:t>
      </w:r>
    </w:p>
    <w:p w:rsidR="00A57ADB" w:rsidRDefault="00A57ADB">
      <w:pPr>
        <w:pStyle w:val="ConsPlusNormal"/>
        <w:ind w:firstLine="540"/>
        <w:jc w:val="both"/>
      </w:pPr>
      <w:r>
        <w:t>способностью применять при решении профессиональных задач психологические методы, средства и приемы (ПК-19);</w:t>
      </w:r>
    </w:p>
    <w:p w:rsidR="00A57ADB" w:rsidRDefault="00A57ADB">
      <w:pPr>
        <w:pStyle w:val="ConsPlusNormal"/>
        <w:ind w:firstLine="540"/>
        <w:jc w:val="both"/>
      </w:pPr>
      <w:r>
        <w:t>способностью соблюдать в профессиональной деятельности требования, установленные нормативными правовыми актами в области защиты государственной тайны и информационной безопасности, обеспечивать соблюдение режима секретности (ПК-20);</w:t>
      </w:r>
    </w:p>
    <w:p w:rsidR="00A57ADB" w:rsidRDefault="00A57ADB">
      <w:pPr>
        <w:pStyle w:val="ConsPlusNormal"/>
        <w:ind w:firstLine="540"/>
        <w:jc w:val="both"/>
      </w:pPr>
      <w: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 (ПК-21);</w:t>
      </w:r>
    </w:p>
    <w:p w:rsidR="00A57ADB" w:rsidRDefault="00A57ADB">
      <w:pPr>
        <w:pStyle w:val="ConsPlusNormal"/>
        <w:ind w:firstLine="540"/>
        <w:jc w:val="both"/>
      </w:pPr>
      <w:r>
        <w:t>контрольно-ревизионная деятельность: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организовывать и проводить проверки финансово-хозяйственной деятельности хозяйствующих субъектов (ПК-22);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применять методы осуществления контроля финансово-хозяйственной деятельности хозяйствующих субъектов (ПК-23);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 xml:space="preserve">способностью оценивать эффективность формирования и использования государственных и </w:t>
      </w:r>
      <w:r w:rsidRPr="00641168">
        <w:rPr>
          <w:highlight w:val="yellow"/>
        </w:rPr>
        <w:lastRenderedPageBreak/>
        <w:t>муниципальных финансовых ресурсов, выявлять и пресекать нарушения в сфере государственных и муниципальных финансов (ПК-24);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оценивать эффективность систем внутреннего контроля и аудита (ПК-25);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анализировать показатели финансовой и хозяйственной деятельности государственных органов и учреждений различных форм собственности (ПК-26);</w:t>
      </w:r>
    </w:p>
    <w:p w:rsidR="00A57ADB" w:rsidRDefault="00A57ADB">
      <w:pPr>
        <w:pStyle w:val="ConsPlusNormal"/>
        <w:ind w:firstLine="540"/>
        <w:jc w:val="both"/>
      </w:pPr>
      <w:r w:rsidRPr="00641168">
        <w:rPr>
          <w:highlight w:val="yellow"/>
        </w:rPr>
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(ПК-27);</w:t>
      </w:r>
    </w:p>
    <w:p w:rsidR="00A57ADB" w:rsidRDefault="00A57ADB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осуществлять сбор, анализ, систематизацию, оценку и интерпретацию данных, необходимых для решения профессиональных задач (ПК-28);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строить стандартные теоретические и эконометрические модели, необходимые для решения профессиональных задач, анализировать и интерпретировать полученные результаты (ПК-30);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на основе статистических данных исследовать социально-экономические процессы в целях прогнозирования возможных угроз экономической безопасности (ПК-31);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проводить комплексный анализ угроз экономической безопасности при планировании и осуществлении инновационных проектов (ПК-34);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анализировать состояние и перспективы развития внешнеэкономических связей и их влияние на экономическую безопасность (ПК-35);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составлять прогнозы динамики основных экономических показателей деятельности хозяйствующих субъектов (ПК-36);</w:t>
      </w:r>
    </w:p>
    <w:p w:rsidR="00A57ADB" w:rsidRPr="00641168" w:rsidRDefault="00A57ADB">
      <w:pPr>
        <w:pStyle w:val="ConsPlusNormal"/>
        <w:ind w:firstLine="540"/>
        <w:jc w:val="both"/>
      </w:pPr>
      <w:r w:rsidRPr="00641168">
        <w:t>экспертно-консультационная деятельность:</w:t>
      </w:r>
    </w:p>
    <w:p w:rsidR="00A57ADB" w:rsidRPr="00641168" w:rsidRDefault="00A57ADB">
      <w:pPr>
        <w:pStyle w:val="ConsPlusNormal"/>
        <w:ind w:firstLine="540"/>
        <w:jc w:val="both"/>
      </w:pPr>
      <w:r w:rsidRPr="00641168">
        <w:t>способностью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(ПК-37);</w:t>
      </w:r>
    </w:p>
    <w:p w:rsidR="00A57ADB" w:rsidRPr="00641168" w:rsidRDefault="00A57ADB">
      <w:pPr>
        <w:pStyle w:val="ConsPlusNormal"/>
        <w:ind w:firstLine="540"/>
        <w:jc w:val="both"/>
      </w:pPr>
      <w:r w:rsidRPr="00641168">
        <w:t>способностью применять методики судебных экономических экспертных исследований в профессиональной деятельности (ПК-38);</w:t>
      </w:r>
    </w:p>
    <w:p w:rsidR="00A57ADB" w:rsidRPr="00641168" w:rsidRDefault="00A57ADB">
      <w:pPr>
        <w:pStyle w:val="ConsPlusNormal"/>
        <w:ind w:firstLine="540"/>
        <w:jc w:val="both"/>
      </w:pPr>
      <w:r w:rsidRPr="00641168">
        <w:t>способностью осуществлять экономическую экспертизу нормативных правовых актов в целях обнаружения потенциальных угроз экономической безопасности (ПК-39);</w:t>
      </w:r>
    </w:p>
    <w:p w:rsidR="00A57ADB" w:rsidRDefault="00A57ADB">
      <w:pPr>
        <w:pStyle w:val="ConsPlusNormal"/>
        <w:ind w:firstLine="540"/>
        <w:jc w:val="both"/>
      </w:pPr>
      <w:r w:rsidRPr="00641168">
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(ПК-40);</w:t>
      </w:r>
    </w:p>
    <w:p w:rsidR="00A57ADB" w:rsidRDefault="00A57AD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принимать участие в разработке стратегии обеспечения экономической безопасности организаций, подготовке программ по ее реализации (ПК-41);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планировать и организовывать служебную деятельность подчиненных, осуществлять контроль и учет ее результатов (ПК-42);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 w:rsidRPr="00641168">
        <w:rPr>
          <w:highlight w:val="yellow"/>
        </w:rPr>
        <w:t>способностью принимать оптимальные управленческие решения с учетом критериев социально-экономической эффективности, рисков и возможностей использования имеющихся ресурсов (ПК-43);</w:t>
      </w:r>
    </w:p>
    <w:p w:rsidR="00A57ADB" w:rsidRDefault="00A57ADB">
      <w:pPr>
        <w:pStyle w:val="ConsPlusNormal"/>
        <w:ind w:firstLine="540"/>
        <w:jc w:val="both"/>
      </w:pPr>
      <w:r w:rsidRPr="00641168">
        <w:rPr>
          <w:highlight w:val="yellow"/>
        </w:rPr>
        <w:t>способностью осуществлять документационное обеспечение управленческой деятельности (ПК-44);</w:t>
      </w:r>
    </w:p>
    <w:p w:rsidR="00A57ADB" w:rsidRDefault="00A57AD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57ADB" w:rsidRDefault="00A57ADB">
      <w:pPr>
        <w:pStyle w:val="ConsPlusNormal"/>
        <w:ind w:firstLine="540"/>
        <w:jc w:val="both"/>
      </w:pPr>
      <w:r>
        <w:lastRenderedPageBreak/>
        <w:t>способностью анализировать эмпирическую и научную информацию, отечественный и зарубежный опыт по проблемам обеспечения экономической безопасности (ПК-45);</w:t>
      </w:r>
    </w:p>
    <w:p w:rsidR="00A57ADB" w:rsidRDefault="00A57ADB">
      <w:pPr>
        <w:pStyle w:val="ConsPlusNormal"/>
        <w:ind w:firstLine="540"/>
        <w:jc w:val="both"/>
      </w:pPr>
      <w:r>
        <w:t>способностью исследовать условия функционирования экономических систем и объектов, формулировать проблемы, обосновывать актуальность и практическую значимость разрабатываемых мероприятий по обеспечению экономической безопасности, методов и средств анализа экономической безопасности организаций, оценивать их эффективность (ПК-46);</w:t>
      </w:r>
    </w:p>
    <w:p w:rsidR="00A57ADB" w:rsidRDefault="00A57ADB">
      <w:pPr>
        <w:pStyle w:val="ConsPlusNormal"/>
        <w:ind w:firstLine="540"/>
        <w:jc w:val="both"/>
      </w:pPr>
      <w:r>
        <w:t>способностью применять методы проведения прикладных научных исследований, анализировать и обрабатывать их результаты, обобщать и формулировать выводы по теме исследования (ПК-47);</w:t>
      </w:r>
    </w:p>
    <w:p w:rsidR="00A57ADB" w:rsidRDefault="00A57ADB">
      <w:pPr>
        <w:pStyle w:val="ConsPlusNormal"/>
        <w:ind w:firstLine="540"/>
        <w:jc w:val="both"/>
      </w:pPr>
      <w:r>
        <w:t>способностью проводить специальные исследования в целях определения потенциальных и реальных угроз экономической безопасности организации (ПК-48);</w:t>
      </w:r>
    </w:p>
    <w:p w:rsidR="00A57ADB" w:rsidRDefault="00A57ADB">
      <w:pPr>
        <w:pStyle w:val="ConsPlusNormal"/>
        <w:ind w:firstLine="540"/>
        <w:jc w:val="both"/>
      </w:pPr>
      <w:r>
        <w:t>способностью готовить отчеты, справки и доклады по результатам выполненных исследований (ПК-49);</w:t>
      </w:r>
    </w:p>
    <w:p w:rsidR="00A57ADB" w:rsidRDefault="00A57ADB">
      <w:pPr>
        <w:pStyle w:val="ConsPlusNormal"/>
        <w:ind w:firstLine="540"/>
        <w:jc w:val="both"/>
      </w:pPr>
      <w:r>
        <w:t>педагогическая деятельность:</w:t>
      </w:r>
    </w:p>
    <w:p w:rsidR="00A57ADB" w:rsidRDefault="00A57ADB">
      <w:pPr>
        <w:pStyle w:val="ConsPlusNormal"/>
        <w:ind w:firstLine="540"/>
        <w:jc w:val="both"/>
      </w:pPr>
      <w:r>
        <w:t>способностью проектировать, реализовывать, контролировать и оценивать результаты образовательного процесса по экономическим дисциплинам (модулям) в организациях, осуществляющих образовательную деятельность (ПК-50).</w:t>
      </w:r>
    </w:p>
    <w:p w:rsidR="00A57ADB" w:rsidRPr="00641168" w:rsidRDefault="00A57ADB">
      <w:pPr>
        <w:pStyle w:val="ConsPlusNormal"/>
        <w:ind w:firstLine="540"/>
        <w:jc w:val="both"/>
        <w:rPr>
          <w:highlight w:val="yellow"/>
        </w:rPr>
      </w:pPr>
      <w:r>
        <w:t xml:space="preserve">5.5. </w:t>
      </w:r>
      <w:r w:rsidRPr="00641168">
        <w:rPr>
          <w:highlight w:val="yellow"/>
        </w:rPr>
        <w:t>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специалитета.</w:t>
      </w:r>
    </w:p>
    <w:p w:rsidR="00A57ADB" w:rsidRDefault="00A57ADB">
      <w:pPr>
        <w:pStyle w:val="ConsPlusNormal"/>
        <w:ind w:firstLine="540"/>
        <w:jc w:val="both"/>
      </w:pPr>
      <w:r w:rsidRPr="00641168">
        <w:rPr>
          <w:highlight w:val="yellow"/>
        </w:rPr>
        <w:t xml:space="preserve">Содержание профессионально-специализированных компетенций специализаций, указанных в </w:t>
      </w:r>
      <w:hyperlink w:anchor="P88" w:history="1">
        <w:r w:rsidRPr="00641168">
          <w:rPr>
            <w:color w:val="0000FF"/>
            <w:highlight w:val="yellow"/>
          </w:rPr>
          <w:t>пункте 4.3</w:t>
        </w:r>
      </w:hyperlink>
      <w:r w:rsidRPr="00641168">
        <w:rPr>
          <w:highlight w:val="yellow"/>
        </w:rPr>
        <w:t xml:space="preserve"> настоящего ФГОС ВО, определяется образовательной организацией.</w:t>
      </w:r>
    </w:p>
    <w:p w:rsidR="00A57ADB" w:rsidRDefault="00A57ADB">
      <w:pPr>
        <w:pStyle w:val="ConsPlusNormal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A57ADB" w:rsidRDefault="00A57ADB">
      <w:pPr>
        <w:pStyle w:val="ConsPlusNormal"/>
        <w:ind w:firstLine="540"/>
        <w:jc w:val="both"/>
      </w:pPr>
      <w:r>
        <w:t>5.7. При разработке программы специалитета образовательная организация вправе дополнить набор компетенций выпускников с учетом ориентации программы специалитета на конкретные области знания и (или) виды деятельности или специализации программы.</w:t>
      </w:r>
    </w:p>
    <w:p w:rsidR="00A57ADB" w:rsidRDefault="00A57ADB">
      <w:pPr>
        <w:pStyle w:val="ConsPlusNormal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образовательная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57ADB" w:rsidRDefault="00A57ADB">
      <w:pPr>
        <w:pStyle w:val="ConsPlusNormal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образовательные организации &lt;2&gt;.</w:t>
      </w:r>
    </w:p>
    <w:p w:rsidR="00A57ADB" w:rsidRDefault="00A57ADB">
      <w:pPr>
        <w:pStyle w:val="ConsPlusNormal"/>
        <w:ind w:firstLine="540"/>
        <w:jc w:val="both"/>
      </w:pPr>
      <w:r>
        <w:t>--------------------------------</w:t>
      </w:r>
    </w:p>
    <w:p w:rsidR="00A57ADB" w:rsidRDefault="00A57ADB">
      <w:pPr>
        <w:pStyle w:val="ConsPlusNormal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 xml:space="preserve">6.1. Структура программы специалитета включает обязательную часть (базовую) и часть, </w:t>
      </w:r>
      <w:r>
        <w:lastRenderedPageBreak/>
        <w:t>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специализации.</w:t>
      </w:r>
    </w:p>
    <w:p w:rsidR="00A57ADB" w:rsidRPr="001556AE" w:rsidRDefault="00A57ADB">
      <w:pPr>
        <w:pStyle w:val="ConsPlusNormal"/>
        <w:ind w:firstLine="540"/>
        <w:jc w:val="both"/>
        <w:rPr>
          <w:highlight w:val="yellow"/>
        </w:rPr>
      </w:pPr>
      <w:r>
        <w:t xml:space="preserve">6.2. </w:t>
      </w:r>
      <w:r w:rsidRPr="001556AE">
        <w:rPr>
          <w:highlight w:val="yellow"/>
        </w:rPr>
        <w:t>Программа специалитета состоит из следующих блоков:</w:t>
      </w:r>
    </w:p>
    <w:p w:rsidR="00A57ADB" w:rsidRPr="001556AE" w:rsidRDefault="00A204EF">
      <w:pPr>
        <w:pStyle w:val="ConsPlusNormal"/>
        <w:ind w:firstLine="540"/>
        <w:jc w:val="both"/>
        <w:rPr>
          <w:highlight w:val="yellow"/>
        </w:rPr>
      </w:pPr>
      <w:hyperlink w:anchor="P254" w:history="1">
        <w:r w:rsidR="00A57ADB" w:rsidRPr="001556AE">
          <w:rPr>
            <w:color w:val="0000FF"/>
            <w:highlight w:val="yellow"/>
          </w:rPr>
          <w:t>Блок 1</w:t>
        </w:r>
      </w:hyperlink>
      <w:r w:rsidR="00A57ADB" w:rsidRPr="001556AE">
        <w:rPr>
          <w:highlight w:val="yellow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A57ADB" w:rsidRPr="001556AE" w:rsidRDefault="00A204EF">
      <w:pPr>
        <w:pStyle w:val="ConsPlusNormal"/>
        <w:ind w:firstLine="540"/>
        <w:jc w:val="both"/>
        <w:rPr>
          <w:highlight w:val="yellow"/>
        </w:rPr>
      </w:pPr>
      <w:hyperlink w:anchor="P262" w:history="1">
        <w:r w:rsidR="00A57ADB" w:rsidRPr="001556AE">
          <w:rPr>
            <w:color w:val="0000FF"/>
            <w:highlight w:val="yellow"/>
          </w:rPr>
          <w:t>Блок 2</w:t>
        </w:r>
      </w:hyperlink>
      <w:r w:rsidR="00A57ADB" w:rsidRPr="001556AE">
        <w:rPr>
          <w:highlight w:val="yellow"/>
        </w:rP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A57ADB" w:rsidRDefault="00A204EF">
      <w:pPr>
        <w:pStyle w:val="ConsPlusNormal"/>
        <w:ind w:firstLine="540"/>
        <w:jc w:val="both"/>
      </w:pPr>
      <w:hyperlink w:anchor="P267" w:history="1">
        <w:r w:rsidR="00A57ADB" w:rsidRPr="001556AE">
          <w:rPr>
            <w:color w:val="0000FF"/>
            <w:highlight w:val="yellow"/>
          </w:rPr>
          <w:t>Блок 3</w:t>
        </w:r>
      </w:hyperlink>
      <w:r w:rsidR="00A57ADB" w:rsidRPr="001556AE">
        <w:rPr>
          <w:highlight w:val="yellow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</w:t>
      </w:r>
      <w:r w:rsidR="00A57ADB">
        <w:t>, указанной в перечне специальностей высшего образования, утвержденном Министерством образования и науки Российской Федерации &lt;3&gt;.</w:t>
      </w:r>
    </w:p>
    <w:p w:rsidR="00A57ADB" w:rsidRDefault="00A57ADB">
      <w:pPr>
        <w:pStyle w:val="ConsPlusNormal"/>
        <w:ind w:firstLine="540"/>
        <w:jc w:val="both"/>
      </w:pPr>
      <w:r>
        <w:t>--------------------------------</w:t>
      </w:r>
    </w:p>
    <w:p w:rsidR="00A57ADB" w:rsidRDefault="00A57ADB">
      <w:pPr>
        <w:pStyle w:val="ConsPlusNormal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 и от 1 декабря 2016 г. N 1508 (зарегистрирован Министерством юстиции Российской Федерации 20 декабря 2016 г., регистрационный N 44807).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2"/>
      </w:pPr>
      <w:r>
        <w:t>Структура программы специалитета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right"/>
      </w:pPr>
      <w:r>
        <w:t>Таблица</w:t>
      </w:r>
    </w:p>
    <w:p w:rsidR="00A57ADB" w:rsidRDefault="00A57AD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882"/>
        <w:gridCol w:w="2167"/>
      </w:tblGrid>
      <w:tr w:rsidR="00A57ADB">
        <w:tc>
          <w:tcPr>
            <w:tcW w:w="6902" w:type="dxa"/>
            <w:gridSpan w:val="2"/>
          </w:tcPr>
          <w:p w:rsidR="00A57ADB" w:rsidRDefault="00A57ADB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специалитета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57ADB">
        <w:tc>
          <w:tcPr>
            <w:tcW w:w="1020" w:type="dxa"/>
            <w:vMerge w:val="restart"/>
          </w:tcPr>
          <w:p w:rsidR="00A57ADB" w:rsidRDefault="00A57ADB">
            <w:pPr>
              <w:pStyle w:val="ConsPlusNormal"/>
            </w:pPr>
            <w:bookmarkStart w:id="2" w:name="P254"/>
            <w:bookmarkEnd w:id="2"/>
            <w:r>
              <w:t>Блок 1</w:t>
            </w:r>
          </w:p>
        </w:tc>
        <w:tc>
          <w:tcPr>
            <w:tcW w:w="5882" w:type="dxa"/>
          </w:tcPr>
          <w:p w:rsidR="00A57ADB" w:rsidRDefault="00A57ADB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255 - 276</w:t>
            </w:r>
          </w:p>
        </w:tc>
      </w:tr>
      <w:tr w:rsidR="00A57ADB">
        <w:tc>
          <w:tcPr>
            <w:tcW w:w="1020" w:type="dxa"/>
            <w:vMerge/>
          </w:tcPr>
          <w:p w:rsidR="00A57ADB" w:rsidRDefault="00A57ADB"/>
        </w:tc>
        <w:tc>
          <w:tcPr>
            <w:tcW w:w="5882" w:type="dxa"/>
          </w:tcPr>
          <w:p w:rsidR="00A57ADB" w:rsidRDefault="00A57ADB">
            <w:pPr>
              <w:pStyle w:val="ConsPlusNormal"/>
            </w:pPr>
            <w:bookmarkStart w:id="3" w:name="P257"/>
            <w:bookmarkEnd w:id="3"/>
            <w:r>
              <w:t>Базовая часть,</w:t>
            </w:r>
          </w:p>
          <w:p w:rsidR="00A57ADB" w:rsidRDefault="00A57ADB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180 - 220</w:t>
            </w:r>
          </w:p>
        </w:tc>
      </w:tr>
      <w:tr w:rsidR="00A57ADB">
        <w:tc>
          <w:tcPr>
            <w:tcW w:w="1020" w:type="dxa"/>
            <w:vMerge/>
          </w:tcPr>
          <w:p w:rsidR="00A57ADB" w:rsidRDefault="00A57ADB"/>
        </w:tc>
        <w:tc>
          <w:tcPr>
            <w:tcW w:w="5882" w:type="dxa"/>
          </w:tcPr>
          <w:p w:rsidR="00A57ADB" w:rsidRDefault="00A57ADB">
            <w:pPr>
              <w:pStyle w:val="ConsPlusNormal"/>
            </w:pPr>
            <w:bookmarkStart w:id="4" w:name="P260"/>
            <w:bookmarkEnd w:id="4"/>
            <w:r>
              <w:t>Вариативная часть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35 - 96</w:t>
            </w:r>
          </w:p>
        </w:tc>
      </w:tr>
      <w:tr w:rsidR="00A57ADB">
        <w:tc>
          <w:tcPr>
            <w:tcW w:w="1020" w:type="dxa"/>
            <w:vMerge w:val="restart"/>
          </w:tcPr>
          <w:p w:rsidR="00A57ADB" w:rsidRDefault="00A57ADB">
            <w:pPr>
              <w:pStyle w:val="ConsPlusNormal"/>
            </w:pPr>
            <w:bookmarkStart w:id="5" w:name="P262"/>
            <w:bookmarkEnd w:id="5"/>
            <w:r>
              <w:t>Блок 2</w:t>
            </w:r>
          </w:p>
        </w:tc>
        <w:tc>
          <w:tcPr>
            <w:tcW w:w="5882" w:type="dxa"/>
          </w:tcPr>
          <w:p w:rsidR="00A57ADB" w:rsidRDefault="00A57ADB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18 - 36</w:t>
            </w:r>
          </w:p>
        </w:tc>
      </w:tr>
      <w:tr w:rsidR="00A57ADB">
        <w:tc>
          <w:tcPr>
            <w:tcW w:w="1020" w:type="dxa"/>
            <w:vMerge/>
          </w:tcPr>
          <w:p w:rsidR="00A57ADB" w:rsidRDefault="00A57ADB"/>
        </w:tc>
        <w:tc>
          <w:tcPr>
            <w:tcW w:w="5882" w:type="dxa"/>
          </w:tcPr>
          <w:p w:rsidR="00A57ADB" w:rsidRDefault="00A57ADB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18 - 36</w:t>
            </w:r>
          </w:p>
        </w:tc>
      </w:tr>
      <w:tr w:rsidR="00A57ADB">
        <w:tc>
          <w:tcPr>
            <w:tcW w:w="1020" w:type="dxa"/>
            <w:vMerge w:val="restart"/>
          </w:tcPr>
          <w:p w:rsidR="00A57ADB" w:rsidRDefault="00A57ADB">
            <w:pPr>
              <w:pStyle w:val="ConsPlusNormal"/>
            </w:pPr>
            <w:bookmarkStart w:id="6" w:name="P267"/>
            <w:bookmarkEnd w:id="6"/>
            <w:r>
              <w:t>Блок 3</w:t>
            </w:r>
          </w:p>
        </w:tc>
        <w:tc>
          <w:tcPr>
            <w:tcW w:w="5882" w:type="dxa"/>
          </w:tcPr>
          <w:p w:rsidR="00A57ADB" w:rsidRDefault="00A57AD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6 - 9</w:t>
            </w:r>
          </w:p>
        </w:tc>
      </w:tr>
      <w:tr w:rsidR="00A57ADB">
        <w:tc>
          <w:tcPr>
            <w:tcW w:w="1020" w:type="dxa"/>
            <w:vMerge/>
          </w:tcPr>
          <w:p w:rsidR="00A57ADB" w:rsidRDefault="00A57ADB"/>
        </w:tc>
        <w:tc>
          <w:tcPr>
            <w:tcW w:w="5882" w:type="dxa"/>
          </w:tcPr>
          <w:p w:rsidR="00A57ADB" w:rsidRDefault="00A57ADB">
            <w:pPr>
              <w:pStyle w:val="ConsPlusNormal"/>
            </w:pPr>
            <w:r>
              <w:t>Базовая часть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6 - 9</w:t>
            </w:r>
          </w:p>
        </w:tc>
      </w:tr>
      <w:tr w:rsidR="00A57ADB">
        <w:tc>
          <w:tcPr>
            <w:tcW w:w="6902" w:type="dxa"/>
            <w:gridSpan w:val="2"/>
          </w:tcPr>
          <w:p w:rsidR="00A57ADB" w:rsidRDefault="00A57ADB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7" w:type="dxa"/>
          </w:tcPr>
          <w:p w:rsidR="00A57ADB" w:rsidRDefault="00A57ADB">
            <w:pPr>
              <w:pStyle w:val="ConsPlusNormal"/>
              <w:jc w:val="center"/>
            </w:pPr>
            <w:r>
              <w:t>300</w:t>
            </w:r>
          </w:p>
        </w:tc>
      </w:tr>
    </w:tbl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</w:t>
      </w:r>
      <w:r>
        <w:lastRenderedPageBreak/>
        <w:t>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образовательная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A57ADB" w:rsidRDefault="00A57ADB">
      <w:pPr>
        <w:pStyle w:val="ConsPlusNormal"/>
        <w:ind w:firstLine="540"/>
        <w:jc w:val="both"/>
      </w:pPr>
      <w:r w:rsidRPr="001616B0">
        <w:rPr>
          <w:highlight w:val="yellow"/>
        </w:rPr>
        <w:t xml:space="preserve">6.4. Дисциплины (модули) по философии, иностранному языку, истории, экономической теории, бухгалтерскому учету, экономическому анализу, финансам, аудиту, налогам и налогообложению, контролю и ревизии, судебной экономической экспертизе, безопасности жизнедеятельности; для специализации N 1 "Экономико-правовое обеспечение экономической безопасности", в том числе, по уголовному праву, уголовному процессу, криминалистике и специальной или военной подготовке реализуются в рамках </w:t>
      </w:r>
      <w:hyperlink w:anchor="P257" w:history="1">
        <w:r w:rsidRPr="001616B0">
          <w:rPr>
            <w:color w:val="0000FF"/>
            <w:highlight w:val="yellow"/>
          </w:rPr>
          <w:t>базовой части</w:t>
        </w:r>
      </w:hyperlink>
      <w:r w:rsidRPr="001616B0">
        <w:rPr>
          <w:highlight w:val="yellow"/>
        </w:rPr>
        <w:t xml:space="preserve"> Блока 1 "Дисциплины (модули)" программы специалитета. Объем, содержание и порядок реализации указанных дисциплин (модулей) определяются образовательной организацией самостоятельно.</w:t>
      </w:r>
    </w:p>
    <w:p w:rsidR="00A57ADB" w:rsidRDefault="00A57ADB">
      <w:pPr>
        <w:pStyle w:val="ConsPlusNormal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:rsidR="00A57ADB" w:rsidRPr="001616B0" w:rsidRDefault="00A57ADB">
      <w:pPr>
        <w:pStyle w:val="ConsPlusNormal"/>
        <w:ind w:firstLine="540"/>
        <w:jc w:val="both"/>
        <w:rPr>
          <w:highlight w:val="yellow"/>
        </w:rPr>
      </w:pPr>
      <w:r>
        <w:t xml:space="preserve">6.5. </w:t>
      </w:r>
      <w:r w:rsidRPr="001616B0">
        <w:rPr>
          <w:highlight w:val="yellow"/>
        </w:rPr>
        <w:t>Дисциплины (модули) по физической культуре и спорту реализуются в рамках:</w:t>
      </w:r>
    </w:p>
    <w:p w:rsidR="00A57ADB" w:rsidRPr="001616B0" w:rsidRDefault="00A204EF">
      <w:pPr>
        <w:pStyle w:val="ConsPlusNormal"/>
        <w:ind w:firstLine="540"/>
        <w:jc w:val="both"/>
        <w:rPr>
          <w:highlight w:val="yellow"/>
        </w:rPr>
      </w:pPr>
      <w:hyperlink w:anchor="P257" w:history="1">
        <w:r w:rsidR="00A57ADB" w:rsidRPr="001616B0">
          <w:rPr>
            <w:color w:val="0000FF"/>
            <w:highlight w:val="yellow"/>
          </w:rPr>
          <w:t>базовой части</w:t>
        </w:r>
      </w:hyperlink>
      <w:r w:rsidR="00A57ADB" w:rsidRPr="001616B0">
        <w:rPr>
          <w:highlight w:val="yellow"/>
        </w:rPr>
        <w:t xml:space="preserve"> Блока 1 "Дисциплины (модули)" программы специалитета в объеме не менее 72 академических часов (2 </w:t>
      </w:r>
      <w:proofErr w:type="spellStart"/>
      <w:r w:rsidR="00A57ADB" w:rsidRPr="001616B0">
        <w:rPr>
          <w:highlight w:val="yellow"/>
        </w:rPr>
        <w:t>з.е</w:t>
      </w:r>
      <w:proofErr w:type="spellEnd"/>
      <w:r w:rsidR="00A57ADB" w:rsidRPr="001616B0">
        <w:rPr>
          <w:highlight w:val="yellow"/>
        </w:rPr>
        <w:t>.) в очной форме обучения;</w:t>
      </w:r>
    </w:p>
    <w:p w:rsidR="00A57ADB" w:rsidRDefault="00A57ADB">
      <w:pPr>
        <w:pStyle w:val="ConsPlusNormal"/>
        <w:ind w:firstLine="540"/>
        <w:jc w:val="both"/>
      </w:pPr>
      <w:r w:rsidRPr="001616B0">
        <w:rPr>
          <w:highlight w:val="yellow"/>
        </w:rPr>
        <w:t xml:space="preserve">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 w:rsidRPr="001616B0">
        <w:rPr>
          <w:highlight w:val="yellow"/>
        </w:rPr>
        <w:t>з.е</w:t>
      </w:r>
      <w:proofErr w:type="spellEnd"/>
      <w:r w:rsidRPr="001616B0">
        <w:rPr>
          <w:highlight w:val="yellow"/>
        </w:rPr>
        <w:t>. не переводятся.</w:t>
      </w:r>
    </w:p>
    <w:p w:rsidR="00A57ADB" w:rsidRDefault="00A57AD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образовательной организацией. Для инвалидов и лиц с ограниченными возможностями здоровья образовательная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57ADB" w:rsidRDefault="00A57ADB">
      <w:pPr>
        <w:pStyle w:val="ConsPlusNormal"/>
        <w:ind w:firstLine="540"/>
        <w:jc w:val="both"/>
      </w:pPr>
      <w:r>
        <w:t xml:space="preserve"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</w:t>
      </w:r>
      <w:hyperlink w:anchor="P257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реализуются дисциплины (модули) по физической подготовке в очной форме обучения в объеме:</w:t>
      </w:r>
    </w:p>
    <w:p w:rsidR="00A57ADB" w:rsidRDefault="00A57ADB">
      <w:pPr>
        <w:pStyle w:val="ConsPlusNormal"/>
        <w:ind w:firstLine="540"/>
        <w:jc w:val="both"/>
      </w:pPr>
      <w:r>
        <w:t xml:space="preserve">не менее 72 академических часов (2 </w:t>
      </w:r>
      <w:proofErr w:type="spellStart"/>
      <w:r>
        <w:t>з.е</w:t>
      </w:r>
      <w:proofErr w:type="spellEnd"/>
      <w:r>
        <w:t>.);</w:t>
      </w:r>
    </w:p>
    <w:p w:rsidR="00A57ADB" w:rsidRDefault="00A57ADB">
      <w:pPr>
        <w:pStyle w:val="ConsPlusNormal"/>
        <w:ind w:firstLine="540"/>
        <w:jc w:val="both"/>
      </w:pPr>
      <w:r>
        <w:t xml:space="preserve">не менее 328 академических часов (в </w:t>
      </w:r>
      <w:proofErr w:type="spellStart"/>
      <w:r>
        <w:t>з.е</w:t>
      </w:r>
      <w:proofErr w:type="spellEnd"/>
      <w:r>
        <w:t>. не переводятся).</w:t>
      </w:r>
    </w:p>
    <w:p w:rsidR="00A57ADB" w:rsidRDefault="00A57ADB">
      <w:pPr>
        <w:pStyle w:val="ConsPlusNormal"/>
        <w:ind w:firstLine="540"/>
        <w:jc w:val="both"/>
      </w:pPr>
      <w:r>
        <w:t>В федеральных государственных образовательных организациях в случае реализации программы специалитета в заочной и очно-заочной формах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&lt;4&gt;.</w:t>
      </w:r>
    </w:p>
    <w:p w:rsidR="00A57ADB" w:rsidRDefault="00A57ADB">
      <w:pPr>
        <w:pStyle w:val="ConsPlusNormal"/>
        <w:ind w:firstLine="540"/>
        <w:jc w:val="both"/>
      </w:pPr>
      <w:r>
        <w:t>--------------------------------</w:t>
      </w:r>
    </w:p>
    <w:p w:rsidR="00A57ADB" w:rsidRDefault="00A57ADB">
      <w:pPr>
        <w:pStyle w:val="ConsPlusNormal"/>
        <w:ind w:firstLine="540"/>
        <w:jc w:val="both"/>
      </w:pPr>
      <w:r>
        <w:t xml:space="preserve">&lt;4&gt; См. </w:t>
      </w:r>
      <w:hyperlink r:id="rId14" w:history="1">
        <w:r>
          <w:rPr>
            <w:color w:val="0000FF"/>
          </w:rPr>
          <w:t>части 1</w:t>
        </w:r>
      </w:hyperlink>
      <w:r>
        <w:t xml:space="preserve"> и </w:t>
      </w:r>
      <w:hyperlink r:id="rId15" w:history="1">
        <w:r>
          <w:rPr>
            <w:color w:val="0000FF"/>
          </w:rPr>
          <w:t>17 статьи 76</w:t>
        </w:r>
      </w:hyperlink>
      <w:r>
        <w:t xml:space="preserve"> Федерального закона от 30 ноября 2011 г. N 342-ФЗ "О службе в органах 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 N 48, ст. 6165; 2014, N 13, ст. 1528; N 47, ст. 6633; N 49, ст. 6928; N 52, ст. 7542; 2015, N 7, ст. 1022; N 29, ст. 4356; N 41, ст. 5639; 2016, N 27, ст. 4160, ст. 4233, ст. 4238).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программы.</w:t>
      </w:r>
    </w:p>
    <w:p w:rsidR="00A57ADB" w:rsidRDefault="00A57ADB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специалитета, образовательная организация определяет самостоятельно в объеме, установленном настоящим ФГОС ВО</w:t>
      </w:r>
      <w:r w:rsidRPr="001616B0">
        <w:rPr>
          <w:highlight w:val="yellow"/>
        </w:rPr>
        <w:t>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</w:t>
      </w:r>
      <w:r>
        <w:t>.</w:t>
      </w:r>
    </w:p>
    <w:p w:rsidR="00A57ADB" w:rsidRDefault="00A57ADB">
      <w:pPr>
        <w:pStyle w:val="ConsPlusNormal"/>
        <w:ind w:firstLine="540"/>
        <w:jc w:val="both"/>
      </w:pPr>
      <w:r>
        <w:t xml:space="preserve">6.7. В </w:t>
      </w:r>
      <w:hyperlink w:anchor="P26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A57ADB" w:rsidRDefault="00A57ADB">
      <w:pPr>
        <w:pStyle w:val="ConsPlusNormal"/>
        <w:ind w:firstLine="540"/>
        <w:jc w:val="both"/>
      </w:pPr>
      <w:r>
        <w:lastRenderedPageBreak/>
        <w:t>Тип учебной практики:</w:t>
      </w:r>
    </w:p>
    <w:p w:rsidR="00A57ADB" w:rsidRDefault="00A57ADB">
      <w:pPr>
        <w:pStyle w:val="ConsPlusNormal"/>
        <w:ind w:firstLine="540"/>
        <w:jc w:val="both"/>
      </w:pPr>
      <w:r w:rsidRPr="00484510">
        <w:rPr>
          <w:highlight w:val="yellow"/>
        </w:rPr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A57ADB" w:rsidRDefault="00A57ADB">
      <w:pPr>
        <w:pStyle w:val="ConsPlusNormal"/>
        <w:ind w:firstLine="540"/>
        <w:jc w:val="both"/>
      </w:pPr>
      <w:r>
        <w:t>Тип производственной практики:</w:t>
      </w:r>
    </w:p>
    <w:p w:rsidR="00A57ADB" w:rsidRDefault="00A57ADB">
      <w:pPr>
        <w:pStyle w:val="ConsPlusNormal"/>
        <w:ind w:firstLine="540"/>
        <w:jc w:val="both"/>
      </w:pPr>
      <w:r w:rsidRPr="00484510">
        <w:rPr>
          <w:highlight w:val="yellow"/>
        </w:rPr>
        <w:t>практика по получению профессиональных умений и опыта профессиональной деятельности</w:t>
      </w:r>
      <w:r>
        <w:t>.</w:t>
      </w:r>
    </w:p>
    <w:p w:rsidR="00A57ADB" w:rsidRDefault="00A57ADB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A57ADB" w:rsidRDefault="00A57ADB">
      <w:pPr>
        <w:pStyle w:val="ConsPlusNormal"/>
        <w:ind w:firstLine="540"/>
        <w:jc w:val="both"/>
      </w:pPr>
      <w:r>
        <w:t>стационарная;</w:t>
      </w:r>
    </w:p>
    <w:p w:rsidR="00A57ADB" w:rsidRDefault="00A57ADB">
      <w:pPr>
        <w:pStyle w:val="ConsPlusNormal"/>
        <w:ind w:firstLine="540"/>
        <w:jc w:val="both"/>
      </w:pPr>
      <w:r>
        <w:t>выездная.</w:t>
      </w:r>
    </w:p>
    <w:p w:rsidR="00A57ADB" w:rsidRDefault="00A57ADB">
      <w:pPr>
        <w:pStyle w:val="ConsPlusNormal"/>
        <w:ind w:firstLine="540"/>
        <w:jc w:val="both"/>
      </w:pPr>
      <w:r w:rsidRPr="00484510">
        <w:rPr>
          <w:highlight w:val="yellow"/>
        </w:rPr>
        <w:t>Преддипломная практика</w:t>
      </w:r>
      <w:r>
        <w:t xml:space="preserve"> проводится для выполнения выпускной квалификационной работы и является обязательной.</w:t>
      </w:r>
    </w:p>
    <w:p w:rsidR="00A57ADB" w:rsidRDefault="00A57ADB">
      <w:pPr>
        <w:pStyle w:val="ConsPlusNormal"/>
        <w:ind w:firstLine="540"/>
        <w:jc w:val="both"/>
      </w:pPr>
      <w:r>
        <w:t>При разработке программ специалитета образовательная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Образовательная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A57ADB" w:rsidRDefault="00A57ADB">
      <w:pPr>
        <w:pStyle w:val="ConsPlusNormal"/>
        <w:ind w:firstLine="540"/>
        <w:jc w:val="both"/>
      </w:pPr>
      <w:r w:rsidRPr="001616B0">
        <w:rPr>
          <w:highlight w:val="yellow"/>
        </w:rPr>
        <w:t>Учебная и (или) производственная практики могут проводиться в структурных подразделениях образовательной организации</w:t>
      </w:r>
      <w:r>
        <w:t>.</w:t>
      </w:r>
    </w:p>
    <w:p w:rsidR="00A57ADB" w:rsidRDefault="00A57ADB">
      <w:pPr>
        <w:pStyle w:val="ConsPlusNormal"/>
        <w:ind w:firstLine="540"/>
        <w:jc w:val="both"/>
      </w:pPr>
      <w:r w:rsidRPr="001616B0">
        <w:rPr>
          <w:highlight w:val="yellow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A57ADB" w:rsidRDefault="00A57ADB">
      <w:pPr>
        <w:pStyle w:val="ConsPlusNormal"/>
        <w:ind w:firstLine="540"/>
        <w:jc w:val="both"/>
      </w:pPr>
      <w:r>
        <w:t xml:space="preserve"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образовательная организация, при сохранении объема практик в </w:t>
      </w:r>
      <w:proofErr w:type="spellStart"/>
      <w:r>
        <w:t>з.е</w:t>
      </w:r>
      <w:proofErr w:type="spellEnd"/>
      <w:r>
        <w:t>., определенного настоящим ФГОС ВО.</w:t>
      </w:r>
    </w:p>
    <w:p w:rsidR="00A57ADB" w:rsidRDefault="00A57ADB">
      <w:pPr>
        <w:pStyle w:val="ConsPlusNormal"/>
        <w:ind w:firstLine="540"/>
        <w:jc w:val="both"/>
      </w:pPr>
      <w:r>
        <w:t xml:space="preserve">6.8. В </w:t>
      </w:r>
      <w:hyperlink w:anchor="P26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образовательная организация включила государственный экзамен в состав государственной итоговой аттестации).</w:t>
      </w:r>
    </w:p>
    <w:p w:rsidR="00A57ADB" w:rsidRDefault="00A57ADB">
      <w:pPr>
        <w:pStyle w:val="ConsPlusNormal"/>
        <w:ind w:firstLine="540"/>
        <w:jc w:val="both"/>
      </w:pPr>
      <w:r>
        <w:t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в области защиты государственной тайны.</w:t>
      </w:r>
    </w:p>
    <w:p w:rsidR="00A57ADB" w:rsidRDefault="00A57ADB">
      <w:pPr>
        <w:pStyle w:val="ConsPlusNormal"/>
        <w:ind w:firstLine="540"/>
        <w:jc w:val="both"/>
      </w:pPr>
      <w:r>
        <w:t>6.10. Реализация части (частей) программы специалитета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A57ADB" w:rsidRDefault="00A57ADB">
      <w:pPr>
        <w:pStyle w:val="ConsPlusNormal"/>
        <w:ind w:firstLine="540"/>
        <w:jc w:val="both"/>
      </w:pPr>
      <w:r>
        <w:t xml:space="preserve">6.11. </w:t>
      </w:r>
      <w:r w:rsidRPr="003D6CF3">
        <w:rPr>
          <w:highlight w:val="yellow"/>
        </w:rPr>
        <w:t xml:space="preserve">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</w:t>
      </w:r>
      <w:hyperlink w:anchor="P260" w:history="1">
        <w:r w:rsidRPr="003D6CF3">
          <w:rPr>
            <w:color w:val="0000FF"/>
            <w:highlight w:val="yellow"/>
          </w:rPr>
          <w:t>вариативной части</w:t>
        </w:r>
      </w:hyperlink>
      <w:r w:rsidRPr="003D6CF3">
        <w:rPr>
          <w:highlight w:val="yellow"/>
        </w:rPr>
        <w:t xml:space="preserve"> Блока 1 "Дисциплины (модули)".</w:t>
      </w:r>
    </w:p>
    <w:p w:rsidR="00A57ADB" w:rsidRDefault="00A57ADB">
      <w:pPr>
        <w:pStyle w:val="ConsPlusNormal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образовательная организация.</w:t>
      </w:r>
    </w:p>
    <w:p w:rsidR="00A57ADB" w:rsidRDefault="00A57ADB">
      <w:pPr>
        <w:pStyle w:val="ConsPlusNormal"/>
        <w:ind w:firstLine="540"/>
        <w:jc w:val="both"/>
      </w:pPr>
      <w:r>
        <w:t xml:space="preserve">6.12. </w:t>
      </w:r>
      <w:r w:rsidRPr="003D6CF3">
        <w:rPr>
          <w:highlight w:val="yellow"/>
        </w:rPr>
        <w:t xml:space="preserve">Количество часов, отведенных на занятия лекционного типа, в целом по </w:t>
      </w:r>
      <w:hyperlink w:anchor="P254" w:history="1">
        <w:r w:rsidRPr="003D6CF3">
          <w:rPr>
            <w:color w:val="0000FF"/>
            <w:highlight w:val="yellow"/>
          </w:rPr>
          <w:t>Блоку 1</w:t>
        </w:r>
      </w:hyperlink>
      <w:r w:rsidRPr="003D6CF3">
        <w:rPr>
          <w:highlight w:val="yellow"/>
        </w:rP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57ADB" w:rsidRDefault="00A57ADB">
      <w:pPr>
        <w:pStyle w:val="ConsPlusNormal"/>
        <w:jc w:val="center"/>
      </w:pPr>
      <w:r>
        <w:t>ПРОГРАММЫ СПЕЦИАЛИТЕТА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A57ADB" w:rsidRDefault="00A57ADB">
      <w:pPr>
        <w:pStyle w:val="ConsPlusNormal"/>
        <w:ind w:firstLine="540"/>
        <w:jc w:val="both"/>
      </w:pPr>
      <w:r>
        <w:t>7.1.1. Образовательная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>
        <w:t xml:space="preserve">7.1.2. </w:t>
      </w:r>
      <w:r w:rsidRPr="003D6CF3">
        <w:rPr>
          <w:highlight w:val="yellow"/>
        </w:rPr>
        <w:t>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образовательной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образовательной организации, так и вне ее.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 w:rsidRPr="003D6CF3">
        <w:rPr>
          <w:highlight w:val="yellow"/>
        </w:rPr>
        <w:t>Электронная информационно-образовательная среда образовательной организации должна обеспечивать: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 w:rsidRPr="003D6CF3">
        <w:rPr>
          <w:highlight w:val="yellow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 w:rsidRPr="003D6CF3">
        <w:rPr>
          <w:highlight w:val="yellow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 w:rsidRPr="003D6CF3">
        <w:rPr>
          <w:highlight w:val="yellow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 w:rsidRPr="003D6CF3">
        <w:rPr>
          <w:highlight w:val="yellow"/>
        </w:rP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A57ADB" w:rsidRDefault="00A57ADB">
      <w:pPr>
        <w:pStyle w:val="ConsPlusNormal"/>
        <w:ind w:firstLine="540"/>
        <w:jc w:val="both"/>
      </w:pPr>
      <w:r w:rsidRPr="003D6CF3">
        <w:rPr>
          <w:highlight w:val="yellow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57ADB" w:rsidRDefault="00A57AD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 ее использующих и поддерживающих. Доступ, использование и функционирование электронной информационно-образовательной среды должны соответствовать законодательству Российской Федерации &lt;5&gt;.</w:t>
      </w:r>
    </w:p>
    <w:p w:rsidR="00A57ADB" w:rsidRDefault="00A57ADB">
      <w:pPr>
        <w:pStyle w:val="ConsPlusNormal"/>
        <w:ind w:firstLine="540"/>
        <w:jc w:val="both"/>
      </w:pPr>
      <w:r>
        <w:t>--------------------------------</w:t>
      </w:r>
    </w:p>
    <w:p w:rsidR="00A57ADB" w:rsidRDefault="00A57ADB">
      <w:pPr>
        <w:pStyle w:val="ConsPlusNormal"/>
        <w:ind w:firstLine="540"/>
        <w:jc w:val="both"/>
      </w:pPr>
      <w:r>
        <w:t xml:space="preserve">&lt;5&gt;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официальный интернет-портал правовой информации http://www.pravo.gov.ru, 20 декабря 2016 г.),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4243, 4038; N 51, ст. 6683; 2014, N 23, ст. 2927; N 30, ст. 4217, ст. 4243; 2016, N 27, ст. 4164).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</w:pPr>
      <w:r>
        <w:t xml:space="preserve"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 (или) сети "Интернет", определяются </w:t>
      </w:r>
      <w:r>
        <w:lastRenderedPageBreak/>
        <w:t>федеральным государственным органом, в ведении которого находится образовательная организация.</w:t>
      </w:r>
    </w:p>
    <w:p w:rsidR="00A57ADB" w:rsidRDefault="00A57ADB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программы специалитета в сетевой форме.</w:t>
      </w:r>
    </w:p>
    <w:p w:rsidR="00A57ADB" w:rsidRDefault="00A57ADB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>
        <w:t xml:space="preserve">7.1.5. </w:t>
      </w:r>
      <w:r w:rsidRPr="003D6CF3">
        <w:rPr>
          <w:highlight w:val="yellow"/>
        </w:rPr>
        <w:t xml:space="preserve">Квалификация руководящих и научно-педагогических работников образовательной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 w:rsidRPr="003D6CF3">
          <w:rPr>
            <w:color w:val="0000FF"/>
            <w:highlight w:val="yellow"/>
          </w:rPr>
          <w:t>разделе</w:t>
        </w:r>
      </w:hyperlink>
      <w:r w:rsidRPr="003D6CF3">
        <w:rPr>
          <w:highlight w:val="yellow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A57ADB" w:rsidRPr="003D6CF3" w:rsidRDefault="00A57ADB">
      <w:pPr>
        <w:pStyle w:val="ConsPlusNormal"/>
        <w:ind w:firstLine="540"/>
        <w:jc w:val="both"/>
        <w:rPr>
          <w:highlight w:val="yellow"/>
        </w:rPr>
      </w:pPr>
      <w:r w:rsidRPr="003D6CF3">
        <w:rPr>
          <w:highlight w:val="yellow"/>
        </w:rP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A57ADB" w:rsidRDefault="00A57ADB">
      <w:pPr>
        <w:pStyle w:val="ConsPlusNormal"/>
        <w:ind w:firstLine="540"/>
        <w:jc w:val="both"/>
      </w:pPr>
      <w:r w:rsidRPr="003D6CF3">
        <w:rPr>
          <w:highlight w:val="yellow"/>
        </w:rP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образовательной организации.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A57ADB" w:rsidRDefault="00A57ADB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образовательной организации, а также лицами, привлекаемыми к реализации программы специалитета на условиях гражданско-правового договора.</w:t>
      </w:r>
    </w:p>
    <w:p w:rsidR="00A57ADB" w:rsidRDefault="00A57ADB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A57ADB" w:rsidRDefault="00A57ADB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A57ADB" w:rsidRDefault="00A57ADB">
      <w:pPr>
        <w:pStyle w:val="ConsPlusNormal"/>
        <w:ind w:firstLine="540"/>
        <w:jc w:val="both"/>
      </w:pPr>
      <w:r>
        <w:t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образовательная организация.</w:t>
      </w:r>
    </w:p>
    <w:p w:rsidR="00A57ADB" w:rsidRDefault="00A57ADB">
      <w:pPr>
        <w:pStyle w:val="ConsPlusNormal"/>
        <w:ind w:firstLine="540"/>
        <w:jc w:val="both"/>
      </w:pPr>
      <w:r>
        <w:t xml:space="preserve">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</w:t>
      </w:r>
      <w:r>
        <w:lastRenderedPageBreak/>
        <w:t>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A57ADB" w:rsidRDefault="00A57ADB">
      <w:pPr>
        <w:pStyle w:val="ConsPlusNormal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A57ADB" w:rsidRDefault="00A57ADB">
      <w:pPr>
        <w:pStyle w:val="ConsPlusNormal"/>
        <w:ind w:firstLine="540"/>
        <w:jc w:val="both"/>
      </w:pPr>
      <w:r>
        <w:t>7.2.4. Доля работников из числа руководителей и работников образовательных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A57ADB" w:rsidRPr="00733C8F" w:rsidRDefault="00A57ADB">
      <w:pPr>
        <w:pStyle w:val="ConsPlusNormal"/>
        <w:ind w:firstLine="540"/>
        <w:jc w:val="both"/>
        <w:rPr>
          <w:highlight w:val="yellow"/>
        </w:rPr>
      </w:pPr>
      <w:r>
        <w:t xml:space="preserve">7.3.1. </w:t>
      </w:r>
      <w:r w:rsidRPr="00733C8F">
        <w:rPr>
          <w:highlight w:val="yellow"/>
        </w:rPr>
        <w:t>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57ADB" w:rsidRDefault="00A57ADB">
      <w:pPr>
        <w:pStyle w:val="ConsPlusNormal"/>
        <w:ind w:firstLine="540"/>
        <w:jc w:val="both"/>
      </w:pPr>
      <w:r w:rsidRPr="00733C8F">
        <w:rPr>
          <w:highlight w:val="yellow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A57ADB" w:rsidRDefault="00A57ADB">
      <w:pPr>
        <w:pStyle w:val="ConsPlusNormal"/>
        <w:ind w:firstLine="540"/>
        <w:jc w:val="both"/>
      </w:pPr>
      <w:r>
        <w:t xml:space="preserve">Образовательная 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</w:t>
      </w:r>
      <w:bookmarkStart w:id="7" w:name="_GoBack"/>
      <w:r>
        <w:t>лаборат</w:t>
      </w:r>
      <w:bookmarkEnd w:id="7"/>
      <w:r>
        <w:t xml:space="preserve">орной, практической и научно-исследовательской работы обучающихся, предусмотренных учебным планом образовательной организации, в том числе криминалистической, </w:t>
      </w:r>
      <w:r w:rsidRPr="00733C8F">
        <w:rPr>
          <w:highlight w:val="yellow"/>
        </w:rPr>
        <w:t>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образовательных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A57ADB" w:rsidRDefault="00A57ADB">
      <w:pPr>
        <w:pStyle w:val="ConsPlusNormal"/>
        <w:ind w:firstLine="540"/>
        <w:jc w:val="both"/>
      </w:pPr>
      <w:r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A57ADB" w:rsidRPr="00733C8F" w:rsidRDefault="00A57ADB">
      <w:pPr>
        <w:pStyle w:val="ConsPlusNormal"/>
        <w:ind w:firstLine="540"/>
        <w:jc w:val="both"/>
        <w:rPr>
          <w:highlight w:val="yellow"/>
        </w:rPr>
      </w:pPr>
      <w:r w:rsidRPr="00733C8F">
        <w:rPr>
          <w:highlight w:val="yellow"/>
        </w:rPr>
        <w:t>центр (класс) деловых игр;</w:t>
      </w:r>
    </w:p>
    <w:p w:rsidR="00A57ADB" w:rsidRPr="00733C8F" w:rsidRDefault="00A57ADB">
      <w:pPr>
        <w:pStyle w:val="ConsPlusNormal"/>
        <w:ind w:firstLine="540"/>
        <w:jc w:val="both"/>
        <w:rPr>
          <w:highlight w:val="yellow"/>
        </w:rPr>
      </w:pPr>
      <w:r w:rsidRPr="00733C8F">
        <w:rPr>
          <w:highlight w:val="yellow"/>
        </w:rPr>
        <w:t>спортивный зал;</w:t>
      </w:r>
    </w:p>
    <w:p w:rsidR="00A57ADB" w:rsidRPr="00733C8F" w:rsidRDefault="00A57ADB">
      <w:pPr>
        <w:pStyle w:val="ConsPlusNormal"/>
        <w:ind w:firstLine="540"/>
        <w:jc w:val="both"/>
        <w:rPr>
          <w:highlight w:val="yellow"/>
        </w:rPr>
      </w:pPr>
      <w:r w:rsidRPr="00733C8F">
        <w:rPr>
          <w:highlight w:val="yellow"/>
        </w:rPr>
        <w:t>кабинеты, оснащенные макетами, наглядными учебными пособиями, тренажерами и другими техническими средствами и оборудованием, обеспечивающими реализацию проектируемых результатов обучения:</w:t>
      </w:r>
    </w:p>
    <w:p w:rsidR="00A57ADB" w:rsidRPr="00733C8F" w:rsidRDefault="00A57ADB">
      <w:pPr>
        <w:pStyle w:val="ConsPlusNormal"/>
        <w:ind w:firstLine="540"/>
        <w:jc w:val="both"/>
        <w:rPr>
          <w:highlight w:val="yellow"/>
        </w:rPr>
      </w:pPr>
      <w:r w:rsidRPr="00733C8F">
        <w:rPr>
          <w:highlight w:val="yellow"/>
        </w:rPr>
        <w:t>информатики (компьютерные классы);</w:t>
      </w:r>
    </w:p>
    <w:p w:rsidR="00A57ADB" w:rsidRDefault="00A57ADB">
      <w:pPr>
        <w:pStyle w:val="ConsPlusNormal"/>
        <w:ind w:firstLine="540"/>
        <w:jc w:val="both"/>
      </w:pPr>
      <w:r w:rsidRPr="00733C8F">
        <w:rPr>
          <w:highlight w:val="yellow"/>
        </w:rPr>
        <w:t>иностранных языков;</w:t>
      </w:r>
    </w:p>
    <w:p w:rsidR="00A57ADB" w:rsidRDefault="00A57ADB">
      <w:pPr>
        <w:pStyle w:val="ConsPlusNormal"/>
        <w:ind w:firstLine="540"/>
        <w:jc w:val="both"/>
      </w:pPr>
      <w:r>
        <w:t>для федеральных государственных образовательных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A57ADB" w:rsidRDefault="00A57ADB">
      <w:pPr>
        <w:pStyle w:val="ConsPlusNormal"/>
        <w:ind w:firstLine="540"/>
        <w:jc w:val="both"/>
      </w:pPr>
      <w:r>
        <w:t>тиры (для стрельбы из табельного оружия);</w:t>
      </w:r>
    </w:p>
    <w:p w:rsidR="00A57ADB" w:rsidRDefault="00A57ADB">
      <w:pPr>
        <w:pStyle w:val="ConsPlusNormal"/>
        <w:ind w:firstLine="540"/>
        <w:jc w:val="both"/>
      </w:pPr>
      <w:r>
        <w:t>кабинеты:</w:t>
      </w:r>
    </w:p>
    <w:p w:rsidR="00A57ADB" w:rsidRDefault="00A57ADB">
      <w:pPr>
        <w:pStyle w:val="ConsPlusNormal"/>
        <w:ind w:firstLine="540"/>
        <w:jc w:val="both"/>
      </w:pPr>
      <w:r>
        <w:t>специальной техники;</w:t>
      </w:r>
    </w:p>
    <w:p w:rsidR="00A57ADB" w:rsidRDefault="00A57ADB">
      <w:pPr>
        <w:pStyle w:val="ConsPlusNormal"/>
        <w:ind w:firstLine="540"/>
        <w:jc w:val="both"/>
      </w:pPr>
      <w:r>
        <w:t>огневой подготовки;</w:t>
      </w:r>
    </w:p>
    <w:p w:rsidR="00A57ADB" w:rsidRDefault="00A57ADB">
      <w:pPr>
        <w:pStyle w:val="ConsPlusNormal"/>
        <w:ind w:firstLine="540"/>
        <w:jc w:val="both"/>
      </w:pPr>
      <w:r>
        <w:t>специальной (военной) подготовки;</w:t>
      </w:r>
    </w:p>
    <w:p w:rsidR="00A57ADB" w:rsidRDefault="00A57ADB">
      <w:pPr>
        <w:pStyle w:val="ConsPlusNormal"/>
        <w:ind w:firstLine="540"/>
        <w:jc w:val="both"/>
      </w:pPr>
      <w:r>
        <w:lastRenderedPageBreak/>
        <w:t>специализированные компьютерные классы;</w:t>
      </w:r>
    </w:p>
    <w:p w:rsidR="00A57ADB" w:rsidRDefault="00A57ADB">
      <w:pPr>
        <w:pStyle w:val="ConsPlusNormal"/>
        <w:ind w:firstLine="540"/>
        <w:jc w:val="both"/>
      </w:pPr>
      <w:r>
        <w:t>оказания первой помощи;</w:t>
      </w:r>
    </w:p>
    <w:p w:rsidR="00A57ADB" w:rsidRDefault="00A57ADB">
      <w:pPr>
        <w:pStyle w:val="ConsPlusNormal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A57ADB" w:rsidRDefault="00A57ADB">
      <w:pPr>
        <w:pStyle w:val="ConsPlusNormal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A57ADB" w:rsidRDefault="00A57AD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образовательной организации.</w:t>
      </w:r>
    </w:p>
    <w:p w:rsidR="00A57ADB" w:rsidRDefault="00A57ADB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A57ADB" w:rsidRDefault="00A57ADB">
      <w:pPr>
        <w:pStyle w:val="ConsPlusNormal"/>
        <w:ind w:firstLine="540"/>
        <w:jc w:val="both"/>
      </w:pPr>
      <w:r>
        <w:t>В случае неиспользования в образовательной организации электронно-библиотечной системы (электронной библиотеки) или если доступ к необходимым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A57ADB" w:rsidRDefault="00A57ADB">
      <w:pPr>
        <w:pStyle w:val="ConsPlusNormal"/>
        <w:ind w:firstLine="540"/>
        <w:jc w:val="both"/>
      </w:pPr>
      <w:r>
        <w:t>7.3.2. Образовательная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A57ADB" w:rsidRDefault="00A57ADB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A57ADB" w:rsidRDefault="00A57AD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A57ADB" w:rsidRDefault="00A57ADB">
      <w:pPr>
        <w:pStyle w:val="ConsPlusNormal"/>
        <w:ind w:firstLine="540"/>
        <w:jc w:val="both"/>
      </w:pPr>
      <w:r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:rsidR="00A57ADB" w:rsidRDefault="00A57AD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57ADB" w:rsidRDefault="00A57ADB">
      <w:pPr>
        <w:pStyle w:val="ConsPlusNormal"/>
        <w:ind w:firstLine="540"/>
        <w:jc w:val="both"/>
      </w:pPr>
      <w:r>
        <w:t>7.3.6. Специальная библиотека образовательной организации должна иметь фонд нормативных правовых документов, регламентирующих деятельность служб федерального государственного органа, для которого осуществляется подготовка кадров.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A57ADB" w:rsidRDefault="00A57ADB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A57ADB" w:rsidRDefault="00A57ADB">
      <w:pPr>
        <w:pStyle w:val="ConsPlusNormal"/>
        <w:ind w:firstLine="540"/>
        <w:jc w:val="both"/>
      </w:pPr>
      <w:r>
        <w:lastRenderedPageBreak/>
        <w:t>7.4.2. В образовательной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jc w:val="both"/>
      </w:pPr>
    </w:p>
    <w:p w:rsidR="00A57ADB" w:rsidRDefault="00A57A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0C4" w:rsidRDefault="003350C4"/>
    <w:sectPr w:rsidR="003350C4" w:rsidSect="00F7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DB"/>
    <w:rsid w:val="001556AE"/>
    <w:rsid w:val="001616B0"/>
    <w:rsid w:val="003350C4"/>
    <w:rsid w:val="003D6CF3"/>
    <w:rsid w:val="00484510"/>
    <w:rsid w:val="00641168"/>
    <w:rsid w:val="006D1CE4"/>
    <w:rsid w:val="00733C8F"/>
    <w:rsid w:val="00A204EF"/>
    <w:rsid w:val="00A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7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5C8B3BACD9E150B99F71E593DC413E99986478D4987E58A1AFF5A98i7pFF" TargetMode="External"/><Relationship Id="rId13" Type="http://schemas.openxmlformats.org/officeDocument/2006/relationships/hyperlink" Target="consultantplus://offline/ref=7B75C8B3BACD9E150B99F71E593DC413EA9989438A4D87E58A1AFF5A987F7ABB8488BCD674530BB1i0pBF" TargetMode="External"/><Relationship Id="rId18" Type="http://schemas.openxmlformats.org/officeDocument/2006/relationships/hyperlink" Target="consultantplus://offline/ref=7B75C8B3BACD9E150B99F71E593DC413E99089498A4D87E58A1AFF5A987F7ABB8488BCD674520AB8i0p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5C8B3BACD9E150B99F71E593DC413EA9980438A4D87E58A1AFF5A987F7ABB8488BCD674520ABDi0pDF" TargetMode="External"/><Relationship Id="rId12" Type="http://schemas.openxmlformats.org/officeDocument/2006/relationships/hyperlink" Target="consultantplus://offline/ref=7B75C8B3BACD9E150B99F71E593DC413EA9A81438F4887E58A1AFF5A987F7ABB8488BCD674530ABFi0p8F" TargetMode="External"/><Relationship Id="rId17" Type="http://schemas.openxmlformats.org/officeDocument/2006/relationships/hyperlink" Target="consultantplus://offline/ref=7B75C8B3BACD9E150B99F71E593DC413E99982448A4F87E58A1AFF5A987F7ABB8488BCD674520AB8i0p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75C8B3BACD9E150B99F71E593DC413EA9A8143834E87E58A1AFF5A98i7pF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75C8B3BACD9E150B99F71E593DC413EA998840834D87E58A1AFF5A987F7ABB8488BCD674520ABFi0pEF" TargetMode="External"/><Relationship Id="rId11" Type="http://schemas.openxmlformats.org/officeDocument/2006/relationships/hyperlink" Target="consultantplus://offline/ref=7B75C8B3BACD9E150B99F71E593DC413EA9A81438F4887E58A1AFF5A987F7ABB8488BCD4i7p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75C8B3BACD9E150B99F71E593DC413EA9980408C4187E58A1AFF5A987F7ABB8488BCD6745203B9i0pEF" TargetMode="External"/><Relationship Id="rId10" Type="http://schemas.openxmlformats.org/officeDocument/2006/relationships/hyperlink" Target="consultantplus://offline/ref=7B75C8B3BACD9E150B99F71E593DC413EA9A81438F4887E58A1AFF5A987F7ABB8488BCD674530ABFi0p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75C8B3BACD9E150B99F71E593DC413EA9982458B4A87E58A1AFF5A987F7ABB8488BCD674530DB1i0p9F" TargetMode="External"/><Relationship Id="rId14" Type="http://schemas.openxmlformats.org/officeDocument/2006/relationships/hyperlink" Target="consultantplus://offline/ref=7B75C8B3BACD9E150B99F71E593DC413EA9980408C4187E58A1AFF5A987F7ABB8488BCD677i5p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8700</Words>
  <Characters>49593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3</cp:revision>
  <dcterms:created xsi:type="dcterms:W3CDTF">2017-09-06T05:41:00Z</dcterms:created>
  <dcterms:modified xsi:type="dcterms:W3CDTF">2018-03-07T03:35:00Z</dcterms:modified>
</cp:coreProperties>
</file>