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DDDB" w14:textId="7EECD0AA" w:rsidR="008D7610" w:rsidRPr="00D72B98" w:rsidRDefault="00077AA7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ADF3E27" w14:textId="65E275D9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</w:t>
      </w:r>
      <w:r w:rsidR="001C01B7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D72B98">
        <w:rPr>
          <w:rFonts w:ascii="Times New Roman" w:hAnsi="Times New Roman" w:cs="Times New Roman"/>
          <w:b/>
          <w:sz w:val="24"/>
          <w:szCs w:val="24"/>
        </w:rPr>
        <w:t>зовательной (общеразвивающей) программы</w:t>
      </w:r>
    </w:p>
    <w:p w14:paraId="1B493FA1" w14:textId="01C8E798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«Научные аспекты подготовки школьников к </w:t>
      </w:r>
      <w:r w:rsidR="00952F33">
        <w:rPr>
          <w:rFonts w:ascii="Times New Roman" w:hAnsi="Times New Roman" w:cs="Times New Roman"/>
          <w:b/>
          <w:sz w:val="24"/>
          <w:szCs w:val="24"/>
        </w:rPr>
        <w:t>О</w:t>
      </w:r>
      <w:r w:rsidRPr="00D72B98">
        <w:rPr>
          <w:rFonts w:ascii="Times New Roman" w:hAnsi="Times New Roman" w:cs="Times New Roman"/>
          <w:b/>
          <w:sz w:val="24"/>
          <w:szCs w:val="24"/>
        </w:rPr>
        <w:t>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647D7A40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 xml:space="preserve">рограмма направлена на создание условий по расширению биологических знаний учащихся, необходимых для итоговой аттестации в форме </w:t>
      </w:r>
      <w:r w:rsidR="00952F33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D72B98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77777777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14:paraId="7B57FF06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Слушатель в результате освоения программы должен:</w:t>
      </w:r>
    </w:p>
    <w:p w14:paraId="44A15138" w14:textId="77777777" w:rsidR="00952F33" w:rsidRPr="00087393" w:rsidRDefault="00952F33" w:rsidP="00952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знать:</w:t>
      </w:r>
    </w:p>
    <w:p w14:paraId="7BB5B1C6" w14:textId="77777777" w:rsidR="00952F33" w:rsidRPr="00C45793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структуру и примерное содержание контрольно-измерительным материалов ОГЭ по биологии;</w:t>
      </w:r>
    </w:p>
    <w:p w14:paraId="0471F05F" w14:textId="77777777" w:rsidR="00952F33" w:rsidRPr="001150A8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и задачи биологии как науки;</w:t>
      </w:r>
    </w:p>
    <w:p w14:paraId="221F0E4E" w14:textId="77777777" w:rsidR="00952F33" w:rsidRPr="00320150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50">
        <w:rPr>
          <w:rFonts w:ascii="Times New Roman" w:eastAsia="Calibri" w:hAnsi="Times New Roman" w:cs="Times New Roman"/>
          <w:sz w:val="24"/>
          <w:szCs w:val="24"/>
        </w:rPr>
        <w:t>признаки и свойства живой материи;</w:t>
      </w:r>
    </w:p>
    <w:p w14:paraId="1C749D1B" w14:textId="77777777" w:rsidR="00952F33" w:rsidRPr="00320D37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химический состав и строение клетки, как биологической системы;</w:t>
      </w:r>
    </w:p>
    <w:p w14:paraId="40BBD552" w14:textId="77777777" w:rsidR="00952F33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строение живых </w:t>
      </w:r>
      <w:r w:rsidRPr="000D19BC">
        <w:rPr>
          <w:rFonts w:ascii="Times New Roman" w:eastAsia="Calibri" w:hAnsi="Times New Roman" w:cs="Times New Roman"/>
          <w:sz w:val="24"/>
          <w:szCs w:val="24"/>
        </w:rPr>
        <w:t>организм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и особенности их метаболизма;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F393B1" w14:textId="77777777" w:rsidR="00952F33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5D">
        <w:rPr>
          <w:rFonts w:ascii="Times New Roman" w:eastAsia="Calibri" w:hAnsi="Times New Roman" w:cs="Times New Roman"/>
          <w:sz w:val="24"/>
          <w:szCs w:val="24"/>
        </w:rPr>
        <w:t>механизмы воспроизведения организмов</w:t>
      </w:r>
      <w:r>
        <w:rPr>
          <w:rFonts w:ascii="Times New Roman" w:eastAsia="Calibri" w:hAnsi="Times New Roman" w:cs="Times New Roman"/>
          <w:sz w:val="24"/>
          <w:szCs w:val="24"/>
        </w:rPr>
        <w:t>, закономерности наследственности и изменчивости</w:t>
      </w:r>
      <w:r w:rsidRPr="00E156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75AC2B" w14:textId="77777777" w:rsidR="00952F33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многообразие организмов и их классификацию;</w:t>
      </w:r>
    </w:p>
    <w:p w14:paraId="0C5AB050" w14:textId="77777777" w:rsidR="00952F33" w:rsidRDefault="00952F33" w:rsidP="00952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строение, жизнедеятельность и правила гигиены человека.</w:t>
      </w:r>
    </w:p>
    <w:p w14:paraId="0E2A9F01" w14:textId="77777777" w:rsidR="00952F33" w:rsidRDefault="00952F33" w:rsidP="00952F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2B275" w14:textId="77777777" w:rsidR="00952F33" w:rsidRDefault="00952F33" w:rsidP="00952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уметь: </w:t>
      </w:r>
    </w:p>
    <w:p w14:paraId="12250078" w14:textId="77777777" w:rsidR="00952F33" w:rsidRPr="000D0A47" w:rsidRDefault="00952F33" w:rsidP="00952F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эффективно распределять время на выполнение заданий различных типов;</w:t>
      </w:r>
    </w:p>
    <w:p w14:paraId="308FC224" w14:textId="77777777" w:rsidR="00952F33" w:rsidRPr="000D0A47" w:rsidRDefault="00952F33" w:rsidP="00952F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оформлять решения заданий в соответствии с требованиями;</w:t>
      </w:r>
    </w:p>
    <w:p w14:paraId="1617A64D" w14:textId="77777777" w:rsidR="00952F33" w:rsidRDefault="00952F33" w:rsidP="00952F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A47">
        <w:rPr>
          <w:rFonts w:ascii="Times New Roman" w:eastAsia="Calibri" w:hAnsi="Times New Roman" w:cs="Times New Roman"/>
          <w:sz w:val="24"/>
          <w:szCs w:val="24"/>
        </w:rPr>
        <w:t xml:space="preserve">понимать специфику решения заданий в формате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A47">
        <w:rPr>
          <w:rFonts w:ascii="Times New Roman" w:eastAsia="Calibri" w:hAnsi="Times New Roman" w:cs="Times New Roman"/>
          <w:sz w:val="24"/>
          <w:szCs w:val="24"/>
        </w:rPr>
        <w:t>ГЭ;</w:t>
      </w:r>
    </w:p>
    <w:p w14:paraId="2453912F" w14:textId="77777777" w:rsidR="00952F33" w:rsidRDefault="00952F33" w:rsidP="00952F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вопрос, целью которых является выяснение того, насколько хорошо обучаемый разбирается в предмете.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F2AD1B5" w:rsidR="00654DC8" w:rsidRPr="00D57704" w:rsidRDefault="00DD4892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49A36F15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="00D75094">
        <w:rPr>
          <w:rFonts w:ascii="Times New Roman" w:eastAsia="Calibri" w:hAnsi="Times New Roman" w:cs="Times New Roman"/>
          <w:sz w:val="24"/>
          <w:szCs w:val="24"/>
        </w:rPr>
        <w:t>8-9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организаций, допускаются лица без предъявления требования к уровню образования.</w:t>
      </w:r>
    </w:p>
    <w:p w14:paraId="67C1FF43" w14:textId="186A957E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0DCBB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54DC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46D0CDB8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167A7E" w14:textId="77777777" w:rsidR="008A5F4A" w:rsidRDefault="008A5F4A" w:rsidP="00D7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 xml:space="preserve">: программа реализуется по очной форме с применением дистанционных образовательных технологий в течение 25 недель единовременно. </w:t>
      </w:r>
    </w:p>
    <w:p w14:paraId="6E8F52B0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44CEE0" w14:textId="508A8EA6" w:rsidR="008A5F4A" w:rsidRPr="00A45CB9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программы:</w:t>
      </w:r>
    </w:p>
    <w:p w14:paraId="61C15298" w14:textId="77777777" w:rsidR="008A5F4A" w:rsidRPr="00654DC8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12B7A63B" w14:textId="77777777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9A"/>
    <w:rsid w:val="00077AA7"/>
    <w:rsid w:val="001C01B7"/>
    <w:rsid w:val="003B1DCA"/>
    <w:rsid w:val="00654DC8"/>
    <w:rsid w:val="00883531"/>
    <w:rsid w:val="008A5F4A"/>
    <w:rsid w:val="008A7045"/>
    <w:rsid w:val="008D7610"/>
    <w:rsid w:val="00952F33"/>
    <w:rsid w:val="0097179A"/>
    <w:rsid w:val="00A45CB9"/>
    <w:rsid w:val="00B07B68"/>
    <w:rsid w:val="00C8330D"/>
    <w:rsid w:val="00D57704"/>
    <w:rsid w:val="00D72B98"/>
    <w:rsid w:val="00D75094"/>
    <w:rsid w:val="00DD4892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24</cp:revision>
  <dcterms:created xsi:type="dcterms:W3CDTF">2021-10-21T12:14:00Z</dcterms:created>
  <dcterms:modified xsi:type="dcterms:W3CDTF">2023-04-27T11:14:00Z</dcterms:modified>
</cp:coreProperties>
</file>