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Default="005C1D26" w:rsidP="005C1D26">
      <w:pPr>
        <w:ind w:left="7788" w:firstLine="708"/>
        <w:jc w:val="center"/>
        <w:rPr>
          <w:sz w:val="28"/>
          <w:szCs w:val="28"/>
        </w:rPr>
      </w:pPr>
    </w:p>
    <w:p w:rsidR="005C1D26" w:rsidRPr="008C1CF5" w:rsidRDefault="005C1D26" w:rsidP="005C1D26">
      <w:pPr>
        <w:jc w:val="center"/>
        <w:rPr>
          <w:b/>
        </w:rPr>
      </w:pPr>
      <w:r w:rsidRPr="008C1CF5">
        <w:rPr>
          <w:b/>
        </w:rPr>
        <w:t>Календарный учебный график</w:t>
      </w:r>
    </w:p>
    <w:p w:rsidR="005C1D26" w:rsidRPr="008C1CF5" w:rsidRDefault="005C1D26" w:rsidP="005C1D26">
      <w:pPr>
        <w:jc w:val="center"/>
        <w:rPr>
          <w:b/>
        </w:rPr>
      </w:pPr>
      <w:r w:rsidRPr="008C1CF5">
        <w:rPr>
          <w:b/>
        </w:rPr>
        <w:t>по дополнительной общеобразовательной (общеразвивающей) программе</w:t>
      </w:r>
    </w:p>
    <w:p w:rsidR="005C1D26" w:rsidRPr="008C1CF5" w:rsidRDefault="005C1D26" w:rsidP="005C1D26">
      <w:pPr>
        <w:spacing w:after="240"/>
        <w:jc w:val="center"/>
        <w:rPr>
          <w:b/>
        </w:rPr>
      </w:pPr>
      <w:r w:rsidRPr="008C1CF5">
        <w:rPr>
          <w:b/>
        </w:rPr>
        <w:t>«Углубленное изучение и системати</w:t>
      </w:r>
      <w:r w:rsidR="004F0A36" w:rsidRPr="008C1CF5">
        <w:rPr>
          <w:b/>
        </w:rPr>
        <w:t>зация знаний по истории</w:t>
      </w:r>
      <w:bookmarkStart w:id="0" w:name="_GoBack"/>
      <w:bookmarkEnd w:id="0"/>
      <w:r w:rsidRPr="008C1CF5">
        <w:rPr>
          <w:b/>
        </w:rPr>
        <w:t>»</w:t>
      </w:r>
    </w:p>
    <w:tbl>
      <w:tblPr>
        <w:tblW w:w="51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855"/>
        <w:gridCol w:w="567"/>
        <w:gridCol w:w="996"/>
        <w:gridCol w:w="704"/>
        <w:gridCol w:w="1000"/>
        <w:gridCol w:w="561"/>
        <w:gridCol w:w="851"/>
        <w:gridCol w:w="704"/>
      </w:tblGrid>
      <w:tr w:rsidR="00686539" w:rsidRPr="008C1CF5" w:rsidTr="00686539">
        <w:trPr>
          <w:trHeight w:val="482"/>
        </w:trPr>
        <w:tc>
          <w:tcPr>
            <w:tcW w:w="1986" w:type="pct"/>
            <w:vMerge w:val="restar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b/>
                <w:sz w:val="22"/>
                <w:szCs w:val="22"/>
              </w:rPr>
              <w:t xml:space="preserve">Наименование темы </w:t>
            </w:r>
          </w:p>
        </w:tc>
        <w:tc>
          <w:tcPr>
            <w:tcW w:w="687" w:type="pct"/>
            <w:gridSpan w:val="2"/>
            <w:vAlign w:val="center"/>
          </w:tcPr>
          <w:p w:rsidR="0015169C" w:rsidRPr="008C1CF5" w:rsidRDefault="0015169C" w:rsidP="008A0310">
            <w:pPr>
              <w:jc w:val="center"/>
              <w:rPr>
                <w:b/>
                <w:sz w:val="22"/>
                <w:szCs w:val="22"/>
              </w:rPr>
            </w:pPr>
            <w:r w:rsidRPr="008C1CF5">
              <w:rPr>
                <w:b/>
                <w:sz w:val="22"/>
                <w:szCs w:val="22"/>
              </w:rPr>
              <w:t>25 часов</w:t>
            </w:r>
          </w:p>
        </w:tc>
        <w:tc>
          <w:tcPr>
            <w:tcW w:w="821" w:type="pct"/>
            <w:gridSpan w:val="2"/>
            <w:vAlign w:val="center"/>
          </w:tcPr>
          <w:p w:rsidR="0015169C" w:rsidRPr="008C1CF5" w:rsidRDefault="0015169C" w:rsidP="008A0310">
            <w:pPr>
              <w:jc w:val="center"/>
              <w:rPr>
                <w:b/>
                <w:sz w:val="22"/>
                <w:szCs w:val="22"/>
              </w:rPr>
            </w:pPr>
            <w:r w:rsidRPr="008C1CF5">
              <w:rPr>
                <w:b/>
                <w:sz w:val="22"/>
                <w:szCs w:val="22"/>
              </w:rPr>
              <w:t>50 часов</w:t>
            </w:r>
          </w:p>
        </w:tc>
        <w:tc>
          <w:tcPr>
            <w:tcW w:w="754" w:type="pct"/>
            <w:gridSpan w:val="2"/>
            <w:vAlign w:val="center"/>
          </w:tcPr>
          <w:p w:rsidR="0015169C" w:rsidRPr="008C1CF5" w:rsidRDefault="0015169C" w:rsidP="008A0310">
            <w:pPr>
              <w:jc w:val="center"/>
              <w:rPr>
                <w:b/>
                <w:sz w:val="22"/>
                <w:szCs w:val="22"/>
              </w:rPr>
            </w:pPr>
            <w:r w:rsidRPr="008C1CF5">
              <w:rPr>
                <w:b/>
                <w:sz w:val="22"/>
                <w:szCs w:val="22"/>
              </w:rPr>
              <w:t>70 часов</w:t>
            </w:r>
          </w:p>
        </w:tc>
        <w:tc>
          <w:tcPr>
            <w:tcW w:w="751" w:type="pct"/>
            <w:gridSpan w:val="2"/>
            <w:vAlign w:val="center"/>
          </w:tcPr>
          <w:p w:rsidR="0015169C" w:rsidRPr="008C1CF5" w:rsidRDefault="0015169C" w:rsidP="008A0310">
            <w:pPr>
              <w:jc w:val="center"/>
              <w:rPr>
                <w:b/>
                <w:sz w:val="22"/>
                <w:szCs w:val="22"/>
              </w:rPr>
            </w:pPr>
            <w:r w:rsidRPr="008C1CF5">
              <w:rPr>
                <w:b/>
                <w:sz w:val="22"/>
                <w:szCs w:val="22"/>
              </w:rPr>
              <w:t>100 часов</w:t>
            </w:r>
          </w:p>
        </w:tc>
      </w:tr>
      <w:tr w:rsidR="00686539" w:rsidRPr="008C1CF5" w:rsidTr="00686539">
        <w:trPr>
          <w:cantSplit/>
          <w:trHeight w:val="1126"/>
        </w:trPr>
        <w:tc>
          <w:tcPr>
            <w:tcW w:w="1986" w:type="pct"/>
            <w:vMerge/>
          </w:tcPr>
          <w:p w:rsidR="0015169C" w:rsidRPr="008C1CF5" w:rsidRDefault="0015169C" w:rsidP="008A031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3" w:type="pct"/>
            <w:textDirection w:val="btLr"/>
            <w:vAlign w:val="center"/>
          </w:tcPr>
          <w:p w:rsidR="0015169C" w:rsidRPr="008C1CF5" w:rsidRDefault="0015169C" w:rsidP="008A031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C1CF5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274" w:type="pct"/>
            <w:textDirection w:val="btLr"/>
            <w:vAlign w:val="center"/>
          </w:tcPr>
          <w:p w:rsidR="0015169C" w:rsidRPr="008C1CF5" w:rsidRDefault="0015169C" w:rsidP="008A031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C1CF5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81" w:type="pct"/>
            <w:textDirection w:val="btLr"/>
            <w:vAlign w:val="center"/>
          </w:tcPr>
          <w:p w:rsidR="0015169C" w:rsidRPr="008C1CF5" w:rsidRDefault="0015169C" w:rsidP="008A031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C1CF5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340" w:type="pct"/>
            <w:textDirection w:val="btLr"/>
            <w:vAlign w:val="center"/>
          </w:tcPr>
          <w:p w:rsidR="0015169C" w:rsidRPr="008C1CF5" w:rsidRDefault="0015169C" w:rsidP="008A031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C1CF5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83" w:type="pct"/>
            <w:textDirection w:val="btLr"/>
            <w:vAlign w:val="center"/>
          </w:tcPr>
          <w:p w:rsidR="0015169C" w:rsidRPr="008C1CF5" w:rsidRDefault="0015169C" w:rsidP="008A031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C1CF5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271" w:type="pct"/>
            <w:textDirection w:val="btLr"/>
            <w:vAlign w:val="center"/>
          </w:tcPr>
          <w:p w:rsidR="0015169C" w:rsidRPr="008C1CF5" w:rsidRDefault="0015169C" w:rsidP="008A031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C1CF5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11" w:type="pct"/>
            <w:textDirection w:val="btLr"/>
            <w:vAlign w:val="center"/>
          </w:tcPr>
          <w:p w:rsidR="0015169C" w:rsidRPr="008C1CF5" w:rsidRDefault="0015169C" w:rsidP="008A031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C1CF5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340" w:type="pct"/>
            <w:textDirection w:val="btLr"/>
            <w:vAlign w:val="center"/>
          </w:tcPr>
          <w:p w:rsidR="0015169C" w:rsidRPr="008C1CF5" w:rsidRDefault="0015169C" w:rsidP="008A031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C1CF5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Древнерусское государство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iCs/>
                <w:sz w:val="22"/>
                <w:szCs w:val="22"/>
              </w:rPr>
            </w:pPr>
            <w:r w:rsidRPr="008C1CF5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iCs/>
                <w:sz w:val="22"/>
                <w:szCs w:val="22"/>
              </w:rPr>
            </w:pPr>
            <w:r w:rsidRPr="008C1CF5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iCs/>
                <w:sz w:val="22"/>
                <w:szCs w:val="22"/>
              </w:rPr>
            </w:pPr>
            <w:r w:rsidRPr="008C1CF5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iCs/>
                <w:sz w:val="22"/>
                <w:szCs w:val="22"/>
              </w:rPr>
            </w:pPr>
            <w:r w:rsidRPr="008C1CF5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iCs/>
                <w:sz w:val="22"/>
                <w:szCs w:val="22"/>
              </w:rPr>
            </w:pPr>
            <w:r w:rsidRPr="008C1CF5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Русь в середине XII – начале XIII в.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C1CF5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C1CF5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C1CF5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C1CF5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8C1CF5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Русские земли в середине XIII - XIV в.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Формирование единого Русского государства в XV веке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Россия в XVI веке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5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5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5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5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Смута в России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6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6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6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6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Россия в XVII веке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7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7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7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7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Россия на рубеже XVII—XVIII вв. Петровское время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8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8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8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8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Россия при преемниках Петра. Дворцовые перевороты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9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9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9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9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Правление Екатерины Второй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10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10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10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10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Россия при Павле Первом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11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11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11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11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Мир Российской империи в XIX веке Государственная власть: приоритеты и метаморфозы Эпоха 1812 года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12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12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12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12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Россия при Николае Первом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13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13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13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13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Россия при Александре Втором. Основные преобразования.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14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14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14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14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Самодержавие Александра Третьего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15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15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15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15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Российская культура XIX в.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26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26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26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26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Кризис империи в начале ХХ века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17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17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17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17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Революции и Гражданская война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18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18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18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18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СССР в годы НЭПа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19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19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19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19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СССР в 1929-1941 гг.: «сталинский социализм»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20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20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20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20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Великая Отечественная война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21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21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21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21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СССР в послевоенное время. «Оттепель»: середина 1950-х – первая половина 1960-х гг.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22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22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22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3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22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Кризис советской системы Л.И. Брежнев и его окружение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23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23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23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23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</w:tr>
      <w:tr w:rsidR="00686539" w:rsidRPr="008C1CF5" w:rsidTr="00686539">
        <w:tc>
          <w:tcPr>
            <w:tcW w:w="1986" w:type="pct"/>
          </w:tcPr>
          <w:p w:rsidR="0015169C" w:rsidRPr="008C1CF5" w:rsidRDefault="0015169C" w:rsidP="008A0310">
            <w:pPr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«Перестройка» и распад советской системы (1985-1991)</w:t>
            </w:r>
          </w:p>
        </w:tc>
        <w:tc>
          <w:tcPr>
            <w:tcW w:w="41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24-25</w:t>
            </w:r>
          </w:p>
        </w:tc>
        <w:tc>
          <w:tcPr>
            <w:tcW w:w="274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8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24-25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4</w:t>
            </w:r>
          </w:p>
        </w:tc>
        <w:tc>
          <w:tcPr>
            <w:tcW w:w="483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24-25</w:t>
            </w:r>
          </w:p>
        </w:tc>
        <w:tc>
          <w:tcPr>
            <w:tcW w:w="27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</w:t>
            </w:r>
          </w:p>
        </w:tc>
        <w:tc>
          <w:tcPr>
            <w:tcW w:w="411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24-25</w:t>
            </w:r>
          </w:p>
        </w:tc>
        <w:tc>
          <w:tcPr>
            <w:tcW w:w="340" w:type="pct"/>
            <w:vAlign w:val="center"/>
          </w:tcPr>
          <w:p w:rsidR="0015169C" w:rsidRPr="008C1CF5" w:rsidRDefault="0015169C" w:rsidP="008A0310">
            <w:pPr>
              <w:jc w:val="center"/>
              <w:rPr>
                <w:sz w:val="22"/>
                <w:szCs w:val="22"/>
              </w:rPr>
            </w:pPr>
            <w:r w:rsidRPr="008C1CF5">
              <w:rPr>
                <w:sz w:val="22"/>
                <w:szCs w:val="22"/>
              </w:rPr>
              <w:t>8</w:t>
            </w:r>
          </w:p>
        </w:tc>
      </w:tr>
    </w:tbl>
    <w:p w:rsidR="005C1D26" w:rsidRPr="008C1CF5" w:rsidRDefault="005C1D26">
      <w:pPr>
        <w:rPr>
          <w:sz w:val="22"/>
          <w:szCs w:val="22"/>
        </w:rPr>
      </w:pPr>
    </w:p>
    <w:sectPr w:rsidR="005C1D26" w:rsidRPr="008C1CF5" w:rsidSect="008C1C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15169C"/>
    <w:rsid w:val="002F049C"/>
    <w:rsid w:val="00341901"/>
    <w:rsid w:val="00444CD6"/>
    <w:rsid w:val="004B2BAC"/>
    <w:rsid w:val="004F0A36"/>
    <w:rsid w:val="00560D5B"/>
    <w:rsid w:val="005C1D26"/>
    <w:rsid w:val="005F5F66"/>
    <w:rsid w:val="00686539"/>
    <w:rsid w:val="007374B0"/>
    <w:rsid w:val="00856F12"/>
    <w:rsid w:val="008C1CF5"/>
    <w:rsid w:val="00A7740F"/>
    <w:rsid w:val="00B8134C"/>
    <w:rsid w:val="00C744F5"/>
    <w:rsid w:val="00C909B9"/>
    <w:rsid w:val="00D07338"/>
    <w:rsid w:val="00FA1E5E"/>
    <w:rsid w:val="00FB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77C"/>
  <w15:docId w15:val="{7E7A358F-0FFB-4BBF-AF49-2C88323A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Журавлева Анастасия Евгеньевна</cp:lastModifiedBy>
  <cp:revision>16</cp:revision>
  <cp:lastPrinted>2020-09-25T07:44:00Z</cp:lastPrinted>
  <dcterms:created xsi:type="dcterms:W3CDTF">2019-04-24T08:44:00Z</dcterms:created>
  <dcterms:modified xsi:type="dcterms:W3CDTF">2020-09-25T07:44:00Z</dcterms:modified>
</cp:coreProperties>
</file>