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BA" w:rsidRDefault="00831BBA" w:rsidP="001706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1BBA" w:rsidRPr="00480F2A" w:rsidRDefault="00831BBA" w:rsidP="00170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831BBA" w:rsidRPr="00480F2A" w:rsidRDefault="00831BBA" w:rsidP="00170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F2A">
        <w:rPr>
          <w:rFonts w:ascii="Times New Roman" w:hAnsi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831BBA" w:rsidRDefault="00831BBA" w:rsidP="00170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F2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Специальная психология и коррекционная педагогика</w:t>
      </w:r>
      <w:r w:rsidRPr="00480F2A">
        <w:rPr>
          <w:rFonts w:ascii="Times New Roman" w:hAnsi="Times New Roman"/>
          <w:b/>
          <w:sz w:val="28"/>
          <w:szCs w:val="28"/>
        </w:rPr>
        <w:t>»</w:t>
      </w:r>
    </w:p>
    <w:p w:rsidR="00831BBA" w:rsidRDefault="00831BBA" w:rsidP="00170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68"/>
        <w:gridCol w:w="1620"/>
        <w:gridCol w:w="1614"/>
      </w:tblGrid>
      <w:tr w:rsidR="00831BBA" w:rsidRPr="008A4663" w:rsidTr="00C267D3">
        <w:trPr>
          <w:trHeight w:val="282"/>
        </w:trPr>
        <w:tc>
          <w:tcPr>
            <w:tcW w:w="11268" w:type="dxa"/>
            <w:vMerge w:val="restart"/>
          </w:tcPr>
          <w:p w:rsidR="00831BBA" w:rsidRPr="008A4663" w:rsidRDefault="00831BBA" w:rsidP="008A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663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3234" w:type="dxa"/>
            <w:gridSpan w:val="2"/>
          </w:tcPr>
          <w:p w:rsidR="00831BBA" w:rsidRPr="008A4663" w:rsidRDefault="00831BBA" w:rsidP="008A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663">
              <w:rPr>
                <w:rFonts w:ascii="Times New Roman" w:hAnsi="Times New Roman"/>
                <w:b/>
                <w:sz w:val="28"/>
                <w:szCs w:val="28"/>
              </w:rPr>
              <w:t>18 часов</w:t>
            </w:r>
          </w:p>
        </w:tc>
      </w:tr>
      <w:tr w:rsidR="00831BBA" w:rsidRPr="008A4663" w:rsidTr="00C267D3">
        <w:trPr>
          <w:cantSplit/>
          <w:trHeight w:val="501"/>
        </w:trPr>
        <w:tc>
          <w:tcPr>
            <w:tcW w:w="11268" w:type="dxa"/>
            <w:vMerge/>
          </w:tcPr>
          <w:p w:rsidR="00831BBA" w:rsidRPr="008A4663" w:rsidRDefault="00831BBA" w:rsidP="008A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31BBA" w:rsidRPr="008A4663" w:rsidRDefault="00831BBA" w:rsidP="008A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663">
              <w:rPr>
                <w:rFonts w:ascii="Times New Roman" w:hAnsi="Times New Roman"/>
                <w:b/>
                <w:sz w:val="28"/>
                <w:szCs w:val="28"/>
              </w:rPr>
              <w:t>Лекц.</w:t>
            </w:r>
          </w:p>
        </w:tc>
        <w:tc>
          <w:tcPr>
            <w:tcW w:w="1614" w:type="dxa"/>
            <w:vAlign w:val="center"/>
          </w:tcPr>
          <w:p w:rsidR="00831BBA" w:rsidRPr="008A4663" w:rsidRDefault="00831BBA" w:rsidP="008A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663">
              <w:rPr>
                <w:rFonts w:ascii="Times New Roman" w:hAnsi="Times New Roman"/>
                <w:b/>
                <w:sz w:val="28"/>
                <w:szCs w:val="28"/>
              </w:rPr>
              <w:t>Практич.</w:t>
            </w:r>
          </w:p>
        </w:tc>
      </w:tr>
      <w:tr w:rsidR="00831BBA" w:rsidRPr="008A4663" w:rsidTr="00C267D3">
        <w:trPr>
          <w:trHeight w:val="295"/>
        </w:trPr>
        <w:tc>
          <w:tcPr>
            <w:tcW w:w="11268" w:type="dxa"/>
          </w:tcPr>
          <w:p w:rsidR="00831BBA" w:rsidRPr="00C267D3" w:rsidRDefault="00831BBA" w:rsidP="00C26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Предметное содержание современной специальной психологии. Современные представления о сущности феномена нарушенного развития.</w:t>
            </w:r>
          </w:p>
        </w:tc>
        <w:tc>
          <w:tcPr>
            <w:tcW w:w="1620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1BBA" w:rsidRPr="008A4663" w:rsidTr="00C267D3">
        <w:trPr>
          <w:trHeight w:val="282"/>
        </w:trPr>
        <w:tc>
          <w:tcPr>
            <w:tcW w:w="11268" w:type="dxa"/>
          </w:tcPr>
          <w:p w:rsidR="00831BBA" w:rsidRPr="00C267D3" w:rsidRDefault="00831BBA" w:rsidP="00C26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Методы и принципы специальной психологии. Структура нарушенного развития и механизмы формирования системных отклонений.</w:t>
            </w:r>
          </w:p>
        </w:tc>
        <w:tc>
          <w:tcPr>
            <w:tcW w:w="1620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1BBA" w:rsidRPr="008A4663" w:rsidTr="00C267D3">
        <w:trPr>
          <w:trHeight w:val="282"/>
        </w:trPr>
        <w:tc>
          <w:tcPr>
            <w:tcW w:w="11268" w:type="dxa"/>
          </w:tcPr>
          <w:p w:rsidR="00831BBA" w:rsidRPr="00C267D3" w:rsidRDefault="00831BBA" w:rsidP="00C26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Классификации отклонений в психическом развитии и общая характеристика отдельных форм дизонтогенеза.</w:t>
            </w:r>
          </w:p>
        </w:tc>
        <w:tc>
          <w:tcPr>
            <w:tcW w:w="1620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1BBA" w:rsidRPr="008A4663" w:rsidTr="00C267D3">
        <w:trPr>
          <w:trHeight w:val="282"/>
        </w:trPr>
        <w:tc>
          <w:tcPr>
            <w:tcW w:w="11268" w:type="dxa"/>
          </w:tcPr>
          <w:p w:rsidR="00831BBA" w:rsidRPr="00C267D3" w:rsidRDefault="00831BBA" w:rsidP="00C26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Представления о психологической коррекции, компенсации, реабилитации и абилитации. Депривационные феномены как причина и следствие нарушенного развития.</w:t>
            </w:r>
          </w:p>
        </w:tc>
        <w:tc>
          <w:tcPr>
            <w:tcW w:w="1620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1BBA" w:rsidRPr="008A4663" w:rsidTr="00C267D3">
        <w:trPr>
          <w:trHeight w:val="282"/>
        </w:trPr>
        <w:tc>
          <w:tcPr>
            <w:tcW w:w="11268" w:type="dxa"/>
          </w:tcPr>
          <w:p w:rsidR="00831BBA" w:rsidRPr="00C267D3" w:rsidRDefault="00831BBA" w:rsidP="00C26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Специальная (коррекционная) педагогика как отрасль дефектологии и специфическая область общей педагогики. Гуманистическая, аксиологическая и социально-культурная концепции как основы теории и практики коррекционной педагогики.</w:t>
            </w:r>
          </w:p>
        </w:tc>
        <w:tc>
          <w:tcPr>
            <w:tcW w:w="1620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1BBA" w:rsidRPr="008A4663" w:rsidTr="00C267D3">
        <w:trPr>
          <w:trHeight w:val="282"/>
        </w:trPr>
        <w:tc>
          <w:tcPr>
            <w:tcW w:w="11268" w:type="dxa"/>
          </w:tcPr>
          <w:p w:rsidR="00831BBA" w:rsidRPr="00C267D3" w:rsidRDefault="00831BBA" w:rsidP="00C26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Система государственной социальной помощи детям и взрослым с проблемами в развитии: образование (коррекционное обучение и воспитание), лечебная помощь, социальная поддержка, профессиональное образование и социальная адаптации.</w:t>
            </w:r>
          </w:p>
        </w:tc>
        <w:tc>
          <w:tcPr>
            <w:tcW w:w="1620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1BBA" w:rsidRPr="008A4663" w:rsidTr="00C267D3">
        <w:trPr>
          <w:trHeight w:val="282"/>
        </w:trPr>
        <w:tc>
          <w:tcPr>
            <w:tcW w:w="11268" w:type="dxa"/>
          </w:tcPr>
          <w:p w:rsidR="00831BBA" w:rsidRPr="00C267D3" w:rsidRDefault="00831BBA" w:rsidP="00C26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Определение понятия «специальные образовательные условия». Психолого-педагогическая характеристика разных групп детей и подростков с нарушениями развития</w:t>
            </w:r>
          </w:p>
        </w:tc>
        <w:tc>
          <w:tcPr>
            <w:tcW w:w="1620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1BBA" w:rsidRPr="008A4663" w:rsidTr="00C267D3">
        <w:trPr>
          <w:trHeight w:val="282"/>
        </w:trPr>
        <w:tc>
          <w:tcPr>
            <w:tcW w:w="11268" w:type="dxa"/>
          </w:tcPr>
          <w:p w:rsidR="00831BBA" w:rsidRPr="00C267D3" w:rsidRDefault="00831BBA" w:rsidP="00C26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Организация отбора детей с отклонениями в развитии в специальные коррекционные учреждения.</w:t>
            </w:r>
          </w:p>
        </w:tc>
        <w:tc>
          <w:tcPr>
            <w:tcW w:w="1620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:rsidR="00831BBA" w:rsidRPr="00C267D3" w:rsidRDefault="00831BBA" w:rsidP="00E1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1BBA" w:rsidRPr="008A4663" w:rsidTr="00C267D3">
        <w:trPr>
          <w:trHeight w:val="282"/>
        </w:trPr>
        <w:tc>
          <w:tcPr>
            <w:tcW w:w="11268" w:type="dxa"/>
          </w:tcPr>
          <w:p w:rsidR="00831BBA" w:rsidRPr="008A4663" w:rsidRDefault="00831BBA" w:rsidP="008A46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 w:rsidRPr="008A466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620" w:type="dxa"/>
          </w:tcPr>
          <w:p w:rsidR="00831BBA" w:rsidRPr="008A4663" w:rsidRDefault="00831BBA" w:rsidP="008A4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6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4" w:type="dxa"/>
          </w:tcPr>
          <w:p w:rsidR="00831BBA" w:rsidRPr="008A4663" w:rsidRDefault="00831BBA" w:rsidP="008A4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831BBA" w:rsidRDefault="00831BBA"/>
    <w:sectPr w:rsidR="00831BBA" w:rsidSect="0017067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D2E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6EEF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A80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F8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DCD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42F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5E4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DA8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6F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B40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67E"/>
    <w:rsid w:val="00071A23"/>
    <w:rsid w:val="00090943"/>
    <w:rsid w:val="000F3141"/>
    <w:rsid w:val="0010567A"/>
    <w:rsid w:val="00115A33"/>
    <w:rsid w:val="0017067E"/>
    <w:rsid w:val="00174B6E"/>
    <w:rsid w:val="00186C8F"/>
    <w:rsid w:val="0026247B"/>
    <w:rsid w:val="00310E1E"/>
    <w:rsid w:val="00333D9B"/>
    <w:rsid w:val="003353AF"/>
    <w:rsid w:val="003B3505"/>
    <w:rsid w:val="003D133C"/>
    <w:rsid w:val="00403E98"/>
    <w:rsid w:val="00480F2A"/>
    <w:rsid w:val="004C6EF0"/>
    <w:rsid w:val="004F13BB"/>
    <w:rsid w:val="004F5F0A"/>
    <w:rsid w:val="00597935"/>
    <w:rsid w:val="005E6D53"/>
    <w:rsid w:val="00604BC8"/>
    <w:rsid w:val="00625D87"/>
    <w:rsid w:val="006C2A34"/>
    <w:rsid w:val="007872BF"/>
    <w:rsid w:val="007B6F9A"/>
    <w:rsid w:val="007D5BCB"/>
    <w:rsid w:val="00831BBA"/>
    <w:rsid w:val="008A4663"/>
    <w:rsid w:val="008F7EAE"/>
    <w:rsid w:val="00952DD5"/>
    <w:rsid w:val="00A96D66"/>
    <w:rsid w:val="00AB3B2D"/>
    <w:rsid w:val="00AC30EA"/>
    <w:rsid w:val="00B24086"/>
    <w:rsid w:val="00B47F04"/>
    <w:rsid w:val="00B80DDB"/>
    <w:rsid w:val="00B824B9"/>
    <w:rsid w:val="00BB1EAA"/>
    <w:rsid w:val="00BD6D35"/>
    <w:rsid w:val="00C267D3"/>
    <w:rsid w:val="00CC7BCE"/>
    <w:rsid w:val="00D243B9"/>
    <w:rsid w:val="00D72710"/>
    <w:rsid w:val="00DA48A8"/>
    <w:rsid w:val="00DF3255"/>
    <w:rsid w:val="00E11B51"/>
    <w:rsid w:val="00E450A8"/>
    <w:rsid w:val="00E707F3"/>
    <w:rsid w:val="00E7692A"/>
    <w:rsid w:val="00EB051B"/>
    <w:rsid w:val="00EF625B"/>
    <w:rsid w:val="00F00182"/>
    <w:rsid w:val="00FA1642"/>
    <w:rsid w:val="00FD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7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06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186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214</Words>
  <Characters>1221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</dc:title>
  <dc:subject/>
  <dc:creator>PC</dc:creator>
  <cp:keywords/>
  <dc:description/>
  <cp:lastModifiedBy>Дом</cp:lastModifiedBy>
  <cp:revision>8</cp:revision>
  <dcterms:created xsi:type="dcterms:W3CDTF">2023-03-20T19:42:00Z</dcterms:created>
  <dcterms:modified xsi:type="dcterms:W3CDTF">2023-05-08T19:40:00Z</dcterms:modified>
</cp:coreProperties>
</file>