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A00" w:rsidRDefault="00583A00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</w:p>
    <w:p w:rsidR="000A7CE7" w:rsidRPr="002F445C" w:rsidRDefault="000A7CE7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  <w:r w:rsidRPr="002F445C">
        <w:rPr>
          <w:rFonts w:ascii="Times New Roman" w:hAnsi="Times New Roman" w:cs="Times New Roman"/>
          <w:b/>
          <w:sz w:val="28"/>
        </w:rPr>
        <w:t xml:space="preserve">Учебный план </w:t>
      </w:r>
    </w:p>
    <w:p w:rsidR="000A7CE7" w:rsidRPr="002F445C" w:rsidRDefault="000A7CE7" w:rsidP="00143407">
      <w:pPr>
        <w:tabs>
          <w:tab w:val="left" w:pos="14884"/>
        </w:tabs>
        <w:spacing w:after="0" w:line="240" w:lineRule="auto"/>
        <w:ind w:left="-284" w:right="822"/>
        <w:jc w:val="center"/>
        <w:rPr>
          <w:rFonts w:ascii="Times New Roman" w:hAnsi="Times New Roman" w:cs="Times New Roman"/>
          <w:b/>
          <w:sz w:val="28"/>
        </w:rPr>
      </w:pPr>
      <w:r w:rsidRPr="002F445C">
        <w:rPr>
          <w:rFonts w:ascii="Times New Roman" w:hAnsi="Times New Roman" w:cs="Times New Roman"/>
          <w:b/>
          <w:sz w:val="28"/>
        </w:rPr>
        <w:t xml:space="preserve">по дополнительной образовательной (общеразвивающей) </w:t>
      </w:r>
      <w:r w:rsidR="00924FA5">
        <w:rPr>
          <w:rFonts w:ascii="Times New Roman" w:hAnsi="Times New Roman" w:cs="Times New Roman"/>
          <w:b/>
          <w:sz w:val="28"/>
        </w:rPr>
        <w:t>п</w:t>
      </w:r>
      <w:r w:rsidRPr="002F445C">
        <w:rPr>
          <w:rFonts w:ascii="Times New Roman" w:hAnsi="Times New Roman" w:cs="Times New Roman"/>
          <w:b/>
          <w:sz w:val="28"/>
        </w:rPr>
        <w:t>рограмме</w:t>
      </w:r>
    </w:p>
    <w:p w:rsidR="00E72BE1" w:rsidRPr="00E72BE1" w:rsidRDefault="00E72BE1" w:rsidP="00E72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72BE1">
        <w:rPr>
          <w:rFonts w:ascii="Times New Roman" w:hAnsi="Times New Roman" w:cs="Times New Roman"/>
          <w:b/>
          <w:sz w:val="28"/>
          <w:szCs w:val="28"/>
        </w:rPr>
        <w:t>«Проблемное обучение истории для подготовки к ЕГЭ»</w:t>
      </w:r>
    </w:p>
    <w:bookmarkEnd w:id="0"/>
    <w:p w:rsidR="004943DB" w:rsidRPr="004943DB" w:rsidRDefault="00E72BE1" w:rsidP="00E72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3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3DB" w:rsidRPr="004943DB">
        <w:rPr>
          <w:rFonts w:ascii="Times New Roman" w:hAnsi="Times New Roman" w:cs="Times New Roman"/>
          <w:b/>
          <w:sz w:val="28"/>
          <w:szCs w:val="28"/>
        </w:rPr>
        <w:t>(10 класс)</w:t>
      </w:r>
    </w:p>
    <w:p w:rsidR="00897824" w:rsidRDefault="00897824"/>
    <w:tbl>
      <w:tblPr>
        <w:tblW w:w="9924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24"/>
        <w:gridCol w:w="6548"/>
        <w:gridCol w:w="851"/>
        <w:gridCol w:w="850"/>
        <w:gridCol w:w="851"/>
      </w:tblGrid>
      <w:tr w:rsidR="00924FA5" w:rsidRPr="00924FA5" w:rsidTr="00924FA5">
        <w:trPr>
          <w:cantSplit/>
          <w:trHeight w:val="1547"/>
        </w:trPr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темы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часов </w:t>
            </w:r>
          </w:p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hanging="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Практические </w:t>
            </w:r>
          </w:p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занятий</w:t>
            </w:r>
          </w:p>
        </w:tc>
      </w:tr>
      <w:tr w:rsidR="00924FA5" w:rsidRPr="00924FA5" w:rsidTr="00924FA5">
        <w:trPr>
          <w:cantSplit/>
          <w:trHeight w:val="34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Древнерусское государство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924FA5" w:rsidRPr="00924FA5" w:rsidTr="00924FA5">
        <w:trPr>
          <w:cantSplit/>
          <w:trHeight w:val="34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Русь в середине </w:t>
            </w:r>
            <w:r w:rsidRPr="00924F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92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начале </w:t>
            </w:r>
            <w:r w:rsidRPr="00924F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92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Русские земли в середине XIII - XIV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Формирование единого Русского государства в XV веке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 в XVI веке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Смута 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 в XVII веке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 на рубеже XVII—XVIII вв. Петровское 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 при преемниках Петра. Дворцовые перевороты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Правление Екатерины Второй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 при Павле Первом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Мир Российской империи в XIX веке Государственная власть: приоритеты и метаморфозы Эпоха 1812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 при Николае Первом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 при Александре Втором. Основные преобразования.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Самодержавие Александра Третьего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Российская культура </w:t>
            </w: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XIX</w:t>
            </w: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Кризис империи в начале ХХ 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Революции и Гражданская война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СССР в годы НЭПа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СССР в 1929-1941 гг.: «сталинский социализм»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Великая Отечественная война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СССР в послевоенное время. «Оттепель»: середина 1950-х – первая половина 1960-х 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Кризис советской системы Л.И. Брежнев и его окружение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«Перестройка» и распад советской системы (1985-1991)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455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50</w:t>
            </w:r>
          </w:p>
        </w:tc>
      </w:tr>
    </w:tbl>
    <w:p w:rsidR="000A7CE7" w:rsidRDefault="000A7CE7" w:rsidP="00924FA5"/>
    <w:sectPr w:rsidR="000A7CE7" w:rsidSect="00143407">
      <w:pgSz w:w="11906" w:h="16838"/>
      <w:pgMar w:top="851" w:right="282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E6FA0"/>
    <w:multiLevelType w:val="multilevel"/>
    <w:tmpl w:val="4580CB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DF"/>
    <w:rsid w:val="000A7CE7"/>
    <w:rsid w:val="00143407"/>
    <w:rsid w:val="0014726D"/>
    <w:rsid w:val="004943DB"/>
    <w:rsid w:val="00583A00"/>
    <w:rsid w:val="00734A5A"/>
    <w:rsid w:val="007703DF"/>
    <w:rsid w:val="007D3421"/>
    <w:rsid w:val="00897824"/>
    <w:rsid w:val="00924FA5"/>
    <w:rsid w:val="00E4323D"/>
    <w:rsid w:val="00E7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A9441-1A83-403E-8FBE-62A15947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06F2D-E1F1-4891-9A23-8418DFA6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Ragnar</dc:creator>
  <cp:lastModifiedBy>Бузина Марина Владимировна</cp:lastModifiedBy>
  <cp:revision>9</cp:revision>
  <dcterms:created xsi:type="dcterms:W3CDTF">2019-12-11T11:28:00Z</dcterms:created>
  <dcterms:modified xsi:type="dcterms:W3CDTF">2023-08-23T12:46:00Z</dcterms:modified>
</cp:coreProperties>
</file>