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Pr="00012180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CE7" w:rsidRPr="00012180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8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0A7CE7" w:rsidRPr="00012180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80">
        <w:rPr>
          <w:rFonts w:ascii="Times New Roman" w:hAnsi="Times New Roman" w:cs="Times New Roman"/>
          <w:b/>
          <w:sz w:val="24"/>
          <w:szCs w:val="24"/>
        </w:rPr>
        <w:t>по дополнительной образовательной (общеразвивающей) программе</w:t>
      </w:r>
    </w:p>
    <w:p w:rsidR="000A7CE7" w:rsidRPr="00012180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80">
        <w:rPr>
          <w:rFonts w:ascii="Times New Roman" w:hAnsi="Times New Roman" w:cs="Times New Roman"/>
          <w:b/>
          <w:sz w:val="24"/>
          <w:szCs w:val="24"/>
        </w:rPr>
        <w:t>«</w:t>
      </w:r>
      <w:r w:rsidR="001C0E6B" w:rsidRPr="00012180">
        <w:rPr>
          <w:rFonts w:ascii="Times New Roman" w:hAnsi="Times New Roman" w:cs="Times New Roman"/>
          <w:b/>
          <w:sz w:val="24"/>
          <w:szCs w:val="24"/>
        </w:rPr>
        <w:t>Язык и культура Японии</w:t>
      </w:r>
      <w:r w:rsidRPr="00012180">
        <w:rPr>
          <w:rFonts w:ascii="Times New Roman" w:hAnsi="Times New Roman" w:cs="Times New Roman"/>
          <w:b/>
          <w:sz w:val="24"/>
          <w:szCs w:val="24"/>
        </w:rPr>
        <w:t>»</w:t>
      </w:r>
    </w:p>
    <w:p w:rsidR="00897824" w:rsidRPr="00012180" w:rsidRDefault="0089782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0"/>
        <w:gridCol w:w="6531"/>
        <w:gridCol w:w="786"/>
        <w:gridCol w:w="496"/>
        <w:gridCol w:w="772"/>
      </w:tblGrid>
      <w:tr w:rsidR="00B63164" w:rsidRPr="00012180" w:rsidTr="00752080">
        <w:trPr>
          <w:cantSplit/>
          <w:trHeight w:val="1547"/>
        </w:trPr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3164" w:rsidRPr="00012180" w:rsidRDefault="00B63164" w:rsidP="00B631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B63164" w:rsidRPr="00012180" w:rsidRDefault="00B63164" w:rsidP="00B631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3164" w:rsidRPr="00012180" w:rsidRDefault="00B63164" w:rsidP="00B63164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3164" w:rsidRPr="00012180" w:rsidRDefault="00B63164" w:rsidP="00B631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B63164" w:rsidRPr="00012180" w:rsidRDefault="00B63164" w:rsidP="00B631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занятия</w:t>
            </w:r>
          </w:p>
        </w:tc>
      </w:tr>
      <w:tr w:rsidR="00B63164" w:rsidRPr="00012180" w:rsidTr="00752080">
        <w:trPr>
          <w:cantSplit/>
          <w:trHeight w:val="34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Фонетика: долгота гласных А, </w:t>
            </w:r>
            <w:proofErr w:type="gram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gram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Э.  Слоговая азбука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хирагана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(Ряды А- НА). Основные приветствия.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34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Фонетика: озвончение рядов КА, СА, ТА, ХА. Оглушения ряда ХА.  Слоговая азбука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хирагана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(ряды </w:t>
            </w:r>
            <w:proofErr w:type="gram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ХА- Н</w:t>
            </w:r>
            <w:proofErr w:type="gram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Грамматика: Порядок слов в японском языке. Тема и рема.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Фонетика: ослабление гласных </w:t>
            </w:r>
            <w:proofErr w:type="gram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gram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У. Фонетические упражнения. Слоговая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азбкука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Катакана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(Ряды А-НА) Грамматика: Построение вопроса и отрицание существительных.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Фонетика: Удвоение согласных. Фонетические упражнения. Слоговая азбука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Катакана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(ряды ХА-Н</w:t>
            </w:r>
            <w:proofErr w:type="gram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) .</w:t>
            </w:r>
            <w:proofErr w:type="gram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Грамматика: Категория рода и числа. Местоимения КОРЕ, СОРЕ, АРЕ, ДОРЕ. Диалог.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Фонетические упражнения и разговорная практика. Происхождение иероглифической письменности.</w:t>
            </w:r>
          </w:p>
          <w:p w:rsidR="00B63164" w:rsidRPr="00012180" w:rsidRDefault="00B63164" w:rsidP="00B631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Грамматика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исходный и предельный падеж КАРА/МАДЭ.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Новые слова к тексту. 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はじめまして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».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Фонетические упражнения и разговорная практика. Грамматика: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Винительный падеж- частица </w:t>
            </w:r>
            <w:proofErr w:type="gramStart"/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proofErr w:type="gramEnd"/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указательные местоимения; частица МО. </w:t>
            </w:r>
          </w:p>
          <w:p w:rsidR="00B63164" w:rsidRPr="00012180" w:rsidRDefault="00B63164" w:rsidP="00B631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Черты, составляющие иероглифы. Правила написания.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Онные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кунные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чтения иероглифа.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Новые слова к тексту. 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これをください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Фонетические упражнения и разговорная практика. Иероглифические ключи. Алгоритм поиска иероглифа в словаре. Грамматика: родительный падеж – </w:t>
            </w:r>
            <w:proofErr w:type="gram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частица</w:t>
            </w:r>
            <w:proofErr w:type="gram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НО. Нейтрально-вежливая форма глаголов. Частица места и времени НИ. Новые слова к тексту.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そちらは何時から何時までですか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».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Фонетические упражнения и разговорная практика.  Иероглифика: Иероглифические ключи, состоящие из 1-2 черт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Грамматика: отрицание и форма прошедшего времени глаголов.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Новые слова к тексту. Тексты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私の一日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Иероглифические ключи, состоящие из 3 черт. Новые иероглифы.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Совместный падеж ТО, падеж направления Э.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Числительные от 1 до 100. Счетные суффиксы. Новые слова к тексту.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甲子園へ行きますか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Иероглифические ключи, состоящие из 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4-5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черт. Новые иероглифы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Частица активного действия ДЭ. Грамматическая форма МАСЁ/МАСЭНКА, как приглашение к совместному действию.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Счетные суффиксы. Новые слова к тексту.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いっしょに行きませんか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Иероглифические ключи, состоящие из 6-7 черт. Новые иероглифы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Дательный падеж – частица НИ; частица ДЭ – орудие действия. Глаголы направления МОРАУ, КУРЭРУ, АГЭРУ.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Числительные от 100 до 1000. Счетные суффиксы. Новые слова к тексту.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ごめんください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Иероглифические ключи, состоящие из 8-9 черт. Новые иероглифы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Классификация прилагательных. Отрицательная форма предикативных и полупредикативных прилагательных в настоящем времени. Предложение ВА –ГА.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Новые слова к текстам.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Тексты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そろそろ失礼します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»,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ワット先生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Иероглифические ключи, состоящие из 10 и более черт. Новые иероглифы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Предложение ВА –ГА.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Соединение разных типов прилагательных.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Новые слова к тексту.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学生の生活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Новые иероглифы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proofErr w:type="gramStart"/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УГК  ГА</w:t>
            </w:r>
            <w:proofErr w:type="gramEnd"/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СКИ /ГА ВАКАРИМАСУ/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ГА ДЗЁДЗУ. Причинный союз КАРА.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Числительные от 1000 до </w:t>
            </w:r>
            <w:proofErr w:type="gramStart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10.000.Новые</w:t>
            </w:r>
            <w:proofErr w:type="gramEnd"/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слова к текстам.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Тексты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残念です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山田さんとダンス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Закрепление выученных иероглифов.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Глаголы ИМАСУ, АРИМАСУ. Построение предложений с глаголами бытия.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Новые слова. Диалог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チリソースはありませんか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私のうち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Новые иероглифы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Конструкции сравнения. ВА – ЁРИ/ ИТИ БАН -. Новые слова.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どこが一番いいですか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ТЭ-форма глагола. 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Конс</w:t>
            </w: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трукции разрешения, запрета. Форма длительного вида.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Новые слова к </w:t>
            </w:r>
            <w:proofErr w:type="spellStart"/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текстам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Тексты</w:t>
            </w:r>
            <w:proofErr w:type="spellEnd"/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手紙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私はだれですか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Грубая форма глаголов. Основы глаголов. 1 основа. Конструкции с 1 основой глаголов (</w:t>
            </w:r>
            <w:proofErr w:type="spellStart"/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долженстовование</w:t>
            </w:r>
            <w:proofErr w:type="spellEnd"/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разрешение не сделать чего-то)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Новые слова к текстам.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Тексты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日本語の試験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»,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子どもと図書館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012180" w:rsidRDefault="00B63164" w:rsidP="00B6316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Конструкция 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ТАРИ/ДАРИ. Наречия. Конструкция «доводилось что-то делать» </w:t>
            </w:r>
            <w:bookmarkStart w:id="0" w:name="_GoBack"/>
            <w:bookmarkEnd w:id="0"/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Грубая форма прошедшего времени глагола. 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</w:rPr>
              <w:t>Новые слова к текстам.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Текст </w:t>
            </w:r>
          </w:p>
          <w:p w:rsidR="00B63164" w:rsidRPr="00012180" w:rsidRDefault="00B63164" w:rsidP="00B631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富士山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 «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日記</w:t>
            </w:r>
            <w:r w:rsidRPr="000121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  <w:r w:rsidRPr="000121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164" w:rsidRPr="00012180" w:rsidTr="00752080">
        <w:trPr>
          <w:cantSplit/>
          <w:trHeight w:val="455"/>
        </w:trPr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012180" w:rsidRDefault="00B63164" w:rsidP="00B6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A7CE7" w:rsidRPr="00012180" w:rsidRDefault="000A7CE7">
      <w:pPr>
        <w:rPr>
          <w:sz w:val="24"/>
          <w:szCs w:val="24"/>
        </w:rPr>
      </w:pPr>
    </w:p>
    <w:sectPr w:rsidR="000A7CE7" w:rsidRPr="0001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12180"/>
    <w:rsid w:val="000A7CE7"/>
    <w:rsid w:val="001C0E6B"/>
    <w:rsid w:val="00734A5A"/>
    <w:rsid w:val="007703DF"/>
    <w:rsid w:val="00897824"/>
    <w:rsid w:val="00B63164"/>
    <w:rsid w:val="00E20D75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E025"/>
  <w15:docId w15:val="{EC7D6567-87CC-4BB3-8A56-665EDA8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dcterms:created xsi:type="dcterms:W3CDTF">2019-12-23T19:40:00Z</dcterms:created>
  <dcterms:modified xsi:type="dcterms:W3CDTF">2020-09-24T09:45:00Z</dcterms:modified>
</cp:coreProperties>
</file>