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A3" w:rsidRPr="004F6AA3" w:rsidRDefault="004F6AA3" w:rsidP="004F6AA3">
      <w:pPr>
        <w:jc w:val="center"/>
        <w:rPr>
          <w:b/>
        </w:rPr>
      </w:pPr>
      <w:r w:rsidRPr="004F6AA3">
        <w:rPr>
          <w:b/>
        </w:rPr>
        <w:t>Ведущая организация</w:t>
      </w:r>
    </w:p>
    <w:p w:rsidR="00BE00EE" w:rsidRPr="002A792B" w:rsidRDefault="00BE00EE" w:rsidP="004F6AA3">
      <w:pPr>
        <w:pStyle w:val="a3"/>
        <w:numPr>
          <w:ilvl w:val="0"/>
          <w:numId w:val="1"/>
        </w:numPr>
        <w:rPr>
          <w:lang w:val="en-US"/>
        </w:rPr>
      </w:pPr>
      <w:r>
        <w:t>Сухоруков Б.Л., Никаноров А.М.</w:t>
      </w:r>
      <w:r w:rsidR="009D0DBC">
        <w:t xml:space="preserve"> </w:t>
      </w:r>
      <w:r w:rsidR="009D0DBC" w:rsidRPr="009D0DBC">
        <w:t>Новые возможности дистанционной спектрометрии поверхностных водных объектов</w:t>
      </w:r>
      <w:r w:rsidR="009D0DBC">
        <w:t xml:space="preserve"> // </w:t>
      </w:r>
      <w:r>
        <w:t xml:space="preserve">Доклады Академии наук. 2019. Т. 484. № 6. С. 750-754. </w:t>
      </w:r>
    </w:p>
    <w:p w:rsidR="002A792B" w:rsidRPr="004F6AA3" w:rsidRDefault="002A792B" w:rsidP="002A792B">
      <w:pPr>
        <w:pStyle w:val="a3"/>
        <w:numPr>
          <w:ilvl w:val="0"/>
          <w:numId w:val="1"/>
        </w:numPr>
        <w:rPr>
          <w:lang w:val="en-US"/>
        </w:rPr>
      </w:pPr>
      <w:r w:rsidRPr="002A792B">
        <w:t xml:space="preserve">Котова В.Е., Андреев Ю.А., Черновьянц М.С. Сравнительное исследование способов подготовки проб донных отложений при определении компонентов нефтепродуктов </w:t>
      </w:r>
      <w:proofErr w:type="spellStart"/>
      <w:r w:rsidRPr="002A792B">
        <w:t>хроматографическими</w:t>
      </w:r>
      <w:proofErr w:type="spellEnd"/>
      <w:r w:rsidRPr="002A792B">
        <w:t xml:space="preserve"> методами // Журнал аналитической химии. </w:t>
      </w:r>
      <w:r w:rsidRPr="002A792B">
        <w:rPr>
          <w:lang w:val="en-US"/>
        </w:rPr>
        <w:t xml:space="preserve">2019. Т. 74. № 8. </w:t>
      </w:r>
      <w:proofErr w:type="gramStart"/>
      <w:r w:rsidRPr="002A792B">
        <w:rPr>
          <w:lang w:val="en-US"/>
        </w:rPr>
        <w:t>С. 595</w:t>
      </w:r>
      <w:proofErr w:type="gramEnd"/>
      <w:r w:rsidRPr="002A792B">
        <w:rPr>
          <w:lang w:val="en-US"/>
        </w:rPr>
        <w:t>-605.</w:t>
      </w:r>
    </w:p>
    <w:p w:rsidR="002A792B" w:rsidRDefault="00BE00EE" w:rsidP="004F6AA3">
      <w:pPr>
        <w:pStyle w:val="a3"/>
        <w:numPr>
          <w:ilvl w:val="0"/>
          <w:numId w:val="1"/>
        </w:numPr>
      </w:pPr>
      <w:r>
        <w:t>Решетняк О.С., Никаноров А.М.</w:t>
      </w:r>
      <w:r w:rsidR="009D0DBC" w:rsidRPr="009D0DBC">
        <w:t xml:space="preserve"> Гидрохимия и охрана водных ресурсов</w:t>
      </w:r>
      <w:r w:rsidR="009D0DBC">
        <w:t xml:space="preserve"> /</w:t>
      </w:r>
      <w:r>
        <w:t xml:space="preserve">Ростов-на-Дону - Таганрог, 2018. </w:t>
      </w:r>
    </w:p>
    <w:p w:rsidR="00BE00EE" w:rsidRDefault="002A792B" w:rsidP="002A792B">
      <w:pPr>
        <w:pStyle w:val="a3"/>
        <w:numPr>
          <w:ilvl w:val="0"/>
          <w:numId w:val="1"/>
        </w:numPr>
      </w:pPr>
      <w:proofErr w:type="spellStart"/>
      <w:r w:rsidRPr="002A792B">
        <w:t>Предеина</w:t>
      </w:r>
      <w:proofErr w:type="spellEnd"/>
      <w:r w:rsidRPr="002A792B">
        <w:t xml:space="preserve"> Л.М., </w:t>
      </w:r>
      <w:proofErr w:type="spellStart"/>
      <w:r w:rsidRPr="002A792B">
        <w:t>Хорошевская</w:t>
      </w:r>
      <w:proofErr w:type="spellEnd"/>
      <w:r w:rsidRPr="002A792B">
        <w:t xml:space="preserve"> В.О., Андреев Ю.А., Котова В.Е. Влияние молибдена на фитопланктон, БПК5 // Вода и экология: проблемы и решения. 2018. № 4 (76). С. 82-91.</w:t>
      </w:r>
      <w:r w:rsidR="00BE00EE">
        <w:tab/>
      </w:r>
    </w:p>
    <w:p w:rsidR="00BE00EE" w:rsidRDefault="00BE00EE" w:rsidP="004F6AA3">
      <w:pPr>
        <w:pStyle w:val="a3"/>
        <w:numPr>
          <w:ilvl w:val="0"/>
          <w:numId w:val="1"/>
        </w:numPr>
      </w:pPr>
      <w:r>
        <w:t xml:space="preserve">Никаноров А.М., </w:t>
      </w:r>
      <w:proofErr w:type="spellStart"/>
      <w:r>
        <w:t>Гарькуша</w:t>
      </w:r>
      <w:proofErr w:type="spellEnd"/>
      <w:r>
        <w:t xml:space="preserve"> Д.Н., Зубков Е.А., </w:t>
      </w:r>
      <w:proofErr w:type="spellStart"/>
      <w:r>
        <w:t>Барцев</w:t>
      </w:r>
      <w:proofErr w:type="spellEnd"/>
      <w:r>
        <w:t xml:space="preserve"> О.Б., Минина Л.И.</w:t>
      </w:r>
      <w:r w:rsidR="009D0DBC" w:rsidRPr="009D0DBC">
        <w:t xml:space="preserve"> Гидрохимический режим и качество грунтовых вод застроенных территорий на </w:t>
      </w:r>
      <w:proofErr w:type="gramStart"/>
      <w:r w:rsidR="009D0DBC" w:rsidRPr="009D0DBC">
        <w:t>юге</w:t>
      </w:r>
      <w:proofErr w:type="gramEnd"/>
      <w:r w:rsidR="009D0DBC" w:rsidRPr="009D0DBC">
        <w:t xml:space="preserve"> Ростовской области</w:t>
      </w:r>
      <w:r w:rsidR="009D0DBC">
        <w:t xml:space="preserve"> // </w:t>
      </w:r>
      <w:r>
        <w:t xml:space="preserve">Водные ресурсы. 2018. Т. 45. № 2. С. 171-178. </w:t>
      </w:r>
      <w:r>
        <w:tab/>
      </w:r>
    </w:p>
    <w:p w:rsidR="002A792B" w:rsidRDefault="00BE00EE" w:rsidP="004F6AA3">
      <w:pPr>
        <w:pStyle w:val="a3"/>
        <w:numPr>
          <w:ilvl w:val="0"/>
          <w:numId w:val="1"/>
        </w:numPr>
      </w:pPr>
      <w:proofErr w:type="spellStart"/>
      <w:r w:rsidRPr="004F6AA3">
        <w:rPr>
          <w:lang w:val="en-US"/>
        </w:rPr>
        <w:t>Nikanorov</w:t>
      </w:r>
      <w:proofErr w:type="spellEnd"/>
      <w:r w:rsidRPr="004F6AA3">
        <w:rPr>
          <w:lang w:val="en-US"/>
        </w:rPr>
        <w:t xml:space="preserve"> A.M., </w:t>
      </w:r>
      <w:proofErr w:type="spellStart"/>
      <w:r w:rsidRPr="004F6AA3">
        <w:rPr>
          <w:lang w:val="en-US"/>
        </w:rPr>
        <w:t>Zubkov</w:t>
      </w:r>
      <w:proofErr w:type="spellEnd"/>
      <w:r w:rsidRPr="004F6AA3">
        <w:rPr>
          <w:lang w:val="en-US"/>
        </w:rPr>
        <w:t xml:space="preserve"> E.A., </w:t>
      </w:r>
      <w:proofErr w:type="spellStart"/>
      <w:r w:rsidRPr="004F6AA3">
        <w:rPr>
          <w:lang w:val="en-US"/>
        </w:rPr>
        <w:t>Bartsev</w:t>
      </w:r>
      <w:proofErr w:type="spellEnd"/>
      <w:r w:rsidRPr="004F6AA3">
        <w:rPr>
          <w:lang w:val="en-US"/>
        </w:rPr>
        <w:t xml:space="preserve"> O.B., </w:t>
      </w:r>
      <w:proofErr w:type="spellStart"/>
      <w:r w:rsidRPr="004F6AA3">
        <w:rPr>
          <w:lang w:val="en-US"/>
        </w:rPr>
        <w:t>Minina</w:t>
      </w:r>
      <w:proofErr w:type="spellEnd"/>
      <w:r w:rsidRPr="004F6AA3">
        <w:rPr>
          <w:lang w:val="en-US"/>
        </w:rPr>
        <w:t xml:space="preserve"> L.I., </w:t>
      </w:r>
      <w:proofErr w:type="spellStart"/>
      <w:r w:rsidRPr="004F6AA3">
        <w:rPr>
          <w:lang w:val="en-US"/>
        </w:rPr>
        <w:t>Gar’kusha</w:t>
      </w:r>
      <w:proofErr w:type="spellEnd"/>
      <w:r w:rsidRPr="004F6AA3">
        <w:rPr>
          <w:lang w:val="en-US"/>
        </w:rPr>
        <w:t xml:space="preserve"> D.N.</w:t>
      </w:r>
      <w:r w:rsidR="009D0DBC" w:rsidRPr="004F6AA3">
        <w:rPr>
          <w:lang w:val="en-US"/>
        </w:rPr>
        <w:t xml:space="preserve"> Dynamics, </w:t>
      </w:r>
      <w:proofErr w:type="spellStart"/>
      <w:r w:rsidR="009D0DBC" w:rsidRPr="004F6AA3">
        <w:rPr>
          <w:lang w:val="en-US"/>
        </w:rPr>
        <w:t>cxtent</w:t>
      </w:r>
      <w:proofErr w:type="spellEnd"/>
      <w:r w:rsidR="009D0DBC" w:rsidRPr="004F6AA3">
        <w:rPr>
          <w:lang w:val="en-US"/>
        </w:rPr>
        <w:t xml:space="preserve">, and causes of </w:t>
      </w:r>
      <w:proofErr w:type="spellStart"/>
      <w:r w:rsidR="009D0DBC" w:rsidRPr="004F6AA3">
        <w:rPr>
          <w:lang w:val="en-US"/>
        </w:rPr>
        <w:t>underflooding</w:t>
      </w:r>
      <w:proofErr w:type="spellEnd"/>
      <w:r w:rsidR="009D0DBC" w:rsidRPr="004F6AA3">
        <w:rPr>
          <w:lang w:val="en-US"/>
        </w:rPr>
        <w:t xml:space="preserve"> of populated localities in the southern Rostov oblast // </w:t>
      </w:r>
      <w:r w:rsidRPr="004F6AA3">
        <w:rPr>
          <w:lang w:val="en-US"/>
        </w:rPr>
        <w:t xml:space="preserve">Water Resources. </w:t>
      </w:r>
      <w:r>
        <w:t xml:space="preserve">2017. Т. 44. № 7. С. 952-962. </w:t>
      </w:r>
    </w:p>
    <w:p w:rsidR="00BE00EE" w:rsidRDefault="002A792B" w:rsidP="002A792B">
      <w:pPr>
        <w:pStyle w:val="a3"/>
        <w:numPr>
          <w:ilvl w:val="0"/>
          <w:numId w:val="1"/>
        </w:numPr>
      </w:pPr>
      <w:r w:rsidRPr="002A792B">
        <w:t>Котова В.Е., Андреев Ю.А., Черновьянц М.С. Идентификация источников поступления полициклических ароматических углеводородов в донные отложения озера Байкал // Вода: химия и экология. 2017. № 4 (106). С. 71-76.</w:t>
      </w:r>
      <w:r w:rsidR="00BE00EE">
        <w:tab/>
      </w:r>
    </w:p>
    <w:p w:rsidR="00BE00EE" w:rsidRDefault="00BE00EE" w:rsidP="004F6AA3">
      <w:pPr>
        <w:pStyle w:val="a3"/>
        <w:numPr>
          <w:ilvl w:val="0"/>
          <w:numId w:val="1"/>
        </w:numPr>
      </w:pPr>
      <w:proofErr w:type="spellStart"/>
      <w:r>
        <w:t>Джамалов</w:t>
      </w:r>
      <w:proofErr w:type="spellEnd"/>
      <w:r>
        <w:t xml:space="preserve"> Р.Г., Никаноров А.М., Решетняк О.С., Сафронова Т.И.</w:t>
      </w:r>
      <w:r w:rsidR="009D0DBC" w:rsidRPr="009D0DBC">
        <w:t xml:space="preserve"> Воды бассейна Оки: химический состав и источники загрязнения</w:t>
      </w:r>
      <w:r w:rsidR="009D0DBC">
        <w:t xml:space="preserve"> // </w:t>
      </w:r>
      <w:r>
        <w:t xml:space="preserve">Вода и экология: проблемы и решения. 2017. № 3 (71). С. 114-132. </w:t>
      </w:r>
      <w:r>
        <w:tab/>
      </w:r>
    </w:p>
    <w:p w:rsidR="00BE00EE" w:rsidRDefault="00BE00EE" w:rsidP="004F6AA3">
      <w:pPr>
        <w:pStyle w:val="a3"/>
        <w:numPr>
          <w:ilvl w:val="0"/>
          <w:numId w:val="1"/>
        </w:numPr>
      </w:pPr>
      <w:r>
        <w:t xml:space="preserve">Решетняк О.С., Никаноров А.М., </w:t>
      </w:r>
      <w:proofErr w:type="spellStart"/>
      <w:r>
        <w:t>Трофимчук</w:t>
      </w:r>
      <w:proofErr w:type="spellEnd"/>
      <w:r>
        <w:t xml:space="preserve"> М.М., Гришанова Ю.С.</w:t>
      </w:r>
      <w:r w:rsidR="009D0DBC">
        <w:t xml:space="preserve"> </w:t>
      </w:r>
      <w:r w:rsidR="009D0DBC" w:rsidRPr="009D0DBC">
        <w:t xml:space="preserve">Оценка </w:t>
      </w:r>
      <w:proofErr w:type="spellStart"/>
      <w:r w:rsidR="009D0DBC" w:rsidRPr="009D0DBC">
        <w:t>гидроэкологического</w:t>
      </w:r>
      <w:proofErr w:type="spellEnd"/>
      <w:r w:rsidR="009D0DBC" w:rsidRPr="009D0DBC">
        <w:t xml:space="preserve"> риска в </w:t>
      </w:r>
      <w:proofErr w:type="spellStart"/>
      <w:r w:rsidR="009D0DBC" w:rsidRPr="009D0DBC">
        <w:t>бассейнереки</w:t>
      </w:r>
      <w:proofErr w:type="spellEnd"/>
      <w:r w:rsidR="009D0DBC" w:rsidRPr="009D0DBC">
        <w:t xml:space="preserve"> Ока</w:t>
      </w:r>
      <w:r w:rsidR="009D0DBC">
        <w:t xml:space="preserve"> // </w:t>
      </w:r>
      <w:r>
        <w:t xml:space="preserve">Вода и экология: проблемы и решения. 2017. № 3 (71). С. 159-171. </w:t>
      </w:r>
      <w:r>
        <w:tab/>
      </w:r>
    </w:p>
    <w:p w:rsidR="002A792B" w:rsidRDefault="00BE00EE" w:rsidP="004F6AA3">
      <w:pPr>
        <w:pStyle w:val="a3"/>
        <w:numPr>
          <w:ilvl w:val="0"/>
          <w:numId w:val="1"/>
        </w:numPr>
      </w:pPr>
      <w:proofErr w:type="spellStart"/>
      <w:r w:rsidRPr="004F6AA3">
        <w:rPr>
          <w:lang w:val="en-US"/>
        </w:rPr>
        <w:t>Minina</w:t>
      </w:r>
      <w:proofErr w:type="spellEnd"/>
      <w:r w:rsidRPr="004F6AA3">
        <w:rPr>
          <w:lang w:val="en-US"/>
        </w:rPr>
        <w:t xml:space="preserve"> L.I., </w:t>
      </w:r>
      <w:proofErr w:type="spellStart"/>
      <w:r w:rsidRPr="004F6AA3">
        <w:rPr>
          <w:lang w:val="en-US"/>
        </w:rPr>
        <w:t>Bruzgalo</w:t>
      </w:r>
      <w:proofErr w:type="spellEnd"/>
      <w:r w:rsidRPr="004F6AA3">
        <w:rPr>
          <w:lang w:val="en-US"/>
        </w:rPr>
        <w:t xml:space="preserve"> V.A., </w:t>
      </w:r>
      <w:proofErr w:type="spellStart"/>
      <w:r w:rsidRPr="004F6AA3">
        <w:rPr>
          <w:lang w:val="en-US"/>
        </w:rPr>
        <w:t>Kosmenko</w:t>
      </w:r>
      <w:proofErr w:type="spellEnd"/>
      <w:r w:rsidRPr="004F6AA3">
        <w:rPr>
          <w:lang w:val="en-US"/>
        </w:rPr>
        <w:t xml:space="preserve"> L.S., </w:t>
      </w:r>
      <w:proofErr w:type="spellStart"/>
      <w:r w:rsidRPr="004F6AA3">
        <w:rPr>
          <w:lang w:val="en-US"/>
        </w:rPr>
        <w:t>Kondakova</w:t>
      </w:r>
      <w:proofErr w:type="spellEnd"/>
      <w:r w:rsidRPr="004F6AA3">
        <w:rPr>
          <w:lang w:val="en-US"/>
        </w:rPr>
        <w:t xml:space="preserve"> M.Y., </w:t>
      </w:r>
      <w:proofErr w:type="spellStart"/>
      <w:r w:rsidRPr="004F6AA3">
        <w:rPr>
          <w:lang w:val="en-US"/>
        </w:rPr>
        <w:t>Reshetnyak</w:t>
      </w:r>
      <w:proofErr w:type="spellEnd"/>
      <w:r w:rsidRPr="004F6AA3">
        <w:rPr>
          <w:lang w:val="en-US"/>
        </w:rPr>
        <w:t xml:space="preserve"> O.S., </w:t>
      </w:r>
      <w:proofErr w:type="spellStart"/>
      <w:r w:rsidRPr="004F6AA3">
        <w:rPr>
          <w:lang w:val="en-US"/>
        </w:rPr>
        <w:t>Danilenko</w:t>
      </w:r>
      <w:proofErr w:type="spellEnd"/>
      <w:r w:rsidRPr="004F6AA3">
        <w:rPr>
          <w:lang w:val="en-US"/>
        </w:rPr>
        <w:t xml:space="preserve"> A.O., </w:t>
      </w:r>
      <w:proofErr w:type="spellStart"/>
      <w:r w:rsidRPr="004F6AA3">
        <w:rPr>
          <w:lang w:val="en-US"/>
        </w:rPr>
        <w:t>Nikanorov</w:t>
      </w:r>
      <w:proofErr w:type="spellEnd"/>
      <w:r w:rsidRPr="004F6AA3">
        <w:rPr>
          <w:lang w:val="en-US"/>
        </w:rPr>
        <w:t xml:space="preserve"> A.M.</w:t>
      </w:r>
      <w:r w:rsidR="009D0DBC" w:rsidRPr="004F6AA3">
        <w:rPr>
          <w:lang w:val="en-US"/>
        </w:rPr>
        <w:t xml:space="preserve"> Many-year variations of water pollution and the state of river ecosystems in different latitudinal zones in </w:t>
      </w:r>
      <w:proofErr w:type="spellStart"/>
      <w:r w:rsidR="009D0DBC" w:rsidRPr="004F6AA3">
        <w:rPr>
          <w:lang w:val="en-US"/>
        </w:rPr>
        <w:t>european</w:t>
      </w:r>
      <w:proofErr w:type="spellEnd"/>
      <w:r w:rsidR="009D0DBC" w:rsidRPr="004F6AA3">
        <w:rPr>
          <w:lang w:val="en-US"/>
        </w:rPr>
        <w:t xml:space="preserve"> Russia // </w:t>
      </w:r>
      <w:r w:rsidRPr="004F6AA3">
        <w:rPr>
          <w:lang w:val="en-US"/>
        </w:rPr>
        <w:t xml:space="preserve">Water Resources. </w:t>
      </w:r>
      <w:r>
        <w:t>2016. Т. 43. № 5. С. 791-802.</w:t>
      </w:r>
    </w:p>
    <w:p w:rsidR="00BE00EE" w:rsidRDefault="00BE00EE" w:rsidP="002A792B">
      <w:pPr>
        <w:pStyle w:val="a3"/>
        <w:numPr>
          <w:ilvl w:val="0"/>
          <w:numId w:val="1"/>
        </w:numPr>
      </w:pPr>
      <w:r>
        <w:t xml:space="preserve"> </w:t>
      </w:r>
      <w:r w:rsidR="002A792B" w:rsidRPr="002A792B">
        <w:t xml:space="preserve">Котова В.Е., Андреев Ю.А., Черновьянц М.С. </w:t>
      </w:r>
      <w:proofErr w:type="spellStart"/>
      <w:r w:rsidR="002A792B" w:rsidRPr="002A792B">
        <w:t>Хроматографическое</w:t>
      </w:r>
      <w:proofErr w:type="spellEnd"/>
      <w:r w:rsidR="002A792B" w:rsidRPr="002A792B">
        <w:t xml:space="preserve"> изучение компонентного состава нефтепродуктов в донных отложениях // Сорбционные и </w:t>
      </w:r>
      <w:proofErr w:type="spellStart"/>
      <w:r w:rsidR="002A792B" w:rsidRPr="002A792B">
        <w:t>хроматографические</w:t>
      </w:r>
      <w:proofErr w:type="spellEnd"/>
      <w:r w:rsidR="002A792B" w:rsidRPr="002A792B">
        <w:t xml:space="preserve"> процессы. 2016. Т. 16. № 6. С. 885-892.</w:t>
      </w:r>
    </w:p>
    <w:p w:rsidR="00BE00EE" w:rsidRDefault="00BE00EE" w:rsidP="004F6AA3">
      <w:pPr>
        <w:pStyle w:val="a3"/>
        <w:numPr>
          <w:ilvl w:val="0"/>
          <w:numId w:val="1"/>
        </w:numPr>
      </w:pPr>
      <w:r>
        <w:t xml:space="preserve">Брызгало В.А., Никаноров А.М., </w:t>
      </w:r>
      <w:proofErr w:type="spellStart"/>
      <w:r>
        <w:t>Косменко</w:t>
      </w:r>
      <w:proofErr w:type="spellEnd"/>
      <w:r>
        <w:t xml:space="preserve"> Л.С., Решетняк О.С.</w:t>
      </w:r>
      <w:r w:rsidR="009D0DBC" w:rsidRPr="009D0DBC">
        <w:t xml:space="preserve"> Устьевые экосистемы крупных рек России: антропогенная нагрузка и экологическое состояние</w:t>
      </w:r>
      <w:r w:rsidR="009D0DBC">
        <w:t xml:space="preserve"> / </w:t>
      </w:r>
      <w:r>
        <w:t xml:space="preserve">Монография /. Ростов-на-Дону, 2015. </w:t>
      </w:r>
      <w:r>
        <w:tab/>
      </w:r>
    </w:p>
    <w:p w:rsidR="00BE00EE" w:rsidRDefault="00BE00EE" w:rsidP="004F6AA3">
      <w:pPr>
        <w:pStyle w:val="a3"/>
        <w:numPr>
          <w:ilvl w:val="0"/>
          <w:numId w:val="1"/>
        </w:numPr>
      </w:pPr>
      <w:proofErr w:type="spellStart"/>
      <w:r w:rsidRPr="004F6AA3">
        <w:rPr>
          <w:lang w:val="en-US"/>
        </w:rPr>
        <w:t>Bryzgalo</w:t>
      </w:r>
      <w:proofErr w:type="spellEnd"/>
      <w:r w:rsidRPr="004F6AA3">
        <w:rPr>
          <w:lang w:val="en-US"/>
        </w:rPr>
        <w:t xml:space="preserve"> V.A., </w:t>
      </w:r>
      <w:proofErr w:type="spellStart"/>
      <w:r w:rsidRPr="004F6AA3">
        <w:rPr>
          <w:lang w:val="en-US"/>
        </w:rPr>
        <w:t>Kondakova</w:t>
      </w:r>
      <w:proofErr w:type="spellEnd"/>
      <w:r w:rsidRPr="004F6AA3">
        <w:rPr>
          <w:lang w:val="en-US"/>
        </w:rPr>
        <w:t xml:space="preserve"> M.Y., </w:t>
      </w:r>
      <w:proofErr w:type="spellStart"/>
      <w:r w:rsidRPr="004F6AA3">
        <w:rPr>
          <w:lang w:val="en-US"/>
        </w:rPr>
        <w:t>Nikanorov</w:t>
      </w:r>
      <w:proofErr w:type="spellEnd"/>
      <w:r w:rsidRPr="004F6AA3">
        <w:rPr>
          <w:lang w:val="en-US"/>
        </w:rPr>
        <w:t xml:space="preserve"> A.M., </w:t>
      </w:r>
      <w:proofErr w:type="spellStart"/>
      <w:r w:rsidRPr="004F6AA3">
        <w:rPr>
          <w:lang w:val="en-US"/>
        </w:rPr>
        <w:t>Reshetnyak</w:t>
      </w:r>
      <w:proofErr w:type="spellEnd"/>
      <w:r w:rsidRPr="004F6AA3">
        <w:rPr>
          <w:lang w:val="en-US"/>
        </w:rPr>
        <w:t xml:space="preserve"> O.S.</w:t>
      </w:r>
      <w:r w:rsidR="009D0DBC" w:rsidRPr="004F6AA3">
        <w:rPr>
          <w:lang w:val="en-US"/>
        </w:rPr>
        <w:t xml:space="preserve"> Pollutant transport in large rivers of the </w:t>
      </w:r>
      <w:proofErr w:type="spellStart"/>
      <w:proofErr w:type="gramStart"/>
      <w:r w:rsidR="009D0DBC" w:rsidRPr="004F6AA3">
        <w:rPr>
          <w:lang w:val="en-US"/>
        </w:rPr>
        <w:t>european</w:t>
      </w:r>
      <w:proofErr w:type="spellEnd"/>
      <w:proofErr w:type="gramEnd"/>
      <w:r w:rsidR="009D0DBC" w:rsidRPr="004F6AA3">
        <w:rPr>
          <w:lang w:val="en-US"/>
        </w:rPr>
        <w:t xml:space="preserve"> north and Siberia / </w:t>
      </w:r>
      <w:r w:rsidRPr="004F6AA3">
        <w:rPr>
          <w:lang w:val="en-US"/>
        </w:rPr>
        <w:t xml:space="preserve">Water Resources. </w:t>
      </w:r>
      <w:r>
        <w:t xml:space="preserve">2015. Т. 42. № 3. С. 322-330. </w:t>
      </w:r>
      <w:r>
        <w:tab/>
      </w:r>
    </w:p>
    <w:p w:rsidR="002A792B" w:rsidRPr="002A792B" w:rsidRDefault="002A792B" w:rsidP="002A792B">
      <w:pPr>
        <w:pStyle w:val="a3"/>
        <w:numPr>
          <w:ilvl w:val="0"/>
          <w:numId w:val="1"/>
        </w:numPr>
        <w:rPr>
          <w:lang w:val="en-US"/>
        </w:rPr>
      </w:pPr>
      <w:r w:rsidRPr="002A792B">
        <w:rPr>
          <w:lang w:val="en-US"/>
        </w:rPr>
        <w:t xml:space="preserve">Andreev Y.A., </w:t>
      </w:r>
      <w:proofErr w:type="spellStart"/>
      <w:r w:rsidRPr="002A792B">
        <w:rPr>
          <w:lang w:val="en-US"/>
        </w:rPr>
        <w:t>Morozova</w:t>
      </w:r>
      <w:proofErr w:type="spellEnd"/>
      <w:r w:rsidRPr="002A792B">
        <w:rPr>
          <w:lang w:val="en-US"/>
        </w:rPr>
        <w:t xml:space="preserve"> V.E., </w:t>
      </w:r>
      <w:proofErr w:type="spellStart"/>
      <w:r w:rsidRPr="002A792B">
        <w:rPr>
          <w:lang w:val="en-US"/>
        </w:rPr>
        <w:t>Chernov’yants</w:t>
      </w:r>
      <w:proofErr w:type="spellEnd"/>
      <w:r w:rsidRPr="002A792B">
        <w:rPr>
          <w:lang w:val="en-US"/>
        </w:rPr>
        <w:t xml:space="preserve"> M.S. Determination of </w:t>
      </w:r>
      <w:proofErr w:type="spellStart"/>
      <w:r w:rsidRPr="002A792B">
        <w:rPr>
          <w:lang w:val="en-US"/>
        </w:rPr>
        <w:t>polychlorophenols</w:t>
      </w:r>
      <w:proofErr w:type="spellEnd"/>
      <w:r w:rsidRPr="002A792B">
        <w:rPr>
          <w:lang w:val="en-US"/>
        </w:rPr>
        <w:t xml:space="preserve"> in bottom sediments by gas chromatography //Journal of Analytical Chemistry. 2015. </w:t>
      </w:r>
      <w:r>
        <w:t>Т</w:t>
      </w:r>
      <w:r w:rsidRPr="002A792B">
        <w:rPr>
          <w:lang w:val="en-US"/>
        </w:rPr>
        <w:t xml:space="preserve">. 70. № 10. </w:t>
      </w:r>
      <w:r>
        <w:t>С</w:t>
      </w:r>
      <w:r w:rsidRPr="002A792B">
        <w:rPr>
          <w:lang w:val="en-US"/>
        </w:rPr>
        <w:t>. 1277-1281.</w:t>
      </w:r>
    </w:p>
    <w:p w:rsidR="004F6AA3" w:rsidRDefault="002A792B" w:rsidP="004F6AA3">
      <w:pPr>
        <w:pStyle w:val="a3"/>
        <w:numPr>
          <w:ilvl w:val="0"/>
          <w:numId w:val="1"/>
        </w:numPr>
      </w:pPr>
      <w:r>
        <w:t xml:space="preserve">Михайленко О.А., </w:t>
      </w:r>
      <w:proofErr w:type="spellStart"/>
      <w:r>
        <w:t>Тамбиева</w:t>
      </w:r>
      <w:proofErr w:type="spellEnd"/>
      <w:r>
        <w:t xml:space="preserve"> Н.С., Андреев Ю.А. Газохроматографическое определение летучих ароматических углеводородов в воде методом анализа равновесного пара // Вода: химия и экология. 2015. № 9 (87). С. 68-75.</w:t>
      </w:r>
      <w:bookmarkStart w:id="0" w:name="_GoBack"/>
      <w:bookmarkEnd w:id="0"/>
    </w:p>
    <w:p w:rsidR="004F6AA3" w:rsidRDefault="004F6AA3" w:rsidP="004F6AA3"/>
    <w:p w:rsidR="00B940DB" w:rsidRDefault="00BE00EE" w:rsidP="004F6AA3">
      <w:r>
        <w:tab/>
      </w:r>
    </w:p>
    <w:sectPr w:rsidR="00B9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F1374"/>
    <w:multiLevelType w:val="hybridMultilevel"/>
    <w:tmpl w:val="E21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EE"/>
    <w:rsid w:val="002A792B"/>
    <w:rsid w:val="004F6AA3"/>
    <w:rsid w:val="009D0DBC"/>
    <w:rsid w:val="00B940DB"/>
    <w:rsid w:val="00B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2019-09-12T09:18:00Z</dcterms:created>
  <dcterms:modified xsi:type="dcterms:W3CDTF">2019-09-12T09:59:00Z</dcterms:modified>
</cp:coreProperties>
</file>