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AD" w:rsidRPr="00BD4B7D" w:rsidRDefault="00CF4EAD" w:rsidP="00CF4EA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D4B7D">
        <w:rPr>
          <w:rFonts w:ascii="Times New Roman" w:hAnsi="Times New Roman" w:cs="Times New Roman"/>
          <w:caps/>
          <w:sz w:val="24"/>
          <w:szCs w:val="24"/>
        </w:rPr>
        <w:t>Карточка официального оппонента</w:t>
      </w:r>
    </w:p>
    <w:p w:rsidR="00CF4EAD" w:rsidRPr="00BD4B7D" w:rsidRDefault="00CF4EAD" w:rsidP="00CF4EAD">
      <w:pPr>
        <w:rPr>
          <w:rFonts w:ascii="Times New Roman" w:hAnsi="Times New Roman" w:cs="Times New Roman"/>
          <w:sz w:val="24"/>
          <w:szCs w:val="24"/>
        </w:rPr>
      </w:pPr>
    </w:p>
    <w:p w:rsidR="00CF4EAD" w:rsidRPr="00BD4B7D" w:rsidRDefault="00CF4EAD" w:rsidP="00CF4E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кандидатской диссертации Ларионовой Ирины Георгиевны «Формирование межфирменных сетей в полиграфическом комплексе региона», представленной на соискание ученой степени кандидата экономических наук по специальности 08.00.05 – Экономика и управление народным хозяйством (региональная экономика).</w:t>
      </w:r>
    </w:p>
    <w:p w:rsidR="00CF4EAD" w:rsidRPr="00BD4B7D" w:rsidRDefault="00CF4EAD" w:rsidP="00CF4EA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Извещаю совет</w:t>
      </w:r>
      <w:proofErr w:type="gramStart"/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</w:t>
      </w:r>
      <w:proofErr w:type="gramEnd"/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212.101.13 при Кубанском государственном университете о своем согласии выступить официальным оппонентом по диссертации Ларионовой И.Г.</w:t>
      </w:r>
    </w:p>
    <w:p w:rsidR="00CF4EAD" w:rsidRPr="00BD4B7D" w:rsidRDefault="00CF4EAD" w:rsidP="00BD0B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О себе сообщаю: </w:t>
      </w:r>
      <w:proofErr w:type="spellStart"/>
      <w:r w:rsidRPr="00DA51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Ратнер</w:t>
      </w:r>
      <w:proofErr w:type="spellEnd"/>
      <w:r w:rsidRPr="00DA51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Светлана Валерьевна</w:t>
      </w: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</w:t>
      </w:r>
      <w:r w:rsid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»____ _______</w:t>
      </w: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г.р.</w:t>
      </w:r>
    </w:p>
    <w:p w:rsidR="00CF4EAD" w:rsidRPr="00DA511E" w:rsidRDefault="00CF4EAD" w:rsidP="00CF4EAD">
      <w:pPr>
        <w:spacing w:after="0" w:line="293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511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Доктор экономических наук, доцент, ведущий сотрудник</w:t>
      </w: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51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ФГБУ</w:t>
      </w:r>
      <w:r w:rsidR="00BD0B76" w:rsidRPr="00DA51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 </w:t>
      </w:r>
      <w:r w:rsidRPr="00DA51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Институт проблем управления им. В. А. Трапезникова </w:t>
      </w:r>
      <w:r w:rsidR="00BD0B76" w:rsidRPr="00DA51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DA51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РАН</w:t>
      </w:r>
      <w:r w:rsidR="007D12E0" w:rsidRPr="00DA51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F4EAD" w:rsidRPr="00BD4B7D" w:rsidRDefault="00CF4EAD" w:rsidP="00CF4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Доктор экономических наук, доцент</w:t>
      </w:r>
    </w:p>
    <w:p w:rsidR="00CF4EAD" w:rsidRPr="00BD4B7D" w:rsidRDefault="00CF4EAD" w:rsidP="00CF4EA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Диссертация защищена по специальности 08.00.05 – Экономика и управление народным хозяйством (управление инновациями и инвестиционной деятельностью).</w:t>
      </w:r>
    </w:p>
    <w:p w:rsidR="00CF4EAD" w:rsidRPr="00E5592F" w:rsidRDefault="00CF4EAD" w:rsidP="00CF4EAD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E559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Основные труды по теме </w:t>
      </w:r>
      <w:proofErr w:type="spellStart"/>
      <w:r w:rsidRPr="00E559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оппонируемой</w:t>
      </w:r>
      <w:proofErr w:type="spellEnd"/>
      <w:r w:rsidRPr="00E559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диссертации:</w:t>
      </w:r>
    </w:p>
    <w:bookmarkEnd w:id="0"/>
    <w:p w:rsidR="00CF4EAD" w:rsidRPr="00BD4B7D" w:rsidRDefault="00CF4EAD" w:rsidP="00CF4E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>1.</w:t>
      </w:r>
      <w:r w:rsidRPr="00BD4B7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gramStart"/>
      <w:r w:rsidRPr="00BD4B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D4B7D">
        <w:rPr>
          <w:rFonts w:ascii="Times New Roman" w:hAnsi="Times New Roman" w:cs="Times New Roman"/>
          <w:sz w:val="24"/>
          <w:szCs w:val="24"/>
        </w:rPr>
        <w:t xml:space="preserve">.В.Межрегиональные научно-инновационные сети/С.В. 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>, А.В.</w:t>
      </w:r>
      <w:r w:rsidR="00DA511E">
        <w:rPr>
          <w:rFonts w:ascii="Times New Roman" w:hAnsi="Times New Roman" w:cs="Times New Roman"/>
          <w:sz w:val="24"/>
          <w:szCs w:val="24"/>
        </w:rPr>
        <w:t> </w:t>
      </w:r>
      <w:r w:rsidRPr="00BD4B7D">
        <w:rPr>
          <w:rFonts w:ascii="Times New Roman" w:hAnsi="Times New Roman" w:cs="Times New Roman"/>
          <w:sz w:val="24"/>
          <w:szCs w:val="24"/>
        </w:rPr>
        <w:t>Карлов//Региональная экономика: теория и практика.–2011.–№44.– С.2-7</w:t>
      </w:r>
    </w:p>
    <w:p w:rsidR="00CF4EAD" w:rsidRPr="00BD4B7D" w:rsidRDefault="00CF4EAD" w:rsidP="00CF4E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>2.</w:t>
      </w:r>
      <w:r w:rsidRPr="00BD4B7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gramStart"/>
      <w:r w:rsidRPr="00BD4B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D4B7D">
        <w:rPr>
          <w:rFonts w:ascii="Times New Roman" w:hAnsi="Times New Roman" w:cs="Times New Roman"/>
          <w:sz w:val="24"/>
          <w:szCs w:val="24"/>
        </w:rPr>
        <w:t xml:space="preserve">.В.Сетевая модель развития университетских 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бизнес-инкубаторов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>/С.В.</w:t>
      </w:r>
      <w:r w:rsidR="00DA51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>, О.В. Филатова// Экономический анализ: теория и практика.–2011.–№13.– С.2-9</w:t>
      </w:r>
    </w:p>
    <w:p w:rsidR="00CF4EAD" w:rsidRPr="00BD4B7D" w:rsidRDefault="00CF4EAD" w:rsidP="00CF4E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>3.</w:t>
      </w:r>
      <w:r w:rsidRPr="00BD4B7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gramStart"/>
      <w:r w:rsidRPr="00BD4B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D4B7D">
        <w:rPr>
          <w:rFonts w:ascii="Times New Roman" w:hAnsi="Times New Roman" w:cs="Times New Roman"/>
          <w:sz w:val="24"/>
          <w:szCs w:val="24"/>
        </w:rPr>
        <w:t xml:space="preserve">.В.Механизмы реализации сетевой модели 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бизнес-инкубирования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>/ С.В.</w:t>
      </w:r>
      <w:r w:rsidR="00DA51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>, А.В. Карлов//Инновации.–2011.–№7.–С. 11-15</w:t>
      </w:r>
    </w:p>
    <w:p w:rsidR="00CF4EAD" w:rsidRPr="00BD4B7D" w:rsidRDefault="00CF4EAD" w:rsidP="00CF4EAD">
      <w:pPr>
        <w:tabs>
          <w:tab w:val="left" w:pos="284"/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>4.</w:t>
      </w:r>
      <w:r w:rsidRPr="00BD4B7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D4B7D">
        <w:rPr>
          <w:rFonts w:ascii="Times New Roman" w:hAnsi="Times New Roman" w:cs="Times New Roman"/>
          <w:sz w:val="24"/>
          <w:szCs w:val="24"/>
        </w:rPr>
        <w:t>Ратнер, С.В. Сценарии стратификации научно-инновационной сети/С.В.</w:t>
      </w:r>
      <w:r w:rsidR="00DA51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>//Управление большими системами: сборник трудов.</w:t>
      </w:r>
      <w:r w:rsidR="00BD0B76" w:rsidRPr="00BD4B7D">
        <w:rPr>
          <w:rFonts w:ascii="Times New Roman" w:hAnsi="Times New Roman" w:cs="Times New Roman"/>
          <w:sz w:val="24"/>
          <w:szCs w:val="24"/>
        </w:rPr>
        <w:t xml:space="preserve"> </w:t>
      </w:r>
      <w:r w:rsidRPr="00BD4B7D">
        <w:rPr>
          <w:rFonts w:ascii="Times New Roman" w:hAnsi="Times New Roman" w:cs="Times New Roman"/>
          <w:sz w:val="24"/>
          <w:szCs w:val="24"/>
        </w:rPr>
        <w:t>–</w:t>
      </w:r>
      <w:r w:rsidR="00BD0B76" w:rsidRPr="00BD4B7D">
        <w:rPr>
          <w:rFonts w:ascii="Times New Roman" w:hAnsi="Times New Roman" w:cs="Times New Roman"/>
          <w:sz w:val="24"/>
          <w:szCs w:val="24"/>
        </w:rPr>
        <w:t xml:space="preserve"> </w:t>
      </w:r>
      <w:r w:rsidRPr="00BD4B7D">
        <w:rPr>
          <w:rFonts w:ascii="Times New Roman" w:hAnsi="Times New Roman" w:cs="Times New Roman"/>
          <w:sz w:val="24"/>
          <w:szCs w:val="24"/>
        </w:rPr>
        <w:t>2010.</w:t>
      </w:r>
      <w:r w:rsidR="00BD0B76" w:rsidRPr="00BD4B7D">
        <w:rPr>
          <w:rFonts w:ascii="Times New Roman" w:hAnsi="Times New Roman" w:cs="Times New Roman"/>
          <w:sz w:val="24"/>
          <w:szCs w:val="24"/>
        </w:rPr>
        <w:t xml:space="preserve"> </w:t>
      </w:r>
      <w:r w:rsidRPr="00BD4B7D">
        <w:rPr>
          <w:rFonts w:ascii="Times New Roman" w:hAnsi="Times New Roman" w:cs="Times New Roman"/>
          <w:sz w:val="24"/>
          <w:szCs w:val="24"/>
        </w:rPr>
        <w:t>–</w:t>
      </w:r>
      <w:r w:rsidR="00BD0B76" w:rsidRPr="00BD4B7D">
        <w:rPr>
          <w:rFonts w:ascii="Times New Roman" w:hAnsi="Times New Roman" w:cs="Times New Roman"/>
          <w:sz w:val="24"/>
          <w:szCs w:val="24"/>
        </w:rPr>
        <w:t xml:space="preserve"> </w:t>
      </w:r>
      <w:r w:rsidRPr="00BD4B7D">
        <w:rPr>
          <w:rFonts w:ascii="Times New Roman" w:hAnsi="Times New Roman" w:cs="Times New Roman"/>
          <w:sz w:val="24"/>
          <w:szCs w:val="24"/>
        </w:rPr>
        <w:t>№30-1.–</w:t>
      </w:r>
      <w:r w:rsidR="00BD0B76" w:rsidRPr="00BD4B7D">
        <w:rPr>
          <w:rFonts w:ascii="Times New Roman" w:hAnsi="Times New Roman" w:cs="Times New Roman"/>
          <w:sz w:val="24"/>
          <w:szCs w:val="24"/>
        </w:rPr>
        <w:t xml:space="preserve"> </w:t>
      </w:r>
      <w:r w:rsidRPr="00BD4B7D">
        <w:rPr>
          <w:rFonts w:ascii="Times New Roman" w:hAnsi="Times New Roman" w:cs="Times New Roman"/>
          <w:sz w:val="24"/>
          <w:szCs w:val="24"/>
        </w:rPr>
        <w:t>С.774-798</w:t>
      </w:r>
    </w:p>
    <w:p w:rsidR="00BD4B7D" w:rsidRPr="00BD4B7D" w:rsidRDefault="00BD4B7D" w:rsidP="00BD4B7D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 xml:space="preserve">, С.В. Бизнес-инкубатор как форма сетевого взаимодействия малых инновационных предприятий/ </w:t>
      </w:r>
      <w:r w:rsidR="00467FE9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BD4B7D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BD4B7D">
        <w:rPr>
          <w:rFonts w:ascii="Times New Roman" w:hAnsi="Times New Roman" w:cs="Times New Roman"/>
          <w:sz w:val="24"/>
          <w:szCs w:val="24"/>
        </w:rPr>
        <w:t xml:space="preserve">, </w:t>
      </w:r>
      <w:r w:rsidR="00467FE9">
        <w:rPr>
          <w:rFonts w:ascii="Times New Roman" w:hAnsi="Times New Roman" w:cs="Times New Roman"/>
          <w:sz w:val="24"/>
          <w:szCs w:val="24"/>
        </w:rPr>
        <w:t xml:space="preserve">Л.А. </w:t>
      </w:r>
      <w:r w:rsidRPr="00BD4B7D">
        <w:rPr>
          <w:rFonts w:ascii="Times New Roman" w:hAnsi="Times New Roman" w:cs="Times New Roman"/>
          <w:sz w:val="24"/>
          <w:szCs w:val="24"/>
        </w:rPr>
        <w:t xml:space="preserve">Воронина, </w:t>
      </w:r>
      <w:r w:rsidR="00467FE9">
        <w:rPr>
          <w:rFonts w:ascii="Times New Roman" w:hAnsi="Times New Roman" w:cs="Times New Roman"/>
          <w:sz w:val="24"/>
          <w:szCs w:val="24"/>
        </w:rPr>
        <w:t xml:space="preserve">А.И. </w:t>
      </w:r>
      <w:r w:rsidRPr="00BD4B7D">
        <w:rPr>
          <w:rFonts w:ascii="Times New Roman" w:hAnsi="Times New Roman" w:cs="Times New Roman"/>
          <w:sz w:val="24"/>
          <w:szCs w:val="24"/>
        </w:rPr>
        <w:t>Бойко // Экономические стратегии.– 2012.–№1.–с.100-105</w:t>
      </w:r>
    </w:p>
    <w:p w:rsidR="00BD4B7D" w:rsidRPr="00BD4B7D" w:rsidRDefault="00BD4B7D" w:rsidP="00CF4EAD">
      <w:pPr>
        <w:tabs>
          <w:tab w:val="left" w:pos="284"/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4EAD" w:rsidRPr="00BD4B7D" w:rsidRDefault="00CF4EAD" w:rsidP="00CF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 xml:space="preserve">Страховое пенсионное свидетельство </w:t>
      </w:r>
    </w:p>
    <w:p w:rsidR="00CF4EAD" w:rsidRPr="00BD4B7D" w:rsidRDefault="00CF4EAD" w:rsidP="00CF4E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CF4EAD" w:rsidRPr="00BD4B7D" w:rsidRDefault="00CF4EAD" w:rsidP="00CF4E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CF4EAD" w:rsidRPr="00BD4B7D" w:rsidRDefault="00CF4EAD" w:rsidP="00CF4E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 xml:space="preserve">Домашний адрес: </w:t>
      </w:r>
    </w:p>
    <w:p w:rsidR="00CF4EAD" w:rsidRPr="00BD4B7D" w:rsidRDefault="00CF4EAD" w:rsidP="00CF4E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B7D">
        <w:rPr>
          <w:rFonts w:ascii="Times New Roman" w:hAnsi="Times New Roman" w:cs="Times New Roman"/>
          <w:sz w:val="24"/>
          <w:szCs w:val="24"/>
        </w:rPr>
        <w:t xml:space="preserve">Служебный телефон (факс): </w:t>
      </w:r>
    </w:p>
    <w:p w:rsidR="00CF4EAD" w:rsidRDefault="00CF4EAD" w:rsidP="00CF4EA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B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4B7D">
        <w:rPr>
          <w:rFonts w:ascii="Times New Roman" w:hAnsi="Times New Roman" w:cs="Times New Roman"/>
          <w:sz w:val="24"/>
          <w:szCs w:val="24"/>
        </w:rPr>
        <w:t>-</w:t>
      </w:r>
      <w:r w:rsidRPr="00BD4B7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D4B7D">
        <w:rPr>
          <w:rFonts w:ascii="Times New Roman" w:hAnsi="Times New Roman" w:cs="Times New Roman"/>
          <w:sz w:val="24"/>
          <w:szCs w:val="24"/>
        </w:rPr>
        <w:t>:</w:t>
      </w:r>
    </w:p>
    <w:p w:rsidR="00BD4B7D" w:rsidRDefault="00BD4B7D" w:rsidP="00CF4EA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B7D" w:rsidRPr="00BD4B7D" w:rsidRDefault="00BD4B7D" w:rsidP="00CF4EA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D4B7D" w:rsidRPr="00BD4B7D" w:rsidSect="0099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2F7C"/>
    <w:multiLevelType w:val="hybridMultilevel"/>
    <w:tmpl w:val="BE2C572E"/>
    <w:lvl w:ilvl="0" w:tplc="FEE0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0D"/>
    <w:rsid w:val="002B7D49"/>
    <w:rsid w:val="00467FE9"/>
    <w:rsid w:val="007D12E0"/>
    <w:rsid w:val="0099453D"/>
    <w:rsid w:val="009E6F06"/>
    <w:rsid w:val="00BB440D"/>
    <w:rsid w:val="00BD0B76"/>
    <w:rsid w:val="00BD4B7D"/>
    <w:rsid w:val="00CF4EAD"/>
    <w:rsid w:val="00DA511E"/>
    <w:rsid w:val="00E5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2015-02-25T17:46:00Z</dcterms:created>
  <dcterms:modified xsi:type="dcterms:W3CDTF">2015-02-25T17:46:00Z</dcterms:modified>
</cp:coreProperties>
</file>