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55" w:rsidRDefault="00F44655" w:rsidP="00F44655">
      <w:r w:rsidRPr="00F44655">
        <w:t xml:space="preserve">Публикации </w:t>
      </w:r>
      <w:r>
        <w:t xml:space="preserve">официального оппонента </w:t>
      </w:r>
      <w:bookmarkStart w:id="0" w:name="_GoBack"/>
      <w:bookmarkEnd w:id="0"/>
      <w:r w:rsidRPr="00F44655">
        <w:t>Шпигуна О.А.</w:t>
      </w:r>
    </w:p>
    <w:p w:rsidR="00F44655" w:rsidRDefault="00F44655" w:rsidP="00F44655">
      <w:r>
        <w:t xml:space="preserve">1. </w:t>
      </w:r>
      <w:proofErr w:type="spellStart"/>
      <w:r>
        <w:t>Шаповалова</w:t>
      </w:r>
      <w:proofErr w:type="spellEnd"/>
      <w:r>
        <w:t xml:space="preserve"> Е.Н., Федорова И.А., Ананьева И.А., Шпигун О.А. </w:t>
      </w:r>
      <w:r w:rsidRPr="008B209A">
        <w:t xml:space="preserve">Макроциклические антибиотики как </w:t>
      </w:r>
      <w:proofErr w:type="spellStart"/>
      <w:r w:rsidRPr="008B209A">
        <w:t>хиральные</w:t>
      </w:r>
      <w:proofErr w:type="spellEnd"/>
      <w:r w:rsidRPr="008B209A">
        <w:t xml:space="preserve"> селекторы в высокоэффективной жидкостной хроматографии и капиллярном электрофорезе</w:t>
      </w:r>
      <w:r>
        <w:t xml:space="preserve"> // Журнал аналитической химии. 2018. Т. 73. № 11. С. 843-856.</w:t>
      </w:r>
    </w:p>
    <w:p w:rsidR="00F44655" w:rsidRPr="00F44655" w:rsidRDefault="00F44655" w:rsidP="00F44655">
      <w:pPr>
        <w:rPr>
          <w:lang w:val="en-US"/>
        </w:rPr>
      </w:pPr>
      <w:r>
        <w:t xml:space="preserve">2. Ананьева И.А., Полякова Я.А., </w:t>
      </w:r>
      <w:proofErr w:type="spellStart"/>
      <w:r>
        <w:t>Шаповалова</w:t>
      </w:r>
      <w:proofErr w:type="spellEnd"/>
      <w:r>
        <w:t xml:space="preserve"> Е.Н., </w:t>
      </w:r>
      <w:proofErr w:type="spellStart"/>
      <w:r>
        <w:t>Мажуга</w:t>
      </w:r>
      <w:proofErr w:type="spellEnd"/>
      <w:r>
        <w:t xml:space="preserve"> А.Г., Шпигун О.А. </w:t>
      </w:r>
      <w:r w:rsidRPr="008B209A">
        <w:t xml:space="preserve">Разделение </w:t>
      </w:r>
      <w:proofErr w:type="spellStart"/>
      <w:r w:rsidRPr="008B209A">
        <w:t>энантиомеров</w:t>
      </w:r>
      <w:proofErr w:type="spellEnd"/>
      <w:r w:rsidRPr="008B209A">
        <w:t xml:space="preserve"> </w:t>
      </w:r>
      <w:proofErr w:type="gramStart"/>
      <w:r w:rsidRPr="008B209A">
        <w:t>Β-</w:t>
      </w:r>
      <w:proofErr w:type="gramEnd"/>
      <w:r w:rsidRPr="008B209A">
        <w:t xml:space="preserve">блокаторов на силикагеле, модифицированном </w:t>
      </w:r>
      <w:proofErr w:type="spellStart"/>
      <w:r w:rsidRPr="008B209A">
        <w:t>наночастицами</w:t>
      </w:r>
      <w:proofErr w:type="spellEnd"/>
      <w:r w:rsidRPr="008B209A">
        <w:t xml:space="preserve"> золота с иммобилизованным макроциклическим антибиотиком </w:t>
      </w:r>
      <w:proofErr w:type="spellStart"/>
      <w:r w:rsidRPr="008B209A">
        <w:t>ванкомицином</w:t>
      </w:r>
      <w:proofErr w:type="spellEnd"/>
      <w:r>
        <w:t xml:space="preserve"> // Журнал аналитической химии. </w:t>
      </w:r>
      <w:r w:rsidRPr="00F44655">
        <w:rPr>
          <w:lang w:val="en-US"/>
        </w:rPr>
        <w:t xml:space="preserve">2018. </w:t>
      </w:r>
      <w:r>
        <w:t>Т</w:t>
      </w:r>
      <w:r w:rsidRPr="00F44655">
        <w:rPr>
          <w:lang w:val="en-US"/>
        </w:rPr>
        <w:t xml:space="preserve">. 73. № 2. </w:t>
      </w:r>
      <w:r>
        <w:t>С</w:t>
      </w:r>
      <w:r w:rsidRPr="00F44655">
        <w:rPr>
          <w:lang w:val="en-US"/>
        </w:rPr>
        <w:t xml:space="preserve">. 113-120. </w:t>
      </w:r>
      <w:r w:rsidRPr="00F44655">
        <w:rPr>
          <w:lang w:val="en-US"/>
        </w:rPr>
        <w:tab/>
      </w:r>
    </w:p>
    <w:p w:rsidR="00F44655" w:rsidRPr="0065667F" w:rsidRDefault="00F44655" w:rsidP="00F44655">
      <w:r w:rsidRPr="008B209A">
        <w:rPr>
          <w:lang w:val="en-US"/>
        </w:rPr>
        <w:t xml:space="preserve">3. </w:t>
      </w:r>
      <w:proofErr w:type="spellStart"/>
      <w:r w:rsidRPr="0013499C">
        <w:rPr>
          <w:lang w:val="en-US"/>
        </w:rPr>
        <w:t>Akhmerova</w:t>
      </w:r>
      <w:proofErr w:type="spellEnd"/>
      <w:r w:rsidRPr="0013499C">
        <w:rPr>
          <w:lang w:val="en-US"/>
        </w:rPr>
        <w:t xml:space="preserve"> D., Krylova A., </w:t>
      </w:r>
      <w:proofErr w:type="spellStart"/>
      <w:r w:rsidRPr="0013499C">
        <w:rPr>
          <w:lang w:val="en-US"/>
        </w:rPr>
        <w:t>Stavrianidi</w:t>
      </w:r>
      <w:proofErr w:type="spellEnd"/>
      <w:r w:rsidRPr="0013499C">
        <w:rPr>
          <w:lang w:val="en-US"/>
        </w:rPr>
        <w:t xml:space="preserve"> A.,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O., Rodin I.</w:t>
      </w:r>
      <w:r w:rsidRPr="008B209A">
        <w:rPr>
          <w:lang w:val="en-US"/>
        </w:rPr>
        <w:t xml:space="preserve"> Forensic identification of dyes in ballpoint pen inks using LC–ESI–MS // </w:t>
      </w:r>
      <w:proofErr w:type="spellStart"/>
      <w:r w:rsidRPr="0013499C">
        <w:rPr>
          <w:lang w:val="en-US"/>
        </w:rPr>
        <w:t>Chromatographia</w:t>
      </w:r>
      <w:proofErr w:type="spellEnd"/>
      <w:r w:rsidRPr="0013499C">
        <w:rPr>
          <w:lang w:val="en-US"/>
        </w:rPr>
        <w:t xml:space="preserve">. </w:t>
      </w:r>
      <w:r w:rsidRPr="00F44655">
        <w:t xml:space="preserve">2017. </w:t>
      </w:r>
      <w:r>
        <w:t>Т</w:t>
      </w:r>
      <w:r w:rsidRPr="00F44655">
        <w:t xml:space="preserve">. 80. </w:t>
      </w:r>
      <w:r w:rsidRPr="0065667F">
        <w:t xml:space="preserve">№ 11. </w:t>
      </w:r>
      <w:r>
        <w:t>С</w:t>
      </w:r>
      <w:r w:rsidRPr="0065667F">
        <w:t xml:space="preserve">. 1701-1709. </w:t>
      </w:r>
      <w:r w:rsidRPr="0065667F">
        <w:tab/>
      </w:r>
    </w:p>
    <w:p w:rsidR="00F44655" w:rsidRPr="008B209A" w:rsidRDefault="00F44655" w:rsidP="00F44655">
      <w:pPr>
        <w:rPr>
          <w:lang w:val="en-US"/>
        </w:rPr>
      </w:pPr>
      <w:r>
        <w:t xml:space="preserve">4. Федорова И.А., </w:t>
      </w:r>
      <w:proofErr w:type="spellStart"/>
      <w:r>
        <w:t>Шаповалова</w:t>
      </w:r>
      <w:proofErr w:type="spellEnd"/>
      <w:r>
        <w:t xml:space="preserve"> Е.Н., Шпигун О.А. </w:t>
      </w:r>
      <w:r w:rsidRPr="00A744A1">
        <w:t xml:space="preserve">Разделение </w:t>
      </w:r>
      <w:proofErr w:type="spellStart"/>
      <w:r w:rsidRPr="00A744A1">
        <w:t>энантиомеров</w:t>
      </w:r>
      <w:proofErr w:type="spellEnd"/>
      <w:r w:rsidRPr="00A744A1">
        <w:t xml:space="preserve"> </w:t>
      </w:r>
      <w:proofErr w:type="gramStart"/>
      <w:r w:rsidRPr="00A744A1">
        <w:t>Β-</w:t>
      </w:r>
      <w:proofErr w:type="gramEnd"/>
      <w:r w:rsidRPr="00A744A1">
        <w:t xml:space="preserve">блокаторов и аминокислот на смешанном </w:t>
      </w:r>
      <w:proofErr w:type="spellStart"/>
      <w:r w:rsidRPr="00A744A1">
        <w:t>хиральном</w:t>
      </w:r>
      <w:proofErr w:type="spellEnd"/>
      <w:r w:rsidRPr="00A744A1">
        <w:t xml:space="preserve"> сорбенте, модифицированном макроциклическими антибиотиками </w:t>
      </w:r>
      <w:proofErr w:type="spellStart"/>
      <w:r w:rsidRPr="00A744A1">
        <w:t>эремомицином</w:t>
      </w:r>
      <w:proofErr w:type="spellEnd"/>
      <w:r w:rsidRPr="00A744A1">
        <w:t xml:space="preserve"> и </w:t>
      </w:r>
      <w:proofErr w:type="spellStart"/>
      <w:r w:rsidRPr="00A744A1">
        <w:t>ванкомицином</w:t>
      </w:r>
      <w:proofErr w:type="spellEnd"/>
      <w:r>
        <w:t xml:space="preserve"> // Журнал аналитической химии. </w:t>
      </w:r>
      <w:r w:rsidRPr="0065667F">
        <w:rPr>
          <w:lang w:val="en-US"/>
        </w:rPr>
        <w:t xml:space="preserve">2017. </w:t>
      </w:r>
      <w:r>
        <w:t>Т</w:t>
      </w:r>
      <w:r w:rsidRPr="008B209A">
        <w:rPr>
          <w:lang w:val="en-US"/>
        </w:rPr>
        <w:t xml:space="preserve">. 72.     № 1. </w:t>
      </w:r>
      <w:r>
        <w:t>С</w:t>
      </w:r>
      <w:r w:rsidRPr="008B209A">
        <w:rPr>
          <w:lang w:val="en-US"/>
        </w:rPr>
        <w:t>. 57-64.</w:t>
      </w:r>
    </w:p>
    <w:p w:rsidR="00F44655" w:rsidRPr="008B209A" w:rsidRDefault="00F44655" w:rsidP="00F44655">
      <w:pPr>
        <w:rPr>
          <w:lang w:val="en-US"/>
        </w:rPr>
      </w:pPr>
      <w:r w:rsidRPr="008B209A">
        <w:rPr>
          <w:lang w:val="en-US"/>
        </w:rPr>
        <w:t xml:space="preserve"> 5. </w:t>
      </w:r>
      <w:proofErr w:type="spellStart"/>
      <w:r w:rsidRPr="0013499C">
        <w:rPr>
          <w:lang w:val="en-US"/>
        </w:rPr>
        <w:t>Ioutsi</w:t>
      </w:r>
      <w:proofErr w:type="spellEnd"/>
      <w:r w:rsidRPr="00A744A1">
        <w:rPr>
          <w:lang w:val="en-US"/>
        </w:rPr>
        <w:t xml:space="preserve"> </w:t>
      </w:r>
      <w:r w:rsidRPr="0013499C">
        <w:rPr>
          <w:lang w:val="en-US"/>
        </w:rPr>
        <w:t>A</w:t>
      </w:r>
      <w:r w:rsidRPr="00A744A1">
        <w:rPr>
          <w:lang w:val="en-US"/>
        </w:rPr>
        <w:t>.</w:t>
      </w:r>
      <w:r w:rsidRPr="0013499C">
        <w:rPr>
          <w:lang w:val="en-US"/>
        </w:rPr>
        <w:t>N</w:t>
      </w:r>
      <w:r w:rsidRPr="00A744A1">
        <w:rPr>
          <w:lang w:val="en-US"/>
        </w:rPr>
        <w:t xml:space="preserve">., </w:t>
      </w:r>
      <w:proofErr w:type="spellStart"/>
      <w:r w:rsidRPr="0013499C">
        <w:rPr>
          <w:lang w:val="en-US"/>
        </w:rPr>
        <w:t>Shapovalova</w:t>
      </w:r>
      <w:proofErr w:type="spellEnd"/>
      <w:r w:rsidRPr="00A744A1">
        <w:rPr>
          <w:lang w:val="en-US"/>
        </w:rPr>
        <w:t xml:space="preserve"> </w:t>
      </w:r>
      <w:r w:rsidRPr="0013499C">
        <w:rPr>
          <w:lang w:val="en-US"/>
        </w:rPr>
        <w:t>E</w:t>
      </w:r>
      <w:r w:rsidRPr="00A744A1">
        <w:rPr>
          <w:lang w:val="en-US"/>
        </w:rPr>
        <w:t>.</w:t>
      </w:r>
      <w:r w:rsidRPr="0013499C">
        <w:rPr>
          <w:lang w:val="en-US"/>
        </w:rPr>
        <w:t>N</w:t>
      </w:r>
      <w:r w:rsidRPr="00A744A1">
        <w:rPr>
          <w:lang w:val="en-US"/>
        </w:rPr>
        <w:t xml:space="preserve">., </w:t>
      </w:r>
      <w:proofErr w:type="spellStart"/>
      <w:r w:rsidRPr="0013499C">
        <w:rPr>
          <w:lang w:val="en-US"/>
        </w:rPr>
        <w:t>Ioutsi</w:t>
      </w:r>
      <w:proofErr w:type="spellEnd"/>
      <w:r w:rsidRPr="00A744A1">
        <w:rPr>
          <w:lang w:val="en-US"/>
        </w:rPr>
        <w:t xml:space="preserve"> </w:t>
      </w:r>
      <w:r w:rsidRPr="0013499C">
        <w:rPr>
          <w:lang w:val="en-US"/>
        </w:rPr>
        <w:t>V</w:t>
      </w:r>
      <w:r w:rsidRPr="00A744A1">
        <w:rPr>
          <w:lang w:val="en-US"/>
        </w:rPr>
        <w:t>.</w:t>
      </w:r>
      <w:r w:rsidRPr="0013499C">
        <w:rPr>
          <w:lang w:val="en-US"/>
        </w:rPr>
        <w:t>A</w:t>
      </w:r>
      <w:r w:rsidRPr="00A744A1">
        <w:rPr>
          <w:lang w:val="en-US"/>
        </w:rPr>
        <w:t xml:space="preserve">., </w:t>
      </w:r>
      <w:proofErr w:type="spellStart"/>
      <w:r w:rsidRPr="0013499C">
        <w:rPr>
          <w:lang w:val="en-US"/>
        </w:rPr>
        <w:t>Mazhuga</w:t>
      </w:r>
      <w:proofErr w:type="spellEnd"/>
      <w:r w:rsidRPr="00A744A1">
        <w:rPr>
          <w:lang w:val="en-US"/>
        </w:rPr>
        <w:t xml:space="preserve"> </w:t>
      </w:r>
      <w:r w:rsidRPr="0013499C">
        <w:rPr>
          <w:lang w:val="en-US"/>
        </w:rPr>
        <w:t>A</w:t>
      </w:r>
      <w:r w:rsidRPr="00A744A1">
        <w:rPr>
          <w:lang w:val="en-US"/>
        </w:rPr>
        <w:t>.</w:t>
      </w:r>
      <w:r w:rsidRPr="0013499C">
        <w:rPr>
          <w:lang w:val="en-US"/>
        </w:rPr>
        <w:t>G</w:t>
      </w:r>
      <w:r w:rsidRPr="00A744A1">
        <w:rPr>
          <w:lang w:val="en-US"/>
        </w:rPr>
        <w:t xml:space="preserve">., </w:t>
      </w:r>
      <w:proofErr w:type="spellStart"/>
      <w:r w:rsidRPr="0013499C">
        <w:rPr>
          <w:lang w:val="en-US"/>
        </w:rPr>
        <w:t>Shpigun</w:t>
      </w:r>
      <w:proofErr w:type="spellEnd"/>
      <w:r w:rsidRPr="00A744A1">
        <w:rPr>
          <w:lang w:val="en-US"/>
        </w:rPr>
        <w:t xml:space="preserve"> </w:t>
      </w:r>
      <w:r w:rsidRPr="0013499C">
        <w:rPr>
          <w:lang w:val="en-US"/>
        </w:rPr>
        <w:t>O</w:t>
      </w:r>
      <w:r w:rsidRPr="00A744A1">
        <w:rPr>
          <w:lang w:val="en-US"/>
        </w:rPr>
        <w:t>.</w:t>
      </w:r>
      <w:r w:rsidRPr="0013499C">
        <w:rPr>
          <w:lang w:val="en-US"/>
        </w:rPr>
        <w:t>A</w:t>
      </w:r>
      <w:r w:rsidRPr="00A744A1">
        <w:rPr>
          <w:lang w:val="en-US"/>
        </w:rPr>
        <w:t xml:space="preserve">. Separation of pharmacologically active nitrogen-containing compounds on silica gels modified with 6,10-ionene, dextran sulfate, and gold nanoparticles // </w:t>
      </w:r>
      <w:r w:rsidRPr="0013499C">
        <w:rPr>
          <w:lang w:val="en-US"/>
        </w:rPr>
        <w:t xml:space="preserve">Russian Journal of Physical Chemistry A. 2017. </w:t>
      </w:r>
      <w:r>
        <w:t>Т</w:t>
      </w:r>
      <w:r w:rsidRPr="008B209A">
        <w:rPr>
          <w:lang w:val="en-US"/>
        </w:rPr>
        <w:t xml:space="preserve">. 91. № 12. </w:t>
      </w:r>
      <w:r>
        <w:t>С</w:t>
      </w:r>
      <w:r w:rsidRPr="008B209A">
        <w:rPr>
          <w:lang w:val="en-US"/>
        </w:rPr>
        <w:t>. 2431-2436.</w:t>
      </w:r>
    </w:p>
    <w:p w:rsidR="00F44655" w:rsidRPr="0013499C" w:rsidRDefault="00F44655" w:rsidP="00F44655">
      <w:pPr>
        <w:rPr>
          <w:lang w:val="en-US"/>
        </w:rPr>
      </w:pPr>
      <w:r w:rsidRPr="008B209A">
        <w:rPr>
          <w:lang w:val="en-US"/>
        </w:rPr>
        <w:t xml:space="preserve"> 6. </w:t>
      </w:r>
      <w:proofErr w:type="spellStart"/>
      <w:r w:rsidRPr="0013499C">
        <w:rPr>
          <w:lang w:val="en-US"/>
        </w:rPr>
        <w:t>Nazarenko</w:t>
      </w:r>
      <w:proofErr w:type="spellEnd"/>
      <w:r w:rsidRPr="0013499C">
        <w:rPr>
          <w:lang w:val="en-US"/>
        </w:rPr>
        <w:t xml:space="preserve"> D.V., Rodin I.A.,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O.A., </w:t>
      </w:r>
      <w:proofErr w:type="spellStart"/>
      <w:r w:rsidRPr="0013499C">
        <w:rPr>
          <w:lang w:val="en-US"/>
        </w:rPr>
        <w:t>Kharyuk</w:t>
      </w:r>
      <w:proofErr w:type="spellEnd"/>
      <w:r w:rsidRPr="0013499C">
        <w:rPr>
          <w:lang w:val="en-US"/>
        </w:rPr>
        <w:t xml:space="preserve"> P.V., </w:t>
      </w:r>
      <w:proofErr w:type="spellStart"/>
      <w:r w:rsidRPr="0013499C">
        <w:rPr>
          <w:lang w:val="en-US"/>
        </w:rPr>
        <w:t>Oseledets</w:t>
      </w:r>
      <w:proofErr w:type="spellEnd"/>
      <w:r w:rsidRPr="0013499C">
        <w:rPr>
          <w:lang w:val="en-US"/>
        </w:rPr>
        <w:t xml:space="preserve"> I.V.</w:t>
      </w:r>
      <w:r w:rsidRPr="00A744A1">
        <w:rPr>
          <w:lang w:val="en-US"/>
        </w:rPr>
        <w:t xml:space="preserve"> Machine learning for LC-MS medicinal plants identification // </w:t>
      </w:r>
      <w:proofErr w:type="spellStart"/>
      <w:r w:rsidRPr="0013499C">
        <w:rPr>
          <w:lang w:val="en-US"/>
        </w:rPr>
        <w:t>Chemometrics</w:t>
      </w:r>
      <w:proofErr w:type="spellEnd"/>
      <w:r w:rsidRPr="0013499C">
        <w:rPr>
          <w:lang w:val="en-US"/>
        </w:rPr>
        <w:t xml:space="preserve"> and Intelligent Laboratory Systems. 2016. </w:t>
      </w:r>
      <w:r>
        <w:t>Т</w:t>
      </w:r>
      <w:r w:rsidRPr="0013499C">
        <w:rPr>
          <w:lang w:val="en-US"/>
        </w:rPr>
        <w:t xml:space="preserve">. 156. </w:t>
      </w:r>
      <w:r>
        <w:t>С</w:t>
      </w:r>
      <w:r w:rsidRPr="0013499C">
        <w:rPr>
          <w:lang w:val="en-US"/>
        </w:rPr>
        <w:t xml:space="preserve">. 174-180. </w:t>
      </w:r>
      <w:r w:rsidRPr="0013499C">
        <w:rPr>
          <w:lang w:val="en-US"/>
        </w:rPr>
        <w:tab/>
      </w:r>
    </w:p>
    <w:p w:rsidR="00F44655" w:rsidRPr="0065667F" w:rsidRDefault="00F44655" w:rsidP="00F44655">
      <w:r w:rsidRPr="008B209A">
        <w:rPr>
          <w:lang w:val="en-US"/>
        </w:rPr>
        <w:t xml:space="preserve">7. </w:t>
      </w:r>
      <w:proofErr w:type="spellStart"/>
      <w:r w:rsidRPr="0013499C">
        <w:rPr>
          <w:lang w:val="en-US"/>
        </w:rPr>
        <w:t>Kargin</w:t>
      </w:r>
      <w:proofErr w:type="spellEnd"/>
      <w:r w:rsidRPr="0013499C">
        <w:rPr>
          <w:lang w:val="en-US"/>
        </w:rPr>
        <w:t xml:space="preserve"> I.D., </w:t>
      </w:r>
      <w:proofErr w:type="spellStart"/>
      <w:r w:rsidRPr="0013499C">
        <w:rPr>
          <w:lang w:val="en-US"/>
        </w:rPr>
        <w:t>Sokolova</w:t>
      </w:r>
      <w:proofErr w:type="spellEnd"/>
      <w:r w:rsidRPr="0013499C">
        <w:rPr>
          <w:lang w:val="en-US"/>
        </w:rPr>
        <w:t xml:space="preserve"> L.S., </w:t>
      </w:r>
      <w:proofErr w:type="spellStart"/>
      <w:r w:rsidRPr="0013499C">
        <w:rPr>
          <w:lang w:val="en-US"/>
        </w:rPr>
        <w:t>Pirogov</w:t>
      </w:r>
      <w:proofErr w:type="spellEnd"/>
      <w:r w:rsidRPr="0013499C">
        <w:rPr>
          <w:lang w:val="en-US"/>
        </w:rPr>
        <w:t xml:space="preserve"> A.V.,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O.A.</w:t>
      </w:r>
      <w:r w:rsidRPr="00A744A1">
        <w:rPr>
          <w:lang w:val="en-US"/>
        </w:rPr>
        <w:t xml:space="preserve"> HPLC determination of tetracycline antibiotics in milk with post-column derivatization and fluorescence detection // </w:t>
      </w:r>
      <w:r w:rsidRPr="0013499C">
        <w:rPr>
          <w:lang w:val="en-US"/>
        </w:rPr>
        <w:t xml:space="preserve">Inorganic Materials. </w:t>
      </w:r>
      <w:r w:rsidRPr="00F44655">
        <w:t xml:space="preserve">2016. </w:t>
      </w:r>
      <w:r>
        <w:t>Т</w:t>
      </w:r>
      <w:r w:rsidRPr="00F44655">
        <w:t xml:space="preserve">. 52. </w:t>
      </w:r>
      <w:r w:rsidRPr="0065667F">
        <w:t xml:space="preserve">№ 14. </w:t>
      </w:r>
      <w:r>
        <w:t>С</w:t>
      </w:r>
      <w:r w:rsidRPr="0065667F">
        <w:t xml:space="preserve">. 1365-1369. </w:t>
      </w:r>
      <w:r w:rsidRPr="0065667F">
        <w:tab/>
      </w:r>
    </w:p>
    <w:p w:rsidR="00F44655" w:rsidRPr="0065667F" w:rsidRDefault="00F44655" w:rsidP="00F44655">
      <w:r>
        <w:t xml:space="preserve">8. Полякова Я.А., Ананьева И.А., </w:t>
      </w:r>
      <w:proofErr w:type="spellStart"/>
      <w:r>
        <w:t>Шаповалова</w:t>
      </w:r>
      <w:proofErr w:type="spellEnd"/>
      <w:r>
        <w:t xml:space="preserve"> Е.Н., </w:t>
      </w:r>
      <w:proofErr w:type="spellStart"/>
      <w:r>
        <w:t>Мажуга</w:t>
      </w:r>
      <w:proofErr w:type="spellEnd"/>
      <w:r>
        <w:t xml:space="preserve"> А.Г., Шпигун О.А. </w:t>
      </w:r>
      <w:r w:rsidRPr="00A744A1">
        <w:t xml:space="preserve">Разделение водорастворимых витаминов методом ВЭЖХ на силикагеле, модифицированном </w:t>
      </w:r>
      <w:proofErr w:type="spellStart"/>
      <w:r w:rsidRPr="00A744A1">
        <w:t>наночастицами</w:t>
      </w:r>
      <w:proofErr w:type="spellEnd"/>
      <w:r w:rsidRPr="00A744A1">
        <w:t xml:space="preserve"> золота, </w:t>
      </w:r>
      <w:proofErr w:type="gramStart"/>
      <w:r w:rsidRPr="00A744A1">
        <w:t>стабилизированными</w:t>
      </w:r>
      <w:proofErr w:type="gramEnd"/>
      <w:r w:rsidRPr="00A744A1">
        <w:t xml:space="preserve"> L-цистеином</w:t>
      </w:r>
      <w:r>
        <w:t xml:space="preserve"> // Вестник Московского университета. Серия 2: Химия. </w:t>
      </w:r>
      <w:r w:rsidRPr="0065667F">
        <w:t xml:space="preserve">2016. </w:t>
      </w:r>
      <w:r>
        <w:t>Т</w:t>
      </w:r>
      <w:r w:rsidRPr="0065667F">
        <w:t xml:space="preserve">. 57. № 1. </w:t>
      </w:r>
      <w:r>
        <w:t>С</w:t>
      </w:r>
      <w:r w:rsidRPr="0065667F">
        <w:t>. 24-30.</w:t>
      </w:r>
    </w:p>
    <w:p w:rsidR="00F44655" w:rsidRDefault="00F44655" w:rsidP="00F44655">
      <w:r>
        <w:t xml:space="preserve">9. </w:t>
      </w:r>
      <w:proofErr w:type="spellStart"/>
      <w:r>
        <w:t>Байгильдиев</w:t>
      </w:r>
      <w:proofErr w:type="spellEnd"/>
      <w:r>
        <w:t xml:space="preserve"> Т.М., Родин И.А., </w:t>
      </w:r>
      <w:proofErr w:type="spellStart"/>
      <w:r>
        <w:t>Ставрианиди</w:t>
      </w:r>
      <w:proofErr w:type="spellEnd"/>
      <w:r>
        <w:t xml:space="preserve"> А.Н., Браун А.В., Шпигун О.А., Рыбальченко И.В. </w:t>
      </w:r>
      <w:r w:rsidRPr="00673107">
        <w:t xml:space="preserve">Определение </w:t>
      </w:r>
      <w:proofErr w:type="spellStart"/>
      <w:r w:rsidRPr="00673107">
        <w:t>метилфосфоновой</w:t>
      </w:r>
      <w:proofErr w:type="spellEnd"/>
      <w:r w:rsidRPr="00673107">
        <w:t xml:space="preserve"> кислоты в образцах плазмы крови человека методом высокоэффективной жидкостной хроматографии с тандемным масс-спектрометрическим детектированием</w:t>
      </w:r>
      <w:r>
        <w:t xml:space="preserve"> // Масс-спектрометрия. 2016. Т. 13. № 4. С. 241-246. </w:t>
      </w:r>
      <w:r>
        <w:tab/>
      </w:r>
    </w:p>
    <w:p w:rsidR="00F44655" w:rsidRPr="0065667F" w:rsidRDefault="00F44655" w:rsidP="00F44655">
      <w:pPr>
        <w:rPr>
          <w:lang w:val="en-US"/>
        </w:rPr>
      </w:pPr>
      <w:r w:rsidRPr="008B209A">
        <w:rPr>
          <w:lang w:val="en-US"/>
        </w:rPr>
        <w:t xml:space="preserve">10. </w:t>
      </w:r>
      <w:proofErr w:type="spellStart"/>
      <w:r w:rsidRPr="0013499C">
        <w:rPr>
          <w:lang w:val="en-US"/>
        </w:rPr>
        <w:t>Fedorova</w:t>
      </w:r>
      <w:proofErr w:type="spellEnd"/>
      <w:r w:rsidRPr="0013499C">
        <w:rPr>
          <w:lang w:val="en-US"/>
        </w:rPr>
        <w:t xml:space="preserve"> I.A., </w:t>
      </w:r>
      <w:proofErr w:type="spellStart"/>
      <w:r w:rsidRPr="0013499C">
        <w:rPr>
          <w:lang w:val="en-US"/>
        </w:rPr>
        <w:t>Shapovalova</w:t>
      </w:r>
      <w:proofErr w:type="spellEnd"/>
      <w:r w:rsidRPr="0013499C">
        <w:rPr>
          <w:lang w:val="en-US"/>
        </w:rPr>
        <w:t xml:space="preserve"> E.N.,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O.A., </w:t>
      </w:r>
      <w:proofErr w:type="spellStart"/>
      <w:r w:rsidRPr="0013499C">
        <w:rPr>
          <w:lang w:val="en-US"/>
        </w:rPr>
        <w:t>Staroverov</w:t>
      </w:r>
      <w:proofErr w:type="spellEnd"/>
      <w:r w:rsidRPr="0013499C">
        <w:rPr>
          <w:lang w:val="en-US"/>
        </w:rPr>
        <w:t xml:space="preserve"> S.M.</w:t>
      </w:r>
      <w:r w:rsidRPr="00673107">
        <w:rPr>
          <w:lang w:val="en-US"/>
        </w:rPr>
        <w:t xml:space="preserve"> Bovine serum albumin adsorbed on </w:t>
      </w:r>
      <w:proofErr w:type="spellStart"/>
      <w:r w:rsidRPr="00673107">
        <w:rPr>
          <w:lang w:val="en-US"/>
        </w:rPr>
        <w:t>eremomycin</w:t>
      </w:r>
      <w:proofErr w:type="spellEnd"/>
      <w:r w:rsidRPr="00673107">
        <w:rPr>
          <w:lang w:val="en-US"/>
        </w:rPr>
        <w:t xml:space="preserve"> and grafted on silica as new mixed-binary chiral sorbent for improved </w:t>
      </w:r>
      <w:proofErr w:type="spellStart"/>
      <w:r w:rsidRPr="00673107">
        <w:rPr>
          <w:lang w:val="en-US"/>
        </w:rPr>
        <w:t>enantioseparation</w:t>
      </w:r>
      <w:proofErr w:type="spellEnd"/>
      <w:r w:rsidRPr="00673107">
        <w:rPr>
          <w:lang w:val="en-US"/>
        </w:rPr>
        <w:t xml:space="preserve"> of drugs // </w:t>
      </w:r>
      <w:r w:rsidRPr="0013499C">
        <w:rPr>
          <w:lang w:val="en-US"/>
        </w:rPr>
        <w:t xml:space="preserve">Journal of Food and Drug Analysis. 2016. </w:t>
      </w:r>
      <w:r>
        <w:t>Т</w:t>
      </w:r>
      <w:r w:rsidRPr="0013499C">
        <w:rPr>
          <w:lang w:val="en-US"/>
        </w:rPr>
        <w:t xml:space="preserve">. 24. </w:t>
      </w:r>
      <w:proofErr w:type="gramStart"/>
      <w:r w:rsidRPr="0013499C">
        <w:rPr>
          <w:lang w:val="en-US"/>
        </w:rPr>
        <w:t>№ 4.</w:t>
      </w:r>
      <w:proofErr w:type="gramEnd"/>
      <w:r w:rsidRPr="0013499C">
        <w:rPr>
          <w:lang w:val="en-US"/>
        </w:rPr>
        <w:t xml:space="preserve"> </w:t>
      </w:r>
      <w:r>
        <w:t>С</w:t>
      </w:r>
      <w:r w:rsidRPr="0013499C">
        <w:rPr>
          <w:lang w:val="en-US"/>
        </w:rPr>
        <w:t xml:space="preserve">. 848-854. </w:t>
      </w:r>
      <w:r w:rsidRPr="0013499C">
        <w:rPr>
          <w:lang w:val="en-US"/>
        </w:rPr>
        <w:tab/>
      </w:r>
    </w:p>
    <w:p w:rsidR="00F44655" w:rsidRPr="0065667F" w:rsidRDefault="00F44655" w:rsidP="00F44655">
      <w:pPr>
        <w:rPr>
          <w:lang w:val="en-US"/>
        </w:rPr>
      </w:pPr>
      <w:r w:rsidRPr="00AB5EA1">
        <w:rPr>
          <w:lang w:val="en-US"/>
        </w:rPr>
        <w:t xml:space="preserve">11. </w:t>
      </w:r>
      <w:proofErr w:type="spellStart"/>
      <w:r w:rsidRPr="0013499C">
        <w:rPr>
          <w:lang w:val="en-US"/>
        </w:rPr>
        <w:t>Akhmerova</w:t>
      </w:r>
      <w:proofErr w:type="spellEnd"/>
      <w:r w:rsidRPr="0013499C">
        <w:rPr>
          <w:lang w:val="en-US"/>
        </w:rPr>
        <w:t xml:space="preserve"> D.I., </w:t>
      </w:r>
      <w:proofErr w:type="spellStart"/>
      <w:r w:rsidRPr="0013499C">
        <w:rPr>
          <w:lang w:val="en-US"/>
        </w:rPr>
        <w:t>Stavrianidi</w:t>
      </w:r>
      <w:proofErr w:type="spellEnd"/>
      <w:r w:rsidRPr="0013499C">
        <w:rPr>
          <w:lang w:val="en-US"/>
        </w:rPr>
        <w:t xml:space="preserve"> A.N., Rodin I.A.,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O.A.</w:t>
      </w:r>
      <w:r w:rsidRPr="00673107">
        <w:rPr>
          <w:lang w:val="en-US"/>
        </w:rPr>
        <w:t xml:space="preserve"> Application of high performance liquid chromatography-tandem mass spectrometry for detection of </w:t>
      </w:r>
      <w:proofErr w:type="spellStart"/>
      <w:r w:rsidRPr="00673107">
        <w:rPr>
          <w:lang w:val="en-US"/>
        </w:rPr>
        <w:t>melittin</w:t>
      </w:r>
      <w:proofErr w:type="spellEnd"/>
      <w:r w:rsidRPr="00673107">
        <w:rPr>
          <w:lang w:val="en-US"/>
        </w:rPr>
        <w:t xml:space="preserve">, a characteristic peptide of bee venom // Inorganic Materials. </w:t>
      </w:r>
      <w:r w:rsidRPr="0065667F">
        <w:rPr>
          <w:lang w:val="en-US"/>
        </w:rPr>
        <w:t xml:space="preserve">2015. </w:t>
      </w:r>
      <w:r>
        <w:t>Т</w:t>
      </w:r>
      <w:r w:rsidRPr="0065667F">
        <w:rPr>
          <w:lang w:val="en-US"/>
        </w:rPr>
        <w:t xml:space="preserve">. 51. </w:t>
      </w:r>
      <w:proofErr w:type="gramStart"/>
      <w:r w:rsidRPr="0065667F">
        <w:rPr>
          <w:lang w:val="en-US"/>
        </w:rPr>
        <w:t>№ 14.</w:t>
      </w:r>
      <w:proofErr w:type="gramEnd"/>
      <w:r w:rsidRPr="0065667F">
        <w:rPr>
          <w:lang w:val="en-US"/>
        </w:rPr>
        <w:t xml:space="preserve"> </w:t>
      </w:r>
      <w:r>
        <w:t>С</w:t>
      </w:r>
      <w:r w:rsidRPr="0065667F">
        <w:rPr>
          <w:lang w:val="en-US"/>
        </w:rPr>
        <w:t xml:space="preserve">. 1431-1437. </w:t>
      </w:r>
      <w:r w:rsidRPr="0065667F">
        <w:rPr>
          <w:lang w:val="en-US"/>
        </w:rPr>
        <w:tab/>
      </w:r>
    </w:p>
    <w:p w:rsidR="00F44655" w:rsidRDefault="00F44655" w:rsidP="00F44655">
      <w:r w:rsidRPr="00AB5EA1">
        <w:rPr>
          <w:lang w:val="en-US"/>
        </w:rPr>
        <w:lastRenderedPageBreak/>
        <w:t xml:space="preserve"> 12. </w:t>
      </w:r>
      <w:proofErr w:type="spellStart"/>
      <w:r w:rsidRPr="0013499C">
        <w:rPr>
          <w:lang w:val="en-US"/>
        </w:rPr>
        <w:t>Berizovskaya</w:t>
      </w:r>
      <w:proofErr w:type="spellEnd"/>
      <w:r w:rsidRPr="0013499C">
        <w:rPr>
          <w:lang w:val="en-US"/>
        </w:rPr>
        <w:t xml:space="preserve"> E.I., </w:t>
      </w:r>
      <w:proofErr w:type="spellStart"/>
      <w:r w:rsidRPr="0013499C">
        <w:rPr>
          <w:lang w:val="en-US"/>
        </w:rPr>
        <w:t>Ichalaynen</w:t>
      </w:r>
      <w:proofErr w:type="spellEnd"/>
      <w:r w:rsidRPr="0013499C">
        <w:rPr>
          <w:lang w:val="en-US"/>
        </w:rPr>
        <w:t xml:space="preserve"> A.A., </w:t>
      </w:r>
      <w:proofErr w:type="spellStart"/>
      <w:r w:rsidRPr="0013499C">
        <w:rPr>
          <w:lang w:val="en-US"/>
        </w:rPr>
        <w:t>Antochin</w:t>
      </w:r>
      <w:proofErr w:type="spellEnd"/>
      <w:r w:rsidRPr="0013499C">
        <w:rPr>
          <w:lang w:val="en-US"/>
        </w:rPr>
        <w:t xml:space="preserve"> A.M., </w:t>
      </w:r>
      <w:proofErr w:type="spellStart"/>
      <w:r w:rsidRPr="0013499C">
        <w:rPr>
          <w:lang w:val="en-US"/>
        </w:rPr>
        <w:t>Taranchenko</w:t>
      </w:r>
      <w:proofErr w:type="spellEnd"/>
      <w:r w:rsidRPr="0013499C">
        <w:rPr>
          <w:lang w:val="en-US"/>
        </w:rPr>
        <w:t xml:space="preserve"> V.F., </w:t>
      </w:r>
      <w:proofErr w:type="spellStart"/>
      <w:r w:rsidRPr="0013499C">
        <w:rPr>
          <w:lang w:val="en-US"/>
        </w:rPr>
        <w:t>Goncharov</w:t>
      </w:r>
      <w:proofErr w:type="spellEnd"/>
      <w:r w:rsidRPr="0013499C">
        <w:rPr>
          <w:lang w:val="en-US"/>
        </w:rPr>
        <w:t xml:space="preserve"> V.M., </w:t>
      </w:r>
      <w:proofErr w:type="spellStart"/>
      <w:r w:rsidRPr="0013499C">
        <w:rPr>
          <w:lang w:val="en-US"/>
        </w:rPr>
        <w:t>Mitrofanov</w:t>
      </w:r>
      <w:proofErr w:type="spellEnd"/>
      <w:r w:rsidRPr="0013499C">
        <w:rPr>
          <w:lang w:val="en-US"/>
        </w:rPr>
        <w:t xml:space="preserve"> D.A., </w:t>
      </w:r>
      <w:proofErr w:type="spellStart"/>
      <w:r w:rsidRPr="0013499C">
        <w:rPr>
          <w:lang w:val="en-US"/>
        </w:rPr>
        <w:t>Udintsev</w:t>
      </w:r>
      <w:proofErr w:type="spellEnd"/>
      <w:r w:rsidRPr="0013499C">
        <w:rPr>
          <w:lang w:val="en-US"/>
        </w:rPr>
        <w:t xml:space="preserve"> A.V., </w:t>
      </w:r>
      <w:proofErr w:type="spellStart"/>
      <w:r w:rsidRPr="0013499C">
        <w:rPr>
          <w:lang w:val="en-US"/>
        </w:rPr>
        <w:t>Aksenov</w:t>
      </w:r>
      <w:proofErr w:type="spellEnd"/>
      <w:r w:rsidRPr="0013499C">
        <w:rPr>
          <w:lang w:val="en-US"/>
        </w:rPr>
        <w:t xml:space="preserve"> A.V., </w:t>
      </w:r>
      <w:proofErr w:type="spellStart"/>
      <w:r w:rsidRPr="0013499C">
        <w:rPr>
          <w:lang w:val="en-US"/>
        </w:rPr>
        <w:t>Shevlyakova</w:t>
      </w:r>
      <w:proofErr w:type="spellEnd"/>
      <w:r w:rsidRPr="0013499C">
        <w:rPr>
          <w:lang w:val="en-US"/>
        </w:rPr>
        <w:t xml:space="preserve"> O.A., Rodin I.A.,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O.A.</w:t>
      </w:r>
      <w:r w:rsidRPr="00673107">
        <w:rPr>
          <w:lang w:val="en-US"/>
        </w:rPr>
        <w:t xml:space="preserve"> Methods of processing mass spectrometry data to identify peptides and proteins // </w:t>
      </w:r>
      <w:r w:rsidRPr="0013499C">
        <w:rPr>
          <w:lang w:val="en-US"/>
        </w:rPr>
        <w:t xml:space="preserve">Moscow University Chemistry Bulletin. </w:t>
      </w:r>
      <w:r w:rsidRPr="0065667F">
        <w:t xml:space="preserve">2015. </w:t>
      </w:r>
      <w:r>
        <w:t>Т</w:t>
      </w:r>
      <w:r w:rsidRPr="0065667F">
        <w:t xml:space="preserve">. 70. </w:t>
      </w:r>
      <w:r>
        <w:t>№ 5. С. 211-222.</w:t>
      </w:r>
    </w:p>
    <w:p w:rsidR="00F44655" w:rsidRDefault="00F44655" w:rsidP="00F44655">
      <w:r w:rsidRPr="00AB5EA1">
        <w:t xml:space="preserve"> </w:t>
      </w:r>
      <w:r>
        <w:t xml:space="preserve">13. Каргин И.Д., Соколова Л.С., Пирогов А.В., Шпигун О.А. </w:t>
      </w:r>
      <w:r w:rsidRPr="00F25197">
        <w:t xml:space="preserve">Определение антибиотиков тетрациклинового ряда в молоке методом высокоэффективной жидкостной хроматографии с </w:t>
      </w:r>
      <w:proofErr w:type="spellStart"/>
      <w:r w:rsidRPr="00F25197">
        <w:t>послеколоночной</w:t>
      </w:r>
      <w:proofErr w:type="spellEnd"/>
      <w:r w:rsidRPr="00F25197">
        <w:t xml:space="preserve"> реакцией и </w:t>
      </w:r>
      <w:proofErr w:type="spellStart"/>
      <w:r w:rsidRPr="00F25197">
        <w:t>флуориметрическим</w:t>
      </w:r>
      <w:proofErr w:type="spellEnd"/>
      <w:r w:rsidRPr="00F25197">
        <w:t xml:space="preserve"> детектированием</w:t>
      </w:r>
      <w:r>
        <w:t xml:space="preserve"> // Заводская лаборатория. Диагностика материалов. 2015. Т. 81. № 2. С. 5-9. </w:t>
      </w:r>
      <w:r>
        <w:tab/>
      </w:r>
    </w:p>
    <w:p w:rsidR="00F44655" w:rsidRPr="0013499C" w:rsidRDefault="00F44655" w:rsidP="00F44655">
      <w:pPr>
        <w:rPr>
          <w:lang w:val="en-US"/>
        </w:rPr>
      </w:pPr>
      <w:r>
        <w:t xml:space="preserve">14. </w:t>
      </w:r>
      <w:proofErr w:type="spellStart"/>
      <w:r>
        <w:t>Шевлякова</w:t>
      </w:r>
      <w:proofErr w:type="spellEnd"/>
      <w:r>
        <w:t xml:space="preserve"> О.А., Васильев К.Ю., </w:t>
      </w:r>
      <w:proofErr w:type="spellStart"/>
      <w:r>
        <w:t>Ихалайнен</w:t>
      </w:r>
      <w:proofErr w:type="spellEnd"/>
      <w:r>
        <w:t xml:space="preserve"> А.А., </w:t>
      </w:r>
      <w:proofErr w:type="spellStart"/>
      <w:r>
        <w:t>Антохин</w:t>
      </w:r>
      <w:proofErr w:type="spellEnd"/>
      <w:r>
        <w:t xml:space="preserve"> А.М., </w:t>
      </w:r>
      <w:proofErr w:type="spellStart"/>
      <w:r>
        <w:t>Таранченко</w:t>
      </w:r>
      <w:proofErr w:type="spellEnd"/>
      <w:r>
        <w:t xml:space="preserve"> В.Ф., Гончаров В.М., Аксенов А.В., Митрофанов Д.А., Родин И.А., Шпигун О.А. </w:t>
      </w:r>
      <w:r w:rsidRPr="00F25197">
        <w:t xml:space="preserve">Определение </w:t>
      </w:r>
      <w:proofErr w:type="spellStart"/>
      <w:r w:rsidRPr="00F25197">
        <w:t>икариина</w:t>
      </w:r>
      <w:proofErr w:type="spellEnd"/>
      <w:r w:rsidRPr="00F25197">
        <w:t xml:space="preserve"> в моче методом высокоэффективной жидкостной хроматографии в сочетании с тандемной масс-спектрометрией</w:t>
      </w:r>
      <w:r>
        <w:t xml:space="preserve"> // Аналитика и контроль. </w:t>
      </w:r>
      <w:r w:rsidRPr="00F44655">
        <w:rPr>
          <w:lang w:val="en-US"/>
        </w:rPr>
        <w:t xml:space="preserve">2015. </w:t>
      </w:r>
      <w:r>
        <w:t>Т</w:t>
      </w:r>
      <w:r w:rsidRPr="00F44655">
        <w:rPr>
          <w:lang w:val="en-US"/>
        </w:rPr>
        <w:t xml:space="preserve">. 19. № 4. </w:t>
      </w:r>
      <w:r>
        <w:t>С</w:t>
      </w:r>
      <w:r w:rsidRPr="00F44655">
        <w:rPr>
          <w:lang w:val="en-US"/>
        </w:rPr>
        <w:t xml:space="preserve">. 316-322. </w:t>
      </w:r>
      <w:r w:rsidRPr="00F44655">
        <w:rPr>
          <w:lang w:val="en-US"/>
        </w:rPr>
        <w:tab/>
      </w:r>
    </w:p>
    <w:p w:rsidR="00F44655" w:rsidRPr="0013499C" w:rsidRDefault="00F44655" w:rsidP="00F44655">
      <w:pPr>
        <w:rPr>
          <w:lang w:val="en-US"/>
        </w:rPr>
      </w:pPr>
      <w:r w:rsidRPr="00AB5EA1">
        <w:rPr>
          <w:lang w:val="en-US"/>
        </w:rPr>
        <w:t xml:space="preserve">15. </w:t>
      </w:r>
      <w:r w:rsidRPr="0013499C">
        <w:rPr>
          <w:lang w:val="en-US"/>
        </w:rPr>
        <w:t xml:space="preserve">Rodin I., Braun A., </w:t>
      </w:r>
      <w:proofErr w:type="spellStart"/>
      <w:r w:rsidRPr="0013499C">
        <w:rPr>
          <w:lang w:val="en-US"/>
        </w:rPr>
        <w:t>Stavrianidi</w:t>
      </w:r>
      <w:proofErr w:type="spellEnd"/>
      <w:r w:rsidRPr="0013499C">
        <w:rPr>
          <w:lang w:val="en-US"/>
        </w:rPr>
        <w:t xml:space="preserve"> A., </w:t>
      </w:r>
      <w:proofErr w:type="spellStart"/>
      <w:r w:rsidRPr="0013499C">
        <w:rPr>
          <w:lang w:val="en-US"/>
        </w:rPr>
        <w:t>Baygildiev</w:t>
      </w:r>
      <w:proofErr w:type="spellEnd"/>
      <w:r w:rsidRPr="0013499C">
        <w:rPr>
          <w:lang w:val="en-US"/>
        </w:rPr>
        <w:t xml:space="preserve"> T., </w:t>
      </w:r>
      <w:proofErr w:type="spellStart"/>
      <w:r w:rsidRPr="0013499C">
        <w:rPr>
          <w:lang w:val="en-US"/>
        </w:rPr>
        <w:t>Shpigun</w:t>
      </w:r>
      <w:proofErr w:type="spellEnd"/>
      <w:r w:rsidRPr="0013499C">
        <w:rPr>
          <w:lang w:val="en-US"/>
        </w:rPr>
        <w:t xml:space="preserve"> O., </w:t>
      </w:r>
      <w:proofErr w:type="spellStart"/>
      <w:r w:rsidRPr="0013499C">
        <w:rPr>
          <w:lang w:val="en-US"/>
        </w:rPr>
        <w:t>Oreshkin</w:t>
      </w:r>
      <w:proofErr w:type="spellEnd"/>
      <w:r w:rsidRPr="0013499C">
        <w:rPr>
          <w:lang w:val="en-US"/>
        </w:rPr>
        <w:t xml:space="preserve"> D., </w:t>
      </w:r>
      <w:proofErr w:type="spellStart"/>
      <w:r w:rsidRPr="0013499C">
        <w:rPr>
          <w:lang w:val="en-US"/>
        </w:rPr>
        <w:t>Rybalchenko</w:t>
      </w:r>
      <w:proofErr w:type="spellEnd"/>
      <w:r w:rsidRPr="0013499C">
        <w:rPr>
          <w:lang w:val="en-US"/>
        </w:rPr>
        <w:t xml:space="preserve"> I.</w:t>
      </w:r>
      <w:r w:rsidRPr="00F25197">
        <w:rPr>
          <w:lang w:val="en-US"/>
        </w:rPr>
        <w:t xml:space="preserve"> 'Dilute-and-shoot' RSLC-MS-MS method for fast detection of nerve and vesicant chemical warfare agent metabolites in urine // </w:t>
      </w:r>
      <w:r w:rsidRPr="0013499C">
        <w:rPr>
          <w:lang w:val="en-US"/>
        </w:rPr>
        <w:t xml:space="preserve">Journal of Analytical Toxicology. 2015. </w:t>
      </w:r>
      <w:r>
        <w:t>Т</w:t>
      </w:r>
      <w:r w:rsidRPr="0013499C">
        <w:rPr>
          <w:lang w:val="en-US"/>
        </w:rPr>
        <w:t xml:space="preserve">. 39. </w:t>
      </w:r>
      <w:proofErr w:type="gramStart"/>
      <w:r w:rsidRPr="0013499C">
        <w:rPr>
          <w:lang w:val="en-US"/>
        </w:rPr>
        <w:t>№ 1.</w:t>
      </w:r>
      <w:proofErr w:type="gramEnd"/>
      <w:r w:rsidRPr="0013499C">
        <w:rPr>
          <w:lang w:val="en-US"/>
        </w:rPr>
        <w:t xml:space="preserve"> </w:t>
      </w:r>
      <w:r>
        <w:t>С</w:t>
      </w:r>
      <w:r w:rsidRPr="0013499C">
        <w:rPr>
          <w:lang w:val="en-US"/>
        </w:rPr>
        <w:t xml:space="preserve">. 69-74. </w:t>
      </w:r>
      <w:r w:rsidRPr="0013499C">
        <w:rPr>
          <w:lang w:val="en-US"/>
        </w:rPr>
        <w:tab/>
      </w:r>
    </w:p>
    <w:p w:rsidR="008F2992" w:rsidRDefault="008F2992"/>
    <w:sectPr w:rsidR="008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FE"/>
    <w:rsid w:val="00486D8A"/>
    <w:rsid w:val="008F2992"/>
    <w:rsid w:val="00A23569"/>
    <w:rsid w:val="00CB74FE"/>
    <w:rsid w:val="00DD77E9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2019-03-26T15:52:00Z</dcterms:created>
  <dcterms:modified xsi:type="dcterms:W3CDTF">2019-03-26T15:52:00Z</dcterms:modified>
</cp:coreProperties>
</file>