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C1" w:rsidRPr="006E18C1" w:rsidRDefault="00846120" w:rsidP="0099449A">
      <w:pPr>
        <w:spacing w:line="360" w:lineRule="auto"/>
        <w:jc w:val="center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</w:rPr>
        <w:t>Устный экзамен</w:t>
      </w:r>
      <w:r w:rsidR="006E18C1" w:rsidRPr="006E18C1">
        <w:rPr>
          <w:rFonts w:eastAsia="Calibri"/>
          <w:b/>
          <w:sz w:val="32"/>
          <w:szCs w:val="32"/>
          <w:u w:val="single"/>
        </w:rPr>
        <w:t xml:space="preserve"> по русскому языку и литературе</w:t>
      </w:r>
    </w:p>
    <w:p w:rsidR="006E18C1" w:rsidRPr="006E18C1" w:rsidRDefault="006E18C1" w:rsidP="0099449A">
      <w:pPr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99449A" w:rsidRPr="00DB4898" w:rsidRDefault="0099449A" w:rsidP="0099449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B4898">
        <w:rPr>
          <w:rFonts w:eastAsia="Calibri"/>
          <w:b/>
          <w:sz w:val="28"/>
          <w:szCs w:val="28"/>
        </w:rPr>
        <w:t xml:space="preserve">Вопросы </w:t>
      </w:r>
    </w:p>
    <w:p w:rsidR="0099449A" w:rsidRPr="00DB4898" w:rsidRDefault="0099449A" w:rsidP="0099449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русскому языку</w:t>
      </w:r>
    </w:p>
    <w:p w:rsidR="0099449A" w:rsidRDefault="00846120" w:rsidP="0099449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для устного экзамена</w:t>
      </w:r>
      <w:r w:rsidR="0099449A">
        <w:rPr>
          <w:rFonts w:eastAsia="Calibri"/>
          <w:b/>
          <w:sz w:val="28"/>
          <w:szCs w:val="28"/>
        </w:rPr>
        <w:t xml:space="preserve"> </w:t>
      </w:r>
      <w:r w:rsidR="0099449A" w:rsidRPr="00DB4898">
        <w:rPr>
          <w:rFonts w:eastAsia="Calibri"/>
          <w:b/>
          <w:sz w:val="28"/>
          <w:szCs w:val="28"/>
        </w:rPr>
        <w:t xml:space="preserve">при поступлении в магистратуру </w:t>
      </w:r>
      <w:r w:rsidR="0099449A">
        <w:rPr>
          <w:rFonts w:eastAsia="Calibri"/>
          <w:b/>
          <w:sz w:val="28"/>
          <w:szCs w:val="28"/>
        </w:rPr>
        <w:t xml:space="preserve"> </w:t>
      </w:r>
    </w:p>
    <w:p w:rsidR="0099449A" w:rsidRPr="00DB4898" w:rsidRDefault="0099449A" w:rsidP="0099449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B4898">
        <w:rPr>
          <w:rFonts w:eastAsia="Calibri"/>
          <w:b/>
          <w:sz w:val="28"/>
          <w:szCs w:val="28"/>
        </w:rPr>
        <w:t>по направлению 45.04.01 - Филология</w:t>
      </w:r>
    </w:p>
    <w:p w:rsidR="00535D95" w:rsidRDefault="00535D95" w:rsidP="00535D95">
      <w:pPr>
        <w:jc w:val="center"/>
        <w:rPr>
          <w:b/>
        </w:rPr>
      </w:pPr>
    </w:p>
    <w:p w:rsidR="00CF72F3" w:rsidRPr="005633CF" w:rsidRDefault="00CF72F3" w:rsidP="00CF72F3">
      <w:pPr>
        <w:tabs>
          <w:tab w:val="left" w:pos="851"/>
        </w:tabs>
        <w:ind w:left="567"/>
        <w:jc w:val="center"/>
        <w:rPr>
          <w:sz w:val="28"/>
          <w:szCs w:val="28"/>
          <w:u w:val="single"/>
        </w:rPr>
      </w:pPr>
      <w:r w:rsidRPr="005633CF">
        <w:rPr>
          <w:sz w:val="28"/>
          <w:szCs w:val="28"/>
          <w:u w:val="single"/>
        </w:rPr>
        <w:t>Фонетика</w:t>
      </w:r>
    </w:p>
    <w:p w:rsidR="00CF72F3" w:rsidRPr="005633CF" w:rsidRDefault="00CF72F3" w:rsidP="00CF72F3">
      <w:pPr>
        <w:tabs>
          <w:tab w:val="left" w:pos="851"/>
        </w:tabs>
        <w:ind w:left="567"/>
        <w:jc w:val="center"/>
        <w:rPr>
          <w:sz w:val="28"/>
          <w:szCs w:val="28"/>
          <w:u w:val="single"/>
        </w:rPr>
      </w:pPr>
    </w:p>
    <w:p w:rsidR="001D4891" w:rsidRPr="005633CF" w:rsidRDefault="00CF72F3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Фонетическая система русского языка</w:t>
      </w:r>
      <w:r w:rsidR="00535D95" w:rsidRPr="005633CF">
        <w:rPr>
          <w:sz w:val="28"/>
          <w:szCs w:val="28"/>
        </w:rPr>
        <w:t>.</w:t>
      </w:r>
      <w:r w:rsidR="002D3323" w:rsidRPr="005633CF">
        <w:rPr>
          <w:sz w:val="28"/>
          <w:szCs w:val="28"/>
        </w:rPr>
        <w:t xml:space="preserve"> Вокализм (система гласных</w:t>
      </w:r>
      <w:r w:rsidR="002650FC" w:rsidRPr="005633CF">
        <w:rPr>
          <w:sz w:val="28"/>
          <w:szCs w:val="28"/>
        </w:rPr>
        <w:t xml:space="preserve"> звуков</w:t>
      </w:r>
      <w:r w:rsidR="002D3323" w:rsidRPr="005633CF">
        <w:rPr>
          <w:sz w:val="28"/>
          <w:szCs w:val="28"/>
        </w:rPr>
        <w:t>). Консонантизм (система согласных</w:t>
      </w:r>
      <w:r w:rsidR="002650FC" w:rsidRPr="005633CF">
        <w:rPr>
          <w:sz w:val="28"/>
          <w:szCs w:val="28"/>
        </w:rPr>
        <w:t xml:space="preserve"> звуков</w:t>
      </w:r>
      <w:r w:rsidR="002D3323" w:rsidRPr="005633CF">
        <w:rPr>
          <w:sz w:val="28"/>
          <w:szCs w:val="28"/>
        </w:rPr>
        <w:t xml:space="preserve">). </w:t>
      </w:r>
      <w:r w:rsidR="002650FC" w:rsidRPr="005633CF">
        <w:rPr>
          <w:sz w:val="28"/>
          <w:szCs w:val="28"/>
        </w:rPr>
        <w:t xml:space="preserve">Звуки в потоке речи </w:t>
      </w:r>
      <w:r w:rsidR="002D3323" w:rsidRPr="005633CF">
        <w:rPr>
          <w:sz w:val="28"/>
          <w:szCs w:val="28"/>
        </w:rPr>
        <w:t>(</w:t>
      </w:r>
      <w:r w:rsidR="002650FC" w:rsidRPr="005633CF">
        <w:rPr>
          <w:sz w:val="28"/>
          <w:szCs w:val="28"/>
        </w:rPr>
        <w:t xml:space="preserve">редукция; </w:t>
      </w:r>
      <w:r w:rsidR="002D3323" w:rsidRPr="005633CF">
        <w:rPr>
          <w:sz w:val="28"/>
          <w:szCs w:val="28"/>
        </w:rPr>
        <w:t>ассимиляция по звонкости</w:t>
      </w:r>
      <w:r w:rsidR="002650FC" w:rsidRPr="005633CF">
        <w:rPr>
          <w:sz w:val="28"/>
          <w:szCs w:val="28"/>
        </w:rPr>
        <w:t> </w:t>
      </w:r>
      <w:r w:rsidR="002D3323" w:rsidRPr="005633CF">
        <w:rPr>
          <w:sz w:val="28"/>
          <w:szCs w:val="28"/>
        </w:rPr>
        <w:t>/</w:t>
      </w:r>
      <w:r w:rsidR="002650FC" w:rsidRPr="005633CF">
        <w:rPr>
          <w:sz w:val="28"/>
          <w:szCs w:val="28"/>
        </w:rPr>
        <w:t> </w:t>
      </w:r>
      <w:r w:rsidR="002D3323" w:rsidRPr="005633CF">
        <w:rPr>
          <w:sz w:val="28"/>
          <w:szCs w:val="28"/>
        </w:rPr>
        <w:t>глухости, ассимиляция по мягкости</w:t>
      </w:r>
      <w:r w:rsidR="00496E90" w:rsidRPr="005633CF">
        <w:rPr>
          <w:sz w:val="28"/>
          <w:szCs w:val="28"/>
        </w:rPr>
        <w:t xml:space="preserve">, закон конца слова). </w:t>
      </w:r>
    </w:p>
    <w:p w:rsidR="007B795B" w:rsidRPr="005633CF" w:rsidRDefault="008C7976" w:rsidP="00CF72F3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Слоговая структура русского слова.</w:t>
      </w:r>
      <w:r w:rsidR="00AB3E90" w:rsidRPr="005633CF">
        <w:rPr>
          <w:sz w:val="28"/>
          <w:szCs w:val="28"/>
        </w:rPr>
        <w:t xml:space="preserve"> </w:t>
      </w:r>
      <w:r w:rsidRPr="005633CF">
        <w:rPr>
          <w:sz w:val="28"/>
          <w:szCs w:val="28"/>
        </w:rPr>
        <w:t>Акцентная характеристика слова.</w:t>
      </w:r>
      <w:r w:rsidR="00CF72F3" w:rsidRPr="005633CF">
        <w:rPr>
          <w:sz w:val="28"/>
          <w:szCs w:val="28"/>
        </w:rPr>
        <w:t xml:space="preserve"> </w:t>
      </w:r>
      <w:r w:rsidR="007B795B" w:rsidRPr="005633CF">
        <w:rPr>
          <w:sz w:val="28"/>
          <w:szCs w:val="28"/>
        </w:rPr>
        <w:t xml:space="preserve">Нормативность литературного произношения. </w:t>
      </w:r>
    </w:p>
    <w:p w:rsidR="00CF72F3" w:rsidRPr="005633CF" w:rsidRDefault="00CF72F3" w:rsidP="00CF72F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CF72F3" w:rsidRPr="005633CF" w:rsidRDefault="00CF72F3" w:rsidP="00CF72F3">
      <w:pPr>
        <w:tabs>
          <w:tab w:val="left" w:pos="851"/>
        </w:tabs>
        <w:ind w:left="567"/>
        <w:jc w:val="center"/>
        <w:rPr>
          <w:sz w:val="28"/>
          <w:szCs w:val="28"/>
          <w:u w:val="single"/>
        </w:rPr>
      </w:pPr>
      <w:r w:rsidRPr="005633CF">
        <w:rPr>
          <w:sz w:val="28"/>
          <w:szCs w:val="28"/>
          <w:u w:val="single"/>
        </w:rPr>
        <w:t>Лексикология</w:t>
      </w:r>
    </w:p>
    <w:p w:rsidR="00CF72F3" w:rsidRPr="005633CF" w:rsidRDefault="00CF72F3" w:rsidP="00CF72F3">
      <w:pPr>
        <w:tabs>
          <w:tab w:val="left" w:pos="851"/>
        </w:tabs>
        <w:ind w:left="567"/>
        <w:jc w:val="center"/>
        <w:rPr>
          <w:sz w:val="28"/>
          <w:szCs w:val="28"/>
          <w:u w:val="single"/>
        </w:rPr>
      </w:pPr>
    </w:p>
    <w:p w:rsidR="00183DD5" w:rsidRPr="005633CF" w:rsidRDefault="00183DD5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Лексико-семантическая система языка. Синтагматические и парадигматические отношения в лексике русского языка.</w:t>
      </w:r>
    </w:p>
    <w:p w:rsidR="001D4891" w:rsidRPr="005633CF" w:rsidRDefault="00183DD5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Лексическое значение слова, его аспекты, основные типы (В.В. Виноградов). </w:t>
      </w:r>
    </w:p>
    <w:p w:rsidR="00183DD5" w:rsidRPr="005633CF" w:rsidRDefault="00183DD5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Многозначность (полисемия) как категориальное лексико-семантическое отношение значений слов.</w:t>
      </w:r>
    </w:p>
    <w:p w:rsidR="00183DD5" w:rsidRPr="005633CF" w:rsidRDefault="001B05A9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Синонимия как категориальное лексико-семантическое отношение значений слов.</w:t>
      </w:r>
    </w:p>
    <w:p w:rsidR="001B05A9" w:rsidRPr="005633CF" w:rsidRDefault="001B05A9" w:rsidP="00CF72F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Антонимия как категориальное лексико-семантическое отношение значений слов. </w:t>
      </w:r>
    </w:p>
    <w:p w:rsidR="00CF72F3" w:rsidRPr="005633CF" w:rsidRDefault="001B05A9" w:rsidP="00CF72F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Лексика русского языка с точки зрения ее происхождения, активного и пассивного запаса, сферы ее употребления, стилистической дифференциации.</w:t>
      </w:r>
    </w:p>
    <w:p w:rsidR="004F332F" w:rsidRPr="005633CF" w:rsidRDefault="004F332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Фразеология русского языка, ее состав</w:t>
      </w:r>
      <w:r w:rsidR="00CF72F3" w:rsidRPr="005633CF">
        <w:rPr>
          <w:sz w:val="28"/>
          <w:szCs w:val="28"/>
        </w:rPr>
        <w:t xml:space="preserve"> и системность. Основные типы фразеологических единиц (В.В. Виноградов). </w:t>
      </w:r>
    </w:p>
    <w:p w:rsidR="00291C76" w:rsidRPr="005633CF" w:rsidRDefault="00B83387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Литературный язык и диалектный язык, их признаки и соотношение в структуре национального языка. </w:t>
      </w:r>
      <w:r w:rsidR="00291C76" w:rsidRPr="005633CF">
        <w:rPr>
          <w:sz w:val="28"/>
          <w:szCs w:val="28"/>
        </w:rPr>
        <w:t>Норма литературного языка, ее кодификация, вариативность и динамичность.</w:t>
      </w:r>
    </w:p>
    <w:p w:rsidR="00CF72F3" w:rsidRPr="005633CF" w:rsidRDefault="00CF72F3" w:rsidP="00CF72F3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CF72F3" w:rsidRPr="005633CF" w:rsidRDefault="00CF72F3" w:rsidP="00CF72F3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  <w:proofErr w:type="spellStart"/>
      <w:r w:rsidRPr="005633CF">
        <w:rPr>
          <w:sz w:val="28"/>
          <w:szCs w:val="28"/>
          <w:u w:val="single"/>
        </w:rPr>
        <w:t>Морфемика</w:t>
      </w:r>
      <w:proofErr w:type="spellEnd"/>
    </w:p>
    <w:p w:rsidR="00CF72F3" w:rsidRPr="005633CF" w:rsidRDefault="00CF72F3" w:rsidP="00CF72F3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</w:p>
    <w:p w:rsidR="002650FC" w:rsidRPr="005633CF" w:rsidRDefault="00D07F0D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633CF">
        <w:rPr>
          <w:sz w:val="28"/>
          <w:szCs w:val="28"/>
        </w:rPr>
        <w:t>Морфемика</w:t>
      </w:r>
      <w:proofErr w:type="spellEnd"/>
      <w:r w:rsidRPr="005633CF">
        <w:rPr>
          <w:sz w:val="28"/>
          <w:szCs w:val="28"/>
        </w:rPr>
        <w:t xml:space="preserve">. Формальная и семантическая стороны структуры морфемы как минимальной значимой единицы языка. 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lastRenderedPageBreak/>
        <w:t>Корни и аф</w:t>
      </w:r>
      <w:r w:rsidR="002650FC" w:rsidRPr="005633CF">
        <w:rPr>
          <w:sz w:val="28"/>
          <w:szCs w:val="28"/>
        </w:rPr>
        <w:t>ф</w:t>
      </w:r>
      <w:r w:rsidRPr="005633CF">
        <w:rPr>
          <w:sz w:val="28"/>
          <w:szCs w:val="28"/>
        </w:rPr>
        <w:t xml:space="preserve">иксы, признаки различия между их классами в общем морфемном фонде русского языка. 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633CF">
        <w:rPr>
          <w:sz w:val="28"/>
          <w:szCs w:val="28"/>
        </w:rPr>
        <w:t>Членимость</w:t>
      </w:r>
      <w:proofErr w:type="spellEnd"/>
      <w:r w:rsidRPr="005633CF">
        <w:rPr>
          <w:sz w:val="28"/>
          <w:szCs w:val="28"/>
        </w:rPr>
        <w:t xml:space="preserve"> как понятие </w:t>
      </w:r>
      <w:proofErr w:type="spellStart"/>
      <w:r w:rsidRPr="005633CF">
        <w:rPr>
          <w:sz w:val="28"/>
          <w:szCs w:val="28"/>
        </w:rPr>
        <w:t>морфемики</w:t>
      </w:r>
      <w:proofErr w:type="spellEnd"/>
      <w:r w:rsidRPr="005633CF">
        <w:rPr>
          <w:sz w:val="28"/>
          <w:szCs w:val="28"/>
        </w:rPr>
        <w:t xml:space="preserve"> и производность как понятие словообраз</w:t>
      </w:r>
      <w:r w:rsidR="002650FC" w:rsidRPr="005633CF">
        <w:rPr>
          <w:sz w:val="28"/>
          <w:szCs w:val="28"/>
        </w:rPr>
        <w:t>ования.</w:t>
      </w: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  <w:r w:rsidRPr="005633CF">
        <w:rPr>
          <w:sz w:val="28"/>
          <w:szCs w:val="28"/>
          <w:u w:val="single"/>
        </w:rPr>
        <w:t xml:space="preserve">Словообразование </w:t>
      </w: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</w:rPr>
      </w:pP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Словообразование. </w:t>
      </w:r>
      <w:r w:rsidR="002650FC" w:rsidRPr="005633CF">
        <w:rPr>
          <w:sz w:val="28"/>
          <w:szCs w:val="28"/>
        </w:rPr>
        <w:t>П</w:t>
      </w:r>
      <w:r w:rsidRPr="005633CF">
        <w:rPr>
          <w:sz w:val="28"/>
          <w:szCs w:val="28"/>
        </w:rPr>
        <w:t>ризнаки производности</w:t>
      </w:r>
      <w:r w:rsidR="002650FC" w:rsidRPr="005633CF">
        <w:rPr>
          <w:sz w:val="28"/>
          <w:szCs w:val="28"/>
        </w:rPr>
        <w:t xml:space="preserve"> слова.</w:t>
      </w:r>
      <w:r w:rsidRPr="005633CF">
        <w:rPr>
          <w:sz w:val="28"/>
          <w:szCs w:val="28"/>
        </w:rPr>
        <w:t xml:space="preserve"> База, формант, их единство, морфемные средства выражения.</w:t>
      </w:r>
    </w:p>
    <w:p w:rsidR="00FF35E5" w:rsidRPr="005633CF" w:rsidRDefault="004334AF" w:rsidP="00FF35E5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Гнездо как высшая (наиболее сложная и многомерная) единица словообразования. Ступенчатый характер строения гнезда. </w:t>
      </w:r>
    </w:p>
    <w:p w:rsidR="00FF35E5" w:rsidRPr="005633CF" w:rsidRDefault="002650FC" w:rsidP="00FF35E5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Общая характеристика а</w:t>
      </w:r>
      <w:r w:rsidR="00FF35E5" w:rsidRPr="005633CF">
        <w:rPr>
          <w:sz w:val="28"/>
          <w:szCs w:val="28"/>
        </w:rPr>
        <w:t>ффиксальны</w:t>
      </w:r>
      <w:r w:rsidRPr="005633CF">
        <w:rPr>
          <w:sz w:val="28"/>
          <w:szCs w:val="28"/>
        </w:rPr>
        <w:t>х</w:t>
      </w:r>
      <w:r w:rsidR="00FF35E5" w:rsidRPr="005633CF">
        <w:rPr>
          <w:sz w:val="28"/>
          <w:szCs w:val="28"/>
        </w:rPr>
        <w:t xml:space="preserve"> и </w:t>
      </w:r>
      <w:proofErr w:type="spellStart"/>
      <w:r w:rsidR="00FF35E5" w:rsidRPr="005633CF">
        <w:rPr>
          <w:sz w:val="28"/>
          <w:szCs w:val="28"/>
        </w:rPr>
        <w:t>неаффиксальны</w:t>
      </w:r>
      <w:r w:rsidRPr="005633CF">
        <w:rPr>
          <w:sz w:val="28"/>
          <w:szCs w:val="28"/>
        </w:rPr>
        <w:t>х</w:t>
      </w:r>
      <w:proofErr w:type="spellEnd"/>
      <w:r w:rsidR="00FF35E5" w:rsidRPr="005633CF">
        <w:rPr>
          <w:sz w:val="28"/>
          <w:szCs w:val="28"/>
        </w:rPr>
        <w:t xml:space="preserve"> способ</w:t>
      </w:r>
      <w:r w:rsidRPr="005633CF">
        <w:rPr>
          <w:sz w:val="28"/>
          <w:szCs w:val="28"/>
        </w:rPr>
        <w:t>ов</w:t>
      </w:r>
      <w:r w:rsidR="00FF35E5" w:rsidRPr="005633CF">
        <w:rPr>
          <w:sz w:val="28"/>
          <w:szCs w:val="28"/>
        </w:rPr>
        <w:t xml:space="preserve"> русского слово</w:t>
      </w:r>
      <w:r w:rsidRPr="005633CF">
        <w:rPr>
          <w:sz w:val="28"/>
          <w:szCs w:val="28"/>
        </w:rPr>
        <w:t>образования.</w:t>
      </w: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  <w:r w:rsidRPr="005633CF">
        <w:rPr>
          <w:sz w:val="28"/>
          <w:szCs w:val="28"/>
          <w:u w:val="single"/>
        </w:rPr>
        <w:t>Морфология</w:t>
      </w:r>
    </w:p>
    <w:p w:rsidR="00FF35E5" w:rsidRPr="005633CF" w:rsidRDefault="00FF35E5" w:rsidP="00FF35E5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</w:p>
    <w:p w:rsidR="004334AF" w:rsidRPr="005633CF" w:rsidRDefault="002650FC" w:rsidP="004C68A6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Морфология. </w:t>
      </w:r>
      <w:r w:rsidR="004334AF" w:rsidRPr="005633CF">
        <w:rPr>
          <w:sz w:val="28"/>
          <w:szCs w:val="28"/>
        </w:rPr>
        <w:t>Основные понятия и единицы морфологии.</w:t>
      </w:r>
      <w:r w:rsidRPr="005633CF">
        <w:rPr>
          <w:sz w:val="28"/>
          <w:szCs w:val="28"/>
        </w:rPr>
        <w:t xml:space="preserve"> Грамматическое значение слова.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Проблема классификации частей речи в русском языке. Части речи знаменательные и служебные. 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Имя суще</w:t>
      </w:r>
      <w:r w:rsidR="00F34EA2" w:rsidRPr="005633CF">
        <w:rPr>
          <w:sz w:val="28"/>
          <w:szCs w:val="28"/>
        </w:rPr>
        <w:t xml:space="preserve">ствительное как часть речи. </w:t>
      </w:r>
      <w:r w:rsidR="001D4891" w:rsidRPr="005633CF">
        <w:rPr>
          <w:sz w:val="28"/>
          <w:szCs w:val="28"/>
        </w:rPr>
        <w:t>Категория рода</w:t>
      </w:r>
      <w:r w:rsidRPr="005633CF">
        <w:rPr>
          <w:sz w:val="28"/>
          <w:szCs w:val="28"/>
        </w:rPr>
        <w:t>.</w:t>
      </w:r>
      <w:r w:rsidR="00F34EA2" w:rsidRPr="005633CF">
        <w:rPr>
          <w:sz w:val="28"/>
          <w:szCs w:val="28"/>
        </w:rPr>
        <w:t xml:space="preserve"> </w:t>
      </w:r>
      <w:r w:rsidRPr="005633CF">
        <w:rPr>
          <w:sz w:val="28"/>
          <w:szCs w:val="28"/>
        </w:rPr>
        <w:t xml:space="preserve">Категория числа имен существительных, ее формы. </w:t>
      </w:r>
    </w:p>
    <w:p w:rsidR="001D4891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Имя существительное как часть речи. Кат</w:t>
      </w:r>
      <w:r w:rsidR="002650FC" w:rsidRPr="005633CF">
        <w:rPr>
          <w:sz w:val="28"/>
          <w:szCs w:val="28"/>
        </w:rPr>
        <w:t>егория падежа</w:t>
      </w:r>
      <w:r w:rsidRPr="005633CF">
        <w:rPr>
          <w:sz w:val="28"/>
          <w:szCs w:val="28"/>
        </w:rPr>
        <w:t xml:space="preserve">. Типы склонений. 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Имя прилагательное как часть речи. Лексико-грамматические разряды имен прилагательных,</w:t>
      </w:r>
      <w:r w:rsidR="00FF35E5" w:rsidRPr="005633CF">
        <w:rPr>
          <w:sz w:val="28"/>
          <w:szCs w:val="28"/>
        </w:rPr>
        <w:t xml:space="preserve"> их признаки. Степени сравнения.</w:t>
      </w:r>
      <w:r w:rsidRPr="005633CF">
        <w:rPr>
          <w:sz w:val="28"/>
          <w:szCs w:val="28"/>
        </w:rPr>
        <w:t xml:space="preserve"> </w:t>
      </w:r>
    </w:p>
    <w:p w:rsidR="004334AF" w:rsidRPr="005633CF" w:rsidRDefault="002650FC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И</w:t>
      </w:r>
      <w:r w:rsidR="005633CF" w:rsidRPr="005633CF">
        <w:rPr>
          <w:sz w:val="28"/>
          <w:szCs w:val="28"/>
        </w:rPr>
        <w:t xml:space="preserve">мя числительное как часть речи. Значение, разряды, склонение и употребление числительных. </w:t>
      </w:r>
    </w:p>
    <w:p w:rsidR="004334AF" w:rsidRPr="005633CF" w:rsidRDefault="004334AF" w:rsidP="00F34EA2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Местоимение как функциональный заместитель знаменательных частей речи. Р</w:t>
      </w:r>
      <w:r w:rsidR="002E76A3" w:rsidRPr="005633CF">
        <w:rPr>
          <w:sz w:val="28"/>
          <w:szCs w:val="28"/>
        </w:rPr>
        <w:t>азряды местоимений по значению.</w:t>
      </w:r>
    </w:p>
    <w:p w:rsidR="002E76A3" w:rsidRPr="005633CF" w:rsidRDefault="004334AF" w:rsidP="002E76A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Глагол</w:t>
      </w:r>
      <w:r w:rsidR="00F34EA2" w:rsidRPr="005633CF">
        <w:rPr>
          <w:sz w:val="28"/>
          <w:szCs w:val="28"/>
        </w:rPr>
        <w:t xml:space="preserve"> как часть речи</w:t>
      </w:r>
      <w:r w:rsidRPr="005633CF">
        <w:rPr>
          <w:sz w:val="28"/>
          <w:szCs w:val="28"/>
        </w:rPr>
        <w:t>. В</w:t>
      </w:r>
      <w:r w:rsidR="002E76A3" w:rsidRPr="005633CF">
        <w:rPr>
          <w:sz w:val="28"/>
          <w:szCs w:val="28"/>
        </w:rPr>
        <w:t>ид как грамматическая категория</w:t>
      </w:r>
      <w:r w:rsidR="005633CF" w:rsidRPr="005633CF">
        <w:rPr>
          <w:sz w:val="28"/>
          <w:szCs w:val="28"/>
        </w:rPr>
        <w:t>, значение видов. Видовая пара, способы образования. Двувидовые глаголы.</w:t>
      </w:r>
    </w:p>
    <w:p w:rsidR="005633CF" w:rsidRPr="005633CF" w:rsidRDefault="005633CF" w:rsidP="002E76A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Глагол как часть речи. Категория времени. Значение, образование и употребление формы глагольного времени.</w:t>
      </w:r>
    </w:p>
    <w:p w:rsidR="005633CF" w:rsidRPr="005633CF" w:rsidRDefault="005633CF" w:rsidP="002E76A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Глагол как часть речи. Категория наклонения. </w:t>
      </w:r>
      <w:proofErr w:type="spellStart"/>
      <w:r w:rsidRPr="005633CF">
        <w:rPr>
          <w:sz w:val="28"/>
          <w:szCs w:val="28"/>
        </w:rPr>
        <w:t>Противопоставленность</w:t>
      </w:r>
      <w:proofErr w:type="spellEnd"/>
      <w:r w:rsidRPr="005633CF">
        <w:rPr>
          <w:sz w:val="28"/>
          <w:szCs w:val="28"/>
        </w:rPr>
        <w:t xml:space="preserve"> наклонений в современном русском языке, их формы, образование и важнейшие значения.</w:t>
      </w:r>
    </w:p>
    <w:p w:rsidR="002E76A3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Глагол</w:t>
      </w:r>
      <w:r w:rsidR="00F34EA2" w:rsidRPr="005633CF">
        <w:rPr>
          <w:sz w:val="28"/>
          <w:szCs w:val="28"/>
        </w:rPr>
        <w:t xml:space="preserve"> как часть речи</w:t>
      </w:r>
      <w:r w:rsidRPr="005633CF">
        <w:rPr>
          <w:sz w:val="28"/>
          <w:szCs w:val="28"/>
        </w:rPr>
        <w:t>.</w:t>
      </w:r>
      <w:r w:rsidR="00CB7027" w:rsidRPr="005633CF">
        <w:rPr>
          <w:sz w:val="28"/>
          <w:szCs w:val="28"/>
        </w:rPr>
        <w:t xml:space="preserve"> Категории лица. </w:t>
      </w:r>
      <w:r w:rsidRPr="005633CF">
        <w:rPr>
          <w:sz w:val="28"/>
          <w:szCs w:val="28"/>
        </w:rPr>
        <w:t>Спряжени</w:t>
      </w:r>
      <w:r w:rsidR="002E76A3" w:rsidRPr="005633CF">
        <w:rPr>
          <w:sz w:val="28"/>
          <w:szCs w:val="28"/>
        </w:rPr>
        <w:t>е</w:t>
      </w:r>
      <w:r w:rsidRPr="005633CF">
        <w:rPr>
          <w:sz w:val="28"/>
          <w:szCs w:val="28"/>
        </w:rPr>
        <w:t xml:space="preserve">. </w:t>
      </w:r>
      <w:r w:rsidR="005633CF" w:rsidRPr="005633CF">
        <w:rPr>
          <w:sz w:val="28"/>
          <w:szCs w:val="28"/>
        </w:rPr>
        <w:t>Безличные глаголы. Личные глаголы в безличном значении.</w:t>
      </w:r>
    </w:p>
    <w:p w:rsidR="005633CF" w:rsidRPr="005633CF" w:rsidRDefault="005633C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Причастие, признаки глагола и прилагательного. Значение и образование.</w:t>
      </w:r>
    </w:p>
    <w:p w:rsidR="004334AF" w:rsidRPr="005633CF" w:rsidRDefault="005633C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Деепричастие, признаки, функции. Вид и время.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Наречие как </w:t>
      </w:r>
      <w:r w:rsidR="00CB7027" w:rsidRPr="005633CF">
        <w:rPr>
          <w:sz w:val="28"/>
          <w:szCs w:val="28"/>
        </w:rPr>
        <w:t>не</w:t>
      </w:r>
      <w:r w:rsidRPr="005633CF">
        <w:rPr>
          <w:sz w:val="28"/>
          <w:szCs w:val="28"/>
        </w:rPr>
        <w:t>изменяемая знаменательная часть р</w:t>
      </w:r>
      <w:r w:rsidR="002E76A3" w:rsidRPr="005633CF">
        <w:rPr>
          <w:sz w:val="28"/>
          <w:szCs w:val="28"/>
        </w:rPr>
        <w:t>ечи.</w:t>
      </w:r>
      <w:r w:rsidRPr="005633CF">
        <w:rPr>
          <w:sz w:val="28"/>
          <w:szCs w:val="28"/>
        </w:rPr>
        <w:t xml:space="preserve"> </w:t>
      </w:r>
      <w:r w:rsidR="002E76A3" w:rsidRPr="005633CF">
        <w:rPr>
          <w:sz w:val="28"/>
          <w:szCs w:val="28"/>
        </w:rPr>
        <w:t>К</w:t>
      </w:r>
      <w:r w:rsidRPr="005633CF">
        <w:rPr>
          <w:sz w:val="28"/>
          <w:szCs w:val="28"/>
        </w:rPr>
        <w:t>лассификация по значению, степени сравнен</w:t>
      </w:r>
      <w:r w:rsidR="00CB7027" w:rsidRPr="005633CF">
        <w:rPr>
          <w:sz w:val="28"/>
          <w:szCs w:val="28"/>
        </w:rPr>
        <w:t>ия.</w:t>
      </w:r>
    </w:p>
    <w:p w:rsidR="004334AF" w:rsidRPr="005633CF" w:rsidRDefault="004334AF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lastRenderedPageBreak/>
        <w:t>Категория состояния (</w:t>
      </w:r>
      <w:proofErr w:type="spellStart"/>
      <w:r w:rsidRPr="005633CF">
        <w:rPr>
          <w:sz w:val="28"/>
          <w:szCs w:val="28"/>
        </w:rPr>
        <w:t>предикативы</w:t>
      </w:r>
      <w:proofErr w:type="spellEnd"/>
      <w:r w:rsidRPr="005633CF">
        <w:rPr>
          <w:sz w:val="28"/>
          <w:szCs w:val="28"/>
        </w:rPr>
        <w:t>) как часть речи. Грамматические признаки, функция.</w:t>
      </w:r>
    </w:p>
    <w:p w:rsidR="00907A59" w:rsidRDefault="002E76A3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Общая характеристика служебн</w:t>
      </w:r>
      <w:r w:rsidR="00FE7B9E">
        <w:rPr>
          <w:sz w:val="28"/>
          <w:szCs w:val="28"/>
        </w:rPr>
        <w:t>ых частей речи</w:t>
      </w:r>
      <w:r w:rsidRPr="005633CF">
        <w:rPr>
          <w:sz w:val="28"/>
          <w:szCs w:val="28"/>
        </w:rPr>
        <w:t>.</w:t>
      </w:r>
      <w:r w:rsidR="005633CF" w:rsidRPr="005633CF">
        <w:rPr>
          <w:sz w:val="28"/>
          <w:szCs w:val="28"/>
        </w:rPr>
        <w:t xml:space="preserve"> </w:t>
      </w:r>
      <w:r w:rsidR="00FE7B9E">
        <w:rPr>
          <w:sz w:val="28"/>
          <w:szCs w:val="28"/>
        </w:rPr>
        <w:t xml:space="preserve">Предлоги и частицы. </w:t>
      </w:r>
      <w:r w:rsidR="005633CF" w:rsidRPr="005633CF">
        <w:rPr>
          <w:sz w:val="28"/>
          <w:szCs w:val="28"/>
        </w:rPr>
        <w:t>Предлоги непроизводные и производные.</w:t>
      </w:r>
      <w:r w:rsidR="00FE7B9E">
        <w:rPr>
          <w:sz w:val="28"/>
          <w:szCs w:val="28"/>
        </w:rPr>
        <w:t xml:space="preserve"> Связь предлога с падежами.</w:t>
      </w:r>
      <w:r w:rsidR="005633CF" w:rsidRPr="005633CF">
        <w:rPr>
          <w:sz w:val="28"/>
          <w:szCs w:val="28"/>
        </w:rPr>
        <w:t xml:space="preserve"> </w:t>
      </w:r>
      <w:r w:rsidR="00FE7B9E">
        <w:rPr>
          <w:sz w:val="28"/>
          <w:szCs w:val="28"/>
        </w:rPr>
        <w:t>Разряды частиц по значению.</w:t>
      </w:r>
    </w:p>
    <w:p w:rsidR="00FE7B9E" w:rsidRPr="005633CF" w:rsidRDefault="00FE7B9E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служебных частей речи. Союзы и междометия. Синтаксические функции союзов. </w:t>
      </w:r>
      <w:r w:rsidRPr="005633CF">
        <w:rPr>
          <w:sz w:val="28"/>
          <w:szCs w:val="28"/>
        </w:rPr>
        <w:t>Союзы и союзные сл</w:t>
      </w:r>
      <w:r>
        <w:rPr>
          <w:sz w:val="28"/>
          <w:szCs w:val="28"/>
        </w:rPr>
        <w:t xml:space="preserve">ова. Разряды междометий по значению. </w:t>
      </w:r>
    </w:p>
    <w:p w:rsidR="00CB7027" w:rsidRPr="005633CF" w:rsidRDefault="00CB7027" w:rsidP="00CB7027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CB7027" w:rsidRPr="005633CF" w:rsidRDefault="00CB7027" w:rsidP="00CB7027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  <w:r w:rsidRPr="005633CF">
        <w:rPr>
          <w:sz w:val="28"/>
          <w:szCs w:val="28"/>
          <w:u w:val="single"/>
        </w:rPr>
        <w:t>Синтаксис</w:t>
      </w:r>
    </w:p>
    <w:p w:rsidR="00CB7027" w:rsidRPr="005633CF" w:rsidRDefault="00CB7027" w:rsidP="00CB7027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  <w:u w:val="single"/>
        </w:rPr>
      </w:pPr>
    </w:p>
    <w:p w:rsidR="00907A59" w:rsidRPr="005633CF" w:rsidRDefault="002E76A3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Основные синтаксические единицы</w:t>
      </w:r>
      <w:r w:rsidR="00907A59" w:rsidRPr="005633CF">
        <w:rPr>
          <w:sz w:val="28"/>
          <w:szCs w:val="28"/>
        </w:rPr>
        <w:t>. Виды синтаксической связи в словосочетани</w:t>
      </w:r>
      <w:r w:rsidR="00CB7027" w:rsidRPr="005633CF">
        <w:rPr>
          <w:sz w:val="28"/>
          <w:szCs w:val="28"/>
        </w:rPr>
        <w:t xml:space="preserve">и и предложении. </w:t>
      </w:r>
    </w:p>
    <w:p w:rsidR="00907A59" w:rsidRPr="005633CF" w:rsidRDefault="00907A59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Словосочетани</w:t>
      </w:r>
      <w:r w:rsidR="002E76A3" w:rsidRPr="005633CF">
        <w:rPr>
          <w:sz w:val="28"/>
          <w:szCs w:val="28"/>
        </w:rPr>
        <w:t>е как синтаксическая единица:</w:t>
      </w:r>
      <w:r w:rsidRPr="005633CF">
        <w:rPr>
          <w:sz w:val="28"/>
          <w:szCs w:val="28"/>
        </w:rPr>
        <w:t xml:space="preserve"> формальная, смысловая и коммуникативная о</w:t>
      </w:r>
      <w:r w:rsidR="002E76A3" w:rsidRPr="005633CF">
        <w:rPr>
          <w:sz w:val="28"/>
          <w:szCs w:val="28"/>
        </w:rPr>
        <w:t>рганизация.</w:t>
      </w:r>
    </w:p>
    <w:p w:rsidR="00CB78B4" w:rsidRPr="005633CF" w:rsidRDefault="004334AF" w:rsidP="00B801D6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Простое предлож</w:t>
      </w:r>
      <w:r w:rsidR="002E76A3" w:rsidRPr="005633CF">
        <w:rPr>
          <w:sz w:val="28"/>
          <w:szCs w:val="28"/>
        </w:rPr>
        <w:t xml:space="preserve">ение как синтаксическая единица: </w:t>
      </w:r>
      <w:r w:rsidRPr="005633CF">
        <w:rPr>
          <w:sz w:val="28"/>
          <w:szCs w:val="28"/>
        </w:rPr>
        <w:t>формальная, смысловая</w:t>
      </w:r>
      <w:r w:rsidR="002E76A3" w:rsidRPr="005633CF">
        <w:rPr>
          <w:sz w:val="28"/>
          <w:szCs w:val="28"/>
        </w:rPr>
        <w:t xml:space="preserve"> и коммуникативная организация.</w:t>
      </w:r>
      <w:r w:rsidR="005633CF" w:rsidRPr="005633CF">
        <w:rPr>
          <w:sz w:val="28"/>
          <w:szCs w:val="28"/>
        </w:rPr>
        <w:t xml:space="preserve"> Типы простых предложений по цели высказывания.</w:t>
      </w:r>
    </w:p>
    <w:p w:rsidR="001D4891" w:rsidRPr="005633CF" w:rsidRDefault="00CB78B4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Сложное предлож</w:t>
      </w:r>
      <w:r w:rsidR="002E76A3" w:rsidRPr="005633CF">
        <w:rPr>
          <w:sz w:val="28"/>
          <w:szCs w:val="28"/>
        </w:rPr>
        <w:t>ение как синтаксическая единица:</w:t>
      </w:r>
      <w:r w:rsidRPr="005633CF">
        <w:rPr>
          <w:sz w:val="28"/>
          <w:szCs w:val="28"/>
        </w:rPr>
        <w:t xml:space="preserve"> </w:t>
      </w:r>
      <w:r w:rsidR="002E76A3" w:rsidRPr="005633CF">
        <w:rPr>
          <w:sz w:val="28"/>
          <w:szCs w:val="28"/>
        </w:rPr>
        <w:t>ф</w:t>
      </w:r>
      <w:r w:rsidRPr="005633CF">
        <w:rPr>
          <w:sz w:val="28"/>
          <w:szCs w:val="28"/>
        </w:rPr>
        <w:t xml:space="preserve">ормальная, смысловая, коммуникативная стороны устройства. </w:t>
      </w:r>
    </w:p>
    <w:p w:rsidR="002E76A3" w:rsidRPr="005633CF" w:rsidRDefault="00CB78B4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Виды сложных предложений</w:t>
      </w:r>
      <w:r w:rsidR="005633CF" w:rsidRPr="005633CF">
        <w:rPr>
          <w:sz w:val="28"/>
          <w:szCs w:val="28"/>
        </w:rPr>
        <w:t xml:space="preserve">: структура и организация. </w:t>
      </w:r>
    </w:p>
    <w:p w:rsidR="00CB78B4" w:rsidRPr="005633CF" w:rsidRDefault="00CB78B4" w:rsidP="0072031A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 xml:space="preserve">Прямая речь. Способы передачи чужой речи. </w:t>
      </w:r>
    </w:p>
    <w:p w:rsidR="006E18C1" w:rsidRDefault="00CB78B4" w:rsidP="002E76A3">
      <w:pPr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33CF">
        <w:rPr>
          <w:sz w:val="28"/>
          <w:szCs w:val="28"/>
        </w:rPr>
        <w:t>Те</w:t>
      </w:r>
      <w:r w:rsidR="00B801D6" w:rsidRPr="005633CF">
        <w:rPr>
          <w:sz w:val="28"/>
          <w:szCs w:val="28"/>
        </w:rPr>
        <w:t>кст как лингвистическая единица</w:t>
      </w:r>
      <w:r w:rsidR="002E76A3" w:rsidRPr="005633CF">
        <w:rPr>
          <w:sz w:val="28"/>
          <w:szCs w:val="28"/>
        </w:rPr>
        <w:t>:</w:t>
      </w:r>
      <w:r w:rsidR="00B801D6" w:rsidRPr="005633CF">
        <w:rPr>
          <w:sz w:val="28"/>
          <w:szCs w:val="28"/>
        </w:rPr>
        <w:t xml:space="preserve"> </w:t>
      </w:r>
      <w:r w:rsidR="002E76A3" w:rsidRPr="005633CF">
        <w:rPr>
          <w:sz w:val="28"/>
          <w:szCs w:val="28"/>
        </w:rPr>
        <w:t>о</w:t>
      </w:r>
      <w:r w:rsidRPr="005633CF">
        <w:rPr>
          <w:sz w:val="28"/>
          <w:szCs w:val="28"/>
        </w:rPr>
        <w:t>бщая характеристик</w:t>
      </w:r>
      <w:r w:rsidR="00B801D6" w:rsidRPr="005633CF">
        <w:rPr>
          <w:sz w:val="28"/>
          <w:szCs w:val="28"/>
        </w:rPr>
        <w:t xml:space="preserve">а. </w:t>
      </w:r>
      <w:r w:rsidR="005633CF" w:rsidRPr="005633CF">
        <w:rPr>
          <w:sz w:val="28"/>
          <w:szCs w:val="28"/>
        </w:rPr>
        <w:t xml:space="preserve">Различные подходы к изучению текста: структурно-грамматический, </w:t>
      </w:r>
      <w:proofErr w:type="spellStart"/>
      <w:r w:rsidR="005633CF" w:rsidRPr="005633CF">
        <w:rPr>
          <w:sz w:val="28"/>
          <w:szCs w:val="28"/>
        </w:rPr>
        <w:t>лингвокультурологический</w:t>
      </w:r>
      <w:proofErr w:type="spellEnd"/>
      <w:r w:rsidR="005633CF" w:rsidRPr="005633CF">
        <w:rPr>
          <w:sz w:val="28"/>
          <w:szCs w:val="28"/>
        </w:rPr>
        <w:t xml:space="preserve">, прагматический. </w:t>
      </w:r>
    </w:p>
    <w:p w:rsidR="006E18C1" w:rsidRPr="006E18C1" w:rsidRDefault="006E18C1" w:rsidP="006E18C1">
      <w:pPr>
        <w:rPr>
          <w:sz w:val="28"/>
          <w:szCs w:val="28"/>
        </w:rPr>
      </w:pPr>
    </w:p>
    <w:p w:rsidR="006E18C1" w:rsidRDefault="006E18C1" w:rsidP="006E18C1">
      <w:pPr>
        <w:rPr>
          <w:sz w:val="28"/>
          <w:szCs w:val="28"/>
        </w:rPr>
      </w:pPr>
    </w:p>
    <w:p w:rsidR="006E18C1" w:rsidRPr="006E18C1" w:rsidRDefault="006E18C1" w:rsidP="006E18C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6E18C1">
        <w:rPr>
          <w:rFonts w:eastAsia="Calibri"/>
          <w:b/>
          <w:sz w:val="28"/>
          <w:szCs w:val="28"/>
          <w:lang w:eastAsia="en-US"/>
        </w:rPr>
        <w:t xml:space="preserve">Вопросы </w:t>
      </w:r>
    </w:p>
    <w:p w:rsidR="006E18C1" w:rsidRPr="006E18C1" w:rsidRDefault="006E18C1" w:rsidP="006E18C1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18C1">
        <w:rPr>
          <w:rFonts w:eastAsia="Calibri"/>
          <w:b/>
          <w:sz w:val="28"/>
          <w:szCs w:val="28"/>
          <w:lang w:eastAsia="en-US"/>
        </w:rPr>
        <w:t xml:space="preserve">по русской литературе </w:t>
      </w:r>
    </w:p>
    <w:p w:rsidR="006E18C1" w:rsidRPr="006E18C1" w:rsidRDefault="00846120" w:rsidP="006E18C1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устного экзамена</w:t>
      </w:r>
      <w:bookmarkStart w:id="0" w:name="_GoBack"/>
      <w:bookmarkEnd w:id="0"/>
      <w:r w:rsidR="006E18C1" w:rsidRPr="006E18C1">
        <w:rPr>
          <w:rFonts w:eastAsia="Calibri"/>
          <w:b/>
          <w:sz w:val="28"/>
          <w:szCs w:val="28"/>
          <w:lang w:eastAsia="en-US"/>
        </w:rPr>
        <w:t xml:space="preserve"> при поступлении в магистратуру  </w:t>
      </w:r>
    </w:p>
    <w:p w:rsidR="006E18C1" w:rsidRPr="006E18C1" w:rsidRDefault="006E18C1" w:rsidP="006E18C1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18C1">
        <w:rPr>
          <w:rFonts w:eastAsia="Calibri"/>
          <w:b/>
          <w:sz w:val="28"/>
          <w:szCs w:val="28"/>
          <w:lang w:eastAsia="en-US"/>
        </w:rPr>
        <w:t>по направлению 45.04.01 - Филология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  <w:u w:val="single"/>
        </w:rPr>
      </w:pPr>
      <w:r w:rsidRPr="006E18C1">
        <w:rPr>
          <w:sz w:val="28"/>
          <w:szCs w:val="28"/>
          <w:u w:val="single"/>
        </w:rPr>
        <w:t>Древнерусская литература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200" w:line="276" w:lineRule="auto"/>
        <w:contextualSpacing/>
        <w:jc w:val="both"/>
        <w:rPr>
          <w:sz w:val="28"/>
          <w:szCs w:val="28"/>
        </w:rPr>
      </w:pPr>
      <w:r w:rsidRPr="006E18C1">
        <w:rPr>
          <w:sz w:val="28"/>
          <w:szCs w:val="28"/>
        </w:rPr>
        <w:t>Общая характеристика древнерусской литературы. Периодизация, светские и религиозные жанры. Летопись в системе жанров древнерусской литературы.  Соотношение фольклорного и книжного, легендарного и исторического в «Повести временных лет» (на примере 2-3 летописных сюжетов).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200" w:line="276" w:lineRule="auto"/>
        <w:contextualSpacing/>
        <w:jc w:val="both"/>
        <w:rPr>
          <w:sz w:val="28"/>
          <w:szCs w:val="28"/>
        </w:rPr>
      </w:pPr>
      <w:r w:rsidRPr="006E18C1">
        <w:rPr>
          <w:sz w:val="28"/>
          <w:szCs w:val="28"/>
        </w:rPr>
        <w:lastRenderedPageBreak/>
        <w:t xml:space="preserve">«Слово о полку Игореве» как гениальный памятник русской средневековой словесности. Основная идея и образный мир произведения. Проблема авторства. 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both"/>
        <w:rPr>
          <w:sz w:val="28"/>
          <w:szCs w:val="28"/>
        </w:rPr>
      </w:pP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  <w:u w:val="single"/>
        </w:rPr>
      </w:pPr>
      <w:r w:rsidRPr="006E18C1">
        <w:rPr>
          <w:sz w:val="28"/>
          <w:szCs w:val="28"/>
          <w:u w:val="single"/>
        </w:rPr>
        <w:t>Литература 18 века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  <w:u w:val="single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200" w:line="276" w:lineRule="auto"/>
        <w:contextualSpacing/>
        <w:jc w:val="both"/>
        <w:rPr>
          <w:sz w:val="28"/>
          <w:szCs w:val="28"/>
        </w:rPr>
      </w:pPr>
      <w:r w:rsidRPr="006E18C1">
        <w:rPr>
          <w:sz w:val="28"/>
          <w:szCs w:val="28"/>
        </w:rPr>
        <w:t xml:space="preserve">Общая характеристика русской литературы 18 в.: периодизация, идеология и ценности эпохи Просвещения, принципы поэтики классицизма. Жанр оды в литературе 18 века.  Оды М.В. Ломоносова и Г. Р. Державина (на примере 1-2 произведений).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200" w:line="276" w:lineRule="auto"/>
        <w:contextualSpacing/>
        <w:jc w:val="both"/>
        <w:rPr>
          <w:sz w:val="28"/>
          <w:szCs w:val="28"/>
        </w:rPr>
      </w:pPr>
      <w:r w:rsidRPr="006E18C1">
        <w:rPr>
          <w:sz w:val="28"/>
          <w:szCs w:val="28"/>
        </w:rPr>
        <w:t>Пьеса Д.И. Фонвизина «Недоросль» как первый опыт русской социально-политической комедии. Проблематика, система образов, вопросы жанра, элементы классицизма и реализма.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both"/>
        <w:rPr>
          <w:sz w:val="28"/>
          <w:szCs w:val="28"/>
        </w:rPr>
      </w:pP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  <w:u w:val="single"/>
        </w:rPr>
      </w:pPr>
      <w:r w:rsidRPr="006E18C1">
        <w:rPr>
          <w:sz w:val="28"/>
          <w:szCs w:val="28"/>
          <w:u w:val="single"/>
        </w:rPr>
        <w:t>Литература первой половины 19 века</w:t>
      </w:r>
    </w:p>
    <w:p w:rsidR="006E18C1" w:rsidRPr="006E18C1" w:rsidRDefault="006E18C1" w:rsidP="006E18C1">
      <w:pPr>
        <w:spacing w:before="240" w:after="200" w:line="276" w:lineRule="auto"/>
        <w:ind w:left="780"/>
        <w:contextualSpacing/>
        <w:jc w:val="center"/>
        <w:rPr>
          <w:sz w:val="28"/>
          <w:szCs w:val="28"/>
          <w:u w:val="single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200" w:line="276" w:lineRule="auto"/>
        <w:contextualSpacing/>
        <w:jc w:val="both"/>
        <w:rPr>
          <w:sz w:val="28"/>
          <w:szCs w:val="28"/>
        </w:rPr>
      </w:pPr>
      <w:r w:rsidRPr="006E18C1">
        <w:rPr>
          <w:sz w:val="28"/>
          <w:szCs w:val="28"/>
        </w:rPr>
        <w:t xml:space="preserve"> Сентиментализм как литературное направление в русской литературе 18 – начала 19 века. Повесть Н.М. Карамзина «Бедная Лиза» как образец поэтики сентиментализма. Система образов, функции пейзажа и портрета. Отношение повествователя к героям.  </w:t>
      </w:r>
    </w:p>
    <w:p w:rsidR="006E18C1" w:rsidRPr="006E18C1" w:rsidRDefault="006E18C1" w:rsidP="006E18C1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Романтизм в русской литературе первой половины 19 века как литературное направление: идейно-эстетические принципы. Творчество В.А. Жуковского. Основные темы и образы. Разработка жанра баллады: </w:t>
      </w:r>
      <w:r w:rsidRPr="006E18C1">
        <w:rPr>
          <w:sz w:val="28"/>
          <w:szCs w:val="28"/>
        </w:rPr>
        <w:t>«Людмила», «Светлана», «Лесной царь», «Перчатка» (2 баллады - по выбору).</w:t>
      </w:r>
    </w:p>
    <w:p w:rsidR="006E18C1" w:rsidRPr="006E18C1" w:rsidRDefault="006E18C1" w:rsidP="006E18C1">
      <w:pPr>
        <w:numPr>
          <w:ilvl w:val="0"/>
          <w:numId w:val="7"/>
        </w:num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Формирование принципов реалистической драматургии в комедии А.С. Грибоедова «Горе от ума». Проблематика произведения, социальная и психологическая природа конфликтов. Специфика жанра, особенности языка и композиции.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Лирика А.С. Пушкина: тема свободы, поэта и поэзии, идеалы любви и дружбы (4-5 стихотворений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Герой времени и жизнь эпохи в романе А.С. Пушкина «Евгений Онегин». Жанровое своеобразие, система образов, автор и герой в романе, тематика и роль лирических отступлений.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Поэзия М.Ю. Лермонтова. Романтический конфликт идеала и реальности, характеристика лирического героя, ключевые образы, темы и мотивы (4-5 произведений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Роман М.Ю. Лермонтова «Герой нашего времени». Печорин как «лишний человек». Социальный, психологический и философский </w:t>
      </w:r>
      <w:r w:rsidRPr="006E18C1">
        <w:rPr>
          <w:rFonts w:eastAsia="Calibri"/>
          <w:sz w:val="28"/>
          <w:szCs w:val="28"/>
          <w:lang w:eastAsia="en-US"/>
        </w:rPr>
        <w:lastRenderedPageBreak/>
        <w:t>уровни конфликта. Особенности композиции, роль приема смены рассказчиков. Авторское отношение к герою.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sz w:val="28"/>
          <w:szCs w:val="28"/>
        </w:rPr>
        <w:t xml:space="preserve">Поэма Н.В. Гоголя «Мертвые души». Эпическое и лирическое в произведении. Роль и темы лирических отступлений. Образ Чичикова, галерея образов помещиков. Символичность заглавия. 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both"/>
        <w:rPr>
          <w:sz w:val="28"/>
          <w:szCs w:val="28"/>
        </w:rPr>
      </w:pP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sz w:val="28"/>
          <w:szCs w:val="28"/>
          <w:u w:val="single"/>
        </w:rPr>
      </w:pPr>
      <w:r w:rsidRPr="006E18C1">
        <w:rPr>
          <w:sz w:val="28"/>
          <w:szCs w:val="28"/>
          <w:u w:val="single"/>
        </w:rPr>
        <w:t>Литература второй половины 19 века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Трагедия любви в повестях И.С. Тургенева «Ася» и «Первая любовь».  Понятие «тургеневской девушки».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Идеологический спор поколений в романе И.С. Тургенева «Отцы и дети». Система образов, отношение автора к главному герою.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Духовно-нравственные основы русской жизни в романе И. А. Гончарова «Обломов». Обломов и 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Штольц</w:t>
      </w:r>
      <w:proofErr w:type="spellEnd"/>
      <w:r w:rsidRPr="006E18C1">
        <w:rPr>
          <w:rFonts w:eastAsia="Calibri"/>
          <w:sz w:val="28"/>
          <w:szCs w:val="28"/>
          <w:lang w:eastAsia="en-US"/>
        </w:rPr>
        <w:t xml:space="preserve"> - двойники-антиподы. Понятие «обломовщины» в романе.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А.Н. Островский - создатель русского национального театра. «Гроза» как социально-бытовая драма и как трагедия: темы, проблемы, герои.   Жанр психологической драмы («Бесприданница»).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Своеобразие художественного мира Ф.И. Тютчева: поэтическое восприятие природы (философия пантеизма, диалог души и природы), концепция любви как трагедии («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Денисьевский</w:t>
      </w:r>
      <w:proofErr w:type="spellEnd"/>
      <w:r w:rsidRPr="006E18C1">
        <w:rPr>
          <w:rFonts w:eastAsia="Calibri"/>
          <w:sz w:val="28"/>
          <w:szCs w:val="28"/>
          <w:lang w:eastAsia="en-US"/>
        </w:rPr>
        <w:t xml:space="preserve"> цикл»), философская лирика. (3-4 стихотворения – по выбору)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А.А. Фет - лирик-импрессионист. Мир как красота, особенности восприятия любви, 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очеловеченность</w:t>
      </w:r>
      <w:proofErr w:type="spellEnd"/>
      <w:r w:rsidRPr="006E18C1">
        <w:rPr>
          <w:rFonts w:eastAsia="Calibri"/>
          <w:sz w:val="28"/>
          <w:szCs w:val="28"/>
          <w:lang w:eastAsia="en-US"/>
        </w:rPr>
        <w:t xml:space="preserve"> природы и природность человека (3-4 стихотворения – по выбору).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Поэмы Н.А. Некрасова: система образов, гражданская позиция автора, соотношение эпического и лирического, элементы фольклора («Русские женщины», «Кому на Руси жить хорошо»).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«Проза» любви в поэзии Н.А. Некрасова («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Панаевский</w:t>
      </w:r>
      <w:proofErr w:type="spellEnd"/>
      <w:r w:rsidRPr="006E18C1">
        <w:rPr>
          <w:rFonts w:eastAsia="Calibri"/>
          <w:sz w:val="28"/>
          <w:szCs w:val="28"/>
          <w:lang w:eastAsia="en-US"/>
        </w:rPr>
        <w:t xml:space="preserve">» цикл). Тема поэта и его предназначения в творчестве Н.А. Некрасова. (3-4 стихотворения – по выбору)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Сатира и гротеск в прозе М.Е. Салтыкова-Щедрина («История одного города», цикл «Сказки для детей изрядного возраста» - по выбору). Психологический портрет главного героя в романе «Господа Головлевы».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«Преступление и наказание» Ф.М. Достоевского как социально-философский роман. Теория Раскольникова. Система персонажей в романе. «Двойники» Раскольникова.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lastRenderedPageBreak/>
        <w:t xml:space="preserve">Жанровое своеобразие романа-эпопеи «Война и мир» Л. Н. Толстого.  Образная система, «диалектика души», авторский взгляд на роль народа и личности в истории.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А.П. Чехов: путь от ранних сатирико-юмористических рассказов к социально-философской проблематике позднего творчества. Литературный дебют: смешное и печальное в юморе Чехова («Хамелеон», «Толстый и тонкий», «Смерть чиновника»). Социальная и общефилософская проблематика в поздней прозе Чехова («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Ионыч</w:t>
      </w:r>
      <w:proofErr w:type="spellEnd"/>
      <w:r w:rsidRPr="006E18C1">
        <w:rPr>
          <w:rFonts w:eastAsia="Calibri"/>
          <w:sz w:val="28"/>
          <w:szCs w:val="28"/>
          <w:lang w:eastAsia="en-US"/>
        </w:rPr>
        <w:t>», «Крыжовник», «Человек в футляре», «Палата № 6»). Художественное мастерство (искусство детали). (3-4 рассказа – по выбору)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Художественные особенности чеховской драматургии: своеобразие конфликта, подтекст («подводное течение»), символика деталей. Проблематика, система образов, взаимодействие текста и подтекста в пьесах «Чайка», «Три сестры», «Вишневый сад» (1 пьеса - по выбору).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E18C1">
        <w:rPr>
          <w:rFonts w:eastAsia="Calibri"/>
          <w:sz w:val="28"/>
          <w:szCs w:val="28"/>
          <w:u w:val="single"/>
          <w:lang w:eastAsia="en-US"/>
        </w:rPr>
        <w:t>Литература рубежа 19-20 веков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Реализм в русской литературе конца 19 – начала 20 века. Цикл рассказов И.А. Бунина «Темные аллеи»: темы, образы, стиль (1-2 рассказа – по выбору). Реалистическое и романтическое в творчестве А.И. Куприна («Гранатовый браслет», «Олеся» - по выбору), рассказах М. Горького («Старуха 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Изергиль</w:t>
      </w:r>
      <w:proofErr w:type="spellEnd"/>
      <w:r w:rsidRPr="006E18C1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6E18C1">
        <w:rPr>
          <w:rFonts w:eastAsia="Calibri"/>
          <w:sz w:val="28"/>
          <w:szCs w:val="28"/>
          <w:lang w:eastAsia="en-US"/>
        </w:rPr>
        <w:t>Челкаш</w:t>
      </w:r>
      <w:proofErr w:type="spellEnd"/>
      <w:r w:rsidRPr="006E18C1">
        <w:rPr>
          <w:rFonts w:eastAsia="Calibri"/>
          <w:sz w:val="28"/>
          <w:szCs w:val="28"/>
          <w:lang w:eastAsia="en-US"/>
        </w:rPr>
        <w:t xml:space="preserve">» - по выбору).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Русский модернизм конца 19 – начала 20 века: философские основы, характерные особенности, представители основных течений модернизма (символизм, акмеизм, футуризм).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Лирика А. Блока: темы, мотивы, ключевые образы-символы («Стихи о Прекрасной Даме», цикл «На поле Куликовом», стихотворения «Россия», «Незнакомка» –  2-3 стихотворения по выбору). Художественное своеобразие поэмы «Двенадцать».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 xml:space="preserve">Характеристика творческих индивидуальностей поэтов-акмеистов (Н. Гумилев, О. Мандельштам, А. Ахматова). Темы, образы, художественное своеобразие. (1 автор – по выбору). 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Лирика и поэмы В. Маяковского: урбанистическая, антивоенная, любовная темы, своеобразие лирического героя, художественное новаторство (3-4 произведения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C1">
        <w:rPr>
          <w:rFonts w:eastAsia="Calibri"/>
          <w:sz w:val="28"/>
          <w:szCs w:val="28"/>
          <w:lang w:eastAsia="en-US"/>
        </w:rPr>
        <w:t>Поэтическое творчество С. Есенина: образ России, история страны, драматизм переживаний лирического героя, любовь в лирике поэта (3-4 произведения – по выбору).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E18C1">
        <w:rPr>
          <w:rFonts w:eastAsia="Calibri"/>
          <w:sz w:val="28"/>
          <w:szCs w:val="28"/>
          <w:u w:val="single"/>
          <w:lang w:eastAsia="en-US"/>
        </w:rPr>
        <w:lastRenderedPageBreak/>
        <w:t>Литература 20 века</w:t>
      </w:r>
    </w:p>
    <w:p w:rsidR="006E18C1" w:rsidRPr="006E18C1" w:rsidRDefault="006E18C1" w:rsidP="006E18C1">
      <w:pPr>
        <w:spacing w:before="240" w:line="276" w:lineRule="auto"/>
        <w:ind w:left="780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Личность и история в романе-эпопее М.А. Шолохова «Тихий Дон». Композиционный замысел, система образов, авторская позиция.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«Мастер и Маргарита» М. А. Булгакова как роман в романе. Социально-политический и философский пласты романа. Система образов. Гротеск как основное средство художественной выразительности.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Этапы осмысления событий Великой Отечественной войны в литературе 40-х – 90-х годов: </w:t>
      </w:r>
    </w:p>
    <w:p w:rsidR="006E18C1" w:rsidRPr="006E18C1" w:rsidRDefault="006E18C1" w:rsidP="006E18C1">
      <w:pPr>
        <w:numPr>
          <w:ilvl w:val="0"/>
          <w:numId w:val="8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непосредственный отклик (поэзия А. Твардовского, К. Симонова и др.);</w:t>
      </w:r>
    </w:p>
    <w:p w:rsidR="006E18C1" w:rsidRPr="006E18C1" w:rsidRDefault="006E18C1" w:rsidP="006E18C1">
      <w:pPr>
        <w:numPr>
          <w:ilvl w:val="0"/>
          <w:numId w:val="8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«лейтенантская проза» (Г. Бакланов, Ю. Бондарев, К. Воробьев и др.);</w:t>
      </w:r>
    </w:p>
    <w:p w:rsidR="006E18C1" w:rsidRPr="006E18C1" w:rsidRDefault="006E18C1" w:rsidP="006E18C1">
      <w:pPr>
        <w:numPr>
          <w:ilvl w:val="0"/>
          <w:numId w:val="8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создание эпоса о войне (К. Симонов «Живые и мертвые», А. Чаковский «Блокада» и др.).</w:t>
      </w:r>
    </w:p>
    <w:p w:rsidR="006E18C1" w:rsidRPr="006E18C1" w:rsidRDefault="006E18C1" w:rsidP="006E18C1">
      <w:pPr>
        <w:spacing w:before="240" w:line="276" w:lineRule="auto"/>
        <w:ind w:left="1701" w:hanging="921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          (по 1 произведению каждого этапа)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 «Деревенская» проза в литературе второй половины 20 века (В. Шукшин, В. Распутин, В. Астафьев, В. Белов). Темы, проблемы, тип героя, идея возвращения к традиционным ценностям (1 автор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«Оттепель» как социально-политический и культурный феномен. Поэтический бум 1960-х (Н. Рубцов, Р. Рождественский, А. Вознесенский, Е. Евтушенко, Б. Ахмадулина). Темы, герои, образы. </w:t>
      </w:r>
      <w:proofErr w:type="spellStart"/>
      <w:r w:rsidRPr="006E18C1">
        <w:rPr>
          <w:bCs/>
          <w:sz w:val="28"/>
          <w:szCs w:val="28"/>
        </w:rPr>
        <w:t>Исповедальность</w:t>
      </w:r>
      <w:proofErr w:type="spellEnd"/>
      <w:r w:rsidRPr="006E18C1">
        <w:rPr>
          <w:bCs/>
          <w:sz w:val="28"/>
          <w:szCs w:val="28"/>
        </w:rPr>
        <w:t xml:space="preserve"> и публицистичность. (1 автор – по выбору)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Литература русского зарубежья как культурно-историческое явление (И. Бунин, Г. </w:t>
      </w:r>
      <w:proofErr w:type="spellStart"/>
      <w:r w:rsidRPr="006E18C1">
        <w:rPr>
          <w:bCs/>
          <w:sz w:val="28"/>
          <w:szCs w:val="28"/>
        </w:rPr>
        <w:t>Газданов</w:t>
      </w:r>
      <w:proofErr w:type="spellEnd"/>
      <w:r w:rsidRPr="006E18C1">
        <w:rPr>
          <w:bCs/>
          <w:sz w:val="28"/>
          <w:szCs w:val="28"/>
        </w:rPr>
        <w:t>, В. Набоков, С. Довлатов, В. Аксенов и др.). Основные представители различных «волн» русской эмиграции, устойчивые темы и мотивы творчества (2 автора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 xml:space="preserve">Поэзия второй половины 20 века (А. Тарковский, И. Бродский, А. Кушнер, О. Чухонцев, С. </w:t>
      </w:r>
      <w:proofErr w:type="spellStart"/>
      <w:r w:rsidRPr="006E18C1">
        <w:rPr>
          <w:bCs/>
          <w:sz w:val="28"/>
          <w:szCs w:val="28"/>
        </w:rPr>
        <w:t>Гандлевский</w:t>
      </w:r>
      <w:proofErr w:type="spellEnd"/>
      <w:r w:rsidRPr="006E18C1">
        <w:rPr>
          <w:bCs/>
          <w:sz w:val="28"/>
          <w:szCs w:val="28"/>
        </w:rPr>
        <w:t xml:space="preserve"> и др.). Темы, проблемы, художественное своеобразие (1 автор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Драматургия второй половины 20 века (В. Розов, А. Володин, А. Вампилов и др.). Темы, проблемы, художественные образы (1 автор – по выбору).</w:t>
      </w:r>
    </w:p>
    <w:p w:rsidR="006E18C1" w:rsidRPr="006E18C1" w:rsidRDefault="006E18C1" w:rsidP="006E18C1">
      <w:pPr>
        <w:numPr>
          <w:ilvl w:val="0"/>
          <w:numId w:val="7"/>
        </w:numPr>
        <w:spacing w:before="240" w:after="160" w:line="276" w:lineRule="auto"/>
        <w:contextualSpacing/>
        <w:jc w:val="both"/>
        <w:rPr>
          <w:bCs/>
          <w:sz w:val="28"/>
          <w:szCs w:val="28"/>
        </w:rPr>
      </w:pPr>
      <w:r w:rsidRPr="006E18C1">
        <w:rPr>
          <w:bCs/>
          <w:sz w:val="28"/>
          <w:szCs w:val="28"/>
        </w:rPr>
        <w:t>Знаковые имена в русской прозе второй половины 20 века (В. Маканин, Л. Петрушевская, А. Битов, Т. Толстая, В. Пелевин и др.). Темы, проблемы, система образов (1 автор – по выбору).</w:t>
      </w:r>
    </w:p>
    <w:p w:rsidR="006E18C1" w:rsidRPr="006E18C1" w:rsidRDefault="006E18C1" w:rsidP="006E18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2E4" w:rsidRPr="006E18C1" w:rsidRDefault="008262E4" w:rsidP="006E18C1">
      <w:pPr>
        <w:tabs>
          <w:tab w:val="left" w:pos="2775"/>
        </w:tabs>
        <w:rPr>
          <w:sz w:val="28"/>
          <w:szCs w:val="28"/>
        </w:rPr>
      </w:pPr>
    </w:p>
    <w:sectPr w:rsidR="008262E4" w:rsidRPr="006E18C1" w:rsidSect="007E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3812"/>
    <w:multiLevelType w:val="hybridMultilevel"/>
    <w:tmpl w:val="A4B2B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92FEB"/>
    <w:multiLevelType w:val="hybridMultilevel"/>
    <w:tmpl w:val="ECD2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F1CD2"/>
    <w:multiLevelType w:val="hybridMultilevel"/>
    <w:tmpl w:val="8FF4F3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3FE6C46"/>
    <w:multiLevelType w:val="hybridMultilevel"/>
    <w:tmpl w:val="0594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52C51"/>
    <w:multiLevelType w:val="hybridMultilevel"/>
    <w:tmpl w:val="ACFEF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00AA"/>
    <w:multiLevelType w:val="hybridMultilevel"/>
    <w:tmpl w:val="460823C2"/>
    <w:lvl w:ilvl="0" w:tplc="101207FA">
      <w:start w:val="1"/>
      <w:numFmt w:val="decimal"/>
      <w:lvlText w:val="%1."/>
      <w:lvlJc w:val="left"/>
      <w:pPr>
        <w:ind w:left="704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108D1"/>
    <w:multiLevelType w:val="hybridMultilevel"/>
    <w:tmpl w:val="678A93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B582688"/>
    <w:multiLevelType w:val="hybridMultilevel"/>
    <w:tmpl w:val="E3D6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6F"/>
    <w:rsid w:val="00116D2B"/>
    <w:rsid w:val="00183DD5"/>
    <w:rsid w:val="001B05A9"/>
    <w:rsid w:val="001D4891"/>
    <w:rsid w:val="002650FC"/>
    <w:rsid w:val="00291C76"/>
    <w:rsid w:val="00295EB0"/>
    <w:rsid w:val="002C413C"/>
    <w:rsid w:val="002D3323"/>
    <w:rsid w:val="002E506F"/>
    <w:rsid w:val="002E76A3"/>
    <w:rsid w:val="004334AF"/>
    <w:rsid w:val="00436FE3"/>
    <w:rsid w:val="00496E90"/>
    <w:rsid w:val="004F332F"/>
    <w:rsid w:val="00535D95"/>
    <w:rsid w:val="005633CF"/>
    <w:rsid w:val="005F0DEB"/>
    <w:rsid w:val="0060726D"/>
    <w:rsid w:val="006E18C1"/>
    <w:rsid w:val="0072031A"/>
    <w:rsid w:val="007373C2"/>
    <w:rsid w:val="007554A9"/>
    <w:rsid w:val="007B795B"/>
    <w:rsid w:val="007E165E"/>
    <w:rsid w:val="008262E4"/>
    <w:rsid w:val="00846120"/>
    <w:rsid w:val="00857B1B"/>
    <w:rsid w:val="008C7976"/>
    <w:rsid w:val="00907A59"/>
    <w:rsid w:val="00925B5E"/>
    <w:rsid w:val="0099449A"/>
    <w:rsid w:val="00AB3E90"/>
    <w:rsid w:val="00AF5074"/>
    <w:rsid w:val="00B46881"/>
    <w:rsid w:val="00B801D6"/>
    <w:rsid w:val="00B83387"/>
    <w:rsid w:val="00BE7FF5"/>
    <w:rsid w:val="00CB7027"/>
    <w:rsid w:val="00CB78B4"/>
    <w:rsid w:val="00CC0FBA"/>
    <w:rsid w:val="00CF72F3"/>
    <w:rsid w:val="00D07F0D"/>
    <w:rsid w:val="00F34EA2"/>
    <w:rsid w:val="00FE7B9E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CD91"/>
  <w15:docId w15:val="{02BB2F07-0641-403A-837A-2FBAF7B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6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6D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5E5"/>
    <w:pPr>
      <w:ind w:left="720"/>
      <w:contextualSpacing/>
    </w:pPr>
  </w:style>
  <w:style w:type="character" w:styleId="a6">
    <w:name w:val="Hyperlink"/>
    <w:basedOn w:val="a0"/>
    <w:unhideWhenUsed/>
    <w:rsid w:val="002D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3F44-AF60-461E-9B6E-C7299A76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ГОСЭКЗАМЕНУ ПО РУССКОМУ ЯЗЫКУ – 2013</vt:lpstr>
    </vt:vector>
  </TitlesOfParts>
  <Company>HomeLab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ГОСЭКЗАМЕНУ ПО РУССКОМУ ЯЗЫКУ – 2013</dc:title>
  <dc:creator>User</dc:creator>
  <cp:lastModifiedBy>Петренко Алина Николаевна</cp:lastModifiedBy>
  <cp:revision>2</cp:revision>
  <cp:lastPrinted>2020-06-15T14:32:00Z</cp:lastPrinted>
  <dcterms:created xsi:type="dcterms:W3CDTF">2020-06-23T08:34:00Z</dcterms:created>
  <dcterms:modified xsi:type="dcterms:W3CDTF">2020-06-23T08:34:00Z</dcterms:modified>
</cp:coreProperties>
</file>