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87" w:rsidRDefault="00E95C87" w:rsidP="007665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C87" w:rsidRPr="00515C48" w:rsidRDefault="00E95C87" w:rsidP="00E9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48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515C48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515C48">
        <w:rPr>
          <w:rFonts w:ascii="Times New Roman" w:hAnsi="Times New Roman" w:cs="Times New Roman"/>
          <w:b/>
          <w:sz w:val="28"/>
          <w:szCs w:val="28"/>
        </w:rPr>
        <w:t xml:space="preserve"> «Кубанский государственный университет»</w:t>
      </w:r>
    </w:p>
    <w:p w:rsidR="00E95C87" w:rsidRPr="00515C48" w:rsidRDefault="00E95C87" w:rsidP="00E9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48">
        <w:rPr>
          <w:rFonts w:ascii="Times New Roman" w:hAnsi="Times New Roman" w:cs="Times New Roman"/>
          <w:b/>
          <w:sz w:val="28"/>
          <w:szCs w:val="28"/>
        </w:rPr>
        <w:t>Кафедра французской филологии</w:t>
      </w:r>
    </w:p>
    <w:p w:rsidR="00E95C87" w:rsidRPr="00592EBD" w:rsidRDefault="00E95C87" w:rsidP="00E9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B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95C87" w:rsidRDefault="00E95C87" w:rsidP="00E95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Межвузовской научно-практической конференции</w:t>
      </w:r>
    </w:p>
    <w:p w:rsidR="00E95C87" w:rsidRDefault="00E95C87" w:rsidP="00E95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5C48">
        <w:rPr>
          <w:rFonts w:ascii="Times New Roman" w:hAnsi="Times New Roman" w:cs="Times New Roman"/>
          <w:b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15C48">
        <w:rPr>
          <w:rFonts w:ascii="Times New Roman" w:hAnsi="Times New Roman" w:cs="Times New Roman"/>
          <w:b/>
          <w:sz w:val="28"/>
          <w:szCs w:val="28"/>
        </w:rPr>
        <w:t>ак средоточие знаний о мире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5C87" w:rsidRDefault="00E95C87" w:rsidP="00E95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 ноября 2021 г.)</w:t>
      </w:r>
    </w:p>
    <w:p w:rsidR="00E95C87" w:rsidRDefault="00E95C87" w:rsidP="007665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C87" w:rsidRDefault="00E95C87" w:rsidP="0076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95C87" w:rsidRPr="00E95C87" w:rsidRDefault="00E95C87" w:rsidP="00E9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актуальными ограничениями </w:t>
      </w:r>
      <w:r w:rsidR="000D6BFD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массовых мероприятий конференция </w:t>
      </w:r>
      <w:r w:rsidR="000D6BFD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в секционном ре</w:t>
      </w:r>
      <w:r w:rsidR="00F4631E">
        <w:rPr>
          <w:rFonts w:ascii="Times New Roman" w:hAnsi="Times New Roman" w:cs="Times New Roman"/>
          <w:sz w:val="28"/>
          <w:szCs w:val="28"/>
        </w:rPr>
        <w:t>жиме без пленарного заседания. Начало работы секций – 11.10</w:t>
      </w:r>
    </w:p>
    <w:p w:rsidR="00E95C87" w:rsidRDefault="00E95C87" w:rsidP="0076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A1" w:rsidRPr="003C0B4B" w:rsidRDefault="007665A1" w:rsidP="0076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sz w:val="28"/>
          <w:szCs w:val="28"/>
        </w:rPr>
        <w:t>Секция № 1</w:t>
      </w:r>
    </w:p>
    <w:p w:rsidR="007665A1" w:rsidRPr="003C0B4B" w:rsidRDefault="007665A1" w:rsidP="0076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3C0B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0B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C0B4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C0B4B">
        <w:rPr>
          <w:rFonts w:ascii="Times New Roman" w:hAnsi="Times New Roman" w:cs="Times New Roman"/>
          <w:sz w:val="28"/>
          <w:szCs w:val="28"/>
        </w:rPr>
        <w:t xml:space="preserve">.ф.н. проф. В.В. </w:t>
      </w:r>
      <w:proofErr w:type="spellStart"/>
      <w:r w:rsidRPr="003C0B4B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3C0B4B">
        <w:rPr>
          <w:rFonts w:ascii="Times New Roman" w:hAnsi="Times New Roman" w:cs="Times New Roman"/>
          <w:sz w:val="28"/>
          <w:szCs w:val="28"/>
        </w:rPr>
        <w:t>; ауд. 360</w:t>
      </w:r>
    </w:p>
    <w:p w:rsidR="007665A1" w:rsidRPr="003C0B4B" w:rsidRDefault="007665A1" w:rsidP="00766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Ю.В. Винник  </w:t>
      </w:r>
      <w:r w:rsidRPr="003C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как репрезентация замысла автора в политическом газетном </w:t>
      </w:r>
      <w:proofErr w:type="spellStart"/>
      <w:r w:rsidRPr="003C0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дискурсе</w:t>
      </w:r>
      <w:proofErr w:type="spellEnd"/>
    </w:p>
    <w:p w:rsidR="007665A1" w:rsidRPr="003C0B4B" w:rsidRDefault="007665A1" w:rsidP="0005226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С.А. Голубцов, Т.В. Вовк </w:t>
      </w:r>
      <w:r w:rsidRPr="003C0B4B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Политика и мода на страницах русскоязычных глянцевых журналов</w:t>
      </w:r>
    </w:p>
    <w:p w:rsidR="007665A1" w:rsidRPr="003C0B4B" w:rsidRDefault="007665A1" w:rsidP="0005226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Т.М. Грушевская </w:t>
      </w:r>
      <w:r w:rsidRPr="003C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Языковые средства передачи отрицательной оценки в политическом газетном </w:t>
      </w:r>
      <w:proofErr w:type="spellStart"/>
      <w:r w:rsidRPr="003C0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дискурсе</w:t>
      </w:r>
      <w:proofErr w:type="spellEnd"/>
    </w:p>
    <w:p w:rsidR="007665A1" w:rsidRPr="003C0B4B" w:rsidRDefault="007665A1" w:rsidP="00052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В.В. </w:t>
      </w:r>
      <w:proofErr w:type="spellStart"/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>Зеленская</w:t>
      </w:r>
      <w:proofErr w:type="spellEnd"/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С.А. Медведева </w:t>
      </w:r>
      <w:r w:rsidRPr="003C0B4B">
        <w:rPr>
          <w:rFonts w:ascii="Times New Roman" w:hAnsi="Times New Roman" w:cs="Times New Roman"/>
          <w:bCs/>
          <w:sz w:val="28"/>
          <w:szCs w:val="28"/>
        </w:rPr>
        <w:t xml:space="preserve">Специфика перевода </w:t>
      </w:r>
      <w:proofErr w:type="spellStart"/>
      <w:r w:rsidRPr="003C0B4B">
        <w:rPr>
          <w:rFonts w:ascii="Times New Roman" w:hAnsi="Times New Roman" w:cs="Times New Roman"/>
          <w:bCs/>
          <w:sz w:val="28"/>
          <w:szCs w:val="28"/>
        </w:rPr>
        <w:t>кинодиалога</w:t>
      </w:r>
      <w:proofErr w:type="spellEnd"/>
      <w:r w:rsidRPr="003C0B4B">
        <w:rPr>
          <w:rFonts w:ascii="Times New Roman" w:hAnsi="Times New Roman" w:cs="Times New Roman"/>
          <w:bCs/>
          <w:sz w:val="28"/>
          <w:szCs w:val="28"/>
        </w:rPr>
        <w:t xml:space="preserve"> (на материале фильма “</w:t>
      </w:r>
      <w:proofErr w:type="spellStart"/>
      <w:r w:rsidRPr="003C0B4B">
        <w:rPr>
          <w:rFonts w:ascii="Times New Roman" w:hAnsi="Times New Roman" w:cs="Times New Roman"/>
          <w:bCs/>
          <w:sz w:val="28"/>
          <w:szCs w:val="28"/>
          <w:lang w:val="en-US"/>
        </w:rPr>
        <w:t>Intouchables</w:t>
      </w:r>
      <w:proofErr w:type="spellEnd"/>
      <w:r w:rsidRPr="003C0B4B">
        <w:rPr>
          <w:rFonts w:ascii="Times New Roman" w:hAnsi="Times New Roman" w:cs="Times New Roman"/>
          <w:bCs/>
          <w:sz w:val="28"/>
          <w:szCs w:val="28"/>
        </w:rPr>
        <w:t>”)</w:t>
      </w: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З.И. Касьянова </w:t>
      </w:r>
      <w:r w:rsidRPr="003C0B4B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 ограниченного пространства в семантике предлогов</w:t>
      </w: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З.И. Касьянова, В.В.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Метелева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C0B4B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 протяженного пространства в семантике предлогов</w:t>
      </w: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>Я.Д. </w:t>
      </w:r>
      <w:proofErr w:type="spellStart"/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>Клевакина</w:t>
      </w:r>
      <w:proofErr w:type="spellEnd"/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С.А. Погодаева </w:t>
      </w:r>
      <w:r w:rsidRPr="003C0B4B">
        <w:rPr>
          <w:rFonts w:ascii="Times New Roman" w:hAnsi="Times New Roman" w:cs="Times New Roman"/>
          <w:bCs/>
          <w:sz w:val="28"/>
          <w:szCs w:val="28"/>
        </w:rPr>
        <w:t>Специфика перевода французских прецедентных феноменов на русский язык</w:t>
      </w: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Ю.А.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Котенко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, М.М.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Цатурян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B4B">
        <w:rPr>
          <w:rFonts w:ascii="Times New Roman" w:hAnsi="Times New Roman" w:cs="Times New Roman"/>
          <w:sz w:val="28"/>
          <w:szCs w:val="28"/>
        </w:rPr>
        <w:t>Речевое поведение ведущего как лингвостилистическая экспликация видения мира</w:t>
      </w: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0B4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И.О. Краснощеков</w:t>
      </w:r>
      <w:r w:rsidRPr="003C0B4B"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r w:rsidRPr="003C0B4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К.М. </w:t>
      </w:r>
      <w:proofErr w:type="spellStart"/>
      <w:r w:rsidRPr="003C0B4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Гриненко</w:t>
      </w:r>
      <w:proofErr w:type="spellEnd"/>
      <w:r w:rsidRPr="003C0B4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3C0B4B">
        <w:rPr>
          <w:rFonts w:ascii="Times New Roman" w:eastAsia="Calibri" w:hAnsi="Times New Roman" w:cs="Times New Roman"/>
          <w:bCs/>
          <w:sz w:val="28"/>
          <w:szCs w:val="28"/>
        </w:rPr>
        <w:t>Семантическая детализация формирования портрета</w:t>
      </w: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М.И.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Крышталь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>, Т.М. Грушевская</w:t>
      </w:r>
      <w:r w:rsidRPr="003C0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B4B">
        <w:rPr>
          <w:rFonts w:ascii="Times New Roman" w:hAnsi="Times New Roman" w:cs="Times New Roman"/>
          <w:sz w:val="28"/>
          <w:szCs w:val="28"/>
        </w:rPr>
        <w:t>Песенный</w:t>
      </w:r>
      <w:proofErr w:type="gramEnd"/>
      <w:r w:rsidRPr="003C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B4B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3C0B4B">
        <w:rPr>
          <w:rFonts w:ascii="Times New Roman" w:hAnsi="Times New Roman" w:cs="Times New Roman"/>
          <w:sz w:val="28"/>
          <w:szCs w:val="28"/>
        </w:rPr>
        <w:t xml:space="preserve"> как пространство конструирования картины мира</w:t>
      </w: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>Ю.М. </w:t>
      </w:r>
      <w:proofErr w:type="spellStart"/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>Непсо</w:t>
      </w:r>
      <w:proofErr w:type="spellEnd"/>
      <w:r w:rsidRPr="003C0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С.А. Погодаева </w:t>
      </w:r>
      <w:r w:rsidRPr="003C0B4B">
        <w:rPr>
          <w:rFonts w:ascii="Times New Roman" w:hAnsi="Times New Roman" w:cs="Times New Roman"/>
          <w:bCs/>
          <w:sz w:val="28"/>
          <w:szCs w:val="28"/>
        </w:rPr>
        <w:t xml:space="preserve">Употребление </w:t>
      </w:r>
      <w:proofErr w:type="gramStart"/>
      <w:r w:rsidRPr="003C0B4B">
        <w:rPr>
          <w:rFonts w:ascii="Times New Roman" w:hAnsi="Times New Roman" w:cs="Times New Roman"/>
          <w:bCs/>
          <w:sz w:val="28"/>
          <w:szCs w:val="28"/>
        </w:rPr>
        <w:t>французских</w:t>
      </w:r>
      <w:proofErr w:type="gramEnd"/>
      <w:r w:rsidRPr="003C0B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B4B">
        <w:rPr>
          <w:rFonts w:ascii="Times New Roman" w:hAnsi="Times New Roman" w:cs="Times New Roman"/>
          <w:bCs/>
          <w:sz w:val="28"/>
          <w:szCs w:val="28"/>
        </w:rPr>
        <w:t>феминитивов</w:t>
      </w:r>
      <w:proofErr w:type="spellEnd"/>
      <w:r w:rsidRPr="003C0B4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3C0B4B">
        <w:rPr>
          <w:rFonts w:ascii="Times New Roman" w:hAnsi="Times New Roman" w:cs="Times New Roman"/>
          <w:bCs/>
          <w:sz w:val="28"/>
          <w:szCs w:val="28"/>
        </w:rPr>
        <w:t>медиапространстве</w:t>
      </w:r>
      <w:proofErr w:type="spellEnd"/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В.О.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Парешнева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B4B">
        <w:rPr>
          <w:rFonts w:ascii="Times New Roman" w:hAnsi="Times New Roman" w:cs="Times New Roman"/>
          <w:sz w:val="28"/>
          <w:szCs w:val="28"/>
        </w:rPr>
        <w:t>Языковая игра в дискурсивном пространстве текста</w:t>
      </w:r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B4B">
        <w:rPr>
          <w:rFonts w:ascii="Times New Roman" w:eastAsia="Calibri" w:hAnsi="Times New Roman" w:cs="Times New Roman"/>
          <w:i/>
          <w:sz w:val="28"/>
          <w:szCs w:val="28"/>
        </w:rPr>
        <w:t xml:space="preserve">А.А. </w:t>
      </w:r>
      <w:proofErr w:type="spellStart"/>
      <w:r w:rsidRPr="003C0B4B">
        <w:rPr>
          <w:rFonts w:ascii="Times New Roman" w:eastAsia="Calibri" w:hAnsi="Times New Roman" w:cs="Times New Roman"/>
          <w:i/>
          <w:sz w:val="28"/>
          <w:szCs w:val="28"/>
        </w:rPr>
        <w:t>Печеникина</w:t>
      </w:r>
      <w:proofErr w:type="spellEnd"/>
      <w:r w:rsidRPr="003C0B4B">
        <w:rPr>
          <w:rFonts w:ascii="Times New Roman" w:eastAsia="Calibri" w:hAnsi="Times New Roman" w:cs="Times New Roman"/>
          <w:i/>
          <w:sz w:val="28"/>
          <w:szCs w:val="28"/>
        </w:rPr>
        <w:t xml:space="preserve">, С.А. Погодаева </w:t>
      </w:r>
      <w:r w:rsidRPr="003C0B4B">
        <w:rPr>
          <w:rFonts w:ascii="Times New Roman" w:eastAsia="Calibri" w:hAnsi="Times New Roman" w:cs="Times New Roman"/>
          <w:sz w:val="28"/>
          <w:szCs w:val="28"/>
        </w:rPr>
        <w:t xml:space="preserve">Смеховая культура в </w:t>
      </w:r>
      <w:proofErr w:type="spellStart"/>
      <w:r w:rsidRPr="003C0B4B">
        <w:rPr>
          <w:rFonts w:ascii="Times New Roman" w:eastAsia="Calibri" w:hAnsi="Times New Roman" w:cs="Times New Roman"/>
          <w:sz w:val="28"/>
          <w:szCs w:val="28"/>
        </w:rPr>
        <w:t>интернет-дискурсе</w:t>
      </w:r>
      <w:proofErr w:type="spellEnd"/>
    </w:p>
    <w:p w:rsidR="007665A1" w:rsidRPr="003C0B4B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С.А. Погодаева, А.А. Колосова </w:t>
      </w:r>
      <w:r w:rsidRPr="003C0B4B">
        <w:rPr>
          <w:rFonts w:ascii="Times New Roman" w:hAnsi="Times New Roman" w:cs="Times New Roman"/>
          <w:sz w:val="28"/>
          <w:szCs w:val="28"/>
        </w:rPr>
        <w:t>Словообразовательный потенциал в современном французском языке</w:t>
      </w:r>
    </w:p>
    <w:p w:rsidR="007665A1" w:rsidRPr="00E95C87" w:rsidRDefault="007665A1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01012" w:rsidRPr="003C0B4B" w:rsidRDefault="00201012" w:rsidP="00201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sz w:val="28"/>
          <w:szCs w:val="28"/>
        </w:rPr>
        <w:lastRenderedPageBreak/>
        <w:t>Секция № 2</w:t>
      </w:r>
    </w:p>
    <w:p w:rsidR="00201012" w:rsidRPr="00E95C87" w:rsidRDefault="00201012" w:rsidP="00201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87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E95C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C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95C8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5C87">
        <w:rPr>
          <w:rFonts w:ascii="Times New Roman" w:hAnsi="Times New Roman" w:cs="Times New Roman"/>
          <w:sz w:val="28"/>
          <w:szCs w:val="28"/>
        </w:rPr>
        <w:t xml:space="preserve">.ф.н. проф. Н.Ю. </w:t>
      </w:r>
      <w:proofErr w:type="spellStart"/>
      <w:r w:rsidRPr="00E95C87">
        <w:rPr>
          <w:rFonts w:ascii="Times New Roman" w:hAnsi="Times New Roman" w:cs="Times New Roman"/>
          <w:sz w:val="28"/>
          <w:szCs w:val="28"/>
        </w:rPr>
        <w:t>Фанян</w:t>
      </w:r>
      <w:proofErr w:type="spellEnd"/>
      <w:r w:rsidRPr="00E95C87">
        <w:rPr>
          <w:rFonts w:ascii="Times New Roman" w:hAnsi="Times New Roman" w:cs="Times New Roman"/>
          <w:sz w:val="28"/>
          <w:szCs w:val="28"/>
        </w:rPr>
        <w:t>; ауд. 307</w:t>
      </w:r>
    </w:p>
    <w:p w:rsidR="00201012" w:rsidRPr="00E95C87" w:rsidRDefault="00201012" w:rsidP="00201012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201012" w:rsidRPr="003C0B4B" w:rsidRDefault="00201012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С.Г.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Воркачев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B4B">
        <w:rPr>
          <w:rFonts w:ascii="Times New Roman" w:hAnsi="Times New Roman" w:cs="Times New Roman"/>
          <w:sz w:val="28"/>
          <w:szCs w:val="28"/>
        </w:rPr>
        <w:t xml:space="preserve">Властная символика в </w:t>
      </w:r>
      <w:proofErr w:type="spellStart"/>
      <w:r w:rsidRPr="003C0B4B">
        <w:rPr>
          <w:rFonts w:ascii="Times New Roman" w:hAnsi="Times New Roman" w:cs="Times New Roman"/>
          <w:sz w:val="28"/>
          <w:szCs w:val="28"/>
        </w:rPr>
        <w:t>блазонировании</w:t>
      </w:r>
      <w:proofErr w:type="spellEnd"/>
      <w:r w:rsidRPr="003C0B4B">
        <w:rPr>
          <w:rFonts w:ascii="Times New Roman" w:hAnsi="Times New Roman" w:cs="Times New Roman"/>
          <w:sz w:val="28"/>
          <w:szCs w:val="28"/>
        </w:rPr>
        <w:t xml:space="preserve"> национальной геральдики стран </w:t>
      </w:r>
      <w:proofErr w:type="spellStart"/>
      <w:r w:rsidRPr="003C0B4B">
        <w:rPr>
          <w:rFonts w:ascii="Times New Roman" w:hAnsi="Times New Roman" w:cs="Times New Roman"/>
          <w:sz w:val="28"/>
          <w:szCs w:val="28"/>
        </w:rPr>
        <w:t>франкофонии</w:t>
      </w:r>
      <w:proofErr w:type="spellEnd"/>
    </w:p>
    <w:p w:rsidR="003C0B4B" w:rsidRPr="003C0B4B" w:rsidRDefault="003C0B4B" w:rsidP="003C0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B4B">
        <w:rPr>
          <w:rFonts w:ascii="Times New Roman" w:hAnsi="Times New Roman"/>
          <w:i/>
          <w:sz w:val="28"/>
          <w:szCs w:val="28"/>
        </w:rPr>
        <w:t xml:space="preserve">Х.А.Ф. </w:t>
      </w:r>
      <w:proofErr w:type="spellStart"/>
      <w:r w:rsidRPr="003C0B4B">
        <w:rPr>
          <w:rFonts w:ascii="Times New Roman" w:hAnsi="Times New Roman"/>
          <w:i/>
          <w:sz w:val="28"/>
          <w:szCs w:val="28"/>
        </w:rPr>
        <w:t>Аль-Мухаммед</w:t>
      </w:r>
      <w:proofErr w:type="spellEnd"/>
      <w:r w:rsidRPr="003C0B4B">
        <w:rPr>
          <w:rFonts w:ascii="Times New Roman" w:hAnsi="Times New Roman"/>
          <w:i/>
          <w:sz w:val="28"/>
          <w:szCs w:val="28"/>
        </w:rPr>
        <w:t xml:space="preserve"> Ага, Н.Ю. </w:t>
      </w:r>
      <w:proofErr w:type="spellStart"/>
      <w:r w:rsidRPr="003C0B4B">
        <w:rPr>
          <w:rFonts w:ascii="Times New Roman" w:hAnsi="Times New Roman"/>
          <w:i/>
          <w:sz w:val="28"/>
          <w:szCs w:val="28"/>
        </w:rPr>
        <w:t>Фанян</w:t>
      </w:r>
      <w:proofErr w:type="spellEnd"/>
      <w:r w:rsidRPr="003C0B4B">
        <w:rPr>
          <w:rFonts w:ascii="Times New Roman" w:hAnsi="Times New Roman"/>
          <w:i/>
          <w:sz w:val="28"/>
          <w:szCs w:val="28"/>
        </w:rPr>
        <w:t xml:space="preserve"> </w:t>
      </w:r>
      <w:r w:rsidRPr="003C0B4B">
        <w:rPr>
          <w:rFonts w:ascii="Times New Roman" w:hAnsi="Times New Roman"/>
          <w:sz w:val="28"/>
          <w:szCs w:val="28"/>
        </w:rPr>
        <w:t>Антропоморфный аспект в семантической структуре ФЕ с компонентом</w:t>
      </w:r>
      <w:r w:rsidR="00BD1443">
        <w:rPr>
          <w:rFonts w:ascii="Times New Roman" w:hAnsi="Times New Roman"/>
          <w:sz w:val="28"/>
          <w:szCs w:val="28"/>
        </w:rPr>
        <w:t>-</w:t>
      </w:r>
      <w:r w:rsidRPr="003C0B4B">
        <w:rPr>
          <w:rFonts w:ascii="Times New Roman" w:hAnsi="Times New Roman"/>
          <w:sz w:val="28"/>
          <w:szCs w:val="28"/>
        </w:rPr>
        <w:t>зоонимом во французском и арабском языках</w:t>
      </w:r>
    </w:p>
    <w:p w:rsidR="00201012" w:rsidRPr="003C0B4B" w:rsidRDefault="00201012" w:rsidP="0005226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B4B">
        <w:rPr>
          <w:rFonts w:ascii="Times New Roman" w:hAnsi="Times New Roman"/>
          <w:i/>
          <w:sz w:val="28"/>
          <w:szCs w:val="28"/>
        </w:rPr>
        <w:t xml:space="preserve">Е.В. </w:t>
      </w:r>
      <w:proofErr w:type="spellStart"/>
      <w:r w:rsidRPr="003C0B4B">
        <w:rPr>
          <w:rFonts w:ascii="Times New Roman" w:hAnsi="Times New Roman"/>
          <w:i/>
          <w:sz w:val="28"/>
          <w:szCs w:val="28"/>
        </w:rPr>
        <w:t>Белькова</w:t>
      </w:r>
      <w:proofErr w:type="spellEnd"/>
      <w:r w:rsidRPr="003C0B4B">
        <w:rPr>
          <w:rFonts w:ascii="Times New Roman" w:hAnsi="Times New Roman"/>
          <w:i/>
          <w:sz w:val="28"/>
          <w:szCs w:val="28"/>
        </w:rPr>
        <w:t xml:space="preserve">, К.И. </w:t>
      </w:r>
      <w:proofErr w:type="spellStart"/>
      <w:r w:rsidRPr="003C0B4B">
        <w:rPr>
          <w:rFonts w:ascii="Times New Roman" w:hAnsi="Times New Roman"/>
          <w:i/>
          <w:sz w:val="28"/>
          <w:szCs w:val="28"/>
        </w:rPr>
        <w:t>Сараева</w:t>
      </w:r>
      <w:proofErr w:type="spellEnd"/>
      <w:r w:rsidRPr="003C0B4B">
        <w:rPr>
          <w:rFonts w:ascii="Times New Roman" w:hAnsi="Times New Roman"/>
          <w:i/>
          <w:sz w:val="28"/>
          <w:szCs w:val="28"/>
        </w:rPr>
        <w:t xml:space="preserve"> </w:t>
      </w:r>
      <w:r w:rsidRPr="003C0B4B">
        <w:rPr>
          <w:rFonts w:ascii="Times New Roman" w:hAnsi="Times New Roman"/>
          <w:sz w:val="28"/>
          <w:szCs w:val="28"/>
        </w:rPr>
        <w:t xml:space="preserve">Особенности перевода военной лексики на русский язык и отображения культурно исторических реалий </w:t>
      </w:r>
    </w:p>
    <w:p w:rsidR="00201012" w:rsidRPr="003C0B4B" w:rsidRDefault="00201012" w:rsidP="000522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B4B">
        <w:rPr>
          <w:rFonts w:ascii="Times New Roman" w:eastAsia="Calibri" w:hAnsi="Times New Roman" w:cs="Times New Roman"/>
          <w:i/>
          <w:sz w:val="28"/>
          <w:szCs w:val="28"/>
        </w:rPr>
        <w:t xml:space="preserve">Д.Р. Ведерникова, И.А. Канон </w:t>
      </w:r>
      <w:r w:rsidRPr="003C0B4B">
        <w:rPr>
          <w:rFonts w:ascii="Times New Roman" w:eastAsia="Calibri" w:hAnsi="Times New Roman" w:cs="Times New Roman"/>
          <w:sz w:val="28"/>
          <w:szCs w:val="28"/>
        </w:rPr>
        <w:t xml:space="preserve">Сохранение </w:t>
      </w:r>
      <w:proofErr w:type="spellStart"/>
      <w:r w:rsidRPr="003C0B4B">
        <w:rPr>
          <w:rFonts w:ascii="Times New Roman" w:eastAsia="Calibri" w:hAnsi="Times New Roman" w:cs="Times New Roman"/>
          <w:sz w:val="28"/>
          <w:szCs w:val="28"/>
        </w:rPr>
        <w:t>идиостиля</w:t>
      </w:r>
      <w:proofErr w:type="spellEnd"/>
      <w:r w:rsidRPr="003C0B4B">
        <w:rPr>
          <w:rFonts w:ascii="Times New Roman" w:eastAsia="Calibri" w:hAnsi="Times New Roman" w:cs="Times New Roman"/>
          <w:sz w:val="28"/>
          <w:szCs w:val="28"/>
        </w:rPr>
        <w:t xml:space="preserve"> писателя при переводе слов-реалий</w:t>
      </w:r>
    </w:p>
    <w:p w:rsidR="00201012" w:rsidRPr="003C0B4B" w:rsidRDefault="00201012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Ю.Ю.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Ведьмакова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И.А. Канон</w:t>
      </w:r>
      <w:r w:rsidRPr="003C0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Специфика языковой картины мира Бернара </w:t>
      </w:r>
      <w:proofErr w:type="spellStart"/>
      <w:r w:rsidRPr="003C0B4B">
        <w:rPr>
          <w:rFonts w:ascii="Times New Roman" w:hAnsi="Times New Roman" w:cs="Times New Roman"/>
          <w:sz w:val="28"/>
          <w:szCs w:val="28"/>
          <w:shd w:val="clear" w:color="auto" w:fill="FFFFFF"/>
        </w:rPr>
        <w:t>Вербера</w:t>
      </w:r>
      <w:proofErr w:type="spellEnd"/>
      <w:r w:rsidRPr="003C0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1012" w:rsidRPr="003C0B4B" w:rsidRDefault="00201012" w:rsidP="00052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Е.С. Жданович, Н.Ю.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Фанян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B4B">
        <w:rPr>
          <w:rFonts w:ascii="Times New Roman" w:hAnsi="Times New Roman" w:cs="Times New Roman"/>
          <w:sz w:val="28"/>
          <w:szCs w:val="28"/>
        </w:rPr>
        <w:t xml:space="preserve">Способы реализации предметного антиутопического мира в </w:t>
      </w:r>
      <w:proofErr w:type="gramStart"/>
      <w:r w:rsidRPr="003C0B4B">
        <w:rPr>
          <w:rFonts w:ascii="Times New Roman" w:hAnsi="Times New Roman" w:cs="Times New Roman"/>
          <w:sz w:val="28"/>
          <w:szCs w:val="28"/>
        </w:rPr>
        <w:t>англоязычном</w:t>
      </w:r>
      <w:proofErr w:type="gramEnd"/>
      <w:r w:rsidRPr="003C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B4B">
        <w:rPr>
          <w:rFonts w:ascii="Times New Roman" w:hAnsi="Times New Roman" w:cs="Times New Roman"/>
          <w:sz w:val="28"/>
          <w:szCs w:val="28"/>
        </w:rPr>
        <w:t>кинодискурсе</w:t>
      </w:r>
      <w:proofErr w:type="spellEnd"/>
    </w:p>
    <w:p w:rsidR="00201012" w:rsidRPr="003C0B4B" w:rsidRDefault="00201012" w:rsidP="00052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2739941"/>
      <w:bookmarkStart w:id="1" w:name="_Toc55246786"/>
      <w:r w:rsidRPr="003C0B4B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А.В. </w:t>
      </w:r>
      <w:proofErr w:type="spellStart"/>
      <w:r w:rsidRPr="003C0B4B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Зиньковская</w:t>
      </w:r>
      <w:proofErr w:type="spellEnd"/>
      <w:r w:rsidRPr="003C0B4B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, Е.А. </w:t>
      </w:r>
      <w:bookmarkEnd w:id="0"/>
      <w:bookmarkEnd w:id="1"/>
      <w:r w:rsidRPr="003C0B4B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Белоусова</w:t>
      </w:r>
      <w:r w:rsidRPr="003C0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0B4B">
        <w:rPr>
          <w:rFonts w:ascii="Times New Roman" w:eastAsia="MS Mincho" w:hAnsi="Times New Roman" w:cs="Times New Roman"/>
          <w:sz w:val="28"/>
          <w:szCs w:val="28"/>
        </w:rPr>
        <w:t xml:space="preserve">Особенности суггестивного воздействия в рамках политической коммуникации на примере </w:t>
      </w:r>
      <w:proofErr w:type="spellStart"/>
      <w:r w:rsidRPr="003C0B4B"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 w:rsidRPr="003C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B4B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</w:p>
    <w:p w:rsidR="00201012" w:rsidRPr="003C0B4B" w:rsidRDefault="00201012" w:rsidP="000522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B4B">
        <w:rPr>
          <w:rFonts w:ascii="Times New Roman" w:eastAsia="Calibri" w:hAnsi="Times New Roman" w:cs="Times New Roman"/>
          <w:i/>
          <w:sz w:val="28"/>
          <w:szCs w:val="28"/>
        </w:rPr>
        <w:t xml:space="preserve">И.А. Канон, Ю.А. </w:t>
      </w:r>
      <w:proofErr w:type="spellStart"/>
      <w:r w:rsidRPr="003C0B4B">
        <w:rPr>
          <w:rFonts w:ascii="Times New Roman" w:eastAsia="Calibri" w:hAnsi="Times New Roman" w:cs="Times New Roman"/>
          <w:i/>
          <w:sz w:val="28"/>
          <w:szCs w:val="28"/>
        </w:rPr>
        <w:t>Панищева</w:t>
      </w:r>
      <w:proofErr w:type="spellEnd"/>
      <w:r w:rsidRPr="003C0B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C0B4B">
        <w:rPr>
          <w:rFonts w:ascii="Times New Roman" w:eastAsia="Calibri" w:hAnsi="Times New Roman" w:cs="Times New Roman"/>
          <w:sz w:val="28"/>
          <w:szCs w:val="28"/>
        </w:rPr>
        <w:t>Способы выражения чу</w:t>
      </w:r>
      <w:proofErr w:type="gramStart"/>
      <w:r w:rsidRPr="003C0B4B">
        <w:rPr>
          <w:rFonts w:ascii="Times New Roman" w:eastAsia="Calibri" w:hAnsi="Times New Roman" w:cs="Times New Roman"/>
          <w:sz w:val="28"/>
          <w:szCs w:val="28"/>
        </w:rPr>
        <w:t>вств в р</w:t>
      </w:r>
      <w:proofErr w:type="gramEnd"/>
      <w:r w:rsidRPr="003C0B4B">
        <w:rPr>
          <w:rFonts w:ascii="Times New Roman" w:eastAsia="Calibri" w:hAnsi="Times New Roman" w:cs="Times New Roman"/>
          <w:sz w:val="28"/>
          <w:szCs w:val="28"/>
        </w:rPr>
        <w:t xml:space="preserve">оманах Анны </w:t>
      </w:r>
      <w:proofErr w:type="spellStart"/>
      <w:r w:rsidRPr="003C0B4B">
        <w:rPr>
          <w:rFonts w:ascii="Times New Roman" w:eastAsia="Calibri" w:hAnsi="Times New Roman" w:cs="Times New Roman"/>
          <w:sz w:val="28"/>
          <w:szCs w:val="28"/>
        </w:rPr>
        <w:t>Гавальда</w:t>
      </w:r>
      <w:proofErr w:type="spellEnd"/>
    </w:p>
    <w:p w:rsidR="00201012" w:rsidRPr="003C0B4B" w:rsidRDefault="00201012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В.В.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Катермина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, М.А. Спичка </w:t>
      </w:r>
      <w:r w:rsidRPr="003C0B4B">
        <w:rPr>
          <w:rFonts w:ascii="Times New Roman" w:hAnsi="Times New Roman" w:cs="Times New Roman"/>
          <w:sz w:val="28"/>
          <w:szCs w:val="28"/>
        </w:rPr>
        <w:t>Цитирование и аллюзия в англоязычном детективе ХХ века</w:t>
      </w:r>
    </w:p>
    <w:p w:rsidR="00201012" w:rsidRPr="003C0B4B" w:rsidRDefault="00201012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В.А.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Кияшко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Н.Ю.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Фанян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C0B4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золотого сечения в литературе: теоретический аспект</w:t>
      </w:r>
    </w:p>
    <w:p w:rsidR="00201012" w:rsidRPr="003C0B4B" w:rsidRDefault="00201012" w:rsidP="0005226E">
      <w:pPr>
        <w:widowControl w:val="0"/>
        <w:tabs>
          <w:tab w:val="left" w:pos="2533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Е.Г.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Мартиросьян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Г.В. Редько</w:t>
      </w:r>
      <w:r w:rsidRPr="003C0B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Язык и культура: лингвофилософский аспект</w:t>
      </w:r>
    </w:p>
    <w:p w:rsidR="00201012" w:rsidRPr="003C0B4B" w:rsidRDefault="00201012" w:rsidP="0005226E">
      <w:pPr>
        <w:widowControl w:val="0"/>
        <w:tabs>
          <w:tab w:val="left" w:pos="2533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Е.Г.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Мартиросьян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Т.Б. Самарская</w:t>
      </w:r>
      <w:r w:rsidRPr="003C0B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Герменевтическая сущность перевода</w:t>
      </w:r>
    </w:p>
    <w:p w:rsidR="00201012" w:rsidRPr="003C0B4B" w:rsidRDefault="00201012" w:rsidP="000522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К.И.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Сараева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, А.А.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Гостева</w:t>
      </w:r>
      <w:proofErr w:type="spellEnd"/>
      <w:r w:rsidRPr="003C0B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B4B">
        <w:rPr>
          <w:rFonts w:ascii="Times New Roman" w:hAnsi="Times New Roman" w:cs="Times New Roman"/>
          <w:sz w:val="28"/>
          <w:szCs w:val="28"/>
        </w:rPr>
        <w:t xml:space="preserve">Языковая организация </w:t>
      </w:r>
      <w:proofErr w:type="spellStart"/>
      <w:r w:rsidRPr="003C0B4B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Pr="003C0B4B">
        <w:rPr>
          <w:rFonts w:ascii="Times New Roman" w:hAnsi="Times New Roman" w:cs="Times New Roman"/>
          <w:sz w:val="28"/>
          <w:szCs w:val="28"/>
        </w:rPr>
        <w:t xml:space="preserve"> на французском языке в художественной литературе</w:t>
      </w:r>
    </w:p>
    <w:p w:rsidR="00201012" w:rsidRPr="003C0B4B" w:rsidRDefault="00201012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И.С.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Тягловская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, Т.М. Грушевская </w:t>
      </w:r>
      <w:r w:rsidRPr="003C0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Языковые средства реализации концепта «протест» </w:t>
      </w:r>
      <w:proofErr w:type="gramStart"/>
      <w:r w:rsidRPr="003C0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C0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англоязычном газетном </w:t>
      </w:r>
      <w:proofErr w:type="spellStart"/>
      <w:r w:rsidRPr="003C0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дискурсе</w:t>
      </w:r>
      <w:proofErr w:type="spellEnd"/>
    </w:p>
    <w:p w:rsidR="00201012" w:rsidRPr="003C0B4B" w:rsidRDefault="00201012" w:rsidP="0005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4B">
        <w:rPr>
          <w:rFonts w:ascii="Times New Roman" w:hAnsi="Times New Roman" w:cs="Times New Roman"/>
          <w:i/>
          <w:sz w:val="28"/>
          <w:szCs w:val="28"/>
        </w:rPr>
        <w:t xml:space="preserve">Н.Ю. </w:t>
      </w:r>
      <w:proofErr w:type="spellStart"/>
      <w:r w:rsidRPr="003C0B4B">
        <w:rPr>
          <w:rFonts w:ascii="Times New Roman" w:hAnsi="Times New Roman" w:cs="Times New Roman"/>
          <w:i/>
          <w:sz w:val="28"/>
          <w:szCs w:val="28"/>
        </w:rPr>
        <w:t>Фанян</w:t>
      </w:r>
      <w:proofErr w:type="spellEnd"/>
      <w:r w:rsidRPr="003C0B4B">
        <w:rPr>
          <w:rFonts w:ascii="Times New Roman" w:hAnsi="Times New Roman" w:cs="Times New Roman"/>
          <w:i/>
          <w:sz w:val="28"/>
          <w:szCs w:val="28"/>
        </w:rPr>
        <w:t xml:space="preserve">, Ю.И. Шутова </w:t>
      </w:r>
      <w:r w:rsidRPr="003C0B4B">
        <w:rPr>
          <w:rFonts w:ascii="Times New Roman" w:hAnsi="Times New Roman" w:cs="Times New Roman"/>
          <w:sz w:val="28"/>
          <w:szCs w:val="28"/>
        </w:rPr>
        <w:t>Политическая метафора как инструмент формирования образа России во французской прессе</w:t>
      </w:r>
    </w:p>
    <w:p w:rsidR="00201012" w:rsidRPr="003C0B4B" w:rsidRDefault="00201012" w:rsidP="000522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B4B">
        <w:rPr>
          <w:rFonts w:ascii="Times New Roman" w:eastAsia="Calibri" w:hAnsi="Times New Roman" w:cs="Times New Roman"/>
          <w:i/>
          <w:sz w:val="28"/>
          <w:szCs w:val="28"/>
        </w:rPr>
        <w:t xml:space="preserve">Е.К. </w:t>
      </w:r>
      <w:proofErr w:type="spellStart"/>
      <w:r w:rsidRPr="003C0B4B">
        <w:rPr>
          <w:rFonts w:ascii="Times New Roman" w:eastAsia="Calibri" w:hAnsi="Times New Roman" w:cs="Times New Roman"/>
          <w:i/>
          <w:sz w:val="28"/>
          <w:szCs w:val="28"/>
        </w:rPr>
        <w:t>Яговец</w:t>
      </w:r>
      <w:proofErr w:type="spellEnd"/>
      <w:r w:rsidRPr="003C0B4B">
        <w:rPr>
          <w:rFonts w:ascii="Times New Roman" w:eastAsia="Calibri" w:hAnsi="Times New Roman" w:cs="Times New Roman"/>
          <w:i/>
          <w:sz w:val="28"/>
          <w:szCs w:val="28"/>
        </w:rPr>
        <w:t xml:space="preserve">, И.А. Канон </w:t>
      </w:r>
      <w:r w:rsidRPr="003C0B4B">
        <w:rPr>
          <w:rFonts w:ascii="Times New Roman" w:eastAsia="Calibri" w:hAnsi="Times New Roman" w:cs="Times New Roman"/>
          <w:sz w:val="28"/>
          <w:szCs w:val="28"/>
        </w:rPr>
        <w:t>Преподавание французского языка через призму сети Интернет</w:t>
      </w:r>
    </w:p>
    <w:p w:rsidR="00201012" w:rsidRPr="003C0B4B" w:rsidRDefault="00201012" w:rsidP="0005226E">
      <w:pPr>
        <w:jc w:val="both"/>
        <w:rPr>
          <w:sz w:val="28"/>
          <w:szCs w:val="28"/>
        </w:rPr>
      </w:pPr>
    </w:p>
    <w:p w:rsidR="007665A1" w:rsidRPr="003C0B4B" w:rsidRDefault="007665A1" w:rsidP="007665A1">
      <w:pPr>
        <w:spacing w:after="0" w:line="240" w:lineRule="auto"/>
        <w:ind w:firstLine="709"/>
        <w:rPr>
          <w:sz w:val="28"/>
          <w:szCs w:val="28"/>
        </w:rPr>
      </w:pPr>
    </w:p>
    <w:p w:rsidR="007665A1" w:rsidRPr="003C0B4B" w:rsidRDefault="007665A1" w:rsidP="007665A1">
      <w:pPr>
        <w:rPr>
          <w:sz w:val="28"/>
          <w:szCs w:val="28"/>
        </w:rPr>
      </w:pPr>
    </w:p>
    <w:p w:rsidR="00F25F15" w:rsidRPr="00E95C87" w:rsidRDefault="00F25F15">
      <w:pPr>
        <w:rPr>
          <w:sz w:val="28"/>
          <w:szCs w:val="28"/>
        </w:rPr>
      </w:pPr>
    </w:p>
    <w:sectPr w:rsidR="00F25F15" w:rsidRPr="00E95C87" w:rsidSect="0012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A1"/>
    <w:rsid w:val="00036F99"/>
    <w:rsid w:val="0005226E"/>
    <w:rsid w:val="00074D5D"/>
    <w:rsid w:val="00084A76"/>
    <w:rsid w:val="000D6BFD"/>
    <w:rsid w:val="001257B4"/>
    <w:rsid w:val="001D5598"/>
    <w:rsid w:val="00201012"/>
    <w:rsid w:val="002461AA"/>
    <w:rsid w:val="00255507"/>
    <w:rsid w:val="002B48A7"/>
    <w:rsid w:val="003C0B4B"/>
    <w:rsid w:val="003D2003"/>
    <w:rsid w:val="00407C3D"/>
    <w:rsid w:val="00466E5B"/>
    <w:rsid w:val="00501208"/>
    <w:rsid w:val="0054582A"/>
    <w:rsid w:val="00545E18"/>
    <w:rsid w:val="00552CCC"/>
    <w:rsid w:val="00625E45"/>
    <w:rsid w:val="006360A8"/>
    <w:rsid w:val="00686CAC"/>
    <w:rsid w:val="006D152E"/>
    <w:rsid w:val="007665A1"/>
    <w:rsid w:val="007936AF"/>
    <w:rsid w:val="007D035A"/>
    <w:rsid w:val="008670D8"/>
    <w:rsid w:val="00941986"/>
    <w:rsid w:val="00984AB1"/>
    <w:rsid w:val="009D3C96"/>
    <w:rsid w:val="00A4039D"/>
    <w:rsid w:val="00A4435C"/>
    <w:rsid w:val="00AE2AAA"/>
    <w:rsid w:val="00AF26A3"/>
    <w:rsid w:val="00B95CC4"/>
    <w:rsid w:val="00BA7487"/>
    <w:rsid w:val="00BC7275"/>
    <w:rsid w:val="00BD1443"/>
    <w:rsid w:val="00C56E15"/>
    <w:rsid w:val="00C77D2D"/>
    <w:rsid w:val="00C93A7D"/>
    <w:rsid w:val="00CB6DCA"/>
    <w:rsid w:val="00CC6A04"/>
    <w:rsid w:val="00CF7A8D"/>
    <w:rsid w:val="00D615BB"/>
    <w:rsid w:val="00E26E76"/>
    <w:rsid w:val="00E95C87"/>
    <w:rsid w:val="00EA44FE"/>
    <w:rsid w:val="00EE116F"/>
    <w:rsid w:val="00F25F15"/>
    <w:rsid w:val="00F4631E"/>
    <w:rsid w:val="00FA04FB"/>
    <w:rsid w:val="00FD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0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1012"/>
    <w:pPr>
      <w:suppressAutoHyphens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1D3A-7238-457D-9041-42716BA0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Yury</cp:lastModifiedBy>
  <cp:revision>15</cp:revision>
  <cp:lastPrinted>2021-11-08T05:09:00Z</cp:lastPrinted>
  <dcterms:created xsi:type="dcterms:W3CDTF">2021-11-07T14:06:00Z</dcterms:created>
  <dcterms:modified xsi:type="dcterms:W3CDTF">2021-11-08T05:11:00Z</dcterms:modified>
</cp:coreProperties>
</file>