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D7" w:rsidRPr="009B149F" w:rsidRDefault="009B149F" w:rsidP="009B149F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B149F">
        <w:rPr>
          <w:rFonts w:ascii="Times New Roman" w:hAnsi="Times New Roman" w:cs="Times New Roman"/>
          <w:b/>
          <w:bCs/>
          <w:color w:val="000000"/>
          <w:sz w:val="27"/>
          <w:szCs w:val="27"/>
        </w:rPr>
        <w:t>ФОРМА ОЦЕНКИ ВЛАДЕНИЯ ИНОСТРАННЫМ ЯЗЫКОМ</w:t>
      </w:r>
    </w:p>
    <w:p w:rsidR="009B149F" w:rsidRPr="009B149F" w:rsidRDefault="009B149F" w:rsidP="009B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892"/>
      </w:tblGrid>
      <w:tr w:rsidR="009B149F" w:rsidRPr="009B149F" w:rsidTr="009B149F">
        <w:trPr>
          <w:trHeight w:val="15"/>
          <w:tblCellSpacing w:w="0" w:type="dxa"/>
        </w:trPr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Pr="009B149F" w:rsidRDefault="009B149F" w:rsidP="009B14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студенте</w:t>
            </w:r>
          </w:p>
        </w:tc>
      </w:tr>
      <w:tr w:rsidR="009B149F" w:rsidRPr="009B149F" w:rsidTr="009B149F">
        <w:trPr>
          <w:tblCellSpacing w:w="0" w:type="dxa"/>
        </w:trPr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P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9B149F" w:rsidRPr="009B149F" w:rsidTr="009B149F">
        <w:trPr>
          <w:tblCellSpacing w:w="0" w:type="dxa"/>
        </w:trPr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обучения/ </w:t>
            </w:r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9B149F" w:rsidRP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P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№</w:t>
            </w:r>
          </w:p>
        </w:tc>
      </w:tr>
      <w:tr w:rsidR="009B149F" w:rsidRPr="009B149F" w:rsidTr="009B149F">
        <w:trPr>
          <w:tblCellSpacing w:w="0" w:type="dxa"/>
        </w:trPr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P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4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Pr="009B149F" w:rsidRDefault="009B149F" w:rsidP="009B14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</w:t>
            </w:r>
          </w:p>
          <w:p w:rsidR="009B149F" w:rsidRP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B149F" w:rsidRPr="009B149F" w:rsidTr="009B149F">
        <w:trPr>
          <w:tblCellSpacing w:w="0" w:type="dxa"/>
        </w:trPr>
        <w:tc>
          <w:tcPr>
            <w:tcW w:w="957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49F" w:rsidRP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B149F" w:rsidRPr="009B149F" w:rsidTr="009B149F">
        <w:trPr>
          <w:tblCellSpacing w:w="0" w:type="dxa"/>
        </w:trPr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Pr="009B149F" w:rsidRDefault="009B149F" w:rsidP="009B14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экзаменаторе</w:t>
            </w:r>
          </w:p>
        </w:tc>
      </w:tr>
      <w:tr w:rsidR="009B149F" w:rsidRPr="009B149F" w:rsidTr="009B149F">
        <w:trPr>
          <w:trHeight w:val="180"/>
          <w:tblCellSpacing w:w="0" w:type="dxa"/>
        </w:trPr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P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9B149F" w:rsidRPr="009B149F" w:rsidTr="009B149F">
        <w:trPr>
          <w:trHeight w:val="180"/>
          <w:tblCellSpacing w:w="0" w:type="dxa"/>
        </w:trPr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9B149F" w:rsidRP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B149F" w:rsidRPr="009B149F" w:rsidTr="009B149F">
        <w:trPr>
          <w:tblCellSpacing w:w="0" w:type="dxa"/>
        </w:trPr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P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4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9F" w:rsidRPr="009B149F" w:rsidRDefault="009B149F" w:rsidP="009B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</w:tbl>
    <w:p w:rsidR="009B149F" w:rsidRPr="009B149F" w:rsidRDefault="009B149F" w:rsidP="009B149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Понимание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практически любое устное или письменное сообщение, гибко и эффективно использует язык для общения в научной и профессиональной деятельности.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практически все высказывания общего характера, умеет общаться в большинстве ситуаций, которые могут возникнуть во время пребывания в стране изучаемого языка.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простые высказывания общего характера, отдельные предложения и часто встречающиеся выражения, связанные с основными сферами жизни.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0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сложности в понимании простых высказываний, может участвовать в несложном разговоре, если собеседник говорит медленно и отчетливо.</w:t>
      </w:r>
    </w:p>
    <w:p w:rsidR="009B149F" w:rsidRPr="009B149F" w:rsidRDefault="009B149F" w:rsidP="009B149F">
      <w:pPr>
        <w:spacing w:before="100" w:beforeAutospacing="1" w:after="0" w:line="240" w:lineRule="auto"/>
        <w:ind w:left="-14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149F" w:rsidRPr="009B149F" w:rsidRDefault="009B149F" w:rsidP="009B149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понимает сложные тексты, включая тексты абстрактного характера, сложные в композиционном или языковом отношении.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тексты, построенные на частотном языковом материале повседневного и профессионального общения.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простые тексты общего характера, находит конкретную, легко предсказуемую информацию в простых текстах повседневного общения.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знакомые имена, слова, а также очень простые предложения в объявлениях, на плакатах или каталогах.</w:t>
      </w:r>
    </w:p>
    <w:p w:rsidR="009B149F" w:rsidRPr="009B149F" w:rsidRDefault="009B149F" w:rsidP="009B14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149F" w:rsidRPr="009B149F" w:rsidRDefault="009B149F" w:rsidP="009B14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логично и последовательно выражать свои мысли и освещать свои взгляды в письменной форме, используя при этом необходимые языковые средства.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писать понятные подробные сообщения по широкому кругу вопросов, письма личного характера, сообщая в них о своих личных переживаниях и впечатлениях.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писать простые короткие записки и сообщения, несложные письма личного характера.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писать свою фамилию, национальность, адрес, а также простые открытки, заполняет формуляры.</w:t>
      </w:r>
    </w:p>
    <w:p w:rsidR="009B149F" w:rsidRPr="009B149F" w:rsidRDefault="009B149F" w:rsidP="009B14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149F" w:rsidRPr="009B149F" w:rsidRDefault="009B149F" w:rsidP="009B149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свободно и аргументированно высказываться, используя соответствующие языковые средства в зависимости от ситуации, участвует практически в любом разговоре или дискуссии.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 и обстоятельно высказывается по широкому кругу вопросов, может без предварительной подготовки участвовать в диалогах на знакомую тему.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общаться в простых типичных ситуациях, требующих непосредственного обмена информацией в рамках знакомых тем и видов деятельности.</w:t>
      </w:r>
    </w:p>
    <w:p w:rsidR="009B149F" w:rsidRPr="009B149F" w:rsidRDefault="009B149F" w:rsidP="009B149F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 w:after="0" w:line="240" w:lineRule="auto"/>
        <w:ind w:left="-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Segoe UI Symbol" w:eastAsia="Times New Roman" w:hAnsi="Segoe UI Symbol" w:cs="Segoe UI Symbol"/>
          <w:color w:val="000000"/>
          <w:sz w:val="27"/>
          <w:szCs w:val="27"/>
          <w:lang w:eastAsia="ru-RU"/>
        </w:rPr>
        <w:t>☐</w:t>
      </w:r>
      <w:r w:rsidRPr="009B14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B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диалоге, если собеседник повторяет по просьбе в замедленном темпе свое высказывание, может задавать простые вопросы и отвечать на них в рамках известных тем.</w:t>
      </w:r>
    </w:p>
    <w:p w:rsidR="009B149F" w:rsidRPr="009B149F" w:rsidRDefault="009B149F" w:rsidP="009B149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4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Подпись экзаменатора</w:t>
      </w:r>
    </w:p>
    <w:p w:rsidR="009B149F" w:rsidRDefault="009B149F" w:rsidP="009B149F">
      <w:pPr>
        <w:pStyle w:val="a3"/>
        <w:rPr>
          <w:sz w:val="24"/>
          <w:szCs w:val="24"/>
        </w:rPr>
      </w:pPr>
    </w:p>
    <w:p w:rsidR="009B149F" w:rsidRPr="009B149F" w:rsidRDefault="009B149F" w:rsidP="009B149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49F">
        <w:rPr>
          <w:rFonts w:ascii="Times New Roman" w:hAnsi="Times New Roman" w:cs="Times New Roman"/>
          <w:sz w:val="24"/>
          <w:szCs w:val="24"/>
        </w:rPr>
        <w:t>Дата</w:t>
      </w:r>
      <w:bookmarkStart w:id="0" w:name="_GoBack"/>
      <w:bookmarkEnd w:id="0"/>
    </w:p>
    <w:sectPr w:rsidR="009B149F" w:rsidRPr="009B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51028"/>
    <w:multiLevelType w:val="multilevel"/>
    <w:tmpl w:val="08621B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4227E"/>
    <w:multiLevelType w:val="multilevel"/>
    <w:tmpl w:val="E05A64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42E4D"/>
    <w:multiLevelType w:val="multilevel"/>
    <w:tmpl w:val="FBDE1CF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52567"/>
    <w:multiLevelType w:val="multilevel"/>
    <w:tmpl w:val="2E9A332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9F"/>
    <w:rsid w:val="006A36D7"/>
    <w:rsid w:val="009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D9981-0FAB-477A-84A9-428829A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49F"/>
    <w:pPr>
      <w:spacing w:after="0" w:line="240" w:lineRule="auto"/>
    </w:pPr>
  </w:style>
  <w:style w:type="paragraph" w:customStyle="1" w:styleId="western">
    <w:name w:val="western"/>
    <w:basedOn w:val="a"/>
    <w:rsid w:val="009B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Ирина Раюшкина</cp:lastModifiedBy>
  <cp:revision>1</cp:revision>
  <dcterms:created xsi:type="dcterms:W3CDTF">2016-03-25T11:13:00Z</dcterms:created>
  <dcterms:modified xsi:type="dcterms:W3CDTF">2016-03-25T11:17:00Z</dcterms:modified>
</cp:coreProperties>
</file>