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42" w:rsidRPr="00184018" w:rsidRDefault="00452942" w:rsidP="004529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52942" w:rsidRPr="00184018" w:rsidRDefault="00452942" w:rsidP="004529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52942" w:rsidRPr="00184018" w:rsidRDefault="00452942" w:rsidP="004529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452942" w:rsidRPr="00184018" w:rsidRDefault="00452942" w:rsidP="004529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 w:rsidR="00452942" w:rsidRPr="00184018" w:rsidRDefault="00452942" w:rsidP="004529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«</w:t>
      </w:r>
      <w:proofErr w:type="spellStart"/>
      <w:r w:rsidRPr="0018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КубГУ</w:t>
      </w:r>
      <w:proofErr w:type="spellEnd"/>
      <w:r w:rsidRPr="0018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452942" w:rsidRPr="00184018" w:rsidRDefault="00452942" w:rsidP="00452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942" w:rsidRPr="00184018" w:rsidRDefault="00452942" w:rsidP="00452942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теоретической экономики</w:t>
      </w:r>
    </w:p>
    <w:p w:rsidR="00452942" w:rsidRPr="00184018" w:rsidRDefault="00452942" w:rsidP="00452942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942" w:rsidRPr="00184018" w:rsidRDefault="00452942" w:rsidP="00452942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942" w:rsidRPr="00184018" w:rsidRDefault="00452942" w:rsidP="00452942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942" w:rsidRPr="00184018" w:rsidRDefault="00452942" w:rsidP="00452942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942" w:rsidRPr="00184018" w:rsidRDefault="00452942" w:rsidP="00452942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42" w:rsidRPr="00184018" w:rsidRDefault="00452942" w:rsidP="00452942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942" w:rsidRPr="00184018" w:rsidRDefault="00452942" w:rsidP="00452942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:rsidR="00452942" w:rsidRPr="00184018" w:rsidRDefault="00452942" w:rsidP="00452942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942" w:rsidRPr="00184018" w:rsidRDefault="00452942" w:rsidP="00452942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НЕМЕЦКАЯ ШКОЛА БУХГАЛТЕРСКОГО УЧЁТА</w:t>
      </w:r>
    </w:p>
    <w:p w:rsidR="00452942" w:rsidRPr="00184018" w:rsidRDefault="00452942" w:rsidP="0045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42" w:rsidRPr="00184018" w:rsidRDefault="00452942" w:rsidP="0045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42" w:rsidRPr="00184018" w:rsidRDefault="00452942" w:rsidP="0045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42" w:rsidRPr="00184018" w:rsidRDefault="00452942" w:rsidP="0045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42" w:rsidRPr="00184018" w:rsidRDefault="00452942" w:rsidP="0045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42" w:rsidRPr="00184018" w:rsidRDefault="00452942" w:rsidP="0045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выполнил </w:t>
      </w:r>
      <w:r w:rsidRPr="00184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</w:t>
      </w:r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Коляденко А.С.</w:t>
      </w:r>
    </w:p>
    <w:p w:rsidR="00452942" w:rsidRPr="00184018" w:rsidRDefault="00452942" w:rsidP="00452942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дата)                         (инициалы, фамилия)</w:t>
      </w:r>
    </w:p>
    <w:p w:rsidR="00452942" w:rsidRPr="00184018" w:rsidRDefault="00452942" w:rsidP="004529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</w:t>
      </w:r>
      <w:r w:rsidRPr="00184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экономический                                             </w:t>
      </w:r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</w:t>
      </w:r>
      <w:r w:rsidRPr="00184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452942" w:rsidRPr="00184018" w:rsidRDefault="00452942" w:rsidP="004529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Специальность/направление </w:t>
      </w:r>
      <w:r w:rsidRPr="00184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38.03.01 ‒ Экономика</w:t>
      </w:r>
    </w:p>
    <w:p w:rsidR="00452942" w:rsidRPr="00184018" w:rsidRDefault="00452942" w:rsidP="0045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452942" w:rsidRPr="00184018" w:rsidRDefault="00452942" w:rsidP="0045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преподаватель________________________________       Кузнецов А.В.</w:t>
      </w:r>
    </w:p>
    <w:p w:rsidR="00452942" w:rsidRPr="00184018" w:rsidRDefault="00452942" w:rsidP="0045294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дата)                        (инициалы, фамилия)</w:t>
      </w:r>
    </w:p>
    <w:p w:rsidR="00452942" w:rsidRPr="00184018" w:rsidRDefault="00452942" w:rsidP="0045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proofErr w:type="spellEnd"/>
    </w:p>
    <w:p w:rsidR="00452942" w:rsidRPr="00184018" w:rsidRDefault="00452942" w:rsidP="0045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________________________________      Кузнецов А.В.</w:t>
      </w:r>
    </w:p>
    <w:p w:rsidR="00452942" w:rsidRPr="00184018" w:rsidRDefault="00452942" w:rsidP="0045294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дата)                        (инициалы, фамилия)</w:t>
      </w:r>
    </w:p>
    <w:p w:rsidR="00452942" w:rsidRPr="00184018" w:rsidRDefault="00452942" w:rsidP="00452942">
      <w:pPr>
        <w:tabs>
          <w:tab w:val="left" w:leader="underscore" w:pos="7371"/>
        </w:tabs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942" w:rsidRPr="00184018" w:rsidRDefault="00452942" w:rsidP="00452942">
      <w:pPr>
        <w:tabs>
          <w:tab w:val="left" w:leader="underscore" w:pos="7371"/>
        </w:tabs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942" w:rsidRPr="00184018" w:rsidRDefault="00452942" w:rsidP="00452942">
      <w:pPr>
        <w:tabs>
          <w:tab w:val="left" w:leader="underscore" w:pos="7371"/>
        </w:tabs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942" w:rsidRPr="00184018" w:rsidRDefault="00452942" w:rsidP="00452942">
      <w:pPr>
        <w:tabs>
          <w:tab w:val="left" w:leader="underscore" w:pos="7371"/>
        </w:tabs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942" w:rsidRPr="00184018" w:rsidRDefault="00452942" w:rsidP="0045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2017</w:t>
      </w:r>
    </w:p>
    <w:p w:rsidR="004A7F97" w:rsidRPr="00184018" w:rsidRDefault="004A7F97" w:rsidP="004A7F97">
      <w:pPr>
        <w:tabs>
          <w:tab w:val="left" w:leader="underscore" w:pos="7371"/>
        </w:tabs>
        <w:spacing w:after="60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4A7F97" w:rsidRPr="00184018" w:rsidSect="00056B87"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2E52" w:rsidRPr="00184018" w:rsidRDefault="00C62E52" w:rsidP="004A7F97">
      <w:pPr>
        <w:tabs>
          <w:tab w:val="left" w:leader="underscore" w:pos="7371"/>
        </w:tabs>
        <w:spacing w:after="600" w:line="360" w:lineRule="auto"/>
        <w:jc w:val="center"/>
        <w:rPr>
          <w:rFonts w:asciiTheme="majorHAnsi" w:hAnsiTheme="majorHAnsi" w:cs="Times New Roman"/>
          <w:b/>
          <w:sz w:val="32"/>
          <w:szCs w:val="28"/>
        </w:rPr>
      </w:pPr>
      <w:r w:rsidRPr="00184018">
        <w:rPr>
          <w:rFonts w:asciiTheme="majorHAnsi" w:hAnsiTheme="majorHAnsi" w:cs="Times New Roman"/>
          <w:sz w:val="32"/>
          <w:szCs w:val="28"/>
        </w:rPr>
        <w:lastRenderedPageBreak/>
        <w:t>СОДЕРЖАНИЕ</w:t>
      </w:r>
    </w:p>
    <w:p w:rsidR="00C62E52" w:rsidRPr="00184018" w:rsidRDefault="00F63AE7" w:rsidP="006B5A36">
      <w:pPr>
        <w:tabs>
          <w:tab w:val="left" w:leader="dot" w:pos="9072"/>
          <w:tab w:val="left" w:leader="dot" w:pos="9639"/>
        </w:tabs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Введение</w:t>
      </w:r>
      <w:r w:rsidRPr="00184018">
        <w:rPr>
          <w:rFonts w:ascii="Times New Roman" w:hAnsi="Times New Roman" w:cs="Times New Roman"/>
          <w:sz w:val="28"/>
          <w:szCs w:val="28"/>
        </w:rPr>
        <w:tab/>
        <w:t>3</w:t>
      </w:r>
    </w:p>
    <w:p w:rsidR="00C62E52" w:rsidRPr="00184018" w:rsidRDefault="00F63AE7" w:rsidP="006B5A36">
      <w:pPr>
        <w:tabs>
          <w:tab w:val="left" w:leader="dot" w:pos="9072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1  Становление национальной школы </w:t>
      </w:r>
      <w:proofErr w:type="gramStart"/>
      <w:r w:rsidRPr="00184018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E52" w:rsidRPr="00184018" w:rsidRDefault="00AC77EB" w:rsidP="006B5A36">
      <w:pPr>
        <w:tabs>
          <w:tab w:val="left" w:leader="dot" w:pos="9072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    </w:t>
      </w:r>
      <w:r w:rsidR="00F63AE7" w:rsidRPr="00184018">
        <w:rPr>
          <w:rFonts w:ascii="Times New Roman" w:hAnsi="Times New Roman" w:cs="Times New Roman"/>
          <w:sz w:val="28"/>
          <w:szCs w:val="28"/>
        </w:rPr>
        <w:t>учёта в Германии</w:t>
      </w:r>
      <w:r w:rsidR="00F63AE7" w:rsidRPr="00184018">
        <w:rPr>
          <w:rFonts w:ascii="Times New Roman" w:hAnsi="Times New Roman" w:cs="Times New Roman"/>
          <w:sz w:val="28"/>
          <w:szCs w:val="28"/>
        </w:rPr>
        <w:tab/>
        <w:t>5</w:t>
      </w:r>
    </w:p>
    <w:p w:rsidR="00C62E52" w:rsidRPr="00184018" w:rsidRDefault="00F63AE7" w:rsidP="006B5A36">
      <w:pPr>
        <w:tabs>
          <w:tab w:val="left" w:leader="dot" w:pos="9072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   1.1 Немецкая школа бухгалтерского учёта и её основные представители</w:t>
      </w:r>
      <w:r w:rsidRPr="00184018">
        <w:rPr>
          <w:rFonts w:ascii="Times New Roman" w:hAnsi="Times New Roman" w:cs="Times New Roman"/>
          <w:sz w:val="28"/>
          <w:szCs w:val="28"/>
        </w:rPr>
        <w:tab/>
        <w:t>5</w:t>
      </w:r>
    </w:p>
    <w:p w:rsidR="00C62E52" w:rsidRPr="00184018" w:rsidRDefault="00F63AE7" w:rsidP="006B5A36">
      <w:pPr>
        <w:tabs>
          <w:tab w:val="left" w:leader="dot" w:pos="9072"/>
        </w:tabs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   1.2 Развитие теории калькуляции в немецкой школе учёта</w:t>
      </w:r>
      <w:r w:rsidRPr="00184018">
        <w:rPr>
          <w:rFonts w:ascii="Times New Roman" w:hAnsi="Times New Roman" w:cs="Times New Roman"/>
          <w:sz w:val="28"/>
          <w:szCs w:val="28"/>
        </w:rPr>
        <w:tab/>
      </w:r>
      <w:r w:rsidR="000B1731" w:rsidRPr="00184018">
        <w:rPr>
          <w:rFonts w:ascii="Times New Roman" w:hAnsi="Times New Roman" w:cs="Times New Roman"/>
          <w:sz w:val="28"/>
          <w:szCs w:val="28"/>
        </w:rPr>
        <w:t>11</w:t>
      </w:r>
    </w:p>
    <w:p w:rsidR="00C62E52" w:rsidRPr="00184018" w:rsidRDefault="00F63AE7" w:rsidP="006B5A36">
      <w:pPr>
        <w:tabs>
          <w:tab w:val="left" w:leader="dot" w:pos="9072"/>
        </w:tabs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   1.3 Балансоведение и балансовая теория И.Ф. Шера</w:t>
      </w:r>
      <w:r w:rsidRPr="00184018">
        <w:rPr>
          <w:rFonts w:ascii="Times New Roman" w:hAnsi="Times New Roman" w:cs="Times New Roman"/>
          <w:sz w:val="28"/>
          <w:szCs w:val="28"/>
        </w:rPr>
        <w:tab/>
      </w:r>
      <w:r w:rsidR="000B1731" w:rsidRPr="00184018">
        <w:rPr>
          <w:rFonts w:ascii="Times New Roman" w:hAnsi="Times New Roman" w:cs="Times New Roman"/>
          <w:sz w:val="28"/>
          <w:szCs w:val="28"/>
        </w:rPr>
        <w:t>15</w:t>
      </w:r>
    </w:p>
    <w:p w:rsidR="00C62E52" w:rsidRPr="00184018" w:rsidRDefault="00C62E52" w:rsidP="006B5A36">
      <w:pPr>
        <w:tabs>
          <w:tab w:val="left" w:leader="dot" w:pos="9072"/>
        </w:tabs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   1.4</w:t>
      </w:r>
      <w:r w:rsidRPr="00184018">
        <w:t xml:space="preserve"> </w:t>
      </w:r>
      <w:r w:rsidR="00F63AE7" w:rsidRPr="00184018">
        <w:rPr>
          <w:rFonts w:ascii="Times New Roman" w:hAnsi="Times New Roman" w:cs="Times New Roman"/>
          <w:sz w:val="28"/>
          <w:szCs w:val="28"/>
        </w:rPr>
        <w:t xml:space="preserve">Развитие статической и динамической учётной идеологии </w:t>
      </w:r>
    </w:p>
    <w:p w:rsidR="00C62E52" w:rsidRPr="00184018" w:rsidRDefault="00C62E52" w:rsidP="006B5A36">
      <w:pPr>
        <w:tabs>
          <w:tab w:val="left" w:leader="dot" w:pos="9072"/>
        </w:tabs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        представителями немецкой школы</w:t>
      </w:r>
      <w:r w:rsidRPr="00184018">
        <w:rPr>
          <w:rFonts w:ascii="Times New Roman" w:hAnsi="Times New Roman" w:cs="Times New Roman"/>
          <w:sz w:val="28"/>
          <w:szCs w:val="28"/>
        </w:rPr>
        <w:tab/>
      </w:r>
      <w:r w:rsidR="000B1731" w:rsidRPr="00184018">
        <w:rPr>
          <w:rFonts w:ascii="Times New Roman" w:hAnsi="Times New Roman" w:cs="Times New Roman"/>
          <w:sz w:val="28"/>
          <w:szCs w:val="28"/>
        </w:rPr>
        <w:t>20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E52" w:rsidRPr="00184018" w:rsidRDefault="00F63AE7" w:rsidP="006B5A36">
      <w:pPr>
        <w:tabs>
          <w:tab w:val="left" w:leader="dot" w:pos="9072"/>
        </w:tabs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   1.5 Система регулирования учёта и отчётности Германии </w:t>
      </w:r>
    </w:p>
    <w:p w:rsidR="00C62E52" w:rsidRPr="00184018" w:rsidRDefault="00C62E52" w:rsidP="006B5A36">
      <w:pPr>
        <w:tabs>
          <w:tab w:val="left" w:leader="dot" w:pos="9072"/>
        </w:tabs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         на современном этапе развития</w:t>
      </w:r>
      <w:r w:rsidRPr="00184018">
        <w:rPr>
          <w:rFonts w:ascii="Times New Roman" w:hAnsi="Times New Roman" w:cs="Times New Roman"/>
          <w:sz w:val="28"/>
          <w:szCs w:val="28"/>
        </w:rPr>
        <w:tab/>
      </w:r>
      <w:r w:rsidR="00BB542E" w:rsidRPr="00184018">
        <w:rPr>
          <w:rFonts w:ascii="Times New Roman" w:hAnsi="Times New Roman" w:cs="Times New Roman"/>
          <w:sz w:val="28"/>
          <w:szCs w:val="28"/>
        </w:rPr>
        <w:t>29</w:t>
      </w:r>
    </w:p>
    <w:p w:rsidR="00C62E52" w:rsidRPr="00184018" w:rsidRDefault="00F63AE7" w:rsidP="006B5A36">
      <w:pPr>
        <w:tabs>
          <w:tab w:val="left" w:leader="dot" w:pos="9072"/>
        </w:tabs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2  Решение сквозной задачи</w:t>
      </w:r>
      <w:r w:rsidRPr="00184018">
        <w:rPr>
          <w:rFonts w:ascii="Times New Roman" w:hAnsi="Times New Roman" w:cs="Times New Roman"/>
          <w:sz w:val="28"/>
          <w:szCs w:val="28"/>
        </w:rPr>
        <w:tab/>
      </w:r>
      <w:r w:rsidR="00BB542E" w:rsidRPr="00184018">
        <w:rPr>
          <w:rFonts w:ascii="Times New Roman" w:hAnsi="Times New Roman" w:cs="Times New Roman"/>
          <w:sz w:val="28"/>
          <w:szCs w:val="28"/>
        </w:rPr>
        <w:t>34</w:t>
      </w:r>
    </w:p>
    <w:p w:rsidR="00C62E52" w:rsidRPr="00184018" w:rsidRDefault="00F63AE7" w:rsidP="006B5A36">
      <w:pPr>
        <w:tabs>
          <w:tab w:val="left" w:leader="dot" w:pos="9072"/>
        </w:tabs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Заключение</w:t>
      </w:r>
      <w:r w:rsidRPr="00184018">
        <w:rPr>
          <w:rFonts w:ascii="Times New Roman" w:hAnsi="Times New Roman" w:cs="Times New Roman"/>
          <w:sz w:val="28"/>
          <w:szCs w:val="28"/>
        </w:rPr>
        <w:tab/>
      </w:r>
      <w:r w:rsidR="00BB542E" w:rsidRPr="00184018">
        <w:rPr>
          <w:rFonts w:ascii="Times New Roman" w:hAnsi="Times New Roman" w:cs="Times New Roman"/>
          <w:sz w:val="28"/>
          <w:szCs w:val="28"/>
        </w:rPr>
        <w:t>41</w:t>
      </w:r>
    </w:p>
    <w:p w:rsidR="00C62E52" w:rsidRPr="00184018" w:rsidRDefault="00F63AE7" w:rsidP="006B5A36">
      <w:pPr>
        <w:tabs>
          <w:tab w:val="left" w:leader="dot" w:pos="9072"/>
        </w:tabs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184018">
        <w:rPr>
          <w:rFonts w:ascii="Times New Roman" w:hAnsi="Times New Roman" w:cs="Times New Roman"/>
          <w:sz w:val="28"/>
          <w:szCs w:val="28"/>
        </w:rPr>
        <w:tab/>
      </w:r>
      <w:r w:rsidR="00BB542E" w:rsidRPr="00184018">
        <w:rPr>
          <w:rFonts w:ascii="Times New Roman" w:hAnsi="Times New Roman" w:cs="Times New Roman"/>
          <w:sz w:val="28"/>
          <w:szCs w:val="28"/>
        </w:rPr>
        <w:t>43</w:t>
      </w:r>
    </w:p>
    <w:p w:rsidR="00C62E52" w:rsidRPr="00184018" w:rsidRDefault="00BB542E" w:rsidP="00BB542E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sz w:val="28"/>
          <w:szCs w:val="24"/>
        </w:rPr>
        <w:t>Приложения</w:t>
      </w:r>
      <w:r w:rsidRPr="00184018">
        <w:rPr>
          <w:rFonts w:ascii="Times New Roman" w:hAnsi="Times New Roman" w:cs="Times New Roman"/>
          <w:sz w:val="28"/>
          <w:szCs w:val="24"/>
        </w:rPr>
        <w:tab/>
        <w:t>45</w:t>
      </w:r>
      <w:r w:rsidR="00C62E52" w:rsidRPr="00184018">
        <w:rPr>
          <w:rFonts w:ascii="Times New Roman" w:hAnsi="Times New Roman" w:cs="Times New Roman"/>
          <w:sz w:val="28"/>
          <w:szCs w:val="24"/>
        </w:rPr>
        <w:br w:type="page"/>
      </w:r>
    </w:p>
    <w:p w:rsidR="00452942" w:rsidRPr="00184018" w:rsidRDefault="00452942" w:rsidP="0094408C">
      <w:pPr>
        <w:spacing w:before="360" w:after="360" w:line="360" w:lineRule="auto"/>
        <w:ind w:firstLine="709"/>
        <w:jc w:val="center"/>
        <w:rPr>
          <w:rFonts w:asciiTheme="majorHAnsi" w:hAnsiTheme="majorHAnsi" w:cs="Times New Roman"/>
          <w:sz w:val="32"/>
          <w:szCs w:val="32"/>
        </w:rPr>
      </w:pPr>
      <w:r w:rsidRPr="00184018">
        <w:rPr>
          <w:rFonts w:asciiTheme="majorHAnsi" w:hAnsiTheme="majorHAnsi" w:cs="Times New Roman"/>
          <w:sz w:val="32"/>
          <w:szCs w:val="32"/>
        </w:rPr>
        <w:lastRenderedPageBreak/>
        <w:t>ВВЕДЕНИЕ</w:t>
      </w:r>
    </w:p>
    <w:p w:rsidR="008A7451" w:rsidRPr="00184018" w:rsidRDefault="008A7451" w:rsidP="008A74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Бухгалтерский учёт </w:t>
      </w:r>
      <w:r w:rsidR="004A7F97" w:rsidRPr="00184018">
        <w:rPr>
          <w:rFonts w:ascii="Times New Roman" w:hAnsi="Times New Roman" w:cs="Times New Roman"/>
          <w:sz w:val="28"/>
          <w:szCs w:val="28"/>
        </w:rPr>
        <w:t>—</w:t>
      </w:r>
      <w:r w:rsidRPr="00184018">
        <w:rPr>
          <w:rFonts w:ascii="Times New Roman" w:hAnsi="Times New Roman" w:cs="Times New Roman"/>
          <w:sz w:val="28"/>
          <w:szCs w:val="28"/>
        </w:rPr>
        <w:t xml:space="preserve"> одна из самых древнейших наук. История развития бухгалтерии насчитывает несколько тысячелетий формирования методов учёта у различных народов и стран. Но, несмотря на многовековую историю данной науки, с каждым столетием её значимость только приумножается. На сег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дняшний день невозможно представить ни одного предприятия, которое смогло бы успешно существовать без использования метода двойной записи. Сложи</w:t>
      </w:r>
      <w:r w:rsidRPr="00184018">
        <w:rPr>
          <w:rFonts w:ascii="Times New Roman" w:hAnsi="Times New Roman" w:cs="Times New Roman"/>
          <w:sz w:val="28"/>
          <w:szCs w:val="28"/>
        </w:rPr>
        <w:t>в</w:t>
      </w:r>
      <w:r w:rsidRPr="00184018">
        <w:rPr>
          <w:rFonts w:ascii="Times New Roman" w:hAnsi="Times New Roman" w:cs="Times New Roman"/>
          <w:sz w:val="28"/>
          <w:szCs w:val="28"/>
        </w:rPr>
        <w:t xml:space="preserve">шиеся на настоящий момент методология, стандарты и теоретическая основа учёта являются закономерным продолжением развития бухгалтерского учёта в русле исторической преемственности. </w:t>
      </w:r>
    </w:p>
    <w:p w:rsidR="008A7451" w:rsidRPr="00184018" w:rsidRDefault="008A7451" w:rsidP="008A74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Проанализировав различные словари и ресурсы, можно сделать следу</w:t>
      </w:r>
      <w:r w:rsidRPr="00184018">
        <w:rPr>
          <w:rFonts w:ascii="Times New Roman" w:hAnsi="Times New Roman" w:cs="Times New Roman"/>
          <w:sz w:val="28"/>
          <w:szCs w:val="28"/>
        </w:rPr>
        <w:t>ю</w:t>
      </w:r>
      <w:r w:rsidRPr="00184018">
        <w:rPr>
          <w:rFonts w:ascii="Times New Roman" w:hAnsi="Times New Roman" w:cs="Times New Roman"/>
          <w:sz w:val="28"/>
          <w:szCs w:val="28"/>
        </w:rPr>
        <w:t xml:space="preserve">щий вывод о сути бухгалтерского учёта с позиции взгляда экономиста </w:t>
      </w:r>
      <w:r w:rsidRPr="0018401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84018">
        <w:rPr>
          <w:rFonts w:ascii="Times New Roman" w:hAnsi="Times New Roman" w:cs="Times New Roman"/>
          <w:sz w:val="28"/>
          <w:szCs w:val="28"/>
        </w:rPr>
        <w:t xml:space="preserve"> в</w:t>
      </w:r>
      <w:r w:rsidR="004A7F97" w:rsidRPr="00184018">
        <w:rPr>
          <w:rFonts w:ascii="Times New Roman" w:hAnsi="Times New Roman" w:cs="Times New Roman"/>
          <w:sz w:val="28"/>
          <w:szCs w:val="28"/>
        </w:rPr>
        <w:t>. Итак, бухгалтерский учёт —</w:t>
      </w:r>
      <w:r w:rsidRPr="00184018">
        <w:rPr>
          <w:rFonts w:ascii="Times New Roman" w:hAnsi="Times New Roman" w:cs="Times New Roman"/>
          <w:sz w:val="28"/>
          <w:szCs w:val="28"/>
        </w:rPr>
        <w:t xml:space="preserve"> это непрерывное фиксирование и анализ данных, позволяющих получить количественную экономическую информацию о де</w:t>
      </w:r>
      <w:r w:rsidRPr="00184018">
        <w:rPr>
          <w:rFonts w:ascii="Times New Roman" w:hAnsi="Times New Roman" w:cs="Times New Roman"/>
          <w:sz w:val="28"/>
          <w:szCs w:val="28"/>
        </w:rPr>
        <w:t>я</w:t>
      </w:r>
      <w:r w:rsidRPr="00184018">
        <w:rPr>
          <w:rFonts w:ascii="Times New Roman" w:hAnsi="Times New Roman" w:cs="Times New Roman"/>
          <w:sz w:val="28"/>
          <w:szCs w:val="28"/>
        </w:rPr>
        <w:t>тельности предпринимательских и иных организаций. Иными словами, осно</w:t>
      </w:r>
      <w:r w:rsidRPr="00184018">
        <w:rPr>
          <w:rFonts w:ascii="Times New Roman" w:hAnsi="Times New Roman" w:cs="Times New Roman"/>
          <w:sz w:val="28"/>
          <w:szCs w:val="28"/>
        </w:rPr>
        <w:t>в</w:t>
      </w:r>
      <w:r w:rsidRPr="00184018">
        <w:rPr>
          <w:rFonts w:ascii="Times New Roman" w:hAnsi="Times New Roman" w:cs="Times New Roman"/>
          <w:sz w:val="28"/>
          <w:szCs w:val="28"/>
        </w:rPr>
        <w:t>ной целью любого бухгалтера является отражение фактов хозяйственной жизни и их систематизация для дальнейшего функционирования хозяйствующего субъекта. Но, как мы знаем, невозможно получить точные и полные знания о любой науке, не изучив её развитие в историческом контексте. Не является и</w:t>
      </w:r>
      <w:r w:rsidRPr="00184018">
        <w:rPr>
          <w:rFonts w:ascii="Times New Roman" w:hAnsi="Times New Roman" w:cs="Times New Roman"/>
          <w:sz w:val="28"/>
          <w:szCs w:val="28"/>
        </w:rPr>
        <w:t>с</w:t>
      </w:r>
      <w:r w:rsidRPr="00184018">
        <w:rPr>
          <w:rFonts w:ascii="Times New Roman" w:hAnsi="Times New Roman" w:cs="Times New Roman"/>
          <w:sz w:val="28"/>
          <w:szCs w:val="28"/>
        </w:rPr>
        <w:t>ключением и бухгалтерский учёт. Для каждого временного этапа и для каждой страны характерны свои отличительные черты к бухгалтерскому подходу.</w:t>
      </w:r>
    </w:p>
    <w:p w:rsidR="008A7451" w:rsidRPr="00184018" w:rsidRDefault="008A7451" w:rsidP="008A74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Проблема развития и формирования бухгалтерской мысли не потеряла свою актуальность и для современных учёных и исследователей. Ведь именно анализ и понимание методов и категорий бухгалтерских школ различных наций и эпох даёт нам чёткое представление о теории учёта наших дней.</w:t>
      </w:r>
    </w:p>
    <w:p w:rsidR="008A7451" w:rsidRPr="00184018" w:rsidRDefault="008A7451" w:rsidP="008A74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работы заключается в исследовании и анализе </w:t>
      </w:r>
      <w:r w:rsidR="00293A42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особенностей</w:t>
      </w: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неме</w:t>
      </w: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кой школы бухгалтерского учёта. </w:t>
      </w:r>
    </w:p>
    <w:p w:rsidR="008A7451" w:rsidRPr="00184018" w:rsidRDefault="00293A42" w:rsidP="00293A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данной целью</w:t>
      </w:r>
      <w:r w:rsidR="008A7451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решены следующие задачи: </w:t>
      </w:r>
    </w:p>
    <w:p w:rsidR="008A7451" w:rsidRPr="00184018" w:rsidRDefault="00293A42" w:rsidP="00293A42">
      <w:pPr>
        <w:spacing w:line="360" w:lineRule="auto"/>
        <w:ind w:left="99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— </w:t>
      </w:r>
      <w:r w:rsidR="008A7451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</w:t>
      </w: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взгляды представителей</w:t>
      </w:r>
      <w:r w:rsidR="008A7451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немецкой школы </w:t>
      </w: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бухгалтерского </w:t>
      </w:r>
      <w:r w:rsidR="00BB542E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учёта</w:t>
      </w:r>
      <w:r w:rsidR="00354ADC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A7451" w:rsidRPr="00184018" w:rsidRDefault="00293A42" w:rsidP="00293A42">
      <w:pPr>
        <w:spacing w:line="360" w:lineRule="auto"/>
        <w:ind w:left="99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— охарактеризовать развитие</w:t>
      </w:r>
      <w:r w:rsidR="008A7451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теории калькуляции в немецкой школе</w:t>
      </w:r>
      <w:r w:rsidR="00354ADC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A7451" w:rsidRPr="00184018" w:rsidRDefault="00293A42" w:rsidP="00293A42">
      <w:pPr>
        <w:spacing w:line="360" w:lineRule="auto"/>
        <w:ind w:left="99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8A7451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раскрыть </w:t>
      </w:r>
      <w:r w:rsidR="00354ADC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</w:t>
      </w:r>
      <w:r w:rsidR="008A7451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балансоведения </w:t>
      </w:r>
      <w:r w:rsidR="00354ADC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</w:t>
      </w:r>
      <w:r w:rsidR="008A7451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54ADC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балансовой теории </w:t>
      </w:r>
      <w:r w:rsidR="0052477E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54ADC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И.Ф. Шера </w:t>
      </w:r>
      <w:r w:rsidR="008A7451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частности</w:t>
      </w:r>
      <w:r w:rsidR="00354ADC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8A7451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A7451" w:rsidRPr="00184018" w:rsidRDefault="00293A42" w:rsidP="00293A42">
      <w:pPr>
        <w:spacing w:line="360" w:lineRule="auto"/>
        <w:ind w:left="99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354ADC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описать процесс развития</w:t>
      </w:r>
      <w:r w:rsidR="008A7451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статической и динамической учётной идеологии представителями немецкой школы</w:t>
      </w:r>
      <w:r w:rsidR="00354ADC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A7451" w:rsidRPr="00184018" w:rsidRDefault="00293A42" w:rsidP="00293A42">
      <w:pPr>
        <w:spacing w:line="360" w:lineRule="auto"/>
        <w:ind w:left="99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8A7451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</w:t>
      </w:r>
      <w:r w:rsidR="008A7451" w:rsidRPr="00184018">
        <w:rPr>
          <w:sz w:val="28"/>
          <w:szCs w:val="28"/>
        </w:rPr>
        <w:t xml:space="preserve"> </w:t>
      </w:r>
      <w:r w:rsidR="008A7451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систему регулирования учёта и отчётности Германии  на современном этапе развития</w:t>
      </w:r>
      <w:r w:rsidR="00354ADC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7451" w:rsidRPr="00184018" w:rsidRDefault="008A7451" w:rsidP="004529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 исследования </w:t>
      </w:r>
      <w:r w:rsidR="004A7F97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5FE9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научные </w:t>
      </w:r>
      <w:r w:rsidR="00B5134B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концепции</w:t>
      </w:r>
      <w:r w:rsidR="00CD5FE9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представителей немецкой школы бухгалтерского учёта</w:t>
      </w:r>
      <w:r w:rsidR="00E2110C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исто</w:t>
      </w:r>
      <w:r w:rsidR="00B5134B">
        <w:rPr>
          <w:rFonts w:ascii="Times New Roman" w:hAnsi="Times New Roman" w:cs="Times New Roman"/>
          <w:sz w:val="28"/>
          <w:szCs w:val="28"/>
          <w:shd w:val="clear" w:color="auto" w:fill="FFFFFF"/>
        </w:rPr>
        <w:t>рической</w:t>
      </w:r>
      <w:r w:rsidR="00E2110C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134B">
        <w:rPr>
          <w:rFonts w:ascii="Times New Roman" w:hAnsi="Times New Roman" w:cs="Times New Roman"/>
          <w:sz w:val="28"/>
          <w:szCs w:val="28"/>
          <w:shd w:val="clear" w:color="auto" w:fill="FFFFFF"/>
        </w:rPr>
        <w:t>ретроспективе</w:t>
      </w: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7451" w:rsidRPr="00184018" w:rsidRDefault="008A7451" w:rsidP="008A74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 исследования </w:t>
      </w:r>
      <w:r w:rsidR="00354ADC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B5134B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становления и развития</w:t>
      </w:r>
      <w:r w:rsidR="00CD5FE9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бухгалтерского учёта в Германии</w:t>
      </w: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4ADC" w:rsidRPr="00184018" w:rsidRDefault="00354ADC" w:rsidP="002A5C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Теоретической основой исследования послужили нормативные докуме</w:t>
      </w: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ты, регламентирующие ведение бухгалтерского учёта в Российской Федерации, труды ведущих отечественных и зарубежных учёных, посвящённые проблемам бухгалтерского учёта, методическая и учебная литература.</w:t>
      </w:r>
      <w:r w:rsidR="002A5C43" w:rsidRPr="002A5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4ADC" w:rsidRPr="00184018" w:rsidRDefault="00354ADC" w:rsidP="008A74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исследования применялись общенаучные и специальные м</w:t>
      </w: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тоды исследования, такие как анализ, синтез, индукция и дедукция, группиро</w:t>
      </w: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ка, классификация, моделирование, прогнозирование и др.</w:t>
      </w:r>
    </w:p>
    <w:p w:rsidR="00354ADC" w:rsidRPr="00184018" w:rsidRDefault="00354ADC" w:rsidP="00354A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состоит из введения, двух глав, заключения, списка использова</w:t>
      </w: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источников и приложений. </w:t>
      </w:r>
    </w:p>
    <w:p w:rsidR="00354ADC" w:rsidRPr="00184018" w:rsidRDefault="00354ADC" w:rsidP="00354A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первой главе раскрываются теоретические аспекты немецкой школы бухгалтерского учёта. </w:t>
      </w:r>
    </w:p>
    <w:p w:rsidR="00354ADC" w:rsidRPr="00184018" w:rsidRDefault="00354ADC" w:rsidP="00354A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Во второй главе представлено решение практической задачи по бухга</w:t>
      </w: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терскому учёту хозяйственных операций в ООО</w:t>
      </w:r>
      <w:r w:rsidR="00386035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3D741A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Океан</w:t>
      </w:r>
      <w:r w:rsidR="00386035" w:rsidRPr="0018401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918D8" w:rsidRPr="00184018" w:rsidRDefault="005918D8" w:rsidP="008A7451">
      <w:pPr>
        <w:spacing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84018">
        <w:rPr>
          <w:rFonts w:asciiTheme="majorHAnsi" w:hAnsiTheme="majorHAnsi" w:cs="Times New Roman"/>
          <w:sz w:val="28"/>
          <w:szCs w:val="28"/>
        </w:rPr>
        <w:br w:type="page"/>
      </w:r>
    </w:p>
    <w:p w:rsidR="00386035" w:rsidRPr="00184018" w:rsidRDefault="003B59C2" w:rsidP="00386035">
      <w:pPr>
        <w:spacing w:line="360" w:lineRule="auto"/>
        <w:ind w:firstLine="709"/>
        <w:contextualSpacing/>
        <w:jc w:val="both"/>
        <w:rPr>
          <w:rFonts w:asciiTheme="majorHAnsi" w:hAnsiTheme="majorHAnsi" w:cs="Times New Roman"/>
          <w:sz w:val="32"/>
          <w:szCs w:val="28"/>
        </w:rPr>
      </w:pPr>
      <w:r w:rsidRPr="00184018">
        <w:rPr>
          <w:rFonts w:asciiTheme="majorHAnsi" w:hAnsiTheme="majorHAnsi" w:cs="Times New Roman"/>
          <w:sz w:val="32"/>
          <w:szCs w:val="28"/>
        </w:rPr>
        <w:lastRenderedPageBreak/>
        <w:t xml:space="preserve">1 Становление национальной школы бухгалтерского учёта </w:t>
      </w:r>
    </w:p>
    <w:p w:rsidR="003B59C2" w:rsidRPr="00184018" w:rsidRDefault="00386035" w:rsidP="00386035">
      <w:pPr>
        <w:spacing w:line="360" w:lineRule="auto"/>
        <w:ind w:firstLine="709"/>
        <w:jc w:val="both"/>
        <w:rPr>
          <w:rFonts w:asciiTheme="majorHAnsi" w:hAnsiTheme="majorHAnsi" w:cs="Times New Roman"/>
          <w:sz w:val="32"/>
          <w:szCs w:val="28"/>
        </w:rPr>
      </w:pPr>
      <w:r w:rsidRPr="00184018">
        <w:rPr>
          <w:rFonts w:asciiTheme="majorHAnsi" w:hAnsiTheme="majorHAnsi" w:cs="Times New Roman"/>
          <w:sz w:val="32"/>
          <w:szCs w:val="28"/>
        </w:rPr>
        <w:t xml:space="preserve">    </w:t>
      </w:r>
      <w:r w:rsidR="003B59C2" w:rsidRPr="00184018">
        <w:rPr>
          <w:rFonts w:asciiTheme="majorHAnsi" w:hAnsiTheme="majorHAnsi" w:cs="Times New Roman"/>
          <w:sz w:val="32"/>
          <w:szCs w:val="28"/>
        </w:rPr>
        <w:t>в Германии</w:t>
      </w:r>
      <w:r w:rsidR="003B59C2" w:rsidRPr="00184018">
        <w:rPr>
          <w:rFonts w:asciiTheme="majorHAnsi" w:hAnsiTheme="majorHAnsi" w:cs="Times New Roman"/>
          <w:sz w:val="32"/>
          <w:szCs w:val="28"/>
        </w:rPr>
        <w:tab/>
      </w:r>
    </w:p>
    <w:p w:rsidR="00386035" w:rsidRPr="00184018" w:rsidRDefault="003B59C2" w:rsidP="00386035">
      <w:pPr>
        <w:spacing w:before="360" w:after="360" w:line="360" w:lineRule="auto"/>
        <w:ind w:firstLine="709"/>
        <w:contextualSpacing/>
        <w:jc w:val="both"/>
        <w:rPr>
          <w:rFonts w:asciiTheme="majorHAnsi" w:hAnsiTheme="majorHAnsi" w:cs="Times New Roman"/>
          <w:sz w:val="28"/>
          <w:szCs w:val="28"/>
        </w:rPr>
      </w:pPr>
      <w:r w:rsidRPr="00184018">
        <w:rPr>
          <w:rFonts w:asciiTheme="majorHAnsi" w:hAnsiTheme="majorHAnsi" w:cs="Times New Roman"/>
          <w:sz w:val="28"/>
          <w:szCs w:val="28"/>
        </w:rPr>
        <w:t xml:space="preserve">1.1 Немецкая школа бухгалтерского учёта и её </w:t>
      </w:r>
      <w:proofErr w:type="gramStart"/>
      <w:r w:rsidRPr="00184018">
        <w:rPr>
          <w:rFonts w:asciiTheme="majorHAnsi" w:hAnsiTheme="majorHAnsi" w:cs="Times New Roman"/>
          <w:sz w:val="28"/>
          <w:szCs w:val="28"/>
        </w:rPr>
        <w:t>основные</w:t>
      </w:r>
      <w:proofErr w:type="gramEnd"/>
      <w:r w:rsidRPr="00184018">
        <w:rPr>
          <w:rFonts w:asciiTheme="majorHAnsi" w:hAnsiTheme="majorHAnsi" w:cs="Times New Roman"/>
          <w:sz w:val="28"/>
          <w:szCs w:val="28"/>
        </w:rPr>
        <w:t xml:space="preserve"> </w:t>
      </w:r>
    </w:p>
    <w:p w:rsidR="00C62E52" w:rsidRPr="00184018" w:rsidRDefault="00386035" w:rsidP="006B5A36">
      <w:pPr>
        <w:spacing w:before="360" w:after="36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84018">
        <w:rPr>
          <w:rFonts w:asciiTheme="majorHAnsi" w:hAnsiTheme="majorHAnsi" w:cs="Times New Roman"/>
          <w:sz w:val="28"/>
          <w:szCs w:val="28"/>
        </w:rPr>
        <w:t xml:space="preserve">       </w:t>
      </w:r>
      <w:r w:rsidR="003B59C2" w:rsidRPr="00184018">
        <w:rPr>
          <w:rFonts w:asciiTheme="majorHAnsi" w:hAnsiTheme="majorHAnsi" w:cs="Times New Roman"/>
          <w:sz w:val="28"/>
          <w:szCs w:val="28"/>
        </w:rPr>
        <w:t xml:space="preserve">представители   </w:t>
      </w:r>
    </w:p>
    <w:p w:rsidR="003B59C2" w:rsidRPr="00184018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Бухгалтерская наука не ограничивается набором правил, содержащихся в стандартах и инструкциях, она многогранна и многофакторна. Эволюция бу</w:t>
      </w:r>
      <w:r w:rsidRPr="00184018">
        <w:rPr>
          <w:rFonts w:ascii="Times New Roman" w:hAnsi="Times New Roman" w:cs="Times New Roman"/>
          <w:sz w:val="28"/>
          <w:szCs w:val="28"/>
        </w:rPr>
        <w:t>х</w:t>
      </w:r>
      <w:r w:rsidRPr="00184018">
        <w:rPr>
          <w:rFonts w:ascii="Times New Roman" w:hAnsi="Times New Roman" w:cs="Times New Roman"/>
          <w:sz w:val="28"/>
          <w:szCs w:val="28"/>
        </w:rPr>
        <w:t>галтерской научной мысли сложна и интересна, в основе этого процесса лежит формирование и дальнейшее развитие методологии бухгалтерского учёта как инструмента учётной деятельности. Методология бухгалтерского учёта прошла несколько важных стадий развития, умножаясь, усложняясь и совершенствуясь. Достижения предыдущих этапов органически включались в состав последу</w:t>
      </w:r>
      <w:r w:rsidRPr="00184018">
        <w:rPr>
          <w:rFonts w:ascii="Times New Roman" w:hAnsi="Times New Roman" w:cs="Times New Roman"/>
          <w:sz w:val="28"/>
          <w:szCs w:val="28"/>
        </w:rPr>
        <w:t>ю</w:t>
      </w:r>
      <w:r w:rsidRPr="00184018">
        <w:rPr>
          <w:rFonts w:ascii="Times New Roman" w:hAnsi="Times New Roman" w:cs="Times New Roman"/>
          <w:sz w:val="28"/>
          <w:szCs w:val="28"/>
        </w:rPr>
        <w:t>щих. Наибольший научный интерес представляет период распространения двойной бухгалтерии в Евр</w:t>
      </w:r>
      <w:r w:rsidR="00394C8E" w:rsidRPr="00184018">
        <w:rPr>
          <w:rFonts w:ascii="Times New Roman" w:hAnsi="Times New Roman" w:cs="Times New Roman"/>
          <w:sz w:val="28"/>
          <w:szCs w:val="28"/>
        </w:rPr>
        <w:t>опе в XV-XIX в</w:t>
      </w:r>
      <w:r w:rsidR="00386035" w:rsidRPr="00184018">
        <w:rPr>
          <w:rFonts w:ascii="Times New Roman" w:hAnsi="Times New Roman" w:cs="Times New Roman"/>
          <w:sz w:val="28"/>
          <w:szCs w:val="28"/>
        </w:rPr>
        <w:t>.</w:t>
      </w:r>
      <w:r w:rsidRPr="00184018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386035" w:rsidRPr="00184018">
        <w:rPr>
          <w:rFonts w:ascii="Times New Roman" w:hAnsi="Times New Roman" w:cs="Times New Roman"/>
          <w:sz w:val="28"/>
          <w:szCs w:val="28"/>
        </w:rPr>
        <w:t>тогда</w:t>
      </w:r>
      <w:r w:rsidRPr="00184018">
        <w:rPr>
          <w:rFonts w:ascii="Times New Roman" w:hAnsi="Times New Roman" w:cs="Times New Roman"/>
          <w:sz w:val="28"/>
          <w:szCs w:val="28"/>
        </w:rPr>
        <w:t xml:space="preserve"> возникло новое п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нимание самих целей учёта, произошло наиболее мощное развитие его метод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логии, совершенствование техники бухгалтерской записи с распространением последней по отраслям народного хозяйства.</w:t>
      </w:r>
    </w:p>
    <w:p w:rsidR="003B59C2" w:rsidRPr="00184018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История бухгалтерского учёта начинается в Средневековой Италии, где возник и получил распространение метод двойной записи. Именно эту страну можно по праву считать прародительницей бухгалтерской науки. Но у каждого народа в силу особенностей национального характера и исторически сложи</w:t>
      </w:r>
      <w:r w:rsidRPr="00184018">
        <w:rPr>
          <w:rFonts w:ascii="Times New Roman" w:hAnsi="Times New Roman" w:cs="Times New Roman"/>
          <w:sz w:val="28"/>
          <w:szCs w:val="28"/>
        </w:rPr>
        <w:t>в</w:t>
      </w:r>
      <w:r w:rsidRPr="00184018">
        <w:rPr>
          <w:rFonts w:ascii="Times New Roman" w:hAnsi="Times New Roman" w:cs="Times New Roman"/>
          <w:sz w:val="28"/>
          <w:szCs w:val="28"/>
        </w:rPr>
        <w:t>шихся условий существуют свои представления о бухгалтерском учёте, его ц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>лях и задачах. И хотя сейчас со всей очевидностью ясно, что во всех странах победила и полностью господствует двойная бухгалтерия, можно сказать, что в разных странах она интерпретируется и применяется по-разному. Не является исключением и Германия, где идея использования двойной записи получила свои специфические свойства.</w:t>
      </w:r>
    </w:p>
    <w:p w:rsidR="009F729B" w:rsidRPr="00184018" w:rsidRDefault="009F729B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Время возникновения профессии бухгалтера доподлинно не известно. Само слово «бухгалтер»</w:t>
      </w:r>
      <w:r w:rsidR="007C769C" w:rsidRPr="00184018">
        <w:rPr>
          <w:rFonts w:ascii="Times New Roman" w:hAnsi="Times New Roman" w:cs="Times New Roman"/>
          <w:sz w:val="28"/>
          <w:szCs w:val="28"/>
        </w:rPr>
        <w:t xml:space="preserve"> взято из немецкого яз</w:t>
      </w:r>
      <w:r w:rsidRPr="00184018">
        <w:rPr>
          <w:rFonts w:ascii="Times New Roman" w:hAnsi="Times New Roman" w:cs="Times New Roman"/>
          <w:sz w:val="28"/>
          <w:szCs w:val="28"/>
        </w:rPr>
        <w:t>ыка</w:t>
      </w:r>
      <w:r w:rsidR="007C769C" w:rsidRPr="00184018">
        <w:rPr>
          <w:rFonts w:ascii="Times New Roman" w:hAnsi="Times New Roman" w:cs="Times New Roman"/>
          <w:sz w:val="28"/>
          <w:szCs w:val="28"/>
        </w:rPr>
        <w:t>.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69C" w:rsidRPr="001840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4018">
        <w:rPr>
          <w:rFonts w:ascii="Times New Roman" w:hAnsi="Times New Roman" w:cs="Times New Roman"/>
          <w:sz w:val="28"/>
          <w:szCs w:val="28"/>
          <w:lang w:val="en-US"/>
        </w:rPr>
        <w:t>uch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7C769C" w:rsidRPr="00184018">
        <w:rPr>
          <w:rFonts w:ascii="Times New Roman" w:hAnsi="Times New Roman" w:cs="Times New Roman"/>
          <w:sz w:val="28"/>
          <w:szCs w:val="28"/>
        </w:rPr>
        <w:t>переводится как</w:t>
      </w:r>
      <w:r w:rsidRPr="00184018">
        <w:rPr>
          <w:rFonts w:ascii="Times New Roman" w:hAnsi="Times New Roman" w:cs="Times New Roman"/>
          <w:sz w:val="28"/>
          <w:szCs w:val="28"/>
        </w:rPr>
        <w:t xml:space="preserve"> книга, </w:t>
      </w:r>
      <w:r w:rsidRPr="00184018">
        <w:rPr>
          <w:rFonts w:ascii="Times New Roman" w:hAnsi="Times New Roman" w:cs="Times New Roman"/>
          <w:sz w:val="28"/>
          <w:szCs w:val="28"/>
          <w:lang w:val="en-US"/>
        </w:rPr>
        <w:lastRenderedPageBreak/>
        <w:t>halter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4A7F97" w:rsidRPr="00184018">
        <w:rPr>
          <w:rFonts w:ascii="Times New Roman" w:hAnsi="Times New Roman" w:cs="Times New Roman"/>
          <w:sz w:val="28"/>
          <w:szCs w:val="28"/>
        </w:rPr>
        <w:t xml:space="preserve">— </w:t>
      </w:r>
      <w:r w:rsidRPr="00184018">
        <w:rPr>
          <w:rFonts w:ascii="Times New Roman" w:hAnsi="Times New Roman" w:cs="Times New Roman"/>
          <w:sz w:val="28"/>
          <w:szCs w:val="28"/>
        </w:rPr>
        <w:t>держа</w:t>
      </w:r>
      <w:r w:rsidR="007C769C" w:rsidRPr="00184018">
        <w:rPr>
          <w:rFonts w:ascii="Times New Roman" w:hAnsi="Times New Roman" w:cs="Times New Roman"/>
          <w:sz w:val="28"/>
          <w:szCs w:val="28"/>
        </w:rPr>
        <w:t>тель.</w:t>
      </w:r>
      <w:proofErr w:type="gramEnd"/>
      <w:r w:rsidR="007C769C" w:rsidRPr="00184018">
        <w:rPr>
          <w:sz w:val="28"/>
          <w:szCs w:val="28"/>
        </w:rPr>
        <w:t xml:space="preserve"> </w:t>
      </w:r>
      <w:r w:rsidR="007C769C" w:rsidRPr="001840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C769C" w:rsidRPr="00184018">
        <w:rPr>
          <w:rFonts w:ascii="Times New Roman" w:hAnsi="Times New Roman" w:cs="Times New Roman"/>
          <w:sz w:val="28"/>
          <w:szCs w:val="28"/>
        </w:rPr>
        <w:t xml:space="preserve">uchhalter можно перевести дословно как держатель, </w:t>
      </w:r>
      <w:r w:rsidR="004160EE" w:rsidRPr="00184018">
        <w:rPr>
          <w:rFonts w:ascii="Times New Roman" w:hAnsi="Times New Roman" w:cs="Times New Roman"/>
          <w:sz w:val="28"/>
          <w:szCs w:val="28"/>
        </w:rPr>
        <w:t>хр</w:t>
      </w:r>
      <w:r w:rsidR="004160EE" w:rsidRPr="00184018">
        <w:rPr>
          <w:rFonts w:ascii="Times New Roman" w:hAnsi="Times New Roman" w:cs="Times New Roman"/>
          <w:sz w:val="28"/>
          <w:szCs w:val="28"/>
        </w:rPr>
        <w:t>а</w:t>
      </w:r>
      <w:r w:rsidR="004160EE" w:rsidRPr="00184018">
        <w:rPr>
          <w:rFonts w:ascii="Times New Roman" w:hAnsi="Times New Roman" w:cs="Times New Roman"/>
          <w:sz w:val="28"/>
          <w:szCs w:val="28"/>
        </w:rPr>
        <w:t>нитель</w:t>
      </w:r>
      <w:r w:rsidR="007C769C" w:rsidRPr="00184018">
        <w:rPr>
          <w:rFonts w:ascii="Times New Roman" w:hAnsi="Times New Roman" w:cs="Times New Roman"/>
          <w:sz w:val="28"/>
          <w:szCs w:val="28"/>
        </w:rPr>
        <w:t xml:space="preserve"> книги или бухгалтер. Отсчёт бухгалтерской профессии ведётся с 1948 г</w:t>
      </w:r>
      <w:r w:rsidR="00293A42" w:rsidRPr="00184018">
        <w:rPr>
          <w:rFonts w:ascii="Times New Roman" w:hAnsi="Times New Roman" w:cs="Times New Roman"/>
          <w:sz w:val="28"/>
          <w:szCs w:val="28"/>
        </w:rPr>
        <w:t>.</w:t>
      </w:r>
      <w:r w:rsidR="007C769C" w:rsidRPr="00184018">
        <w:rPr>
          <w:rFonts w:ascii="Times New Roman" w:hAnsi="Times New Roman" w:cs="Times New Roman"/>
          <w:sz w:val="28"/>
          <w:szCs w:val="28"/>
        </w:rPr>
        <w:t xml:space="preserve">, когда император Священной Римской империи Максимилиан </w:t>
      </w:r>
      <w:r w:rsidR="007C769C" w:rsidRPr="001840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769C" w:rsidRPr="00184018">
        <w:rPr>
          <w:rFonts w:ascii="Times New Roman" w:hAnsi="Times New Roman" w:cs="Times New Roman"/>
          <w:sz w:val="28"/>
          <w:szCs w:val="28"/>
        </w:rPr>
        <w:t xml:space="preserve"> распорядился называть писца Христофора Штехера бухгалтером.</w:t>
      </w:r>
      <w:r w:rsidR="00952D25" w:rsidRPr="00184018">
        <w:rPr>
          <w:rFonts w:ascii="Times New Roman" w:hAnsi="Times New Roman" w:cs="Times New Roman"/>
          <w:sz w:val="28"/>
          <w:szCs w:val="28"/>
        </w:rPr>
        <w:t xml:space="preserve"> Так, первым должностным лицом, получившим звание бухгалтера, стал делопроизводитель Инсбрук</w:t>
      </w:r>
      <w:r w:rsidR="004A7F97" w:rsidRPr="00184018">
        <w:rPr>
          <w:rFonts w:ascii="Times New Roman" w:hAnsi="Times New Roman" w:cs="Times New Roman"/>
          <w:sz w:val="28"/>
          <w:szCs w:val="28"/>
        </w:rPr>
        <w:t xml:space="preserve">ской счётной палаты — </w:t>
      </w:r>
      <w:r w:rsidR="00952D25" w:rsidRPr="00184018">
        <w:rPr>
          <w:rFonts w:ascii="Times New Roman" w:hAnsi="Times New Roman" w:cs="Times New Roman"/>
          <w:sz w:val="28"/>
          <w:szCs w:val="28"/>
        </w:rPr>
        <w:t>Христофор Штехер. Это произошло в Германии спустя ч</w:t>
      </w:r>
      <w:r w:rsidR="00952D25" w:rsidRPr="00184018">
        <w:rPr>
          <w:rFonts w:ascii="Times New Roman" w:hAnsi="Times New Roman" w:cs="Times New Roman"/>
          <w:sz w:val="28"/>
          <w:szCs w:val="28"/>
        </w:rPr>
        <w:t>е</w:t>
      </w:r>
      <w:r w:rsidR="00952D25" w:rsidRPr="00184018">
        <w:rPr>
          <w:rFonts w:ascii="Times New Roman" w:hAnsi="Times New Roman" w:cs="Times New Roman"/>
          <w:sz w:val="28"/>
          <w:szCs w:val="28"/>
        </w:rPr>
        <w:t>тыре года после выхода в Венеции трактата Луки Пачоли «О счетах и запи</w:t>
      </w:r>
      <w:r w:rsidR="004A7F97" w:rsidRPr="00184018">
        <w:rPr>
          <w:rFonts w:ascii="Times New Roman" w:hAnsi="Times New Roman" w:cs="Times New Roman"/>
          <w:sz w:val="28"/>
          <w:szCs w:val="28"/>
        </w:rPr>
        <w:t xml:space="preserve">сях» — </w:t>
      </w:r>
      <w:r w:rsidR="00952D25" w:rsidRPr="00184018">
        <w:rPr>
          <w:rFonts w:ascii="Times New Roman" w:hAnsi="Times New Roman" w:cs="Times New Roman"/>
          <w:sz w:val="28"/>
          <w:szCs w:val="28"/>
        </w:rPr>
        <w:t>первой печатной книги по бухгалтерскому учёту [</w:t>
      </w:r>
      <w:r w:rsidR="004B7C31" w:rsidRPr="00184018">
        <w:rPr>
          <w:rFonts w:ascii="Times New Roman" w:hAnsi="Times New Roman" w:cs="Times New Roman"/>
          <w:sz w:val="28"/>
          <w:szCs w:val="28"/>
        </w:rPr>
        <w:t>8</w:t>
      </w:r>
      <w:r w:rsidR="00287DE6" w:rsidRPr="00184018">
        <w:rPr>
          <w:rFonts w:ascii="Times New Roman" w:hAnsi="Times New Roman" w:cs="Times New Roman"/>
          <w:sz w:val="28"/>
          <w:szCs w:val="28"/>
        </w:rPr>
        <w:t>,</w:t>
      </w:r>
      <w:r w:rsidR="00952D25" w:rsidRPr="00184018">
        <w:rPr>
          <w:rFonts w:ascii="Times New Roman" w:hAnsi="Times New Roman" w:cs="Times New Roman"/>
          <w:sz w:val="28"/>
          <w:szCs w:val="28"/>
        </w:rPr>
        <w:t xml:space="preserve"> с</w:t>
      </w:r>
      <w:r w:rsidR="00287DE6" w:rsidRPr="00184018">
        <w:rPr>
          <w:rFonts w:ascii="Times New Roman" w:hAnsi="Times New Roman" w:cs="Times New Roman"/>
          <w:sz w:val="28"/>
          <w:szCs w:val="28"/>
        </w:rPr>
        <w:t xml:space="preserve">. </w:t>
      </w:r>
      <w:r w:rsidR="00952D25" w:rsidRPr="00184018">
        <w:rPr>
          <w:rFonts w:ascii="Times New Roman" w:hAnsi="Times New Roman" w:cs="Times New Roman"/>
          <w:sz w:val="28"/>
          <w:szCs w:val="28"/>
        </w:rPr>
        <w:t>55].</w:t>
      </w:r>
    </w:p>
    <w:p w:rsidR="003B59C2" w:rsidRPr="00184018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Благодаря общему языку бухгалтеры Германии, Австро-Венгрии и герм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>ноязычной Швейцарии составили единую школу. Её особенность можно свести к желанию как можно больше и глубже изучить процедурную сторону учёта. Так, для немецкой школы характерно чёткое разграничение учёта на торговый и производственный цикл. Если итальянская школа объясняла бухгалтерский учёт исходя из юриспруденции, а французская основывалась на политической экономии и каждая в поисках смысла обращалась к посторонним наукам, по</w:t>
      </w:r>
      <w:r w:rsidRPr="00184018">
        <w:rPr>
          <w:rFonts w:ascii="Times New Roman" w:hAnsi="Times New Roman" w:cs="Times New Roman"/>
          <w:sz w:val="28"/>
          <w:szCs w:val="28"/>
        </w:rPr>
        <w:t>д</w:t>
      </w:r>
      <w:r w:rsidRPr="00184018">
        <w:rPr>
          <w:rFonts w:ascii="Times New Roman" w:hAnsi="Times New Roman" w:cs="Times New Roman"/>
          <w:sz w:val="28"/>
          <w:szCs w:val="28"/>
        </w:rPr>
        <w:t>ходя к учёту извне, то представители немецкой школы формулировали принц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Pr="00184018">
        <w:rPr>
          <w:rFonts w:ascii="Times New Roman" w:hAnsi="Times New Roman" w:cs="Times New Roman"/>
          <w:sz w:val="28"/>
          <w:szCs w:val="28"/>
        </w:rPr>
        <w:t>пы бухгалтерии из неё самой. Немцы не отходили от бухгалтерии в поисках учётного смысла. Этот смысл они видели в тех документах и регистрах, кот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 xml:space="preserve">рые поступают в бухгалтерию. Учётная процедура </w:t>
      </w:r>
      <w:r w:rsidR="00394C8E" w:rsidRPr="00184018">
        <w:rPr>
          <w:rFonts w:ascii="Times New Roman" w:hAnsi="Times New Roman" w:cs="Times New Roman"/>
          <w:sz w:val="28"/>
          <w:szCs w:val="28"/>
        </w:rPr>
        <w:t xml:space="preserve">— </w:t>
      </w:r>
      <w:r w:rsidRPr="00184018">
        <w:rPr>
          <w:rFonts w:ascii="Times New Roman" w:hAnsi="Times New Roman" w:cs="Times New Roman"/>
          <w:sz w:val="28"/>
          <w:szCs w:val="28"/>
        </w:rPr>
        <w:t>вот и цель, и предмет, и метод бухгалтерии. Вне бухгалтерии нет бухгалтерии. Её научная сторона св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дится к максимально возможной формализации учётной процедуры, это пр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>вращает её в своеобразный математический язык хозяйственного процесса. Формализованная процедура открывает путь к синтезу различных, на первый взгляд неодинаковых решений, так как каждое из таких решений является час</w:t>
      </w:r>
      <w:r w:rsidRPr="00184018">
        <w:rPr>
          <w:rFonts w:ascii="Times New Roman" w:hAnsi="Times New Roman" w:cs="Times New Roman"/>
          <w:sz w:val="28"/>
          <w:szCs w:val="28"/>
        </w:rPr>
        <w:t>т</w:t>
      </w:r>
      <w:r w:rsidRPr="00184018">
        <w:rPr>
          <w:rFonts w:ascii="Times New Roman" w:hAnsi="Times New Roman" w:cs="Times New Roman"/>
          <w:sz w:val="28"/>
          <w:szCs w:val="28"/>
        </w:rPr>
        <w:t>ным случаем общей универсальной процедуры. В сущности, бухгалтерское м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делирование берёт начало из немецкой школы, создателем которой был шве</w:t>
      </w:r>
      <w:r w:rsidRPr="00184018">
        <w:rPr>
          <w:rFonts w:ascii="Times New Roman" w:hAnsi="Times New Roman" w:cs="Times New Roman"/>
          <w:sz w:val="28"/>
          <w:szCs w:val="28"/>
        </w:rPr>
        <w:t>й</w:t>
      </w:r>
      <w:r w:rsidRPr="00184018">
        <w:rPr>
          <w:rFonts w:ascii="Times New Roman" w:hAnsi="Times New Roman" w:cs="Times New Roman"/>
          <w:sz w:val="28"/>
          <w:szCs w:val="28"/>
        </w:rPr>
        <w:t>царец Иоганн Фридрих Шер [</w:t>
      </w:r>
      <w:r w:rsidR="00FF4FF9" w:rsidRPr="00184018">
        <w:rPr>
          <w:rFonts w:ascii="Times New Roman" w:hAnsi="Times New Roman" w:cs="Times New Roman"/>
          <w:sz w:val="28"/>
          <w:szCs w:val="28"/>
        </w:rPr>
        <w:t>14</w:t>
      </w:r>
      <w:r w:rsidR="003F6434" w:rsidRPr="00184018">
        <w:rPr>
          <w:rFonts w:ascii="Times New Roman" w:hAnsi="Times New Roman" w:cs="Times New Roman"/>
          <w:sz w:val="28"/>
          <w:szCs w:val="28"/>
        </w:rPr>
        <w:t>, с. 434</w:t>
      </w:r>
      <w:r w:rsidRPr="00184018">
        <w:rPr>
          <w:rFonts w:ascii="Times New Roman" w:hAnsi="Times New Roman" w:cs="Times New Roman"/>
          <w:sz w:val="28"/>
          <w:szCs w:val="28"/>
        </w:rPr>
        <w:t>].</w:t>
      </w:r>
    </w:p>
    <w:p w:rsidR="00AA0668" w:rsidRPr="00184018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Но давайте вернёмся на несколько веков назад, когда бухгалтеры Герм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 xml:space="preserve">нии ещё не образовали единую школу с использованием идей итальянских </w:t>
      </w:r>
      <w:r w:rsidRPr="00184018">
        <w:rPr>
          <w:rFonts w:ascii="Times New Roman" w:hAnsi="Times New Roman" w:cs="Times New Roman"/>
          <w:sz w:val="28"/>
          <w:szCs w:val="28"/>
        </w:rPr>
        <w:lastRenderedPageBreak/>
        <w:t>мыслителей. У немецкой школы счетоводства также были свои предшестве</w:t>
      </w:r>
      <w:r w:rsidRPr="00184018">
        <w:rPr>
          <w:rFonts w:ascii="Times New Roman" w:hAnsi="Times New Roman" w:cs="Times New Roman"/>
          <w:sz w:val="28"/>
          <w:szCs w:val="28"/>
        </w:rPr>
        <w:t>н</w:t>
      </w:r>
      <w:r w:rsidRPr="00184018">
        <w:rPr>
          <w:rFonts w:ascii="Times New Roman" w:hAnsi="Times New Roman" w:cs="Times New Roman"/>
          <w:sz w:val="28"/>
          <w:szCs w:val="28"/>
        </w:rPr>
        <w:t xml:space="preserve">ники. Многие из них научились искусству счетоводства у итальянцев. </w:t>
      </w:r>
    </w:p>
    <w:p w:rsidR="003B59C2" w:rsidRPr="00184018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В 1531 г</w:t>
      </w:r>
      <w:r w:rsidR="00293A42" w:rsidRPr="00184018">
        <w:rPr>
          <w:rFonts w:ascii="Times New Roman" w:hAnsi="Times New Roman" w:cs="Times New Roman"/>
          <w:sz w:val="28"/>
          <w:szCs w:val="28"/>
        </w:rPr>
        <w:t>.</w:t>
      </w:r>
      <w:r w:rsidRPr="00184018">
        <w:rPr>
          <w:rFonts w:ascii="Times New Roman" w:hAnsi="Times New Roman" w:cs="Times New Roman"/>
          <w:sz w:val="28"/>
          <w:szCs w:val="28"/>
        </w:rPr>
        <w:t xml:space="preserve"> Иоганн Готлиб сделал попытку применить итальянскую бухга</w:t>
      </w:r>
      <w:r w:rsidRPr="00184018">
        <w:rPr>
          <w:rFonts w:ascii="Times New Roman" w:hAnsi="Times New Roman" w:cs="Times New Roman"/>
          <w:sz w:val="28"/>
          <w:szCs w:val="28"/>
        </w:rPr>
        <w:t>л</w:t>
      </w:r>
      <w:r w:rsidRPr="00184018">
        <w:rPr>
          <w:rFonts w:ascii="Times New Roman" w:hAnsi="Times New Roman" w:cs="Times New Roman"/>
          <w:sz w:val="28"/>
          <w:szCs w:val="28"/>
        </w:rPr>
        <w:t>терию в рамках немецкой факторной. Важно отметить, что в то время немецкий учёт, прежде всего, основывался на раскрытие внутренних расчётов с матер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Pr="00184018">
        <w:rPr>
          <w:rFonts w:ascii="Times New Roman" w:hAnsi="Times New Roman" w:cs="Times New Roman"/>
          <w:sz w:val="28"/>
          <w:szCs w:val="28"/>
        </w:rPr>
        <w:t>ально ответственными лицами, а именно, факторами. Продолжателями дела Готлиба были крупнейшие немецкие бухгалтеры Вольфганг Швайкер и Хр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Pr="00184018">
        <w:rPr>
          <w:rFonts w:ascii="Times New Roman" w:hAnsi="Times New Roman" w:cs="Times New Roman"/>
          <w:sz w:val="28"/>
          <w:szCs w:val="28"/>
        </w:rPr>
        <w:t>стоф Хагер. В числе предшественников можно отметить также Фридриха Гел</w:t>
      </w:r>
      <w:r w:rsidRPr="00184018">
        <w:rPr>
          <w:rFonts w:ascii="Times New Roman" w:hAnsi="Times New Roman" w:cs="Times New Roman"/>
          <w:sz w:val="28"/>
          <w:szCs w:val="28"/>
        </w:rPr>
        <w:t>ь</w:t>
      </w:r>
      <w:r w:rsidRPr="00184018">
        <w:rPr>
          <w:rFonts w:ascii="Times New Roman" w:hAnsi="Times New Roman" w:cs="Times New Roman"/>
          <w:sz w:val="28"/>
          <w:szCs w:val="28"/>
        </w:rPr>
        <w:t>вига, описавшего в 1774 г</w:t>
      </w:r>
      <w:r w:rsidR="00293A42" w:rsidRPr="00184018">
        <w:rPr>
          <w:rFonts w:ascii="Times New Roman" w:hAnsi="Times New Roman" w:cs="Times New Roman"/>
          <w:sz w:val="28"/>
          <w:szCs w:val="28"/>
        </w:rPr>
        <w:t>.</w:t>
      </w:r>
      <w:r w:rsidRPr="00184018">
        <w:rPr>
          <w:rFonts w:ascii="Times New Roman" w:hAnsi="Times New Roman" w:cs="Times New Roman"/>
          <w:sz w:val="28"/>
          <w:szCs w:val="28"/>
        </w:rPr>
        <w:t xml:space="preserve"> немецкую форму счетоводства. Утверждается, что некоторый вклад в становление немецкого счетоводства внёс выдающийся уч</w:t>
      </w:r>
      <w:r w:rsidRPr="00184018">
        <w:rPr>
          <w:rFonts w:ascii="Times New Roman" w:hAnsi="Times New Roman" w:cs="Times New Roman"/>
          <w:sz w:val="28"/>
          <w:szCs w:val="28"/>
        </w:rPr>
        <w:t>ё</w:t>
      </w:r>
      <w:r w:rsidR="00386035" w:rsidRPr="00184018">
        <w:rPr>
          <w:rFonts w:ascii="Times New Roman" w:hAnsi="Times New Roman" w:cs="Times New Roman"/>
          <w:sz w:val="28"/>
          <w:szCs w:val="28"/>
        </w:rPr>
        <w:t>ный-математик Г.</w:t>
      </w:r>
      <w:r w:rsidRPr="00184018">
        <w:rPr>
          <w:rFonts w:ascii="Times New Roman" w:hAnsi="Times New Roman" w:cs="Times New Roman"/>
          <w:sz w:val="28"/>
          <w:szCs w:val="28"/>
        </w:rPr>
        <w:t>В. Лейбниц</w:t>
      </w:r>
      <w:r w:rsidR="00333CBA" w:rsidRPr="00184018">
        <w:rPr>
          <w:rFonts w:ascii="Times New Roman" w:hAnsi="Times New Roman" w:cs="Times New Roman"/>
          <w:sz w:val="28"/>
          <w:szCs w:val="28"/>
        </w:rPr>
        <w:t xml:space="preserve"> [</w:t>
      </w:r>
      <w:r w:rsidR="00C542D4" w:rsidRPr="00184018">
        <w:rPr>
          <w:rFonts w:ascii="Times New Roman" w:hAnsi="Times New Roman" w:cs="Times New Roman"/>
          <w:sz w:val="28"/>
          <w:szCs w:val="28"/>
        </w:rPr>
        <w:t>16, с. 101</w:t>
      </w:r>
      <w:r w:rsidR="00333CBA" w:rsidRPr="00184018">
        <w:rPr>
          <w:rFonts w:ascii="Times New Roman" w:hAnsi="Times New Roman" w:cs="Times New Roman"/>
          <w:sz w:val="28"/>
          <w:szCs w:val="28"/>
        </w:rPr>
        <w:t>]</w:t>
      </w:r>
      <w:r w:rsidR="0089546C" w:rsidRPr="00184018">
        <w:rPr>
          <w:rFonts w:ascii="Times New Roman" w:hAnsi="Times New Roman" w:cs="Times New Roman"/>
          <w:sz w:val="28"/>
          <w:szCs w:val="28"/>
        </w:rPr>
        <w:t>.</w:t>
      </w:r>
      <w:r w:rsidR="00333CBA" w:rsidRPr="00184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C2" w:rsidRPr="00184018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Прежде всего, хотелось бы акцентировать внимание на цели бухгалте</w:t>
      </w:r>
      <w:r w:rsidRPr="00184018">
        <w:rPr>
          <w:rFonts w:ascii="Times New Roman" w:hAnsi="Times New Roman" w:cs="Times New Roman"/>
          <w:sz w:val="28"/>
          <w:szCs w:val="28"/>
        </w:rPr>
        <w:t>р</w:t>
      </w:r>
      <w:r w:rsidRPr="00184018">
        <w:rPr>
          <w:rFonts w:ascii="Times New Roman" w:hAnsi="Times New Roman" w:cs="Times New Roman"/>
          <w:sz w:val="28"/>
          <w:szCs w:val="28"/>
        </w:rPr>
        <w:t>ского учёта, сформулированной немецкими учёными. Итак, для Вольфганга Швайкера вся бухгалтерия основывалась на прибыли, и, как следствие этого, целью учёта являлось определение и исчисление этой экономической катег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рии. Но данная формулировка определяла цель бухгалтерского учёта в узком и упрощённо плане. В более широком же понимании цель учёта сводилась к пр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>вращению беспорядка в порядок, или, точнее, привнесению порядка в беспор</w:t>
      </w:r>
      <w:r w:rsidRPr="00184018">
        <w:rPr>
          <w:rFonts w:ascii="Times New Roman" w:hAnsi="Times New Roman" w:cs="Times New Roman"/>
          <w:sz w:val="28"/>
          <w:szCs w:val="28"/>
        </w:rPr>
        <w:t>я</w:t>
      </w:r>
      <w:r w:rsidRPr="00184018">
        <w:rPr>
          <w:rFonts w:ascii="Times New Roman" w:hAnsi="Times New Roman" w:cs="Times New Roman"/>
          <w:sz w:val="28"/>
          <w:szCs w:val="28"/>
        </w:rPr>
        <w:t xml:space="preserve">док. </w:t>
      </w:r>
    </w:p>
    <w:p w:rsidR="00AC77EB" w:rsidRPr="00184018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В работе Швайкера мы находим определение бухгалтерии. По Швайкеру «бухгалтерия есть не что иное, как искусная запись или описание торговых и иных сделок, домашнего хозяйства, доходов, ренты и тому подобных операций при получении, отсылке, покупке, продаже и других явлениях, которая пр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>вильным и искусным способом применённая могла бы безошибочно, неме</w:t>
      </w:r>
      <w:r w:rsidRPr="00184018">
        <w:rPr>
          <w:rFonts w:ascii="Times New Roman" w:hAnsi="Times New Roman" w:cs="Times New Roman"/>
          <w:sz w:val="28"/>
          <w:szCs w:val="28"/>
        </w:rPr>
        <w:t>д</w:t>
      </w:r>
      <w:r w:rsidRPr="00184018">
        <w:rPr>
          <w:rFonts w:ascii="Times New Roman" w:hAnsi="Times New Roman" w:cs="Times New Roman"/>
          <w:sz w:val="28"/>
          <w:szCs w:val="28"/>
        </w:rPr>
        <w:t>ленно и без затруднений привести к конечному результату»</w:t>
      </w:r>
      <w:r w:rsidR="00386035" w:rsidRPr="00184018">
        <w:rPr>
          <w:rFonts w:ascii="Times New Roman" w:hAnsi="Times New Roman" w:cs="Times New Roman"/>
          <w:sz w:val="28"/>
          <w:szCs w:val="28"/>
        </w:rPr>
        <w:t>.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C2" w:rsidRPr="00184018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Христоф Хагер также стремился понять и сформулировать суть бухга</w:t>
      </w:r>
      <w:r w:rsidRPr="00184018">
        <w:rPr>
          <w:rFonts w:ascii="Times New Roman" w:hAnsi="Times New Roman" w:cs="Times New Roman"/>
          <w:sz w:val="28"/>
          <w:szCs w:val="28"/>
        </w:rPr>
        <w:t>л</w:t>
      </w:r>
      <w:r w:rsidRPr="00184018">
        <w:rPr>
          <w:rFonts w:ascii="Times New Roman" w:hAnsi="Times New Roman" w:cs="Times New Roman"/>
          <w:sz w:val="28"/>
          <w:szCs w:val="28"/>
        </w:rPr>
        <w:t xml:space="preserve">терского учёта. </w:t>
      </w:r>
      <w:proofErr w:type="gramStart"/>
      <w:r w:rsidRPr="00184018">
        <w:rPr>
          <w:rFonts w:ascii="Times New Roman" w:hAnsi="Times New Roman" w:cs="Times New Roman"/>
          <w:sz w:val="28"/>
          <w:szCs w:val="28"/>
        </w:rPr>
        <w:t>«Бухгалтерский учёт есть искусное, красивое, тщательно ди</w:t>
      </w:r>
      <w:r w:rsidRPr="00184018">
        <w:rPr>
          <w:rFonts w:ascii="Times New Roman" w:hAnsi="Times New Roman" w:cs="Times New Roman"/>
          <w:sz w:val="28"/>
          <w:szCs w:val="28"/>
        </w:rPr>
        <w:t>ф</w:t>
      </w:r>
      <w:r w:rsidRPr="00184018">
        <w:rPr>
          <w:rFonts w:ascii="Times New Roman" w:hAnsi="Times New Roman" w:cs="Times New Roman"/>
          <w:sz w:val="28"/>
          <w:szCs w:val="28"/>
        </w:rPr>
        <w:t>ференцированное, обоснованное описание всех расходов и доходов, а также расчётов с кредиторами и дебиторами, он ведётся для того, чтобы в каждый момент знать, каждый час или в каждую минуту видеть положение дел, нах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lastRenderedPageBreak/>
        <w:t>дятся ли они в прогрессе или регрессе, иначе говоря, в выигрыше или прои</w:t>
      </w:r>
      <w:r w:rsidRPr="00184018">
        <w:rPr>
          <w:rFonts w:ascii="Times New Roman" w:hAnsi="Times New Roman" w:cs="Times New Roman"/>
          <w:sz w:val="28"/>
          <w:szCs w:val="28"/>
        </w:rPr>
        <w:t>г</w:t>
      </w:r>
      <w:r w:rsidRPr="00184018">
        <w:rPr>
          <w:rFonts w:ascii="Times New Roman" w:hAnsi="Times New Roman" w:cs="Times New Roman"/>
          <w:sz w:val="28"/>
          <w:szCs w:val="28"/>
        </w:rPr>
        <w:t>рыше собственник»</w:t>
      </w:r>
      <w:r w:rsidR="00A44393" w:rsidRPr="00184018">
        <w:rPr>
          <w:rFonts w:ascii="Times New Roman" w:hAnsi="Times New Roman" w:cs="Times New Roman"/>
          <w:sz w:val="28"/>
          <w:szCs w:val="28"/>
        </w:rPr>
        <w:t xml:space="preserve"> [</w:t>
      </w:r>
      <w:r w:rsidR="006C477E" w:rsidRPr="00184018">
        <w:rPr>
          <w:rFonts w:ascii="Times New Roman" w:hAnsi="Times New Roman" w:cs="Times New Roman"/>
          <w:sz w:val="28"/>
          <w:szCs w:val="28"/>
        </w:rPr>
        <w:t>1</w:t>
      </w:r>
      <w:r w:rsidR="004B7C31" w:rsidRPr="00184018">
        <w:rPr>
          <w:rFonts w:ascii="Times New Roman" w:hAnsi="Times New Roman" w:cs="Times New Roman"/>
          <w:sz w:val="28"/>
          <w:szCs w:val="28"/>
        </w:rPr>
        <w:t>3</w:t>
      </w:r>
      <w:r w:rsidR="003F6434" w:rsidRPr="00184018">
        <w:rPr>
          <w:rFonts w:ascii="Times New Roman" w:hAnsi="Times New Roman" w:cs="Times New Roman"/>
          <w:sz w:val="28"/>
          <w:szCs w:val="28"/>
        </w:rPr>
        <w:t xml:space="preserve">, с. </w:t>
      </w:r>
      <w:r w:rsidR="004B7C31" w:rsidRPr="00184018">
        <w:rPr>
          <w:rFonts w:ascii="Times New Roman" w:hAnsi="Times New Roman" w:cs="Times New Roman"/>
          <w:sz w:val="28"/>
          <w:szCs w:val="28"/>
        </w:rPr>
        <w:t>91</w:t>
      </w:r>
      <w:r w:rsidR="00A44393" w:rsidRPr="00184018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861BD4" w:rsidRPr="00184018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Размышления обоих учёных сводились к похожим выводам. И Швайкер, и Хагер утверждали, что назначение бухгалтерского учёта заключается в оп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Pr="00184018">
        <w:rPr>
          <w:rFonts w:ascii="Times New Roman" w:hAnsi="Times New Roman" w:cs="Times New Roman"/>
          <w:sz w:val="28"/>
          <w:szCs w:val="28"/>
        </w:rPr>
        <w:t>сании расчётов и сделок и, как следствие их, доходов и расходов. Данная пр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 xml:space="preserve">цедура должна была привести к выявлению результата этих расчётов и сделок. Иными словами, учёт должен был показать, находится собственник в прибыли или убытке. </w:t>
      </w:r>
      <w:r w:rsidR="00861BD4" w:rsidRPr="00184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D4" w:rsidRPr="00184018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Большим достижением Швайкера было то, что он предпринял попытку свести все факторы хозяйственной жизни к 250 стандартным проводкам. Выд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 xml:space="preserve">ление операций предусматривало и выбор счетов. Это позволяло признать Швайкера автором плана счетов, в котором использована система </w:t>
      </w:r>
      <w:proofErr w:type="gramStart"/>
      <w:r w:rsidRPr="00184018">
        <w:rPr>
          <w:rFonts w:ascii="Times New Roman" w:hAnsi="Times New Roman" w:cs="Times New Roman"/>
          <w:sz w:val="28"/>
          <w:szCs w:val="28"/>
        </w:rPr>
        <w:t>кодирования</w:t>
      </w:r>
      <w:proofErr w:type="gramEnd"/>
      <w:r w:rsidRPr="00184018">
        <w:rPr>
          <w:rFonts w:ascii="Times New Roman" w:hAnsi="Times New Roman" w:cs="Times New Roman"/>
          <w:sz w:val="28"/>
          <w:szCs w:val="28"/>
        </w:rPr>
        <w:t xml:space="preserve"> как счетов, так и хозяйственных операций. Поступление товаров послужило примером Швайкеру для объяснения двойной записи. Счёт товаров в совреме</w:t>
      </w:r>
      <w:r w:rsidRPr="00184018">
        <w:rPr>
          <w:rFonts w:ascii="Times New Roman" w:hAnsi="Times New Roman" w:cs="Times New Roman"/>
          <w:sz w:val="28"/>
          <w:szCs w:val="28"/>
        </w:rPr>
        <w:t>н</w:t>
      </w:r>
      <w:r w:rsidRPr="00184018">
        <w:rPr>
          <w:rFonts w:ascii="Times New Roman" w:hAnsi="Times New Roman" w:cs="Times New Roman"/>
          <w:sz w:val="28"/>
          <w:szCs w:val="28"/>
        </w:rPr>
        <w:t>ном понимании в то время отсутствовал, поэтому речь шла о множестве анал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Pr="00184018">
        <w:rPr>
          <w:rFonts w:ascii="Times New Roman" w:hAnsi="Times New Roman" w:cs="Times New Roman"/>
          <w:sz w:val="28"/>
          <w:szCs w:val="28"/>
        </w:rPr>
        <w:t>тических товарных счетов. Швайкер большое значение придавал сверке бу</w:t>
      </w:r>
      <w:r w:rsidRPr="00184018">
        <w:rPr>
          <w:rFonts w:ascii="Times New Roman" w:hAnsi="Times New Roman" w:cs="Times New Roman"/>
          <w:sz w:val="28"/>
          <w:szCs w:val="28"/>
        </w:rPr>
        <w:t>х</w:t>
      </w:r>
      <w:r w:rsidRPr="00184018">
        <w:rPr>
          <w:rFonts w:ascii="Times New Roman" w:hAnsi="Times New Roman" w:cs="Times New Roman"/>
          <w:sz w:val="28"/>
          <w:szCs w:val="28"/>
        </w:rPr>
        <w:t>галтерских записей, указывал конкретные способы и сроки. Разработанные им правила проверки бухгалтерских книг позволяли признать его одним из осн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вополо</w:t>
      </w:r>
      <w:r w:rsidR="00A44393" w:rsidRPr="00184018">
        <w:rPr>
          <w:rFonts w:ascii="Times New Roman" w:hAnsi="Times New Roman" w:cs="Times New Roman"/>
          <w:sz w:val="28"/>
          <w:szCs w:val="28"/>
        </w:rPr>
        <w:t>жников бухгалтерской ревизии</w:t>
      </w:r>
      <w:r w:rsidR="00861BD4" w:rsidRPr="00184018">
        <w:rPr>
          <w:rFonts w:ascii="Times New Roman" w:hAnsi="Times New Roman" w:cs="Times New Roman"/>
          <w:sz w:val="28"/>
          <w:szCs w:val="28"/>
        </w:rPr>
        <w:t xml:space="preserve"> [</w:t>
      </w:r>
      <w:r w:rsidR="00C542D4" w:rsidRPr="00184018">
        <w:rPr>
          <w:rFonts w:ascii="Times New Roman" w:hAnsi="Times New Roman" w:cs="Times New Roman"/>
          <w:sz w:val="28"/>
          <w:szCs w:val="28"/>
        </w:rPr>
        <w:t>16, с. 12</w:t>
      </w:r>
      <w:r w:rsidR="00615FBF" w:rsidRPr="00184018">
        <w:rPr>
          <w:rFonts w:ascii="Times New Roman" w:hAnsi="Times New Roman" w:cs="Times New Roman"/>
          <w:sz w:val="28"/>
          <w:szCs w:val="28"/>
        </w:rPr>
        <w:t>4</w:t>
      </w:r>
      <w:r w:rsidR="00861BD4" w:rsidRPr="00184018">
        <w:rPr>
          <w:rFonts w:ascii="Times New Roman" w:hAnsi="Times New Roman" w:cs="Times New Roman"/>
          <w:sz w:val="28"/>
          <w:szCs w:val="28"/>
        </w:rPr>
        <w:t>].</w:t>
      </w:r>
    </w:p>
    <w:p w:rsidR="003B59C2" w:rsidRPr="00184018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Довольно интересно, что свой немалый вклад в развитие  методологии двойной записи внёс известный учёный и математик Г. В. Лейбниц. Он впервые выделил элементы метода учёта. Согласно философу методология бухгалте</w:t>
      </w:r>
      <w:r w:rsidRPr="00184018">
        <w:rPr>
          <w:rFonts w:ascii="Times New Roman" w:hAnsi="Times New Roman" w:cs="Times New Roman"/>
          <w:sz w:val="28"/>
          <w:szCs w:val="28"/>
        </w:rPr>
        <w:t>р</w:t>
      </w:r>
      <w:r w:rsidRPr="00184018">
        <w:rPr>
          <w:rFonts w:ascii="Times New Roman" w:hAnsi="Times New Roman" w:cs="Times New Roman"/>
          <w:sz w:val="28"/>
          <w:szCs w:val="28"/>
        </w:rPr>
        <w:t>ского учёта включала три основных элемента. На первоначальном этапе прои</w:t>
      </w:r>
      <w:r w:rsidRPr="00184018">
        <w:rPr>
          <w:rFonts w:ascii="Times New Roman" w:hAnsi="Times New Roman" w:cs="Times New Roman"/>
          <w:sz w:val="28"/>
          <w:szCs w:val="28"/>
        </w:rPr>
        <w:t>с</w:t>
      </w:r>
      <w:r w:rsidRPr="00184018">
        <w:rPr>
          <w:rFonts w:ascii="Times New Roman" w:hAnsi="Times New Roman" w:cs="Times New Roman"/>
          <w:sz w:val="28"/>
          <w:szCs w:val="28"/>
        </w:rPr>
        <w:t>ходило установление давности факта хозяйственной жизни и правильности д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кументального оформления, далее факт записывался в бухгалтерские регистры и на конечном этапе выполнялись счётные операции</w:t>
      </w:r>
      <w:r w:rsidR="00A44393" w:rsidRPr="00184018">
        <w:rPr>
          <w:rFonts w:ascii="Times New Roman" w:hAnsi="Times New Roman" w:cs="Times New Roman"/>
          <w:sz w:val="28"/>
          <w:szCs w:val="28"/>
        </w:rPr>
        <w:t>.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C2" w:rsidRPr="00184018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Свой взгляд был у немцев и на проведение инвентаризации. Готлиб рек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мендовал вместо составления описи выполнять записи о натурных остатках прямо в товарных книгах, в кредит соответствующих счетов. Так как из этих счетов видно и движение товаров, то такой порядок позволял сразу, автомат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Pr="00184018">
        <w:rPr>
          <w:rFonts w:ascii="Times New Roman" w:hAnsi="Times New Roman" w:cs="Times New Roman"/>
          <w:sz w:val="28"/>
          <w:szCs w:val="28"/>
        </w:rPr>
        <w:lastRenderedPageBreak/>
        <w:t>чески выполнить бухгалтеру те функции, которым служит сличительная вед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мость. Швайкер полагал, что инвентарь должен быть составлен на отдельном листе, а потом перенесён в особую книгу. Начинать инвентаризацию следовало с более це</w:t>
      </w:r>
      <w:r w:rsidR="00A44393" w:rsidRPr="00184018">
        <w:rPr>
          <w:rFonts w:ascii="Times New Roman" w:hAnsi="Times New Roman" w:cs="Times New Roman"/>
          <w:sz w:val="28"/>
          <w:szCs w:val="28"/>
        </w:rPr>
        <w:t xml:space="preserve">нных вещей. </w:t>
      </w:r>
    </w:p>
    <w:p w:rsidR="003B59C2" w:rsidRPr="00184018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Как известно каждый факт хозяйственной жизни необходимо документ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Pr="00184018">
        <w:rPr>
          <w:rFonts w:ascii="Times New Roman" w:hAnsi="Times New Roman" w:cs="Times New Roman"/>
          <w:sz w:val="28"/>
          <w:szCs w:val="28"/>
        </w:rPr>
        <w:t>ровано зафиксировать. Но любые записи в журнале должны быть обоснованы. Швайкер видел основание для записи в документах. Наличие документов, по его мнению, является непременным условием правильности бухгалтерских з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>писей. От Швайкера идёт утверждение: нет бухгалтерских записей без перви</w:t>
      </w:r>
      <w:r w:rsidRPr="00184018">
        <w:rPr>
          <w:rFonts w:ascii="Times New Roman" w:hAnsi="Times New Roman" w:cs="Times New Roman"/>
          <w:sz w:val="28"/>
          <w:szCs w:val="28"/>
        </w:rPr>
        <w:t>ч</w:t>
      </w:r>
      <w:r w:rsidRPr="00184018">
        <w:rPr>
          <w:rFonts w:ascii="Times New Roman" w:hAnsi="Times New Roman" w:cs="Times New Roman"/>
          <w:sz w:val="28"/>
          <w:szCs w:val="28"/>
        </w:rPr>
        <w:t>ных документов, нет записей в систематических регистрах, не оправданных з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 xml:space="preserve">писями в журнале. </w:t>
      </w:r>
    </w:p>
    <w:p w:rsidR="003B59C2" w:rsidRPr="00184018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Поступление товаров послужило примером Швайкеру для объяснения двойной записи. Например, поступление товаров от поставщиков — дебет счета Товаров, кредит счета Поставщиков. Дебет означал получение, приход; товары получены — значит, записаны в дебет. Если поставщики отпустили товары и у себя записали по кредиту счета Товаров, значит, и нам надо писать в кредит счета Поставщиков, ибо наш приход — их расход. Счёт Товаров в современном понимании отсутствовал. Речь шла о множестве аналитических товарных сч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="00A44393" w:rsidRPr="00184018">
        <w:rPr>
          <w:rFonts w:ascii="Times New Roman" w:hAnsi="Times New Roman" w:cs="Times New Roman"/>
          <w:sz w:val="28"/>
          <w:szCs w:val="28"/>
        </w:rPr>
        <w:t>тов.</w:t>
      </w:r>
    </w:p>
    <w:p w:rsidR="003B59C2" w:rsidRPr="00184018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Как упоминалось ранее, в Германии зародилась и получила дальнейшее развитие немецкая форма счетоводства, которую в 1774 г</w:t>
      </w:r>
      <w:r w:rsidR="00293A42" w:rsidRPr="00184018">
        <w:rPr>
          <w:rFonts w:ascii="Times New Roman" w:hAnsi="Times New Roman" w:cs="Times New Roman"/>
          <w:sz w:val="28"/>
          <w:szCs w:val="28"/>
        </w:rPr>
        <w:t>.</w:t>
      </w:r>
      <w:r w:rsidRPr="00184018">
        <w:rPr>
          <w:rFonts w:ascii="Times New Roman" w:hAnsi="Times New Roman" w:cs="Times New Roman"/>
          <w:sz w:val="28"/>
          <w:szCs w:val="28"/>
        </w:rPr>
        <w:t xml:space="preserve"> впервые описал Фридрих Гельвиг. Немецкая форма счетоводства отличалась от </w:t>
      </w:r>
      <w:proofErr w:type="gramStart"/>
      <w:r w:rsidRPr="00184018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184018">
        <w:rPr>
          <w:rFonts w:ascii="Times New Roman" w:hAnsi="Times New Roman" w:cs="Times New Roman"/>
          <w:sz w:val="28"/>
          <w:szCs w:val="28"/>
        </w:rPr>
        <w:t xml:space="preserve"> италья</w:t>
      </w:r>
      <w:r w:rsidRPr="00184018">
        <w:rPr>
          <w:rFonts w:ascii="Times New Roman" w:hAnsi="Times New Roman" w:cs="Times New Roman"/>
          <w:sz w:val="28"/>
          <w:szCs w:val="28"/>
        </w:rPr>
        <w:t>н</w:t>
      </w:r>
      <w:r w:rsidRPr="00184018">
        <w:rPr>
          <w:rFonts w:ascii="Times New Roman" w:hAnsi="Times New Roman" w:cs="Times New Roman"/>
          <w:sz w:val="28"/>
          <w:szCs w:val="28"/>
        </w:rPr>
        <w:t>ской. Немцы не вели памятную книгу, журнал распадается на два регистра: собственно журнал, называем</w:t>
      </w:r>
      <w:r w:rsidR="00A44393" w:rsidRPr="00184018">
        <w:rPr>
          <w:rFonts w:ascii="Times New Roman" w:hAnsi="Times New Roman" w:cs="Times New Roman"/>
          <w:sz w:val="28"/>
          <w:szCs w:val="28"/>
        </w:rPr>
        <w:t>ый мемориалом, и кассовую книгу</w:t>
      </w:r>
      <w:r w:rsidR="00C542D4" w:rsidRPr="00184018">
        <w:rPr>
          <w:rFonts w:ascii="Times New Roman" w:hAnsi="Times New Roman" w:cs="Times New Roman"/>
          <w:sz w:val="28"/>
          <w:szCs w:val="28"/>
        </w:rPr>
        <w:t xml:space="preserve"> [1</w:t>
      </w:r>
      <w:r w:rsidR="003F4D04" w:rsidRPr="00184018">
        <w:rPr>
          <w:rFonts w:ascii="Times New Roman" w:hAnsi="Times New Roman" w:cs="Times New Roman"/>
          <w:sz w:val="28"/>
          <w:szCs w:val="28"/>
        </w:rPr>
        <w:t>7</w:t>
      </w:r>
      <w:r w:rsidR="00C542D4" w:rsidRPr="00184018">
        <w:rPr>
          <w:rFonts w:ascii="Times New Roman" w:hAnsi="Times New Roman" w:cs="Times New Roman"/>
          <w:sz w:val="28"/>
          <w:szCs w:val="28"/>
        </w:rPr>
        <w:t xml:space="preserve">, с. </w:t>
      </w:r>
      <w:r w:rsidR="003F4D04" w:rsidRPr="00184018">
        <w:rPr>
          <w:rFonts w:ascii="Times New Roman" w:hAnsi="Times New Roman" w:cs="Times New Roman"/>
          <w:sz w:val="28"/>
          <w:szCs w:val="28"/>
        </w:rPr>
        <w:t>40</w:t>
      </w:r>
      <w:r w:rsidR="00C542D4" w:rsidRPr="00184018">
        <w:rPr>
          <w:rFonts w:ascii="Times New Roman" w:hAnsi="Times New Roman" w:cs="Times New Roman"/>
          <w:sz w:val="28"/>
          <w:szCs w:val="28"/>
        </w:rPr>
        <w:t>]</w:t>
      </w:r>
      <w:r w:rsidR="00861BD4" w:rsidRPr="00184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C2" w:rsidRPr="00184018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Обычно считают, что немецкая форма счетоводства родилась в результ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>те деления журнала на мемориал и кассовую книгу. В первом регистре в хрон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логическом порядке регистрируются все факты хозяйственной жизни, не затр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 xml:space="preserve">гивающие кассы. </w:t>
      </w:r>
    </w:p>
    <w:p w:rsidR="003B59C2" w:rsidRPr="00184018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Однако более вероятно другое. В Германии долгие годы господствовала камеральная бухгалтерия, в центре которой был учёт кассы. Поэтому распр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lastRenderedPageBreak/>
        <w:t>странение итальянской двойной бухгалтерии привело к дополнению хорошо известной кассовой книги мемориалом. Центральным регистром стала кассовая книга. В мемориале записывали все факты хозяйственной деятельности, кроме отражающих движ</w:t>
      </w:r>
      <w:r w:rsidR="004A7F97" w:rsidRPr="00184018">
        <w:rPr>
          <w:rFonts w:ascii="Times New Roman" w:hAnsi="Times New Roman" w:cs="Times New Roman"/>
          <w:sz w:val="28"/>
          <w:szCs w:val="28"/>
        </w:rPr>
        <w:t>ение денег, а в кассовой книге —</w:t>
      </w:r>
      <w:r w:rsidRPr="00184018">
        <w:rPr>
          <w:rFonts w:ascii="Times New Roman" w:hAnsi="Times New Roman" w:cs="Times New Roman"/>
          <w:sz w:val="28"/>
          <w:szCs w:val="28"/>
        </w:rPr>
        <w:t xml:space="preserve"> кассовые обороты.</w:t>
      </w:r>
      <w:r w:rsidRPr="00184018">
        <w:rPr>
          <w:sz w:val="28"/>
          <w:szCs w:val="28"/>
        </w:rPr>
        <w:t xml:space="preserve"> </w:t>
      </w:r>
      <w:r w:rsidRPr="00184018">
        <w:rPr>
          <w:rFonts w:ascii="Times New Roman" w:hAnsi="Times New Roman" w:cs="Times New Roman"/>
          <w:sz w:val="28"/>
          <w:szCs w:val="28"/>
        </w:rPr>
        <w:t>Касс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вая книга ведётся на основании кассовых ордеров с приложенными к ним д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кументами. Документы, проведённые кассиром через кассу, сдаются им на др</w:t>
      </w:r>
      <w:r w:rsidRPr="00184018">
        <w:rPr>
          <w:rFonts w:ascii="Times New Roman" w:hAnsi="Times New Roman" w:cs="Times New Roman"/>
          <w:sz w:val="28"/>
          <w:szCs w:val="28"/>
        </w:rPr>
        <w:t>у</w:t>
      </w:r>
      <w:r w:rsidRPr="00184018">
        <w:rPr>
          <w:rFonts w:ascii="Times New Roman" w:hAnsi="Times New Roman" w:cs="Times New Roman"/>
          <w:sz w:val="28"/>
          <w:szCs w:val="28"/>
        </w:rPr>
        <w:t>гой день в бухгалтерию с отчётом. Мемориал ведётся точно так же, как и в ит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>льянской форме, только из него исключаются кассо</w:t>
      </w:r>
      <w:r w:rsidR="004076DD" w:rsidRPr="00184018">
        <w:rPr>
          <w:rFonts w:ascii="Times New Roman" w:hAnsi="Times New Roman" w:cs="Times New Roman"/>
          <w:sz w:val="28"/>
          <w:szCs w:val="28"/>
        </w:rPr>
        <w:t>вые операции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4076DD" w:rsidRPr="00184018">
        <w:rPr>
          <w:rFonts w:ascii="Times New Roman" w:hAnsi="Times New Roman" w:cs="Times New Roman"/>
          <w:sz w:val="28"/>
          <w:szCs w:val="28"/>
        </w:rPr>
        <w:t>[</w:t>
      </w:r>
      <w:r w:rsidR="006C477E" w:rsidRPr="00184018">
        <w:rPr>
          <w:rFonts w:ascii="Times New Roman" w:hAnsi="Times New Roman" w:cs="Times New Roman"/>
          <w:sz w:val="28"/>
          <w:szCs w:val="28"/>
        </w:rPr>
        <w:t>1</w:t>
      </w:r>
      <w:r w:rsidR="004B7C31" w:rsidRPr="00184018">
        <w:rPr>
          <w:rFonts w:ascii="Times New Roman" w:hAnsi="Times New Roman" w:cs="Times New Roman"/>
          <w:sz w:val="28"/>
          <w:szCs w:val="28"/>
        </w:rPr>
        <w:t>3</w:t>
      </w:r>
      <w:r w:rsidR="003F6434" w:rsidRPr="00184018">
        <w:rPr>
          <w:rFonts w:ascii="Times New Roman" w:hAnsi="Times New Roman" w:cs="Times New Roman"/>
          <w:sz w:val="28"/>
          <w:szCs w:val="28"/>
        </w:rPr>
        <w:t xml:space="preserve">, с. </w:t>
      </w:r>
      <w:r w:rsidR="004B7C31" w:rsidRPr="00184018">
        <w:rPr>
          <w:rFonts w:ascii="Times New Roman" w:hAnsi="Times New Roman" w:cs="Times New Roman"/>
          <w:sz w:val="28"/>
          <w:szCs w:val="28"/>
        </w:rPr>
        <w:t>95</w:t>
      </w:r>
      <w:r w:rsidR="004076DD" w:rsidRPr="00184018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B59C2" w:rsidRPr="00184018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Схема немецкой формы счетоводства представлена на Рисунке 1.</w:t>
      </w:r>
      <w:r w:rsidR="00C62E52" w:rsidRPr="00184018">
        <w:rPr>
          <w:rFonts w:ascii="Times New Roman" w:hAnsi="Times New Roman" w:cs="Times New Roman"/>
          <w:sz w:val="28"/>
          <w:szCs w:val="28"/>
        </w:rPr>
        <w:t>1.</w:t>
      </w:r>
      <w:r w:rsidRPr="00184018">
        <w:rPr>
          <w:rFonts w:ascii="Times New Roman" w:hAnsi="Times New Roman" w:cs="Times New Roman"/>
          <w:sz w:val="28"/>
          <w:szCs w:val="28"/>
        </w:rPr>
        <w:t xml:space="preserve"> На ней наглядно изображено описанное ранее деление журнала и взаимосвязь бу</w:t>
      </w:r>
      <w:r w:rsidRPr="00184018">
        <w:rPr>
          <w:rFonts w:ascii="Times New Roman" w:hAnsi="Times New Roman" w:cs="Times New Roman"/>
          <w:sz w:val="28"/>
          <w:szCs w:val="28"/>
        </w:rPr>
        <w:t>х</w:t>
      </w:r>
      <w:r w:rsidRPr="00184018">
        <w:rPr>
          <w:rFonts w:ascii="Times New Roman" w:hAnsi="Times New Roman" w:cs="Times New Roman"/>
          <w:sz w:val="28"/>
          <w:szCs w:val="28"/>
        </w:rPr>
        <w:t>галтерских регистров.</w:t>
      </w:r>
      <w:r w:rsidR="00861BD4" w:rsidRPr="001840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9C2" w:rsidRPr="00184018" w:rsidRDefault="003D741A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14321099" wp14:editId="5FB36B83">
                <wp:simplePos x="0" y="0"/>
                <wp:positionH relativeFrom="column">
                  <wp:posOffset>916305</wp:posOffset>
                </wp:positionH>
                <wp:positionV relativeFrom="paragraph">
                  <wp:posOffset>81915</wp:posOffset>
                </wp:positionV>
                <wp:extent cx="4229100" cy="4153535"/>
                <wp:effectExtent l="57150" t="57150" r="57150" b="56515"/>
                <wp:wrapNone/>
                <wp:docPr id="73" name="Группа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4153535"/>
                          <a:chOff x="0" y="0"/>
                          <a:chExt cx="4229100" cy="4153535"/>
                        </a:xfrm>
                      </wpg:grpSpPr>
                      <wpg:grpSp>
                        <wpg:cNvPr id="47" name="Группа 47"/>
                        <wpg:cNvGrpSpPr/>
                        <wpg:grpSpPr>
                          <a:xfrm>
                            <a:off x="0" y="0"/>
                            <a:ext cx="4229100" cy="4153535"/>
                            <a:chOff x="0" y="0"/>
                            <a:chExt cx="4621260" cy="4870260"/>
                          </a:xfrm>
                        </wpg:grpSpPr>
                        <wps:wsp>
                          <wps:cNvPr id="2" name="Поле 2"/>
                          <wps:cNvSpPr txBox="1"/>
                          <wps:spPr>
                            <a:xfrm>
                              <a:off x="1234440" y="4366260"/>
                              <a:ext cx="2160000" cy="50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txbx>
                            <w:txbxContent>
                              <w:p w:rsidR="006058AA" w:rsidRPr="00C46B4D" w:rsidRDefault="006058AA" w:rsidP="003B59C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46B4D">
                                  <w:rPr>
                                    <w:rFonts w:ascii="Arial" w:hAnsi="Arial" w:cs="Arial"/>
                                  </w:rPr>
                                  <w:t>Баланс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Поле 3"/>
                          <wps:cNvSpPr txBox="1"/>
                          <wps:spPr>
                            <a:xfrm>
                              <a:off x="1234440" y="3756660"/>
                              <a:ext cx="2160000" cy="50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txbx>
                            <w:txbxContent>
                              <w:p w:rsidR="006058AA" w:rsidRPr="00C46B4D" w:rsidRDefault="006058AA" w:rsidP="003B59C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46B4D">
                                  <w:rPr>
                                    <w:rFonts w:ascii="Arial" w:hAnsi="Arial" w:cs="Arial"/>
                                  </w:rPr>
                                  <w:t>Оборотная ведомость по синтетическим счетам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оле 4"/>
                          <wps:cNvSpPr txBox="1"/>
                          <wps:spPr>
                            <a:xfrm>
                              <a:off x="1234440" y="3147060"/>
                              <a:ext cx="2160000" cy="50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txbx>
                            <w:txbxContent>
                              <w:p w:rsidR="006058AA" w:rsidRPr="00C46B4D" w:rsidRDefault="006058AA" w:rsidP="003B59C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46B4D">
                                  <w:rPr>
                                    <w:rFonts w:ascii="Arial" w:hAnsi="Arial" w:cs="Arial"/>
                                  </w:rPr>
                                  <w:t>Главная книга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Поле 5"/>
                          <wps:cNvSpPr txBox="1"/>
                          <wps:spPr>
                            <a:xfrm>
                              <a:off x="1234440" y="2545080"/>
                              <a:ext cx="2160000" cy="50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txbx>
                            <w:txbxContent>
                              <w:p w:rsidR="006058AA" w:rsidRPr="00C46B4D" w:rsidRDefault="006058AA" w:rsidP="003B59C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46B4D">
                                  <w:rPr>
                                    <w:rFonts w:ascii="Arial" w:hAnsi="Arial" w:cs="Arial"/>
                                  </w:rPr>
                                  <w:t>Сборный журнал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оле 6"/>
                          <wps:cNvSpPr txBox="1"/>
                          <wps:spPr>
                            <a:xfrm>
                              <a:off x="1234440" y="1935480"/>
                              <a:ext cx="2160000" cy="50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txbx>
                            <w:txbxContent>
                              <w:p w:rsidR="006058AA" w:rsidRPr="00C46B4D" w:rsidRDefault="006058AA" w:rsidP="003B59C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46B4D">
                                  <w:rPr>
                                    <w:rFonts w:ascii="Arial" w:hAnsi="Arial" w:cs="Arial"/>
                                  </w:rPr>
                                  <w:t>Оборотные ведомости по аналитическим счетам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е 7"/>
                          <wps:cNvSpPr txBox="1"/>
                          <wps:spPr>
                            <a:xfrm>
                              <a:off x="1234440" y="1325880"/>
                              <a:ext cx="2160000" cy="50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txbx>
                            <w:txbxContent>
                              <w:p w:rsidR="006058AA" w:rsidRPr="00C46B4D" w:rsidRDefault="006058AA" w:rsidP="003B59C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46B4D">
                                  <w:rPr>
                                    <w:rFonts w:ascii="Arial" w:hAnsi="Arial" w:cs="Arial"/>
                                  </w:rPr>
                                  <w:t>Вспомогательные книги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оле 8"/>
                          <wps:cNvSpPr txBox="1"/>
                          <wps:spPr>
                            <a:xfrm>
                              <a:off x="2461260" y="609600"/>
                              <a:ext cx="2160000" cy="3594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txbx>
                            <w:txbxContent>
                              <w:p w:rsidR="006058AA" w:rsidRPr="00C46B4D" w:rsidRDefault="006058AA" w:rsidP="003B59C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46B4D">
                                  <w:rPr>
                                    <w:rFonts w:ascii="Arial" w:hAnsi="Arial" w:cs="Arial"/>
                                  </w:rPr>
                                  <w:t>Мемориал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оле 9"/>
                          <wps:cNvSpPr txBox="1"/>
                          <wps:spPr>
                            <a:xfrm>
                              <a:off x="2461260" y="0"/>
                              <a:ext cx="2160000" cy="3594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txbx>
                            <w:txbxContent>
                              <w:p w:rsidR="006058AA" w:rsidRPr="00C46B4D" w:rsidRDefault="006058AA" w:rsidP="003B59C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46B4D">
                                  <w:rPr>
                                    <w:rFonts w:ascii="Arial" w:hAnsi="Arial" w:cs="Arial"/>
                                  </w:rPr>
                                  <w:t>Мемориальные документы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оле 10"/>
                          <wps:cNvSpPr txBox="1"/>
                          <wps:spPr>
                            <a:xfrm>
                              <a:off x="0" y="609600"/>
                              <a:ext cx="2160000" cy="3594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txbx>
                            <w:txbxContent>
                              <w:p w:rsidR="006058AA" w:rsidRPr="00C46B4D" w:rsidRDefault="006058AA" w:rsidP="003B59C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46B4D">
                                  <w:rPr>
                                    <w:rFonts w:ascii="Arial" w:hAnsi="Arial" w:cs="Arial"/>
                                  </w:rPr>
                                  <w:t>Кассовая книга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оле 11"/>
                          <wps:cNvSpPr txBox="1"/>
                          <wps:spPr>
                            <a:xfrm>
                              <a:off x="0" y="0"/>
                              <a:ext cx="2160000" cy="3594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txbx>
                            <w:txbxContent>
                              <w:p w:rsidR="006058AA" w:rsidRPr="00C46B4D" w:rsidRDefault="006058AA" w:rsidP="003B59C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46B4D">
                                  <w:rPr>
                                    <w:rFonts w:ascii="Arial" w:hAnsi="Arial" w:cs="Arial"/>
                                  </w:rPr>
                                  <w:t>Кассовые документы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Прямая со стрелкой 33"/>
                          <wps:cNvCnPr/>
                          <wps:spPr>
                            <a:xfrm>
                              <a:off x="784860" y="967740"/>
                              <a:ext cx="449580" cy="1813560"/>
                            </a:xfrm>
                            <a:prstGeom prst="straightConnector1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4" name="Прямая со стрелкой 34"/>
                          <wps:cNvCnPr/>
                          <wps:spPr>
                            <a:xfrm flipH="1">
                              <a:off x="3406140" y="967740"/>
                              <a:ext cx="449580" cy="1813560"/>
                            </a:xfrm>
                            <a:prstGeom prst="straightConnector1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g:grpSp>
                          <wpg:cNvPr id="40" name="Группа 40"/>
                          <wpg:cNvGrpSpPr/>
                          <wpg:grpSpPr>
                            <a:xfrm>
                              <a:off x="647700" y="2110740"/>
                              <a:ext cx="586740" cy="2468880"/>
                              <a:chOff x="0" y="0"/>
                              <a:chExt cx="586740" cy="2174240"/>
                            </a:xfrm>
                          </wpg:grpSpPr>
                          <wps:wsp>
                            <wps:cNvPr id="37" name="Прямая соединительная линия 37"/>
                            <wps:cNvCnPr/>
                            <wps:spPr>
                              <a:xfrm flipH="1">
                                <a:off x="0" y="0"/>
                                <a:ext cx="7620" cy="217424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" name="Прямая со стрелкой 38"/>
                            <wps:cNvCnPr/>
                            <wps:spPr>
                              <a:xfrm>
                                <a:off x="7620" y="0"/>
                                <a:ext cx="57912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Прямая со стрелкой 39"/>
                            <wps:cNvCnPr/>
                            <wps:spPr>
                              <a:xfrm>
                                <a:off x="0" y="2171700"/>
                                <a:ext cx="57912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1" name="Группа 41"/>
                          <wpg:cNvGrpSpPr/>
                          <wpg:grpSpPr>
                            <a:xfrm flipH="1">
                              <a:off x="3390900" y="2110740"/>
                              <a:ext cx="586740" cy="1249680"/>
                              <a:chOff x="0" y="0"/>
                              <a:chExt cx="586740" cy="2174240"/>
                            </a:xfrm>
                          </wpg:grpSpPr>
                          <wps:wsp>
                            <wps:cNvPr id="42" name="Прямая соединительная линия 42"/>
                            <wps:cNvCnPr/>
                            <wps:spPr>
                              <a:xfrm flipH="1">
                                <a:off x="0" y="0"/>
                                <a:ext cx="7620" cy="217424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" name="Прямая со стрелкой 43"/>
                            <wps:cNvCnPr/>
                            <wps:spPr>
                              <a:xfrm>
                                <a:off x="7620" y="0"/>
                                <a:ext cx="57912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" name="Прямая со стрелкой 44"/>
                            <wps:cNvCnPr/>
                            <wps:spPr>
                              <a:xfrm>
                                <a:off x="0" y="2171700"/>
                                <a:ext cx="57912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4" name="Прямая со стрелкой 14"/>
                        <wps:cNvCnPr/>
                        <wps:spPr>
                          <a:xfrm>
                            <a:off x="906780" y="312420"/>
                            <a:ext cx="0" cy="2051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1516380" y="830580"/>
                            <a:ext cx="0" cy="300179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3230880" y="320040"/>
                            <a:ext cx="0" cy="20510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8" name="Прямая со стрелкой 48"/>
                        <wps:cNvCnPr/>
                        <wps:spPr>
                          <a:xfrm>
                            <a:off x="2552700" y="838200"/>
                            <a:ext cx="0" cy="29464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9" name="Прямая со стрелкой 49"/>
                        <wps:cNvCnPr/>
                        <wps:spPr>
                          <a:xfrm>
                            <a:off x="2110740" y="1569720"/>
                            <a:ext cx="0" cy="10414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7" name="Прямая со стрелкой 57"/>
                        <wps:cNvCnPr/>
                        <wps:spPr>
                          <a:xfrm>
                            <a:off x="2110740" y="2080260"/>
                            <a:ext cx="0" cy="10414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8" name="Прямая со стрелкой 58"/>
                        <wps:cNvCnPr/>
                        <wps:spPr>
                          <a:xfrm>
                            <a:off x="2110740" y="2598420"/>
                            <a:ext cx="0" cy="10414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9" name="Прямая со стрелкой 59"/>
                        <wps:cNvCnPr/>
                        <wps:spPr>
                          <a:xfrm>
                            <a:off x="2110740" y="3108960"/>
                            <a:ext cx="0" cy="10414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5" name="Прямая со стрелкой 65"/>
                        <wps:cNvCnPr/>
                        <wps:spPr>
                          <a:xfrm>
                            <a:off x="2110740" y="3634740"/>
                            <a:ext cx="0" cy="10414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3" o:spid="_x0000_s1026" style="position:absolute;left:0;text-align:left;margin-left:72.15pt;margin-top:6.45pt;width:333pt;height:327.05pt;z-index:251845632" coordsize="42291,4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">
                <v:group id="Группа 47" o:spid="_x0000_s1027" style="position:absolute;width:42291;height:41535" coordsize="46212,48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" o:spid="_x0000_s1028" type="#_x0000_t202" style="position:absolute;left:12344;top:43662;width:21600;height:504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6mcMA&#10;AADaAAAADwAAAGRycy9kb3ducmV2LnhtbESPQWuDQBSE74H+h+UVcotrcwhiXcWUCiE9xeTS26v7&#10;qhL3rbjbxPrru4VCj8PMfMNkxWwGcaPJ9ZYVPEUxCOLG6p5bBZdztUlAOI+scbBMCr7JQZE/rDJM&#10;tb3ziW61b0WAsEtRQef9mErpmo4MusiOxMH7tJNBH+TUSj3hPcDNILdxvJMGew4LHY700lFzrb+M&#10;gvf9x1KVb/w6uOS8HJfK+tNilVo/zuUzCE+z/w//tQ9awRZ+r4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C6mcMAAADaAAAADwAAAAAAAAAAAAAAAACYAgAAZHJzL2Rv&#10;d25yZXYueG1sUEsFBgAAAAAEAAQA9QAAAIgDAAAAAA==&#10;" fillcolor="window" strokecolor="windowText" strokeweight="1pt">
                    <v:textbox>
                      <w:txbxContent>
                        <w:p w:rsidR="006058AA" w:rsidRPr="00C46B4D" w:rsidRDefault="006058AA" w:rsidP="003B59C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46B4D">
                            <w:rPr>
                              <w:rFonts w:ascii="Arial" w:hAnsi="Arial" w:cs="Arial"/>
                            </w:rPr>
                            <w:t>Баланс</w:t>
                          </w:r>
                        </w:p>
                      </w:txbxContent>
                    </v:textbox>
                  </v:shape>
                  <v:shape id="Поле 3" o:spid="_x0000_s1029" type="#_x0000_t202" style="position:absolute;left:12344;top:37566;width:2160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Q2MEA&#10;AADaAAAADwAAAGRycy9kb3ducmV2LnhtbESP3YrCMBSE7xd8h3AE79bUFRbpmoqIC4IX/u0DHJpj&#10;f2xOSpLa+vZmQfBymJlvmOVqMI24k/OVZQWzaQKCOLe64kLB3+X3cwHCB2SNjWVS8CAPq2z0scRU&#10;255PdD+HQkQI+xQVlCG0qZQ+L8mgn9qWOHpX6wyGKF0htcM+wk0jv5LkWxqsOC6U2NKmpPx27oyC&#10;9fHYX2q/v3ZNdzBbt5e1zqVSk/Gw/gERaAjv8Ku90wrm8H8l3g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BUNjBAAAA2gAAAA8AAAAAAAAAAAAAAAAAmAIAAGRycy9kb3du&#10;cmV2LnhtbFBLBQYAAAAABAAEAPUAAACGAwAAAAA=&#10;" fillcolor="window" strokecolor="windowText" strokeweight="1pt">
                    <v:textbox>
                      <w:txbxContent>
                        <w:p w:rsidR="006058AA" w:rsidRPr="00C46B4D" w:rsidRDefault="006058AA" w:rsidP="003B59C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46B4D">
                            <w:rPr>
                              <w:rFonts w:ascii="Arial" w:hAnsi="Arial" w:cs="Arial"/>
                            </w:rPr>
                            <w:t>Оборотная ведомость по синтетическим счетам</w:t>
                          </w:r>
                        </w:p>
                      </w:txbxContent>
                    </v:textbox>
                  </v:shape>
                  <v:shape id="Поле 4" o:spid="_x0000_s1030" type="#_x0000_t202" style="position:absolute;left:12344;top:31470;width:21600;height:504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HdsEA&#10;AADaAAAADwAAAGRycy9kb3ducmV2LnhtbESPzarCMBSE94LvEI7gTlMvIlKNonIL4l35s3F3bI5t&#10;sTkpTdTap78RBJfDzHzDzJeNKcWDaldYVjAaRiCIU6sLzhScjslgCsJ5ZI2lZVLwIgfLRbczx1jb&#10;J+/pcfCZCBB2MSrIva9iKV2ak0E3tBVx8K62NuiDrDOpa3wGuCnlTxRNpMGCw0KOFW1ySm+Hu1Fw&#10;Xl/aZPXHv6WbHttdm1i/b61S/V6zmoHw1Phv+NPeagVjeF8JN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lh3bBAAAA2gAAAA8AAAAAAAAAAAAAAAAAmAIAAGRycy9kb3du&#10;cmV2LnhtbFBLBQYAAAAABAAEAPUAAACGAwAAAAA=&#10;" fillcolor="window" strokecolor="windowText" strokeweight="1pt">
                    <v:textbox>
                      <w:txbxContent>
                        <w:p w:rsidR="006058AA" w:rsidRPr="00C46B4D" w:rsidRDefault="006058AA" w:rsidP="003B59C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46B4D">
                            <w:rPr>
                              <w:rFonts w:ascii="Arial" w:hAnsi="Arial" w:cs="Arial"/>
                            </w:rPr>
                            <w:t>Главная книга</w:t>
                          </w:r>
                        </w:p>
                      </w:txbxContent>
                    </v:textbox>
                  </v:shape>
                  <v:shape id="Поле 5" o:spid="_x0000_s1031" type="#_x0000_t202" style="position:absolute;left:12344;top:25450;width:21600;height:504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i7cEA&#10;AADaAAAADwAAAGRycy9kb3ducmV2LnhtbESPzarCMBSE94LvEI7gTlMvKFKNonIL4l35s3F3bI5t&#10;sTkpTdTap78RBJfDzHzDzJeNKcWDaldYVjAaRiCIU6sLzhScjslgCsJ5ZI2lZVLwIgfLRbczx1jb&#10;J+/pcfCZCBB2MSrIva9iKV2ak0E3tBVx8K62NuiDrDOpa3wGuCnlTxRNpMGCw0KOFW1ySm+Hu1Fw&#10;Xl/aZPXHv6WbHttdm1i/b61S/V6zmoHw1Phv+NPeagVjeF8JN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pIu3BAAAA2gAAAA8AAAAAAAAAAAAAAAAAmAIAAGRycy9kb3du&#10;cmV2LnhtbFBLBQYAAAAABAAEAPUAAACGAwAAAAA=&#10;" fillcolor="window" strokecolor="windowText" strokeweight="1pt">
                    <v:textbox>
                      <w:txbxContent>
                        <w:p w:rsidR="006058AA" w:rsidRPr="00C46B4D" w:rsidRDefault="006058AA" w:rsidP="003B59C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46B4D">
                            <w:rPr>
                              <w:rFonts w:ascii="Arial" w:hAnsi="Arial" w:cs="Arial"/>
                            </w:rPr>
                            <w:t>Сборный журнал</w:t>
                          </w:r>
                        </w:p>
                      </w:txbxContent>
                    </v:textbox>
                  </v:shape>
                  <v:shape id="Поле 6" o:spid="_x0000_s1032" type="#_x0000_t202" style="position:absolute;left:12344;top:19354;width:2160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zQMAA&#10;AADaAAAADwAAAGRycy9kb3ducmV2LnhtbESPzarCMBSE94LvEI7gzqbXhUg1ilyuILjw9wEOzbGt&#10;tzkpSWrr2xtBcDnMzDfMct2bWjzI+cqygp8kBUGcW11xoeB62U7mIHxA1lhbJgVP8rBeDQdLzLTt&#10;+ESPcyhEhLDPUEEZQpNJ6fOSDPrENsTRu1lnMETpCqkddhFuajlN05k0WHFcKLGh35Ly/3NrFGyO&#10;x+5y9/tbW7cH8+f28q5zqdR41G8WIAL14Rv+tHdawQzeV+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zQMAAAADaAAAADwAAAAAAAAAAAAAAAACYAgAAZHJzL2Rvd25y&#10;ZXYueG1sUEsFBgAAAAAEAAQA9QAAAIUDAAAAAA==&#10;" fillcolor="window" strokecolor="windowText" strokeweight="1pt">
                    <v:textbox>
                      <w:txbxContent>
                        <w:p w:rsidR="006058AA" w:rsidRPr="00C46B4D" w:rsidRDefault="006058AA" w:rsidP="003B59C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46B4D">
                            <w:rPr>
                              <w:rFonts w:ascii="Arial" w:hAnsi="Arial" w:cs="Arial"/>
                            </w:rPr>
                            <w:t>Оборотные ведомости по аналитическим счетам</w:t>
                          </w:r>
                        </w:p>
                      </w:txbxContent>
                    </v:textbox>
                  </v:shape>
                  <v:shape id="Поле 7" o:spid="_x0000_s1033" type="#_x0000_t202" style="position:absolute;left:12344;top:13258;width:21600;height:504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cZAcEA&#10;AADaAAAADwAAAGRycy9kb3ducmV2LnhtbESPzarCMBSE94LvEI7gTlPvQqUaReUWxLvyZ+Pu2Bzb&#10;YnNSmqi1T38jCC6HmfmGmS8bU4oH1a6wrGA0jEAQp1YXnCk4HZPBFITzyBpLy6TgRQ6Wi25njrG2&#10;T97T4+AzESDsYlSQe1/FUro0J4NuaCvi4F1tbdAHWWdS1/gMcFPKnygaS4MFh4UcK9rklN4Od6Pg&#10;vL60yeqPf0s3Pba7NrF+31ql+r1mNQPhqfHf8Ke91Qom8L4Sb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3GQHBAAAA2gAAAA8AAAAAAAAAAAAAAAAAmAIAAGRycy9kb3du&#10;cmV2LnhtbFBLBQYAAAAABAAEAPUAAACGAwAAAAA=&#10;" fillcolor="window" strokecolor="windowText" strokeweight="1pt">
                    <v:textbox>
                      <w:txbxContent>
                        <w:p w:rsidR="006058AA" w:rsidRPr="00C46B4D" w:rsidRDefault="006058AA" w:rsidP="003B59C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46B4D">
                            <w:rPr>
                              <w:rFonts w:ascii="Arial" w:hAnsi="Arial" w:cs="Arial"/>
                            </w:rPr>
                            <w:t>Вспомогательные книги</w:t>
                          </w:r>
                        </w:p>
                      </w:txbxContent>
                    </v:textbox>
                  </v:shape>
                  <v:shape id="Поле 8" o:spid="_x0000_s1034" type="#_x0000_t202" style="position:absolute;left:24612;top:6096;width:21600;height:359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Nc7wA&#10;AADaAAAADwAAAGRycy9kb3ducmV2LnhtbERPuwrCMBTdBf8hXMFNUx1EqlFULIhOPha3a3Nti81N&#10;aaLWfr0ZBMfDec+XjSnFi2pXWFYwGkYgiFOrC84UXM7JYArCeWSNpWVS8CEHy0W3M8dY2zcf6XXy&#10;mQgh7GJUkHtfxVK6NCeDbmgr4sDdbW3QB1hnUtf4DuGmlOMomkiDBYeGHCva5JQ+Tk+j4Lq+tcnq&#10;wNvSTc/tvk2sP7ZWqX6vWc1AeGr8X/xz77SCsDVcCTd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aI1zvAAAANoAAAAPAAAAAAAAAAAAAAAAAJgCAABkcnMvZG93bnJldi54&#10;bWxQSwUGAAAAAAQABAD1AAAAgQMAAAAA&#10;" fillcolor="window" strokecolor="windowText" strokeweight="1pt">
                    <v:textbox>
                      <w:txbxContent>
                        <w:p w:rsidR="006058AA" w:rsidRPr="00C46B4D" w:rsidRDefault="006058AA" w:rsidP="003B59C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46B4D">
                            <w:rPr>
                              <w:rFonts w:ascii="Arial" w:hAnsi="Arial" w:cs="Arial"/>
                            </w:rPr>
                            <w:t>Мемориал</w:t>
                          </w:r>
                        </w:p>
                      </w:txbxContent>
                    </v:textbox>
                  </v:shape>
                  <v:shape id="Поле 9" o:spid="_x0000_s1035" type="#_x0000_t202" style="position:absolute;left:24612;width:21600;height:359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o6MMA&#10;AADaAAAADwAAAGRycy9kb3ducmV2LnhtbESPQWvCQBSE74L/YXmCN7OxB0mjq6g0UNpTjBdvz+wz&#10;CWbfhuxW0/z6bqHQ4zAz3zCb3WBa8aDeNZYVLKMYBHFpdcOVgnORLRIQziNrbC2Tgm9ysNtOJxtM&#10;tX1yTo+Tr0SAsEtRQe19l0rpypoMush2xMG72d6gD7KvpO7xGeCmlS9xvJIGGw4LNXZ0rKm8n76M&#10;gsvhOmb7T35rXVKMH2NmfT5apeazYb8G4Wnw/+G/9rtW8Aq/V8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Qo6MMAAADaAAAADwAAAAAAAAAAAAAAAACYAgAAZHJzL2Rv&#10;d25yZXYueG1sUEsFBgAAAAAEAAQA9QAAAIgDAAAAAA==&#10;" fillcolor="window" strokecolor="windowText" strokeweight="1pt">
                    <v:textbox>
                      <w:txbxContent>
                        <w:p w:rsidR="006058AA" w:rsidRPr="00C46B4D" w:rsidRDefault="006058AA" w:rsidP="003B59C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46B4D">
                            <w:rPr>
                              <w:rFonts w:ascii="Arial" w:hAnsi="Arial" w:cs="Arial"/>
                            </w:rPr>
                            <w:t>Мемориальные документы</w:t>
                          </w:r>
                        </w:p>
                      </w:txbxContent>
                    </v:textbox>
                  </v:shape>
                  <v:shape id="Поле 10" o:spid="_x0000_s1036" type="#_x0000_t202" style="position:absolute;top:6096;width:21600;height:359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5kcMA&#10;AADbAAAADwAAAGRycy9kb3ducmV2LnhtbESPT4vCQAzF74LfYYiwN52uB5Guo+hiQfTkn8vesp1s&#10;W+xkSmfUbj+9OQjeEt7Le78sVp2r1Z3aUHk28DlJQBHn3lZcGLics/EcVIjIFmvPZOCfAqyWw8EC&#10;U+sffKT7KRZKQjikaKCMsUm1DnlJDsPEN8Si/fnWYZS1LbRt8SHhrtbTJJlphxVLQ4kNfZeUX083&#10;Z+Bn89tn6wNv6zA/9/s+8/HYe2M+Rt36C1SkLr7Nr+udFXyhl19kAL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S5kcMAAADbAAAADwAAAAAAAAAAAAAAAACYAgAAZHJzL2Rv&#10;d25yZXYueG1sUEsFBgAAAAAEAAQA9QAAAIgDAAAAAA==&#10;" fillcolor="window" strokecolor="windowText" strokeweight="1pt">
                    <v:textbox>
                      <w:txbxContent>
                        <w:p w:rsidR="006058AA" w:rsidRPr="00C46B4D" w:rsidRDefault="006058AA" w:rsidP="003B59C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46B4D">
                            <w:rPr>
                              <w:rFonts w:ascii="Arial" w:hAnsi="Arial" w:cs="Arial"/>
                            </w:rPr>
                            <w:t>Кассовая книга</w:t>
                          </w:r>
                        </w:p>
                      </w:txbxContent>
                    </v:textbox>
                  </v:shape>
                  <v:shape id="Поле 11" o:spid="_x0000_s1037" type="#_x0000_t202" style="position:absolute;width:21600;height:359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gcCsEA&#10;AADbAAAADwAAAGRycy9kb3ducmV2LnhtbERPTWvCQBC9C/6HZQRvukkPElJXUTFQ2pPRS2/T7DQJ&#10;ZmdDdhvT/HpXELzN433OejuYRvTUudqygngZgSAurK65VHA5Z4sEhPPIGhvLpOCfHGw308kaU21v&#10;fKI+96UIIexSVFB536ZSuqIig25pW+LA/drOoA+wK6Xu8BbCTSPfomglDdYcGips6VBRcc3/jILv&#10;/c+Y7b742LjkPH6OmfWn0So1nw27dxCeBv8SP90fOsyP4fFLOE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oHArBAAAA2wAAAA8AAAAAAAAAAAAAAAAAmAIAAGRycy9kb3du&#10;cmV2LnhtbFBLBQYAAAAABAAEAPUAAACGAwAAAAA=&#10;" fillcolor="window" strokecolor="windowText" strokeweight="1pt">
                    <v:textbox>
                      <w:txbxContent>
                        <w:p w:rsidR="006058AA" w:rsidRPr="00C46B4D" w:rsidRDefault="006058AA" w:rsidP="003B59C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46B4D">
                            <w:rPr>
                              <w:rFonts w:ascii="Arial" w:hAnsi="Arial" w:cs="Arial"/>
                            </w:rPr>
                            <w:t>Кассовые документы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3" o:spid="_x0000_s1038" type="#_x0000_t32" style="position:absolute;left:7848;top:9677;width:4496;height:18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TWBMYAAADbAAAADwAAAGRycy9kb3ducmV2LnhtbESPQWvCQBSE7wX/w/KE3pqNVYpEN0Gk&#10;xRLsQS0Ub8/sMwlm34bs1kR/fbdQ6HGYmW+YZTaYRlypc7VlBZMoBkFcWF1zqeDz8PY0B+E8ssbG&#10;Mim4kYMsHT0sMdG25x1d974UAcIuQQWV920ipSsqMugi2xIH72w7gz7IrpS6wz7ATSOf4/hFGqw5&#10;LFTY0rqi4rL/NgrWH+fd61fP2/tpc9/w9pjnM5Mr9TgeVgsQngb/H/5rv2sF0yn8fgk/QK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01gTGAAAA2wAAAA8AAAAAAAAA&#10;AAAAAAAAoQIAAGRycy9kb3ducmV2LnhtbFBLBQYAAAAABAAEAPkAAACUAwAAAAA=&#10;" filled="t" fillcolor="window" strokecolor="windowText" strokeweight="1pt">
                    <v:stroke dashstyle="1 1" endarrow="block"/>
                  </v:shape>
                  <v:shape id="Прямая со стрелкой 34" o:spid="_x0000_s1039" type="#_x0000_t32" style="position:absolute;left:34061;top:9677;width:4496;height:181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Y+z8MAAADbAAAADwAAAGRycy9kb3ducmV2LnhtbESPT4vCMBTE7wt+h/CEvYimq4tINYoI&#10;supp/XPx9mieTbF56Tax1m9vBGGPw8z8hpktWluKhmpfOFbwNUhAEGdOF5wrOB3X/QkIH5A1lo5J&#10;wYM8LOadjxmm2t15T80h5CJC2KeowIRQpVL6zJBFP3AVcfQurrYYoqxzqWu8R7gt5TBJxtJiwXHB&#10;YEUrQ9n1cLMK6Id6dP4b7ppNb3ReuXxrfndbpT677XIKIlAb/sPv9kYrGH3D60v8AX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Ps/DAAAA2wAAAA8AAAAAAAAAAAAA&#10;AAAAoQIAAGRycy9kb3ducmV2LnhtbFBLBQYAAAAABAAEAPkAAACRAwAAAAA=&#10;" filled="t" fillcolor="window" strokecolor="windowText" strokeweight="1pt">
                    <v:stroke dashstyle="1 1" endarrow="block"/>
                  </v:shape>
                  <v:group id="Группа 40" o:spid="_x0000_s1040" style="position:absolute;left:6477;top:21107;width:5867;height:24689" coordsize="5867,21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line id="Прямая соединительная линия 37" o:spid="_x0000_s1041" style="position:absolute;flip:x;visibility:visible;mso-wrap-style:square" from="0,0" to="76,2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rWhsMAAADbAAAADwAAAGRycy9kb3ducmV2LnhtbESP3WrCQBSE7wu+w3IE7+pGA1aia9BA&#10;seJN/XmAQ/aYBLNnQ3abpH36riB4OczMN8w6HUwtOmpdZVnBbBqBIM6trrhQcL18vi9BOI+ssbZM&#10;Cn7JQboZva0x0bbnE3VnX4gAYZeggtL7JpHS5SUZdFPbEAfvZluDPsi2kLrFPsBNLedRtJAGKw4L&#10;JTaUlZTfzz9GAeb7i23wrztmNd3u8jBE8fdOqcl42K5AeBr8K/xsf2kF8Qc8voQf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61obDAAAA2wAAAA8AAAAAAAAAAAAA&#10;AAAAoQIAAGRycy9kb3ducmV2LnhtbFBLBQYAAAAABAAEAPkAAACRAwAAAAA=&#10;" filled="t" fillcolor="window" strokecolor="windowText" strokeweight="1pt">
                      <v:stroke dashstyle="longDash"/>
                    </v:line>
                    <v:shape id="Прямая со стрелкой 38" o:spid="_x0000_s1042" type="#_x0000_t32" style="position:absolute;left:76;width:57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I+lcQAAADbAAAADwAAAGRycy9kb3ducmV2LnhtbERPPW/CMBDdkfofrKvEgsApFFQCBpUi&#10;BKLqUGBhO8VHkjY+h9gh4d/XQyXGp/c9X7amEDeqXG5ZwcsgAkGcWJ1zquB03PTfQDiPrLGwTAru&#10;5GC5eOrMMda24W+6HXwqQgi7GBVk3pexlC7JyKAb2JI4cBdbGfQBVqnUFTYh3BRyGEUTaTDn0JBh&#10;SR8ZJb+H2ijYvF4/r3U93m9XUXP+6q1/etN2rVT3uX2fgfDU+of4373TCkZhbPgSfo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cj6VxAAAANsAAAAPAAAAAAAAAAAA&#10;AAAAAKECAABkcnMvZG93bnJldi54bWxQSwUGAAAAAAQABAD5AAAAkgMAAAAA&#10;" filled="t" fillcolor="window" strokecolor="windowText" strokeweight="1pt">
                      <v:stroke dashstyle="longDash" endarrow="block"/>
                    </v:shape>
                    <v:shape id="Прямая со стрелкой 39" o:spid="_x0000_s1043" type="#_x0000_t32" style="position:absolute;top:21717;width:57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6bDsgAAADbAAAADwAAAGRycy9kb3ducmV2LnhtbESPT2vCQBTE74V+h+UJvUjdaLVo6ipa&#10;kYqlB/9centkn0lq9m3Mbkz89t2C0OMwM79hpvPWFOJKlcstK+j3IhDEidU5pwqOh/XzGITzyBoL&#10;y6TgRg7ms8eHKcbaNryj696nIkDYxagg876MpXRJRgZdz5bEwTvZyqAPskqlrrAJcFPIQRS9SoM5&#10;h4UMS3rPKDnva6NgPbx8Xup6tP1YRs33V3f10520K6WeOu3iDYSn1v+H7+2NVvAygb8v4Qf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j6bDsgAAADbAAAADwAAAAAA&#10;AAAAAAAAAAChAgAAZHJzL2Rvd25yZXYueG1sUEsFBgAAAAAEAAQA+QAAAJYDAAAAAA==&#10;" filled="t" fillcolor="window" strokecolor="windowText" strokeweight="1pt">
                      <v:stroke dashstyle="longDash" endarrow="block"/>
                    </v:shape>
                  </v:group>
                  <v:group id="Группа 41" o:spid="_x0000_s1044" style="position:absolute;left:33909;top:21107;width:5867;height:12497;flip:x" coordsize="5867,21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UstsMAAADbAAAADwAAAGRycy9kb3ducmV2LnhtbESPwWrDMBBE74X8g9hA&#10;b7WcYkJxrYRQSDCll7hp8XGxtraotTKW6rh/HwUCOQ4z84YptrPtxUSjN44VrJIUBHHjtOFWwelz&#10;//QCwgdkjb1jUvBPHrabxUOBuXZnPtJUhVZECPscFXQhDLmUvunIok/cQBy9HzdaDFGOrdQjniPc&#10;9vI5TdfSouG40OFAbx01v9WfVfC1Mxll3/X7R9oQlVrWh8pkSj0u590riEBzuIdv7VIryFZw/RJ/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FSy2wwAAANsAAAAP&#10;AAAAAAAAAAAAAAAAAKoCAABkcnMvZG93bnJldi54bWxQSwUGAAAAAAQABAD6AAAAmgMAAAAA&#10;">
                    <v:line id="Прямая соединительная линия 42" o:spid="_x0000_s1045" style="position:absolute;flip:x;visibility:visible;mso-wrap-style:square" from="0,0" to="76,2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sGY8IAAADbAAAADwAAAGRycy9kb3ducmV2LnhtbESP3YrCMBSE74V9h3AWvNPUH0S6jeIK&#10;ouKN1n2AQ3P6g81JabK1+vRGWNjLYWa+YZJ1b2rRUesqywom4wgEcWZ1xYWCn+tutAThPLLG2jIp&#10;eJCD9epjkGCs7Z0v1KW+EAHCLkYFpfdNLKXLSjLoxrYhDl5uW4M+yLaQusV7gJtaTqNoIQ1WHBZK&#10;bGhbUnZLf40CzPZX2+CzO21rym/y2Eez87dSw89+8wXCU+//w3/tg1Ywn8L7S/gB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sGY8IAAADbAAAADwAAAAAAAAAAAAAA&#10;AAChAgAAZHJzL2Rvd25yZXYueG1sUEsFBgAAAAAEAAQA+QAAAJADAAAAAA==&#10;" filled="t" fillcolor="window" strokecolor="windowText" strokeweight="1pt">
                      <v:stroke dashstyle="longDash"/>
                    </v:line>
                    <v:shape id="Прямая со стрелкой 43" o:spid="_x0000_s1046" type="#_x0000_t32" style="position:absolute;left:76;width:57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DfmcgAAADbAAAADwAAAGRycy9kb3ducmV2LnhtbESPT2vCQBTE70K/w/IKXkQ3/qm0qatY&#10;RZSWHqpeentkX5O02bcxuzHpt3cFweMwM79hZovWFOJMlcstKxgOIhDEidU5pwqOh03/GYTzyBoL&#10;y6Tgnxws5g+dGcbaNvxF571PRYCwi1FB5n0ZS+mSjAy6gS2Jg/djK4M+yCqVusImwE0hR1E0lQZz&#10;DgsZlrTKKPnb10bBZnL6ONX10/v2LWq+P3vr395Lu1aq+9guX0F4av09fGvvtILJGK5fwg+Q8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9DfmcgAAADbAAAADwAAAAAA&#10;AAAAAAAAAAChAgAAZHJzL2Rvd25yZXYueG1sUEsFBgAAAAAEAAQA+QAAAJYDAAAAAA==&#10;" filled="t" fillcolor="window" strokecolor="windowText" strokeweight="1pt">
                      <v:stroke dashstyle="longDash" endarrow="block"/>
                    </v:shape>
                    <v:shape id="Прямая со стрелкой 44" o:spid="_x0000_s1047" type="#_x0000_t32" style="position:absolute;top:21717;width:57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lH7ccAAADbAAAADwAAAGRycy9kb3ducmV2LnhtbESPT2vCQBTE74V+h+UVvEjdKLG0qav4&#10;B1GUHmp76e2RfU1Ss29jdmPit3cFocdhZn7DTGadKcWZaldYVjAcRCCIU6sLzhR8f62fX0E4j6yx&#10;tEwKLuRgNn18mGCibcufdD74TAQIuwQV5N5XiZQuzcmgG9iKOHi/tjbog6wzqWtsA9yUchRFL9Jg&#10;wWEhx4qWOaXHQ2MUrOPT/tQ0491mEbU/H/3VX/+tWynVe+rm7yA8df4/fG9vtYI4htuX8APk9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OUftxwAAANsAAAAPAAAAAAAA&#10;AAAAAAAAAKECAABkcnMvZG93bnJldi54bWxQSwUGAAAAAAQABAD5AAAAlQMAAAAA&#10;" filled="t" fillcolor="window" strokecolor="windowText" strokeweight="1pt">
                      <v:stroke dashstyle="longDash" endarrow="block"/>
                    </v:shape>
                  </v:group>
                </v:group>
                <v:shape id="Прямая со стрелкой 14" o:spid="_x0000_s1048" type="#_x0000_t32" style="position:absolute;left:9067;top:3124;width:0;height:20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mXZcEAAADbAAAADwAAAGRycy9kb3ducmV2LnhtbERPS4vCMBC+C/6HMMLe1tTd+qAaRVZk&#10;Bb3Ux31oxrbYTEoTteuvN8KCt/n4njNbtKYSN2pcaVnBoB+BIM6sLjlXcDysPycgnEfWWFkmBX/k&#10;YDHvdmaYaHvnlG57n4sQwi5BBYX3dSKlywoy6Pq2Jg7c2TYGfYBNLnWD9xBuKvkVRSNpsOTQUGBN&#10;PwVll/3VKPjV+H06x0OTpek6X423u3j8cEp99NrlFISn1r/F/+6NDvNjeP0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SZdlwQAAANsAAAAPAAAAAAAAAAAAAAAA&#10;AKECAABkcnMvZG93bnJldi54bWxQSwUGAAAAAAQABAD5AAAAjwMAAAAA&#10;" strokecolor="black [3213]" strokeweight="1pt">
                  <v:stroke endarrow="block"/>
                </v:shape>
                <v:shape id="Прямая со стрелкой 25" o:spid="_x0000_s1049" type="#_x0000_t32" style="position:absolute;left:15163;top:8305;width:0;height:3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n4Q8QAAADbAAAADwAAAGRycy9kb3ducmV2LnhtbESPQWvCQBSE7wX/w/IK3ppNrTaSuopY&#10;ggV7SVrvj+wzCc2+DdnVRH99Vyj0OMzMN8xqM5pWXKh3jWUFz1EMgri0uuFKwfdX9rQE4TyyxtYy&#10;KbiSg8168rDCVNuBc7oUvhIBwi5FBbX3XSqlK2sy6CLbEQfvZHuDPsi+krrHIcBNK2dx/CoNNhwW&#10;auxoV1P5U5yNgr3Gl+NpvjBlnmfVe3L4nCc3p9T0cdy+gfA0+v/wX/tDK5gt4P4l/A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afhDxAAAANsAAAAPAAAAAAAAAAAA&#10;AAAAAKECAABkcnMvZG93bnJldi54bWxQSwUGAAAAAAQABAD5AAAAkgMAAAAA&#10;" strokecolor="black [3213]" strokeweight="1pt">
                  <v:stroke endarrow="block"/>
                </v:shape>
                <v:shape id="Прямая со стрелкой 29" o:spid="_x0000_s1050" type="#_x0000_t32" style="position:absolute;left:32308;top:3200;width:0;height:20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TyRsUAAADbAAAADwAAAGRycy9kb3ducmV2LnhtbESPW2vCQBSE3wv+h+UIfasbbbw0zUbE&#10;Ii3oS2x9P2RPLpg9G7JbTfvruwXBx2FmvmHS9WBacaHeNZYVTCcRCOLC6oYrBV+fu6cVCOeRNbaW&#10;ScEPOVhno4cUE22vnNPl6CsRIOwSVFB73yVSuqImg25iO+LglbY36IPsK6l7vAa4aeUsihbSYMNh&#10;ocaOtjUV5+O3UfCu8flUxnNT5PmuelvuD/Hy1yn1OB42ryA8Df4evrU/tILZC/x/C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TyRsUAAADbAAAADwAAAAAAAAAA&#10;AAAAAAChAgAAZHJzL2Rvd25yZXYueG1sUEsFBgAAAAAEAAQA+QAAAJMDAAAAAA==&#10;" strokecolor="black [3213]" strokeweight="1pt">
                  <v:stroke endarrow="block"/>
                </v:shape>
                <v:shape id="Прямая со стрелкой 48" o:spid="_x0000_s1051" type="#_x0000_t32" style="position:absolute;left:25527;top:8382;width:0;height:29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eyfcAAAADbAAAADwAAAGRycy9kb3ducmV2LnhtbERPTYvCMBC9L+x/CLPgbU3V7irVKKKI&#10;gl7a1fvQjG2xmZQmavXXm4Owx8f7ni06U4sbta6yrGDQj0AQ51ZXXCg4/m2+JyCcR9ZYWyYFD3Kw&#10;mH9+zDDR9s4p3TJfiBDCLkEFpfdNIqXLSzLo+rYhDtzZtgZ9gG0hdYv3EG5qOYyiX2mw4tBQYkOr&#10;kvJLdjUKthpHp3P8Y/I03RTr8f4Qj59Oqd5Xt5yC8NT5f/HbvdMK4jA2fAk/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3sn3AAAAA2wAAAA8AAAAAAAAAAAAAAAAA&#10;oQIAAGRycy9kb3ducmV2LnhtbFBLBQYAAAAABAAEAPkAAACOAwAAAAA=&#10;" strokecolor="black [3213]" strokeweight="1pt">
                  <v:stroke endarrow="block"/>
                </v:shape>
                <v:shape id="Прямая со стрелкой 49" o:spid="_x0000_s1052" type="#_x0000_t32" style="position:absolute;left:21107;top:15697;width:0;height:1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NYLMIAAADbAAAADwAAAGRycy9kb3ducmV2LnhtbESPQWsCMRSE70L/Q3gFb5pVpNXVKFoq&#10;FDytevD42LzdLG5eliTq+u+bgtDjMDPfMKtNb1txJx8axwom4wwEcel0w7WC82k/moMIEVlj65gU&#10;PCnAZv02WGGu3YMLuh9jLRKEQ44KTIxdLmUoDVkMY9cRJ69y3mJM0tdSe3wkuG3lNMs+pMWG04LB&#10;jr4MldfjzSo4fNpqf3WL7eX5fa68K8xtVxilhu/9dgkiUh//w6/2j1YwW8Dfl/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RNYLMIAAADbAAAADwAAAAAAAAAAAAAA&#10;AAChAgAAZHJzL2Rvd25yZXYueG1sUEsFBgAAAAAEAAQA+QAAAJADAAAAAA==&#10;" strokecolor="windowText" strokeweight="1pt">
                  <v:stroke endarrow="block"/>
                </v:shape>
                <v:shape id="Прямая со стрелкой 57" o:spid="_x0000_s1053" type="#_x0000_t32" style="position:absolute;left:21107;top:20802;width:0;height:1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n/GMIAAADbAAAADwAAAGRycy9kb3ducmV2LnhtbESPQWsCMRSE7wX/Q3gFbzVbwWq3RlFR&#10;KHha9eDxsXm7Wdy8LEnU9d+bQsHjMDPfMPNlb1txIx8axwo+RxkI4tLphmsFp+PuYwYiRGSNrWNS&#10;8KAAy8XgbY65dncu6HaItUgQDjkqMDF2uZShNGQxjFxHnLzKeYsxSV9L7fGe4LaV4yz7khYbTgsG&#10;O9oYKi+Hq1Wwn9pqd3Hfq/Nje6q8K8x1XRilhu/96gdEpD6+wv/tX61gMoW/L+kH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n/GMIAAADbAAAADwAAAAAAAAAAAAAA&#10;AAChAgAAZHJzL2Rvd25yZXYueG1sUEsFBgAAAAAEAAQA+QAAAJADAAAAAA==&#10;" strokecolor="windowText" strokeweight="1pt">
                  <v:stroke endarrow="block"/>
                </v:shape>
                <v:shape id="Прямая со стрелкой 58" o:spid="_x0000_s1054" type="#_x0000_t32" style="position:absolute;left:21107;top:25984;width:0;height:1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Zrar8AAADbAAAADwAAAGRycy9kb3ducmV2LnhtbERPTYvCMBC9L/gfwgje1tQFXa1G0UVB&#10;2FPVg8ehmTbFZlKSqPXfm8PCHh/ve7XpbSse5EPjWMFknIEgLp1uuFZwOR8+5yBCRNbYOiYFLwqw&#10;WQ8+Vphr9+SCHqdYixTCIUcFJsYulzKUhiyGseuIE1c5bzEm6GupPT5TuG3lV5bNpMWGU4PBjn4M&#10;lbfT3Sr4/bbV4eYW2+trf6m8K8x9VxilRsN+uwQRqY//4j/3USuYprHpS/oB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4Zrar8AAADbAAAADwAAAAAAAAAAAAAAAACh&#10;AgAAZHJzL2Rvd25yZXYueG1sUEsFBgAAAAAEAAQA+QAAAI0DAAAAAA==&#10;" strokecolor="windowText" strokeweight="1pt">
                  <v:stroke endarrow="block"/>
                </v:shape>
                <v:shape id="Прямая со стрелкой 59" o:spid="_x0000_s1055" type="#_x0000_t32" style="position:absolute;left:21107;top:31089;width:0;height:1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rO8cIAAADbAAAADwAAAGRycy9kb3ducmV2LnhtbESPQWsCMRSE70L/Q3gFb5pVsNXVKFoq&#10;FDytevD42LzdLG5eliTq+u+bgtDjMDPfMKtNb1txJx8axwom4wwEcel0w7WC82k/moMIEVlj65gU&#10;PCnAZv02WGGu3YMLuh9jLRKEQ44KTIxdLmUoDVkMY9cRJ69y3mJM0tdSe3wkuG3lNMs+pMWG04LB&#10;jr4MldfjzSo4fNpqf3WL7eX5fa68K8xtVxilhu/9dgkiUh//w6/2j1YwW8Dfl/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rO8cIAAADbAAAADwAAAAAAAAAAAAAA&#10;AAChAgAAZHJzL2Rvd25yZXYueG1sUEsFBgAAAAAEAAQA+QAAAJADAAAAAA==&#10;" strokecolor="windowText" strokeweight="1pt">
                  <v:stroke endarrow="block"/>
                </v:shape>
                <v:shape id="Прямая со стрелкой 65" o:spid="_x0000_s1056" type="#_x0000_t32" style="position:absolute;left:21107;top:36347;width:0;height:1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sOScMAAADbAAAADwAAAGRycy9kb3ducmV2LnhtbESPT2sCMRTE74V+h/CE3mrWgv9Wo9ii&#10;UOhpVw8eH5u3m8XNy5JEXb99Uyh4HGbmN8x6O9hO3MiH1rGCyTgDQVw53XKj4HQ8vC9AhIissXNM&#10;Ch4UYLt5fVljrt2dC7qVsREJwiFHBSbGPpcyVIYshrHriZNXO28xJukbqT3eE9x28iPLZtJiy2nB&#10;YE9fhqpLebUKfua2Plzccnd+7E+1d4W5fhZGqbfRsFuBiDTEZ/i//a0VzKbw9yX9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rDknDAAAA2wAAAA8AAAAAAAAAAAAA&#10;AAAAoQIAAGRycy9kb3ducmV2LnhtbFBLBQYAAAAABAAEAPkAAACRAwAAAAA=&#10;" strokecolor="windowText" strokeweight="1pt">
                  <v:stroke endarrow="block"/>
                </v:shape>
              </v:group>
            </w:pict>
          </mc:Fallback>
        </mc:AlternateContent>
      </w:r>
    </w:p>
    <w:p w:rsidR="003B59C2" w:rsidRPr="00184018" w:rsidRDefault="003B59C2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B59C2" w:rsidRPr="00184018" w:rsidRDefault="003B59C2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B59C2" w:rsidRPr="00184018" w:rsidRDefault="003B59C2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B59C2" w:rsidRPr="00184018" w:rsidRDefault="003B59C2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B59C2" w:rsidRPr="00184018" w:rsidRDefault="003B59C2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B59C2" w:rsidRPr="00184018" w:rsidRDefault="003B59C2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B59C2" w:rsidRPr="00184018" w:rsidRDefault="003B59C2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B59C2" w:rsidRPr="00184018" w:rsidRDefault="003B59C2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B59C2" w:rsidRPr="00184018" w:rsidRDefault="003B59C2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B59C2" w:rsidRPr="00184018" w:rsidRDefault="003B59C2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B59C2" w:rsidRPr="00184018" w:rsidRDefault="003B59C2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B59C2" w:rsidRPr="00184018" w:rsidRDefault="003B59C2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076DD" w:rsidRPr="00184018" w:rsidRDefault="004076DD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62E52" w:rsidRPr="00184018" w:rsidRDefault="00C62E52" w:rsidP="003D741A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84018">
        <w:rPr>
          <w:rFonts w:ascii="Times New Roman" w:hAnsi="Times New Roman" w:cs="Times New Roman"/>
          <w:b w:val="0"/>
          <w:color w:val="auto"/>
          <w:sz w:val="28"/>
          <w:szCs w:val="28"/>
        </w:rPr>
        <w:t>Рисунок 1.1</w:t>
      </w:r>
      <w:r w:rsidR="006058AA">
        <w:rPr>
          <w:rFonts w:ascii="Times New Roman" w:hAnsi="Times New Roman" w:cs="Times New Roman"/>
          <w:b w:val="0"/>
          <w:color w:val="auto"/>
          <w:sz w:val="28"/>
          <w:szCs w:val="28"/>
        </w:rPr>
        <w:t>—</w:t>
      </w:r>
      <w:r w:rsidRPr="001840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Схема немецкой формы счетоводства</w:t>
      </w:r>
    </w:p>
    <w:p w:rsidR="003B59C2" w:rsidRPr="00184018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sz w:val="28"/>
          <w:szCs w:val="24"/>
        </w:rPr>
        <w:t>Немецкая форма счетоводства имела некоторые методологически знач</w:t>
      </w:r>
      <w:r w:rsidRPr="00184018">
        <w:rPr>
          <w:rFonts w:ascii="Times New Roman" w:hAnsi="Times New Roman" w:cs="Times New Roman"/>
          <w:sz w:val="28"/>
          <w:szCs w:val="24"/>
        </w:rPr>
        <w:t>и</w:t>
      </w:r>
      <w:r w:rsidR="003D741A" w:rsidRPr="00184018">
        <w:rPr>
          <w:rFonts w:ascii="Times New Roman" w:hAnsi="Times New Roman" w:cs="Times New Roman"/>
          <w:sz w:val="28"/>
          <w:szCs w:val="24"/>
        </w:rPr>
        <w:t>мые особенности (р</w:t>
      </w:r>
      <w:r w:rsidRPr="00184018">
        <w:rPr>
          <w:rFonts w:ascii="Times New Roman" w:hAnsi="Times New Roman" w:cs="Times New Roman"/>
          <w:sz w:val="28"/>
          <w:szCs w:val="24"/>
        </w:rPr>
        <w:t xml:space="preserve">исунок </w:t>
      </w:r>
      <w:r w:rsidR="00C62E52" w:rsidRPr="00184018">
        <w:rPr>
          <w:rFonts w:ascii="Times New Roman" w:hAnsi="Times New Roman" w:cs="Times New Roman"/>
          <w:sz w:val="28"/>
          <w:szCs w:val="24"/>
        </w:rPr>
        <w:t>1.</w:t>
      </w:r>
      <w:r w:rsidRPr="00184018">
        <w:rPr>
          <w:rFonts w:ascii="Times New Roman" w:hAnsi="Times New Roman" w:cs="Times New Roman"/>
          <w:sz w:val="28"/>
          <w:szCs w:val="24"/>
        </w:rPr>
        <w:t>2). Так, например, как уже было отмечено, все операции имели строгое деление на кассовые и мемориальные. В Главной кн</w:t>
      </w:r>
      <w:r w:rsidRPr="00184018">
        <w:rPr>
          <w:rFonts w:ascii="Times New Roman" w:hAnsi="Times New Roman" w:cs="Times New Roman"/>
          <w:sz w:val="28"/>
          <w:szCs w:val="24"/>
        </w:rPr>
        <w:t>и</w:t>
      </w:r>
      <w:r w:rsidRPr="00184018">
        <w:rPr>
          <w:rFonts w:ascii="Times New Roman" w:hAnsi="Times New Roman" w:cs="Times New Roman"/>
          <w:sz w:val="28"/>
          <w:szCs w:val="24"/>
        </w:rPr>
        <w:lastRenderedPageBreak/>
        <w:t>ги не отражались ежедневные операции, в ней учитывались только итоги об</w:t>
      </w:r>
      <w:r w:rsidRPr="00184018">
        <w:rPr>
          <w:rFonts w:ascii="Times New Roman" w:hAnsi="Times New Roman" w:cs="Times New Roman"/>
          <w:sz w:val="28"/>
          <w:szCs w:val="24"/>
        </w:rPr>
        <w:t>о</w:t>
      </w:r>
      <w:r w:rsidRPr="00184018">
        <w:rPr>
          <w:rFonts w:ascii="Times New Roman" w:hAnsi="Times New Roman" w:cs="Times New Roman"/>
          <w:sz w:val="28"/>
          <w:szCs w:val="24"/>
        </w:rPr>
        <w:t>ротов по месяцам.</w:t>
      </w:r>
      <w:r w:rsidRPr="00184018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3B59C2" w:rsidRPr="00184018" w:rsidRDefault="004160EE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013067B2" wp14:editId="3906C8BE">
                <wp:simplePos x="0" y="0"/>
                <wp:positionH relativeFrom="column">
                  <wp:posOffset>-89535</wp:posOffset>
                </wp:positionH>
                <wp:positionV relativeFrom="paragraph">
                  <wp:posOffset>34290</wp:posOffset>
                </wp:positionV>
                <wp:extent cx="6142355" cy="2849880"/>
                <wp:effectExtent l="0" t="0" r="10795" b="2667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355" cy="2849880"/>
                          <a:chOff x="0" y="0"/>
                          <a:chExt cx="6142355" cy="2849880"/>
                        </a:xfrm>
                      </wpg:grpSpPr>
                      <wpg:grpSp>
                        <wpg:cNvPr id="52" name="Группа 52"/>
                        <wpg:cNvGrpSpPr/>
                        <wpg:grpSpPr>
                          <a:xfrm>
                            <a:off x="0" y="0"/>
                            <a:ext cx="6142355" cy="2849880"/>
                            <a:chOff x="0" y="0"/>
                            <a:chExt cx="6142355" cy="2849880"/>
                          </a:xfrm>
                        </wpg:grpSpPr>
                        <wps:wsp>
                          <wps:cNvPr id="31" name="Поле 31"/>
                          <wps:cNvSpPr txBox="1"/>
                          <wps:spPr>
                            <a:xfrm>
                              <a:off x="2110740" y="0"/>
                              <a:ext cx="4031615" cy="648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8AA" w:rsidRPr="00E254BB" w:rsidRDefault="006058AA" w:rsidP="003B59C2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E254BB">
                                  <w:rPr>
                                    <w:rFonts w:ascii="Arial" w:hAnsi="Arial" w:cs="Arial"/>
                                  </w:rPr>
                                  <w:t>Записи, имеющие по синтетическим счетам однородную корреспонденцию, суммируются и отражаются в Главной книге общими итогами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оле 32"/>
                          <wps:cNvSpPr txBox="1"/>
                          <wps:spPr>
                            <a:xfrm>
                              <a:off x="2110740" y="716280"/>
                              <a:ext cx="4031615" cy="647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8AA" w:rsidRPr="00E254BB" w:rsidRDefault="006058AA" w:rsidP="003B59C2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E254BB">
                                  <w:rPr>
                                    <w:rFonts w:ascii="Arial" w:hAnsi="Arial" w:cs="Arial"/>
                                  </w:rPr>
                                  <w:t>Операции строго разграничиваются на кассовые и мем</w:t>
                                </w:r>
                                <w:r w:rsidRPr="00E254BB">
                                  <w:rPr>
                                    <w:rFonts w:ascii="Arial" w:hAnsi="Arial" w:cs="Arial"/>
                                  </w:rPr>
                                  <w:t>о</w:t>
                                </w:r>
                                <w:r w:rsidRPr="00E254BB">
                                  <w:rPr>
                                    <w:rFonts w:ascii="Arial" w:hAnsi="Arial" w:cs="Arial"/>
                                  </w:rPr>
                                  <w:t>риальные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Поле 35"/>
                          <wps:cNvSpPr txBox="1"/>
                          <wps:spPr>
                            <a:xfrm>
                              <a:off x="2110740" y="1455420"/>
                              <a:ext cx="4031615" cy="647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8AA" w:rsidRPr="00E254BB" w:rsidRDefault="006058AA" w:rsidP="003B59C2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E254BB">
                                  <w:rPr>
                                    <w:rFonts w:ascii="Arial" w:hAnsi="Arial" w:cs="Arial"/>
                                  </w:rPr>
                                  <w:t>Предполагается предварительная группировка всех оп</w:t>
                                </w:r>
                                <w:r w:rsidRPr="00E254BB">
                                  <w:rPr>
                                    <w:rFonts w:ascii="Arial" w:hAnsi="Arial" w:cs="Arial"/>
                                  </w:rPr>
                                  <w:t>е</w:t>
                                </w:r>
                                <w:r w:rsidRPr="00E254BB">
                                  <w:rPr>
                                    <w:rFonts w:ascii="Arial" w:hAnsi="Arial" w:cs="Arial"/>
                                  </w:rPr>
                                  <w:t>раций за месяц, с тем, чтобы в Главной книге записывать сводные месячные итоги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Поле 36"/>
                          <wps:cNvSpPr txBox="1"/>
                          <wps:spPr>
                            <a:xfrm>
                              <a:off x="2110740" y="2202180"/>
                              <a:ext cx="4031615" cy="647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8AA" w:rsidRPr="00E254BB" w:rsidRDefault="006058AA" w:rsidP="003B59C2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E254BB">
                                  <w:rPr>
                                    <w:rFonts w:ascii="Arial" w:hAnsi="Arial" w:cs="Arial"/>
                                  </w:rPr>
                                  <w:t>Операции ежедневно разносятся в Кассовый журнал, м</w:t>
                                </w:r>
                                <w:r w:rsidRPr="00E254BB">
                                  <w:rPr>
                                    <w:rFonts w:ascii="Arial" w:hAnsi="Arial" w:cs="Arial"/>
                                  </w:rPr>
                                  <w:t>е</w:t>
                                </w:r>
                                <w:r w:rsidRPr="00E254BB">
                                  <w:rPr>
                                    <w:rFonts w:ascii="Arial" w:hAnsi="Arial" w:cs="Arial"/>
                                  </w:rPr>
                                  <w:t>мориал и вспомогательные книги, в Главной книге отр</w:t>
                                </w:r>
                                <w:r w:rsidRPr="00E254BB">
                                  <w:rPr>
                                    <w:rFonts w:ascii="Arial" w:hAnsi="Arial" w:cs="Arial"/>
                                  </w:rPr>
                                  <w:t>а</w:t>
                                </w:r>
                                <w:r w:rsidRPr="00E254BB">
                                  <w:rPr>
                                    <w:rFonts w:ascii="Arial" w:hAnsi="Arial" w:cs="Arial"/>
                                  </w:rPr>
                                  <w:t>жаются только месячные итоги оборотов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Поле 46"/>
                          <wps:cNvSpPr txBox="1"/>
                          <wps:spPr>
                            <a:xfrm>
                              <a:off x="0" y="1181100"/>
                              <a:ext cx="1583690" cy="5759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8AA" w:rsidRPr="00E254BB" w:rsidRDefault="006058AA" w:rsidP="003B59C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E254BB">
                                  <w:rPr>
                                    <w:rFonts w:ascii="Arial" w:hAnsi="Arial" w:cs="Arial"/>
                                  </w:rPr>
                                  <w:t>Немецкая форма счетоводства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" name="Группа 69"/>
                        <wpg:cNvGrpSpPr/>
                        <wpg:grpSpPr>
                          <a:xfrm>
                            <a:off x="1584960" y="350520"/>
                            <a:ext cx="533400" cy="2249170"/>
                            <a:chOff x="0" y="0"/>
                            <a:chExt cx="533400" cy="2249170"/>
                          </a:xfrm>
                        </wpg:grpSpPr>
                        <wps:wsp>
                          <wps:cNvPr id="53" name="Прямая соединительная линия 53"/>
                          <wps:cNvCnPr/>
                          <wps:spPr>
                            <a:xfrm>
                              <a:off x="266700" y="0"/>
                              <a:ext cx="7620" cy="224917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" name="Прямая соединительная линия 55"/>
                          <wps:cNvCnPr/>
                          <wps:spPr>
                            <a:xfrm>
                              <a:off x="259080" y="0"/>
                              <a:ext cx="25908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0" name="Прямая соединительная линия 60"/>
                          <wps:cNvCnPr/>
                          <wps:spPr>
                            <a:xfrm>
                              <a:off x="274320" y="716280"/>
                              <a:ext cx="25908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" name="Прямая соединительная линия 64"/>
                          <wps:cNvCnPr/>
                          <wps:spPr>
                            <a:xfrm>
                              <a:off x="266700" y="1409700"/>
                              <a:ext cx="25908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7" name="Прямая соединительная линия 67"/>
                          <wps:cNvCnPr/>
                          <wps:spPr>
                            <a:xfrm>
                              <a:off x="266700" y="2247900"/>
                              <a:ext cx="25908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" name="Прямая соединительная линия 68"/>
                          <wps:cNvCnPr/>
                          <wps:spPr>
                            <a:xfrm>
                              <a:off x="0" y="1089660"/>
                              <a:ext cx="27432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0" o:spid="_x0000_s1057" style="position:absolute;left:0;text-align:left;margin-left:-7.05pt;margin-top:2.7pt;width:483.65pt;height:224.4pt;z-index:251814912;mso-height-relative:margin" coordsize="61423,28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">
                <v:group id="Группа 52" o:spid="_x0000_s1058" style="position:absolute;width:61423;height:28498" coordsize="61423,28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Поле 31" o:spid="_x0000_s1059" type="#_x0000_t202" style="position:absolute;left:21107;width:40316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4sMEA&#10;AADbAAAADwAAAGRycy9kb3ducmV2LnhtbESPS4vCMBSF94L/IVxhdpqqoNIxigiKs/O1cHltrm2Z&#10;5qY0UaO/3giCy8N5fJzpPJhK3KhxpWUF/V4CgjizuuRcwfGw6k5AOI+ssbJMCh7kYD5rt6aYanvn&#10;Hd32PhdxhF2KCgrv61RKlxVk0PVsTRy9i20M+iibXOoG73HcVHKQJCNpsORIKLCmZUHZ//5qIuTv&#10;km3zFZ/HySOsl6fn4DkJa6V+OmHxC8JT8N/wp73RCoZ9eH+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ZuLDBAAAA2wAAAA8AAAAAAAAAAAAAAAAAmAIAAGRycy9kb3du&#10;cmV2LnhtbFBLBQYAAAAABAAEAPUAAACGAwAAAAA=&#10;" fillcolor="window" strokeweight="1pt">
                    <v:textbox>
                      <w:txbxContent>
                        <w:p w:rsidR="006058AA" w:rsidRPr="00E254BB" w:rsidRDefault="006058AA" w:rsidP="003B59C2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E254BB">
                            <w:rPr>
                              <w:rFonts w:ascii="Arial" w:hAnsi="Arial" w:cs="Arial"/>
                            </w:rPr>
                            <w:t>Записи, имеющие по синтетическим счетам однородную корреспонденцию, суммируются и отражаются в Главной книге общими итогами</w:t>
                          </w:r>
                        </w:p>
                      </w:txbxContent>
                    </v:textbox>
                  </v:shape>
                  <v:shape id="Поле 32" o:spid="_x0000_s1060" type="#_x0000_t202" style="position:absolute;left:21107;top:7162;width:40316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mx8MA&#10;AADbAAAADwAAAGRycy9kb3ducmV2LnhtbESPzWrCQBSF9wXfYbiCu2ZiCq2kGUUEpe5adeHyNnNN&#10;gpk7ITMmo0/fKRS6PJyfj1OsgmnFQL1rLCuYJykI4tLqhisFp+P2eQHCeWSNrWVScCcHq+XkqcBc&#10;25G/aDj4SsQRdjkqqL3vcildWZNBl9iOOHoX2xv0UfaV1D2Ocdy0MkvTV2mw4UiosaNNTeX1cDMR&#10;sr+Un9WWv9/Se9htzo/ssQg7pWbTsH4H4Sn4//Bf+0MreMng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smx8MAAADbAAAADwAAAAAAAAAAAAAAAACYAgAAZHJzL2Rv&#10;d25yZXYueG1sUEsFBgAAAAAEAAQA9QAAAIgDAAAAAA==&#10;" fillcolor="window" strokeweight="1pt">
                    <v:textbox>
                      <w:txbxContent>
                        <w:p w:rsidR="006058AA" w:rsidRPr="00E254BB" w:rsidRDefault="006058AA" w:rsidP="003B59C2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E254BB">
                            <w:rPr>
                              <w:rFonts w:ascii="Arial" w:hAnsi="Arial" w:cs="Arial"/>
                            </w:rPr>
                            <w:t>Операции строго разграничиваются на кассовые и мем</w:t>
                          </w:r>
                          <w:r w:rsidRPr="00E254BB">
                            <w:rPr>
                              <w:rFonts w:ascii="Arial" w:hAnsi="Arial" w:cs="Arial"/>
                            </w:rPr>
                            <w:t>о</w:t>
                          </w:r>
                          <w:r w:rsidRPr="00E254BB">
                            <w:rPr>
                              <w:rFonts w:ascii="Arial" w:hAnsi="Arial" w:cs="Arial"/>
                            </w:rPr>
                            <w:t>риальные</w:t>
                          </w:r>
                        </w:p>
                      </w:txbxContent>
                    </v:textbox>
                  </v:shape>
                  <v:shape id="Поле 35" o:spid="_x0000_s1061" type="#_x0000_t202" style="position:absolute;left:21107;top:14554;width:40316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+s8IA&#10;AADbAAAADwAAAGRycy9kb3ducmV2LnhtbESPS4vCMBSF9wP+h3AFd2Oq4oOOUURQdOdr4fLaXNsy&#10;zU1pokZ/vRkYcHk4j48znQdTiTs1rrSsoNdNQBBnVpecKzgdV98TEM4ja6wsk4InOZjPWl9TTLV9&#10;8J7uB5+LOMIuRQWF93UqpcsKMui6tiaO3tU2Bn2UTS51g484birZT5KRNFhyJBRY07Kg7PdwMxGy&#10;vWa7fMWXcfIM6+X51X9NwlqpTjssfkB4Cv4T/m9vtILBEP6+xB8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r6zwgAAANsAAAAPAAAAAAAAAAAAAAAAAJgCAABkcnMvZG93&#10;bnJldi54bWxQSwUGAAAAAAQABAD1AAAAhwMAAAAA&#10;" fillcolor="window" strokeweight="1pt">
                    <v:textbox>
                      <w:txbxContent>
                        <w:p w:rsidR="006058AA" w:rsidRPr="00E254BB" w:rsidRDefault="006058AA" w:rsidP="003B59C2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E254BB">
                            <w:rPr>
                              <w:rFonts w:ascii="Arial" w:hAnsi="Arial" w:cs="Arial"/>
                            </w:rPr>
                            <w:t>Предполагается предварительная группировка всех оп</w:t>
                          </w:r>
                          <w:r w:rsidRPr="00E254BB">
                            <w:rPr>
                              <w:rFonts w:ascii="Arial" w:hAnsi="Arial" w:cs="Arial"/>
                            </w:rPr>
                            <w:t>е</w:t>
                          </w:r>
                          <w:r w:rsidRPr="00E254BB">
                            <w:rPr>
                              <w:rFonts w:ascii="Arial" w:hAnsi="Arial" w:cs="Arial"/>
                            </w:rPr>
                            <w:t>раций за месяц, с тем, чтобы в Главной книге записывать сводные месячные итоги</w:t>
                          </w:r>
                        </w:p>
                      </w:txbxContent>
                    </v:textbox>
                  </v:shape>
                  <v:shape id="Поле 36" o:spid="_x0000_s1062" type="#_x0000_t202" style="position:absolute;left:21107;top:22021;width:40316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gxMEA&#10;AADbAAAADwAAAGRycy9kb3ducmV2LnhtbESPS4vCMBSF94L/IVzBnaYqqHSMIoLi7HwtXF6ba1um&#10;uSlN1OivnwiCy8N5fJzZIphK3KlxpWUFg34CgjizuuRcwem47k1BOI+ssbJMCp7kYDFvt2aYavvg&#10;Pd0PPhdxhF2KCgrv61RKlxVk0PVtTRy9q20M+iibXOoGH3HcVHKYJGNpsORIKLCmVUHZ3+FmIuT3&#10;mu3yNV8myTNsVufX8DUNG6W6nbD8AeEp+G/4095qBaMxvL/E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wIMTBAAAA2wAAAA8AAAAAAAAAAAAAAAAAmAIAAGRycy9kb3du&#10;cmV2LnhtbFBLBQYAAAAABAAEAPUAAACGAwAAAAA=&#10;" fillcolor="window" strokeweight="1pt">
                    <v:textbox>
                      <w:txbxContent>
                        <w:p w:rsidR="006058AA" w:rsidRPr="00E254BB" w:rsidRDefault="006058AA" w:rsidP="003B59C2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E254BB">
                            <w:rPr>
                              <w:rFonts w:ascii="Arial" w:hAnsi="Arial" w:cs="Arial"/>
                            </w:rPr>
                            <w:t>Операции ежедневно разносятся в Кассовый журнал, м</w:t>
                          </w:r>
                          <w:r w:rsidRPr="00E254BB">
                            <w:rPr>
                              <w:rFonts w:ascii="Arial" w:hAnsi="Arial" w:cs="Arial"/>
                            </w:rPr>
                            <w:t>е</w:t>
                          </w:r>
                          <w:r w:rsidRPr="00E254BB">
                            <w:rPr>
                              <w:rFonts w:ascii="Arial" w:hAnsi="Arial" w:cs="Arial"/>
                            </w:rPr>
                            <w:t>мориал и вспомогательные книги, в Главной книге отр</w:t>
                          </w:r>
                          <w:r w:rsidRPr="00E254BB">
                            <w:rPr>
                              <w:rFonts w:ascii="Arial" w:hAnsi="Arial" w:cs="Arial"/>
                            </w:rPr>
                            <w:t>а</w:t>
                          </w:r>
                          <w:r w:rsidRPr="00E254BB">
                            <w:rPr>
                              <w:rFonts w:ascii="Arial" w:hAnsi="Arial" w:cs="Arial"/>
                            </w:rPr>
                            <w:t>жаются только месячные итоги оборотов</w:t>
                          </w:r>
                        </w:p>
                      </w:txbxContent>
                    </v:textbox>
                  </v:shape>
                  <v:shape id="Поле 46" o:spid="_x0000_s1063" type="#_x0000_t202" style="position:absolute;top:11811;width:15836;height:575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/XdsMA&#10;AADbAAAADwAAAGRycy9kb3ducmV2LnhtbESPT4vCMBTE78J+h/AWvIimispSm8oiLPbqn4N7ezbP&#10;tmzzUpusVj+9EQSPw8z8hkmWnanFhVpXWVYwHkUgiHOrKy4U7Hc/wy8QziNrrC2Tghs5WKYfvQRj&#10;ba+8ocvWFyJA2MWooPS+iaV0eUkG3cg2xME72dagD7ItpG7xGuCmlpMomkuDFYeFEhtalZT/bf+N&#10;Ap1NBj6rq2J9/9Wz4+GMbro5K9X/7L4XIDx1/h1+tTOtYDqH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/XdsMAAADbAAAADwAAAAAAAAAAAAAAAACYAgAAZHJzL2Rv&#10;d25yZXYueG1sUEsFBgAAAAAEAAQA9QAAAIgDAAAAAA==&#10;" fillcolor="window" strokeweight="1pt">
                    <v:textbox>
                      <w:txbxContent>
                        <w:p w:rsidR="006058AA" w:rsidRPr="00E254BB" w:rsidRDefault="006058AA" w:rsidP="003B59C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254BB">
                            <w:rPr>
                              <w:rFonts w:ascii="Arial" w:hAnsi="Arial" w:cs="Arial"/>
                            </w:rPr>
                            <w:t>Немецкая форма счетоводства</w:t>
                          </w:r>
                        </w:p>
                      </w:txbxContent>
                    </v:textbox>
                  </v:shape>
                </v:group>
                <v:group id="Группа 69" o:spid="_x0000_s1064" style="position:absolute;left:15849;top:3505;width:5334;height:22491" coordsize="5334,22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Прямая соединительная линия 53" o:spid="_x0000_s1065" style="position:absolute;visibility:visible;mso-wrap-style:square" from="2667,0" to="2743,22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9o+cAAAADbAAAADwAAAGRycy9kb3ducmV2LnhtbESP0WrCQBRE3wv+w3IF3+rGihJiVglC&#10;wVdTP+CavWZDsndjdpvEv+8WCn0cZuYMk59m24mRBt84VrBZJyCIK6cbrhXcvj7fUxA+IGvsHJOC&#10;F3k4HRdvOWbaTXylsQy1iBD2GSowIfSZlL4yZNGvXU8cvYcbLIYoh1rqAacIt538SJK9tNhwXDDY&#10;09lQ1ZbfVkEqyxdKH67m2TZFV6XF7nIvlFot5+IAItAc/sN/7YtWsNvC75f4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vaPnAAAAA2wAAAA8AAAAAAAAAAAAAAAAA&#10;oQIAAGRycy9kb3ducmV2LnhtbFBLBQYAAAAABAAEAPkAAACOAwAAAAA=&#10;" strokecolor="windowText" strokeweight="1pt"/>
                  <v:line id="Прямая соединительная линия 55" o:spid="_x0000_s1066" style="position:absolute;visibility:visible;mso-wrap-style:square" from="2590,0" to="51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pVFsAAAADbAAAADwAAAGRycy9kb3ducmV2LnhtbESPwWrDMBBE74H+g9hCbomcgItxrQQT&#10;KOQatx+wtTaWsbVyLdV2/j4KBHIcZuYNUxwX24uJRt86VrDbJiCIa6dbbhT8fH9tMhA+IGvsHZOC&#10;G3k4Ht5WBebazXyhqQqNiBD2OSowIQy5lL42ZNFv3UAcvasbLYYox0bqEecIt73cJ8mHtNhyXDA4&#10;0MlQ3VX/VkEmqxtKHy7mr2vLvs7K9PxbKrV+X8pPEIGW8Ao/22etIE3h8SX+AHm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KVRbAAAAA2wAAAA8AAAAAAAAAAAAAAAAA&#10;oQIAAGRycy9kb3ducmV2LnhtbFBLBQYAAAAABAAEAPkAAACOAwAAAAA=&#10;" strokecolor="windowText" strokeweight="1pt"/>
                  <v:line id="Прямая соединительная линия 60" o:spid="_x0000_s1067" style="position:absolute;visibility:visible;mso-wrap-style:square" from="2743,7162" to="5334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8M7oAAADbAAAADwAAAGRycy9kb3ducmV2LnhtbERPSwrCMBDdC94hjODOpgpKqUYpguDW&#10;6gHGZmyKzaQ2UevtzUJw+Xj/zW6wrXhR7xvHCuZJCoK4crrhWsHlfJhlIHxA1tg6JgUf8rDbjkcb&#10;zLV784leZahFDGGfowITQpdL6StDFn3iOuLI3VxvMUTY11L3+I7htpWLNF1Jiw3HBoMd7Q1V9/Jp&#10;FWSy/KD04WQe96Zoq6xYHq+FUtPJUKxBBBrCX/xzH7WCVVwfv8QfILdf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KQRPDO6AAAA2wAAAA8AAAAAAAAAAAAAAAAAoQIAAGRy&#10;cy9kb3ducmV2LnhtbFBLBQYAAAAABAAEAPkAAACIAwAAAAA=&#10;" strokecolor="windowText" strokeweight="1pt"/>
                  <v:line id="Прямая соединительная линия 64" o:spid="_x0000_s1068" style="position:absolute;visibility:visible;mso-wrap-style:square" from="2667,14097" to="5257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o6MMAAAADbAAAADwAAAGRycy9kb3ducmV2LnhtbESP0WrCQBRE3wv+w3IF33RjsRJiVglC&#10;wVdTP+CavWZDsndjdpvEv+8WCn0cZuYMk59m24mRBt84VrDdJCCIK6cbrhXcvj7XKQgfkDV2jknB&#10;izycjou3HDPtJr7SWIZaRAj7DBWYEPpMSl8Zsug3rieO3sMNFkOUQy31gFOE206+J8leWmw4Lhjs&#10;6WyoastvqyCV5QulD1fzbJuiq9Li43IvlFot5+IAItAc/sN/7YtWsN/B75f4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qOjDAAAAA2wAAAA8AAAAAAAAAAAAAAAAA&#10;oQIAAGRycy9kb3ducmV2LnhtbFBLBQYAAAAABAAEAPkAAACOAwAAAAA=&#10;" strokecolor="windowText" strokeweight="1pt"/>
                  <v:line id="Прямая соединительная линия 67" o:spid="_x0000_s1069" style="position:absolute;visibility:visible;mso-wrap-style:square" from="2667,22479" to="5257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ikR8AAAADbAAAADwAAAGRycy9kb3ducmV2LnhtbESP0WrCQBRE3wv+w3IF3+rGghpiVglC&#10;wVdTP+CavWZDsndjdpvEv+8WCn0cZuYMk59m24mRBt84VrBZJyCIK6cbrhXcvj7fUxA+IGvsHJOC&#10;F3k4HRdvOWbaTXylsQy1iBD2GSowIfSZlL4yZNGvXU8cvYcbLIYoh1rqAacIt538SJKdtNhwXDDY&#10;09lQ1ZbfVkEqyxdKH67m2TZFV6XF9nIvlFot5+IAItAc/sN/7YtWsNvD75f4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4pEfAAAAA2wAAAA8AAAAAAAAAAAAAAAAA&#10;oQIAAGRycy9kb3ducmV2LnhtbFBLBQYAAAAABAAEAPkAAACOAwAAAAA=&#10;" strokecolor="windowText" strokeweight="1pt"/>
                  <v:line id="Прямая соединительная линия 68" o:spid="_x0000_s1070" style="position:absolute;visibility:visible;mso-wrap-style:square" from="0,10896" to="2743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cwNboAAADbAAAADwAAAGRycy9kb3ducmV2LnhtbERPSwrCMBDdC94hjODOpgpKqUYpguDW&#10;6gHGZmyKzaQ2UevtzUJw+Xj/zW6wrXhR7xvHCuZJCoK4crrhWsHlfJhlIHxA1tg6JgUf8rDbjkcb&#10;zLV784leZahFDGGfowITQpdL6StDFn3iOuLI3VxvMUTY11L3+I7htpWLNF1Jiw3HBoMd7Q1V9/Jp&#10;FWSy/KD04WQe96Zoq6xYHq+FUtPJUKxBBBrCX/xzH7WCVRwbv8QfILdf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FpnMDW6AAAA2wAAAA8AAAAAAAAAAAAAAAAAoQIAAGRy&#10;cy9kb3ducmV2LnhtbFBLBQYAAAAABAAEAPkAAACIAwAAAAA=&#10;" strokecolor="windowText" strokeweight="1pt"/>
                </v:group>
              </v:group>
            </w:pict>
          </mc:Fallback>
        </mc:AlternateContent>
      </w:r>
    </w:p>
    <w:p w:rsidR="003B59C2" w:rsidRPr="00184018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B59C2" w:rsidRPr="00184018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B59C2" w:rsidRPr="00184018" w:rsidRDefault="003B59C2" w:rsidP="006B5A36">
      <w:pPr>
        <w:keepNext/>
        <w:spacing w:line="360" w:lineRule="auto"/>
        <w:contextualSpacing/>
        <w:jc w:val="both"/>
      </w:pPr>
    </w:p>
    <w:p w:rsidR="003B59C2" w:rsidRPr="00184018" w:rsidRDefault="003B59C2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076DD" w:rsidRPr="00184018" w:rsidRDefault="004076DD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076DD" w:rsidRPr="00184018" w:rsidRDefault="004076DD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076DD" w:rsidRPr="00184018" w:rsidRDefault="004076DD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076DD" w:rsidRPr="00184018" w:rsidRDefault="004076DD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076DD" w:rsidRPr="00184018" w:rsidRDefault="004076DD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210FE" w:rsidRPr="00184018" w:rsidRDefault="000210FE" w:rsidP="007B43E9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840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1.2 </w:t>
      </w:r>
      <w:r w:rsidR="007B43E9" w:rsidRPr="00184018">
        <w:rPr>
          <w:rFonts w:ascii="Times New Roman" w:hAnsi="Times New Roman" w:cs="Times New Roman"/>
          <w:b w:val="0"/>
          <w:color w:val="auto"/>
          <w:sz w:val="28"/>
          <w:szCs w:val="28"/>
        </w:rPr>
        <w:t>—</w:t>
      </w:r>
      <w:r w:rsidRPr="001840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Характерные особенности немецкой формы счетоводства</w:t>
      </w:r>
    </w:p>
    <w:p w:rsidR="00701CC3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Появление Главной книги явилось значительным шагом вперёд в разв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="00701CC3">
        <w:rPr>
          <w:rFonts w:ascii="Times New Roman" w:hAnsi="Times New Roman" w:cs="Times New Roman"/>
          <w:sz w:val="28"/>
          <w:szCs w:val="28"/>
        </w:rPr>
        <w:t xml:space="preserve">тии бухгалтерского учёта. </w:t>
      </w:r>
    </w:p>
    <w:p w:rsidR="003B59C2" w:rsidRPr="00184018" w:rsidRDefault="003B59C2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Принцип построения Главной книги, принятый в немецкой форме счет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водства, почти через два столетия повторился в одной из самых совершенных в плане ручного учёта форм — журнально-ордерной</w:t>
      </w:r>
      <w:r w:rsidR="004076DD" w:rsidRPr="00184018">
        <w:rPr>
          <w:rFonts w:ascii="Times New Roman" w:hAnsi="Times New Roman" w:cs="Times New Roman"/>
          <w:sz w:val="28"/>
          <w:szCs w:val="28"/>
        </w:rPr>
        <w:t xml:space="preserve"> [</w:t>
      </w:r>
      <w:r w:rsidR="004B7C31" w:rsidRPr="00184018">
        <w:rPr>
          <w:rFonts w:ascii="Times New Roman" w:hAnsi="Times New Roman" w:cs="Times New Roman"/>
          <w:sz w:val="28"/>
          <w:szCs w:val="28"/>
        </w:rPr>
        <w:t>9</w:t>
      </w:r>
      <w:r w:rsidR="0000401F" w:rsidRPr="00184018">
        <w:rPr>
          <w:rFonts w:ascii="Times New Roman" w:hAnsi="Times New Roman" w:cs="Times New Roman"/>
          <w:sz w:val="28"/>
          <w:szCs w:val="28"/>
        </w:rPr>
        <w:t>, с</w:t>
      </w:r>
      <w:r w:rsidR="004076DD" w:rsidRPr="00184018">
        <w:rPr>
          <w:rFonts w:ascii="Times New Roman" w:hAnsi="Times New Roman" w:cs="Times New Roman"/>
          <w:sz w:val="28"/>
          <w:szCs w:val="28"/>
        </w:rPr>
        <w:t>.</w:t>
      </w:r>
      <w:r w:rsidR="0000401F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4076DD" w:rsidRPr="00184018">
        <w:rPr>
          <w:rFonts w:ascii="Times New Roman" w:hAnsi="Times New Roman" w:cs="Times New Roman"/>
          <w:sz w:val="28"/>
          <w:szCs w:val="28"/>
        </w:rPr>
        <w:t xml:space="preserve">58]. </w:t>
      </w:r>
    </w:p>
    <w:p w:rsidR="00C62E52" w:rsidRPr="00184018" w:rsidRDefault="003B59C2" w:rsidP="006B5A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Таким образом, в немецкой форме счетоводства формировались свои особенные черты учёта, при этом особое внимание уделялось оформлению з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>писей, но как и для бухгалтеров многих европейских стран того времени было характерно вести свои записи так, как они умеют</w:t>
      </w:r>
      <w:r w:rsidR="00333CBA" w:rsidRPr="00184018">
        <w:rPr>
          <w:rFonts w:ascii="Times New Roman" w:hAnsi="Times New Roman" w:cs="Times New Roman"/>
          <w:sz w:val="28"/>
          <w:szCs w:val="28"/>
        </w:rPr>
        <w:t xml:space="preserve"> [</w:t>
      </w:r>
      <w:r w:rsidR="00553131" w:rsidRPr="00184018">
        <w:rPr>
          <w:rFonts w:ascii="Times New Roman" w:hAnsi="Times New Roman" w:cs="Times New Roman"/>
          <w:sz w:val="28"/>
          <w:szCs w:val="28"/>
        </w:rPr>
        <w:t>20, с. 20</w:t>
      </w:r>
      <w:r w:rsidR="00333CBA" w:rsidRPr="00184018">
        <w:rPr>
          <w:rFonts w:ascii="Times New Roman" w:hAnsi="Times New Roman" w:cs="Times New Roman"/>
          <w:sz w:val="28"/>
          <w:szCs w:val="28"/>
        </w:rPr>
        <w:t>]</w:t>
      </w:r>
      <w:r w:rsidR="00553131" w:rsidRPr="00184018">
        <w:rPr>
          <w:rFonts w:ascii="Times New Roman" w:hAnsi="Times New Roman" w:cs="Times New Roman"/>
          <w:sz w:val="28"/>
          <w:szCs w:val="28"/>
        </w:rPr>
        <w:t>.</w:t>
      </w:r>
      <w:r w:rsidR="00333CBA" w:rsidRPr="00184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E52" w:rsidRPr="00184018" w:rsidRDefault="00A90CFE" w:rsidP="0094408C">
      <w:pPr>
        <w:spacing w:before="360" w:after="36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84018">
        <w:rPr>
          <w:rFonts w:asciiTheme="majorHAnsi" w:hAnsiTheme="majorHAnsi" w:cs="Times New Roman"/>
          <w:sz w:val="28"/>
          <w:szCs w:val="28"/>
        </w:rPr>
        <w:t>1.2 Развитие теории кал</w:t>
      </w:r>
      <w:r w:rsidR="006B6A84" w:rsidRPr="00184018">
        <w:rPr>
          <w:rFonts w:asciiTheme="majorHAnsi" w:hAnsiTheme="majorHAnsi" w:cs="Times New Roman"/>
          <w:sz w:val="28"/>
          <w:szCs w:val="28"/>
        </w:rPr>
        <w:t>ькуляции в немецкой школе учёта</w:t>
      </w:r>
    </w:p>
    <w:p w:rsidR="002F01FC" w:rsidRPr="00184018" w:rsidRDefault="002F01FC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По мере развития в Германии промышленности всё большее значение для немецких бухгалтеров стала приобретать задача исчисление себестоимости г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товой продукции. На фоне данной тенденции свои инновационные идеи выдв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Pr="00184018">
        <w:rPr>
          <w:rFonts w:ascii="Times New Roman" w:hAnsi="Times New Roman" w:cs="Times New Roman"/>
          <w:sz w:val="28"/>
          <w:szCs w:val="28"/>
        </w:rPr>
        <w:t xml:space="preserve">нул представитель немецкой </w:t>
      </w:r>
      <w:r w:rsidR="00B800EA" w:rsidRPr="00184018">
        <w:rPr>
          <w:rFonts w:ascii="Times New Roman" w:hAnsi="Times New Roman" w:cs="Times New Roman"/>
          <w:sz w:val="28"/>
          <w:szCs w:val="28"/>
        </w:rPr>
        <w:t>учётной</w:t>
      </w:r>
      <w:r w:rsidR="00394C8E" w:rsidRPr="00184018">
        <w:rPr>
          <w:rFonts w:ascii="Times New Roman" w:hAnsi="Times New Roman" w:cs="Times New Roman"/>
          <w:sz w:val="28"/>
          <w:szCs w:val="28"/>
        </w:rPr>
        <w:t xml:space="preserve"> науки первой половины XX в.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394C8E" w:rsidRPr="00184018">
        <w:rPr>
          <w:rFonts w:ascii="Times New Roman" w:hAnsi="Times New Roman" w:cs="Times New Roman"/>
          <w:sz w:val="28"/>
          <w:szCs w:val="28"/>
        </w:rPr>
        <w:t xml:space="preserve">— </w:t>
      </w:r>
      <w:r w:rsidRPr="00184018">
        <w:rPr>
          <w:rFonts w:ascii="Times New Roman" w:hAnsi="Times New Roman" w:cs="Times New Roman"/>
          <w:sz w:val="28"/>
          <w:szCs w:val="28"/>
        </w:rPr>
        <w:t xml:space="preserve">Альберт Кальмес. </w:t>
      </w:r>
      <w:r w:rsidR="00B64019" w:rsidRPr="00184018">
        <w:rPr>
          <w:rFonts w:ascii="Times New Roman" w:hAnsi="Times New Roman" w:cs="Times New Roman"/>
          <w:sz w:val="28"/>
          <w:szCs w:val="28"/>
        </w:rPr>
        <w:t xml:space="preserve">Он </w:t>
      </w:r>
      <w:r w:rsidRPr="00184018">
        <w:rPr>
          <w:rFonts w:ascii="Times New Roman" w:hAnsi="Times New Roman" w:cs="Times New Roman"/>
          <w:sz w:val="28"/>
          <w:szCs w:val="28"/>
        </w:rPr>
        <w:t xml:space="preserve">сформулировал и развил </w:t>
      </w:r>
      <w:r w:rsidR="007D1281" w:rsidRPr="00184018">
        <w:rPr>
          <w:rFonts w:ascii="Times New Roman" w:hAnsi="Times New Roman" w:cs="Times New Roman"/>
          <w:sz w:val="28"/>
          <w:szCs w:val="28"/>
        </w:rPr>
        <w:t xml:space="preserve">две взаимосвязанные </w:t>
      </w:r>
      <w:r w:rsidR="00D218B3" w:rsidRPr="00184018">
        <w:rPr>
          <w:rFonts w:ascii="Times New Roman" w:hAnsi="Times New Roman" w:cs="Times New Roman"/>
          <w:sz w:val="28"/>
          <w:szCs w:val="28"/>
        </w:rPr>
        <w:t>концепции</w:t>
      </w:r>
      <w:r w:rsidR="007D1281" w:rsidRPr="0018401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D1281" w:rsidRPr="00184018">
        <w:rPr>
          <w:rFonts w:ascii="Times New Roman" w:hAnsi="Times New Roman" w:cs="Times New Roman"/>
          <w:sz w:val="28"/>
          <w:szCs w:val="28"/>
        </w:rPr>
        <w:lastRenderedPageBreak/>
        <w:t xml:space="preserve">остались актуальными и по сей день. Речь </w:t>
      </w:r>
      <w:r w:rsidR="00B800EA" w:rsidRPr="00184018">
        <w:rPr>
          <w:rFonts w:ascii="Times New Roman" w:hAnsi="Times New Roman" w:cs="Times New Roman"/>
          <w:sz w:val="28"/>
          <w:szCs w:val="28"/>
        </w:rPr>
        <w:t>идёт</w:t>
      </w:r>
      <w:r w:rsidR="007D1281" w:rsidRPr="00184018">
        <w:rPr>
          <w:rFonts w:ascii="Times New Roman" w:hAnsi="Times New Roman" w:cs="Times New Roman"/>
          <w:sz w:val="28"/>
          <w:szCs w:val="28"/>
        </w:rPr>
        <w:t xml:space="preserve"> о теории </w:t>
      </w:r>
      <w:r w:rsidR="00D218B3" w:rsidRPr="00184018">
        <w:rPr>
          <w:rFonts w:ascii="Times New Roman" w:hAnsi="Times New Roman" w:cs="Times New Roman"/>
          <w:sz w:val="28"/>
          <w:szCs w:val="28"/>
        </w:rPr>
        <w:t>ка</w:t>
      </w:r>
      <w:r w:rsidR="00AB648F" w:rsidRPr="00184018">
        <w:rPr>
          <w:rFonts w:ascii="Times New Roman" w:hAnsi="Times New Roman" w:cs="Times New Roman"/>
          <w:sz w:val="28"/>
          <w:szCs w:val="28"/>
        </w:rPr>
        <w:t>лькуляции и пр</w:t>
      </w:r>
      <w:r w:rsidR="00AB648F" w:rsidRPr="00184018">
        <w:rPr>
          <w:rFonts w:ascii="Times New Roman" w:hAnsi="Times New Roman" w:cs="Times New Roman"/>
          <w:sz w:val="28"/>
          <w:szCs w:val="28"/>
        </w:rPr>
        <w:t>о</w:t>
      </w:r>
      <w:r w:rsidR="00AB648F" w:rsidRPr="00184018">
        <w:rPr>
          <w:rFonts w:ascii="Times New Roman" w:hAnsi="Times New Roman" w:cs="Times New Roman"/>
          <w:sz w:val="28"/>
          <w:szCs w:val="28"/>
        </w:rPr>
        <w:t>мышленного учёта.</w:t>
      </w:r>
    </w:p>
    <w:p w:rsidR="003A4D2C" w:rsidRPr="00184018" w:rsidRDefault="00B64019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Кальмес исходил из того, что «счетоводство фабрики образует неразры</w:t>
      </w:r>
      <w:r w:rsidRPr="00184018">
        <w:rPr>
          <w:rFonts w:ascii="Times New Roman" w:hAnsi="Times New Roman" w:cs="Times New Roman"/>
          <w:sz w:val="28"/>
          <w:szCs w:val="28"/>
        </w:rPr>
        <w:t>в</w:t>
      </w:r>
      <w:r w:rsidR="00D218B3" w:rsidRPr="00184018">
        <w:rPr>
          <w:rFonts w:ascii="Times New Roman" w:hAnsi="Times New Roman" w:cs="Times New Roman"/>
          <w:sz w:val="28"/>
          <w:szCs w:val="28"/>
        </w:rPr>
        <w:t>ную составную часть её</w:t>
      </w:r>
      <w:r w:rsidRPr="00184018">
        <w:rPr>
          <w:rFonts w:ascii="Times New Roman" w:hAnsi="Times New Roman" w:cs="Times New Roman"/>
          <w:sz w:val="28"/>
          <w:szCs w:val="28"/>
        </w:rPr>
        <w:t xml:space="preserve"> организации, так что организация и счетоводство ок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>зывают друг на друга взаимное влияние и находятся между собою в тесной св</w:t>
      </w:r>
      <w:r w:rsidRPr="00184018">
        <w:rPr>
          <w:rFonts w:ascii="Times New Roman" w:hAnsi="Times New Roman" w:cs="Times New Roman"/>
          <w:sz w:val="28"/>
          <w:szCs w:val="28"/>
        </w:rPr>
        <w:t>я</w:t>
      </w:r>
      <w:r w:rsidRPr="00184018">
        <w:rPr>
          <w:rFonts w:ascii="Times New Roman" w:hAnsi="Times New Roman" w:cs="Times New Roman"/>
          <w:sz w:val="28"/>
          <w:szCs w:val="28"/>
        </w:rPr>
        <w:t xml:space="preserve">зи». Эта связь </w:t>
      </w:r>
      <w:r w:rsidR="001C2257" w:rsidRPr="00184018">
        <w:rPr>
          <w:rFonts w:ascii="Times New Roman" w:hAnsi="Times New Roman" w:cs="Times New Roman"/>
          <w:sz w:val="28"/>
          <w:szCs w:val="28"/>
        </w:rPr>
        <w:t>приводит нас к тому, что</w:t>
      </w:r>
      <w:r w:rsidRPr="00184018">
        <w:rPr>
          <w:rFonts w:ascii="Times New Roman" w:hAnsi="Times New Roman" w:cs="Times New Roman"/>
          <w:sz w:val="28"/>
          <w:szCs w:val="28"/>
        </w:rPr>
        <w:t xml:space="preserve"> весь смысл </w:t>
      </w:r>
      <w:r w:rsidR="001C2257" w:rsidRPr="00184018">
        <w:rPr>
          <w:rFonts w:ascii="Times New Roman" w:hAnsi="Times New Roman" w:cs="Times New Roman"/>
          <w:sz w:val="28"/>
          <w:szCs w:val="28"/>
        </w:rPr>
        <w:t>учёта основывается на ра</w:t>
      </w:r>
      <w:r w:rsidR="001C2257" w:rsidRPr="00184018">
        <w:rPr>
          <w:rFonts w:ascii="Times New Roman" w:hAnsi="Times New Roman" w:cs="Times New Roman"/>
          <w:sz w:val="28"/>
          <w:szCs w:val="28"/>
        </w:rPr>
        <w:t>с</w:t>
      </w:r>
      <w:r w:rsidR="001C2257" w:rsidRPr="00184018">
        <w:rPr>
          <w:rFonts w:ascii="Times New Roman" w:hAnsi="Times New Roman" w:cs="Times New Roman"/>
          <w:sz w:val="28"/>
          <w:szCs w:val="28"/>
        </w:rPr>
        <w:t>чёте</w:t>
      </w:r>
      <w:r w:rsidRPr="00184018">
        <w:rPr>
          <w:rFonts w:ascii="Times New Roman" w:hAnsi="Times New Roman" w:cs="Times New Roman"/>
          <w:sz w:val="28"/>
          <w:szCs w:val="28"/>
        </w:rPr>
        <w:t xml:space="preserve"> себестоимости. «Приспособление бухгалтерии к исчислению себестоим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сти, — писал Кальмес, — составляет одну из характерных черт промышленного счетовод</w:t>
      </w:r>
      <w:r w:rsidR="00EF0974" w:rsidRPr="00184018">
        <w:rPr>
          <w:rFonts w:ascii="Times New Roman" w:hAnsi="Times New Roman" w:cs="Times New Roman"/>
          <w:sz w:val="28"/>
          <w:szCs w:val="28"/>
        </w:rPr>
        <w:t>ства»</w:t>
      </w:r>
      <w:r w:rsidR="004E1C25" w:rsidRPr="00184018">
        <w:rPr>
          <w:rFonts w:ascii="Times New Roman" w:hAnsi="Times New Roman" w:cs="Times New Roman"/>
          <w:sz w:val="28"/>
          <w:szCs w:val="28"/>
        </w:rPr>
        <w:t>.</w:t>
      </w:r>
    </w:p>
    <w:p w:rsidR="003A4D2C" w:rsidRPr="00184018" w:rsidRDefault="001C2257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Исходя из выше сказанного, становится очевидно, что в теории Кальмеса</w:t>
      </w:r>
      <w:r w:rsidR="00C66F6A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B800EA" w:rsidRPr="00184018">
        <w:rPr>
          <w:rFonts w:ascii="Times New Roman" w:hAnsi="Times New Roman" w:cs="Times New Roman"/>
          <w:sz w:val="28"/>
          <w:szCs w:val="28"/>
        </w:rPr>
        <w:t>учёт</w:t>
      </w:r>
      <w:r w:rsidR="00C66F6A" w:rsidRPr="00184018">
        <w:rPr>
          <w:rFonts w:ascii="Times New Roman" w:hAnsi="Times New Roman" w:cs="Times New Roman"/>
          <w:sz w:val="28"/>
          <w:szCs w:val="28"/>
        </w:rPr>
        <w:t xml:space="preserve"> затрат и калькуляция </w:t>
      </w:r>
      <w:r w:rsidR="00394C8E" w:rsidRPr="00184018">
        <w:rPr>
          <w:rFonts w:ascii="Times New Roman" w:hAnsi="Times New Roman" w:cs="Times New Roman"/>
          <w:sz w:val="28"/>
          <w:szCs w:val="28"/>
        </w:rPr>
        <w:t xml:space="preserve">— </w:t>
      </w:r>
      <w:r w:rsidRPr="00184018">
        <w:rPr>
          <w:rFonts w:ascii="Times New Roman" w:hAnsi="Times New Roman" w:cs="Times New Roman"/>
          <w:sz w:val="28"/>
          <w:szCs w:val="28"/>
        </w:rPr>
        <w:t>два взаимосвязанных процесса</w:t>
      </w:r>
      <w:r w:rsidR="00C66F6A" w:rsidRPr="00184018">
        <w:rPr>
          <w:rFonts w:ascii="Times New Roman" w:hAnsi="Times New Roman" w:cs="Times New Roman"/>
          <w:sz w:val="28"/>
          <w:szCs w:val="28"/>
        </w:rPr>
        <w:t>. Кальмес писал, что «бухгалтерия есть основа и контроль калькуляции, а эта последняя является продолжением бухгалт</w:t>
      </w:r>
      <w:r w:rsidR="003A4D2C" w:rsidRPr="00184018">
        <w:rPr>
          <w:rFonts w:ascii="Times New Roman" w:hAnsi="Times New Roman" w:cs="Times New Roman"/>
          <w:sz w:val="28"/>
          <w:szCs w:val="28"/>
        </w:rPr>
        <w:t>ерии в деталях»</w:t>
      </w:r>
      <w:r w:rsidR="000766B6" w:rsidRPr="00184018">
        <w:rPr>
          <w:rFonts w:ascii="Times New Roman" w:hAnsi="Times New Roman" w:cs="Times New Roman"/>
          <w:sz w:val="28"/>
          <w:szCs w:val="28"/>
        </w:rPr>
        <w:t>.</w:t>
      </w:r>
    </w:p>
    <w:p w:rsidR="00EE0789" w:rsidRPr="00184018" w:rsidRDefault="00C66F6A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 Итак, Кальмес совершил переход от организации предприятия, от техн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Pr="00184018">
        <w:rPr>
          <w:rFonts w:ascii="Times New Roman" w:hAnsi="Times New Roman" w:cs="Times New Roman"/>
          <w:sz w:val="28"/>
          <w:szCs w:val="28"/>
        </w:rPr>
        <w:t xml:space="preserve">ческих процессов к калькуляции и бухгалтерии. </w:t>
      </w:r>
      <w:r w:rsidR="00EE0789" w:rsidRPr="00184018">
        <w:rPr>
          <w:rFonts w:ascii="Times New Roman" w:hAnsi="Times New Roman" w:cs="Times New Roman"/>
          <w:sz w:val="28"/>
          <w:szCs w:val="28"/>
        </w:rPr>
        <w:t>По мнению учёного, бухгалт</w:t>
      </w:r>
      <w:r w:rsidR="00EE0789" w:rsidRPr="00184018">
        <w:rPr>
          <w:rFonts w:ascii="Times New Roman" w:hAnsi="Times New Roman" w:cs="Times New Roman"/>
          <w:sz w:val="28"/>
          <w:szCs w:val="28"/>
        </w:rPr>
        <w:t>е</w:t>
      </w:r>
      <w:r w:rsidR="00EE0789" w:rsidRPr="00184018">
        <w:rPr>
          <w:rFonts w:ascii="Times New Roman" w:hAnsi="Times New Roman" w:cs="Times New Roman"/>
          <w:sz w:val="28"/>
          <w:szCs w:val="28"/>
        </w:rPr>
        <w:t>рия и калькуляция есть синтез и анализ друг друга.</w:t>
      </w:r>
      <w:r w:rsidRPr="00184018">
        <w:rPr>
          <w:rFonts w:ascii="Times New Roman" w:hAnsi="Times New Roman" w:cs="Times New Roman"/>
          <w:sz w:val="28"/>
          <w:szCs w:val="28"/>
        </w:rPr>
        <w:t xml:space="preserve"> Бухгалтерский </w:t>
      </w:r>
      <w:r w:rsidR="00B800EA" w:rsidRPr="00184018">
        <w:rPr>
          <w:rFonts w:ascii="Times New Roman" w:hAnsi="Times New Roman" w:cs="Times New Roman"/>
          <w:sz w:val="28"/>
          <w:szCs w:val="28"/>
        </w:rPr>
        <w:t>учёт</w:t>
      </w:r>
      <w:r w:rsidRPr="00184018">
        <w:rPr>
          <w:rFonts w:ascii="Times New Roman" w:hAnsi="Times New Roman" w:cs="Times New Roman"/>
          <w:sz w:val="28"/>
          <w:szCs w:val="28"/>
        </w:rPr>
        <w:t xml:space="preserve"> синт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 xml:space="preserve">зирует </w:t>
      </w:r>
      <w:r w:rsidR="00EE0789" w:rsidRPr="00184018">
        <w:rPr>
          <w:rFonts w:ascii="Times New Roman" w:hAnsi="Times New Roman" w:cs="Times New Roman"/>
          <w:sz w:val="28"/>
          <w:szCs w:val="28"/>
        </w:rPr>
        <w:t xml:space="preserve">всю имеющуюся </w:t>
      </w:r>
      <w:r w:rsidRPr="00184018">
        <w:rPr>
          <w:rFonts w:ascii="Times New Roman" w:hAnsi="Times New Roman" w:cs="Times New Roman"/>
          <w:sz w:val="28"/>
          <w:szCs w:val="28"/>
        </w:rPr>
        <w:t xml:space="preserve">экономическую информацию, </w:t>
      </w:r>
      <w:r w:rsidR="00EE0789" w:rsidRPr="00184018">
        <w:rPr>
          <w:rFonts w:ascii="Times New Roman" w:hAnsi="Times New Roman" w:cs="Times New Roman"/>
          <w:sz w:val="28"/>
          <w:szCs w:val="28"/>
        </w:rPr>
        <w:t xml:space="preserve">а </w:t>
      </w:r>
      <w:r w:rsidRPr="00184018">
        <w:rPr>
          <w:rFonts w:ascii="Times New Roman" w:hAnsi="Times New Roman" w:cs="Times New Roman"/>
          <w:sz w:val="28"/>
          <w:szCs w:val="28"/>
        </w:rPr>
        <w:t>калькуляция</w:t>
      </w:r>
      <w:r w:rsidR="00EE0789" w:rsidRPr="00184018">
        <w:rPr>
          <w:rFonts w:ascii="Times New Roman" w:hAnsi="Times New Roman" w:cs="Times New Roman"/>
          <w:sz w:val="28"/>
          <w:szCs w:val="28"/>
        </w:rPr>
        <w:t>, в свою очередь,</w:t>
      </w:r>
      <w:r w:rsidRPr="00184018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EE0789" w:rsidRPr="00184018">
        <w:rPr>
          <w:rFonts w:ascii="Times New Roman" w:hAnsi="Times New Roman" w:cs="Times New Roman"/>
          <w:sz w:val="28"/>
          <w:szCs w:val="28"/>
        </w:rPr>
        <w:t xml:space="preserve">её </w:t>
      </w:r>
      <w:r w:rsidRPr="00184018">
        <w:rPr>
          <w:rFonts w:ascii="Times New Roman" w:hAnsi="Times New Roman" w:cs="Times New Roman"/>
          <w:sz w:val="28"/>
          <w:szCs w:val="28"/>
        </w:rPr>
        <w:t>анали</w:t>
      </w:r>
      <w:r w:rsidR="00B800EA" w:rsidRPr="00184018">
        <w:rPr>
          <w:rFonts w:ascii="Times New Roman" w:hAnsi="Times New Roman" w:cs="Times New Roman"/>
          <w:sz w:val="28"/>
          <w:szCs w:val="28"/>
        </w:rPr>
        <w:t>зировать</w:t>
      </w:r>
      <w:r w:rsidR="004E1C25" w:rsidRPr="00184018">
        <w:rPr>
          <w:rFonts w:ascii="Times New Roman" w:hAnsi="Times New Roman" w:cs="Times New Roman"/>
          <w:sz w:val="28"/>
          <w:szCs w:val="28"/>
        </w:rPr>
        <w:t xml:space="preserve"> [</w:t>
      </w:r>
      <w:r w:rsidR="00BA00B6" w:rsidRPr="00184018">
        <w:rPr>
          <w:rFonts w:ascii="Times New Roman" w:hAnsi="Times New Roman" w:cs="Times New Roman"/>
          <w:sz w:val="28"/>
          <w:szCs w:val="28"/>
        </w:rPr>
        <w:t>15</w:t>
      </w:r>
      <w:r w:rsidR="003F6434" w:rsidRPr="00184018">
        <w:rPr>
          <w:rFonts w:ascii="Times New Roman" w:hAnsi="Times New Roman" w:cs="Times New Roman"/>
          <w:sz w:val="28"/>
          <w:szCs w:val="28"/>
        </w:rPr>
        <w:t>, с</w:t>
      </w:r>
      <w:r w:rsidR="004E1C25" w:rsidRPr="00184018">
        <w:rPr>
          <w:rFonts w:ascii="Times New Roman" w:hAnsi="Times New Roman" w:cs="Times New Roman"/>
          <w:sz w:val="28"/>
          <w:szCs w:val="28"/>
        </w:rPr>
        <w:t>.</w:t>
      </w:r>
      <w:r w:rsidR="003F6434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4E1C25" w:rsidRPr="00184018">
        <w:rPr>
          <w:rFonts w:ascii="Times New Roman" w:hAnsi="Times New Roman" w:cs="Times New Roman"/>
          <w:sz w:val="28"/>
          <w:szCs w:val="28"/>
        </w:rPr>
        <w:t>101].</w:t>
      </w:r>
    </w:p>
    <w:p w:rsidR="00E66836" w:rsidRPr="00184018" w:rsidRDefault="00C66F6A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Калькуляция </w:t>
      </w:r>
      <w:r w:rsidR="00E66836" w:rsidRPr="00184018">
        <w:rPr>
          <w:rFonts w:ascii="Times New Roman" w:hAnsi="Times New Roman" w:cs="Times New Roman"/>
          <w:sz w:val="28"/>
          <w:szCs w:val="28"/>
        </w:rPr>
        <w:t>производится</w:t>
      </w:r>
      <w:r w:rsidRPr="00184018">
        <w:rPr>
          <w:rFonts w:ascii="Times New Roman" w:hAnsi="Times New Roman" w:cs="Times New Roman"/>
          <w:sz w:val="28"/>
          <w:szCs w:val="28"/>
        </w:rPr>
        <w:t xml:space="preserve"> в </w:t>
      </w:r>
      <w:r w:rsidR="00E66836" w:rsidRPr="0018401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184018">
        <w:rPr>
          <w:rFonts w:ascii="Times New Roman" w:hAnsi="Times New Roman" w:cs="Times New Roman"/>
          <w:sz w:val="28"/>
          <w:szCs w:val="28"/>
        </w:rPr>
        <w:t>це</w:t>
      </w:r>
      <w:r w:rsidR="00E66836" w:rsidRPr="00184018">
        <w:rPr>
          <w:rFonts w:ascii="Times New Roman" w:hAnsi="Times New Roman" w:cs="Times New Roman"/>
          <w:sz w:val="28"/>
          <w:szCs w:val="28"/>
        </w:rPr>
        <w:t>лях. Во-первых, она должна</w:t>
      </w:r>
      <w:r w:rsidRPr="00184018">
        <w:rPr>
          <w:rFonts w:ascii="Times New Roman" w:hAnsi="Times New Roman" w:cs="Times New Roman"/>
          <w:sz w:val="28"/>
          <w:szCs w:val="28"/>
        </w:rPr>
        <w:t xml:space="preserve"> уменьш</w:t>
      </w:r>
      <w:r w:rsidR="00E66836" w:rsidRPr="00184018">
        <w:rPr>
          <w:rFonts w:ascii="Times New Roman" w:hAnsi="Times New Roman" w:cs="Times New Roman"/>
          <w:sz w:val="28"/>
          <w:szCs w:val="28"/>
        </w:rPr>
        <w:t xml:space="preserve">ить </w:t>
      </w:r>
      <w:r w:rsidRPr="00184018">
        <w:rPr>
          <w:rFonts w:ascii="Times New Roman" w:hAnsi="Times New Roman" w:cs="Times New Roman"/>
          <w:sz w:val="28"/>
          <w:szCs w:val="28"/>
        </w:rPr>
        <w:t>себестоимо</w:t>
      </w:r>
      <w:r w:rsidR="00E66836" w:rsidRPr="00184018">
        <w:rPr>
          <w:rFonts w:ascii="Times New Roman" w:hAnsi="Times New Roman" w:cs="Times New Roman"/>
          <w:sz w:val="28"/>
          <w:szCs w:val="28"/>
        </w:rPr>
        <w:t>сть. Во-вторых, калькуляция</w:t>
      </w:r>
      <w:r w:rsidRPr="00184018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E66836" w:rsidRPr="00184018">
        <w:rPr>
          <w:rFonts w:ascii="Times New Roman" w:hAnsi="Times New Roman" w:cs="Times New Roman"/>
          <w:sz w:val="28"/>
          <w:szCs w:val="28"/>
        </w:rPr>
        <w:t>авливает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E66836" w:rsidRPr="00184018">
        <w:rPr>
          <w:rFonts w:ascii="Times New Roman" w:hAnsi="Times New Roman" w:cs="Times New Roman"/>
          <w:sz w:val="28"/>
          <w:szCs w:val="28"/>
        </w:rPr>
        <w:t xml:space="preserve">цены для продажи товара </w:t>
      </w:r>
      <w:r w:rsidRPr="00184018">
        <w:rPr>
          <w:rFonts w:ascii="Times New Roman" w:hAnsi="Times New Roman" w:cs="Times New Roman"/>
          <w:sz w:val="28"/>
          <w:szCs w:val="28"/>
        </w:rPr>
        <w:t xml:space="preserve">и оценки изделий в текущем </w:t>
      </w:r>
      <w:r w:rsidR="00B800EA" w:rsidRPr="00184018">
        <w:rPr>
          <w:rFonts w:ascii="Times New Roman" w:hAnsi="Times New Roman" w:cs="Times New Roman"/>
          <w:sz w:val="28"/>
          <w:szCs w:val="28"/>
        </w:rPr>
        <w:t>учёте</w:t>
      </w:r>
      <w:r w:rsidR="004E1C25" w:rsidRPr="00184018">
        <w:rPr>
          <w:rFonts w:ascii="Times New Roman" w:hAnsi="Times New Roman" w:cs="Times New Roman"/>
          <w:sz w:val="28"/>
          <w:szCs w:val="28"/>
        </w:rPr>
        <w:t>.</w:t>
      </w:r>
    </w:p>
    <w:p w:rsidR="00E66836" w:rsidRPr="00184018" w:rsidRDefault="00C66F6A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Калькуляции согласно Кальмесу бывают двух ви</w:t>
      </w:r>
      <w:r w:rsidR="00E66836" w:rsidRPr="00184018">
        <w:rPr>
          <w:rFonts w:ascii="Times New Roman" w:hAnsi="Times New Roman" w:cs="Times New Roman"/>
          <w:sz w:val="28"/>
          <w:szCs w:val="28"/>
        </w:rPr>
        <w:t>дов.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E66836"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 xml:space="preserve">диничные </w:t>
      </w:r>
      <w:r w:rsidR="00E66836" w:rsidRPr="00184018">
        <w:rPr>
          <w:rFonts w:ascii="Times New Roman" w:hAnsi="Times New Roman" w:cs="Times New Roman"/>
          <w:sz w:val="28"/>
          <w:szCs w:val="28"/>
        </w:rPr>
        <w:t>кальк</w:t>
      </w:r>
      <w:r w:rsidR="00E66836" w:rsidRPr="00184018">
        <w:rPr>
          <w:rFonts w:ascii="Times New Roman" w:hAnsi="Times New Roman" w:cs="Times New Roman"/>
          <w:sz w:val="28"/>
          <w:szCs w:val="28"/>
        </w:rPr>
        <w:t>у</w:t>
      </w:r>
      <w:r w:rsidR="00E66836" w:rsidRPr="00184018">
        <w:rPr>
          <w:rFonts w:ascii="Times New Roman" w:hAnsi="Times New Roman" w:cs="Times New Roman"/>
          <w:sz w:val="28"/>
          <w:szCs w:val="28"/>
        </w:rPr>
        <w:t xml:space="preserve">ляции, при которых </w:t>
      </w:r>
      <w:r w:rsidRPr="00184018">
        <w:rPr>
          <w:rFonts w:ascii="Times New Roman" w:hAnsi="Times New Roman" w:cs="Times New Roman"/>
          <w:sz w:val="28"/>
          <w:szCs w:val="28"/>
        </w:rPr>
        <w:t xml:space="preserve">все затраты относятся на </w:t>
      </w:r>
      <w:r w:rsidR="00B800EA" w:rsidRPr="00184018">
        <w:rPr>
          <w:rFonts w:ascii="Times New Roman" w:hAnsi="Times New Roman" w:cs="Times New Roman"/>
          <w:sz w:val="28"/>
          <w:szCs w:val="28"/>
        </w:rPr>
        <w:t>определённый</w:t>
      </w:r>
      <w:r w:rsidRPr="00184018">
        <w:rPr>
          <w:rFonts w:ascii="Times New Roman" w:hAnsi="Times New Roman" w:cs="Times New Roman"/>
          <w:sz w:val="28"/>
          <w:szCs w:val="28"/>
        </w:rPr>
        <w:t xml:space="preserve"> объ</w:t>
      </w:r>
      <w:r w:rsidR="00E66836" w:rsidRPr="00184018">
        <w:rPr>
          <w:rFonts w:ascii="Times New Roman" w:hAnsi="Times New Roman" w:cs="Times New Roman"/>
          <w:sz w:val="28"/>
          <w:szCs w:val="28"/>
        </w:rPr>
        <w:t>ект</w:t>
      </w:r>
      <w:r w:rsidR="003A4D2C" w:rsidRPr="00184018">
        <w:rPr>
          <w:rFonts w:ascii="Times New Roman" w:hAnsi="Times New Roman" w:cs="Times New Roman"/>
          <w:sz w:val="28"/>
          <w:szCs w:val="28"/>
        </w:rPr>
        <w:t xml:space="preserve"> и валовые</w:t>
      </w:r>
      <w:r w:rsidR="00E66836" w:rsidRPr="00184018">
        <w:rPr>
          <w:rFonts w:ascii="Times New Roman" w:hAnsi="Times New Roman" w:cs="Times New Roman"/>
          <w:sz w:val="28"/>
          <w:szCs w:val="28"/>
        </w:rPr>
        <w:t xml:space="preserve"> калькуляции, делящие </w:t>
      </w:r>
      <w:r w:rsidRPr="00184018">
        <w:rPr>
          <w:rFonts w:ascii="Times New Roman" w:hAnsi="Times New Roman" w:cs="Times New Roman"/>
          <w:sz w:val="28"/>
          <w:szCs w:val="28"/>
        </w:rPr>
        <w:t>все затраты на количество выработанной продук</w:t>
      </w:r>
      <w:r w:rsidR="00E66836" w:rsidRPr="00184018">
        <w:rPr>
          <w:rFonts w:ascii="Times New Roman" w:hAnsi="Times New Roman" w:cs="Times New Roman"/>
          <w:sz w:val="28"/>
          <w:szCs w:val="28"/>
        </w:rPr>
        <w:t>ции</w:t>
      </w:r>
      <w:r w:rsidRPr="00184018">
        <w:rPr>
          <w:rFonts w:ascii="Times New Roman" w:hAnsi="Times New Roman" w:cs="Times New Roman"/>
          <w:sz w:val="28"/>
          <w:szCs w:val="28"/>
        </w:rPr>
        <w:t>. В случае</w:t>
      </w:r>
      <w:r w:rsidR="00E66836" w:rsidRPr="00184018">
        <w:rPr>
          <w:rFonts w:ascii="Times New Roman" w:hAnsi="Times New Roman" w:cs="Times New Roman"/>
          <w:sz w:val="28"/>
          <w:szCs w:val="28"/>
        </w:rPr>
        <w:t xml:space="preserve"> проведения первого вида калькуляции</w:t>
      </w:r>
      <w:r w:rsidRPr="00184018">
        <w:rPr>
          <w:rFonts w:ascii="Times New Roman" w:hAnsi="Times New Roman" w:cs="Times New Roman"/>
          <w:sz w:val="28"/>
          <w:szCs w:val="28"/>
        </w:rPr>
        <w:t xml:space="preserve"> образуется точная себестоимость, во втором </w:t>
      </w:r>
      <w:r w:rsidR="00E66836" w:rsidRPr="00184018">
        <w:rPr>
          <w:rFonts w:ascii="Times New Roman" w:hAnsi="Times New Roman" w:cs="Times New Roman"/>
          <w:sz w:val="28"/>
          <w:szCs w:val="28"/>
        </w:rPr>
        <w:t xml:space="preserve">же </w:t>
      </w:r>
      <w:r w:rsidR="00394C8E" w:rsidRPr="00184018">
        <w:rPr>
          <w:rFonts w:ascii="Times New Roman" w:hAnsi="Times New Roman" w:cs="Times New Roman"/>
          <w:sz w:val="28"/>
          <w:szCs w:val="28"/>
        </w:rPr>
        <w:t xml:space="preserve">— </w:t>
      </w:r>
      <w:r w:rsidRPr="00184018">
        <w:rPr>
          <w:rFonts w:ascii="Times New Roman" w:hAnsi="Times New Roman" w:cs="Times New Roman"/>
          <w:sz w:val="28"/>
          <w:szCs w:val="28"/>
        </w:rPr>
        <w:t>только средн</w:t>
      </w:r>
      <w:r w:rsidR="00EF0974" w:rsidRPr="00184018">
        <w:rPr>
          <w:rFonts w:ascii="Times New Roman" w:hAnsi="Times New Roman" w:cs="Times New Roman"/>
          <w:sz w:val="28"/>
          <w:szCs w:val="28"/>
        </w:rPr>
        <w:t>яя</w:t>
      </w:r>
      <w:r w:rsidRPr="00184018">
        <w:rPr>
          <w:rFonts w:ascii="Times New Roman" w:hAnsi="Times New Roman" w:cs="Times New Roman"/>
          <w:sz w:val="28"/>
          <w:szCs w:val="28"/>
        </w:rPr>
        <w:t xml:space="preserve"> арифметическая. </w:t>
      </w:r>
      <w:r w:rsidR="00E66836" w:rsidRPr="00184018">
        <w:rPr>
          <w:rFonts w:ascii="Times New Roman" w:hAnsi="Times New Roman" w:cs="Times New Roman"/>
          <w:sz w:val="28"/>
          <w:szCs w:val="28"/>
        </w:rPr>
        <w:t>Но в отличие от господств</w:t>
      </w:r>
      <w:r w:rsidR="00E66836" w:rsidRPr="00184018">
        <w:rPr>
          <w:rFonts w:ascii="Times New Roman" w:hAnsi="Times New Roman" w:cs="Times New Roman"/>
          <w:sz w:val="28"/>
          <w:szCs w:val="28"/>
        </w:rPr>
        <w:t>у</w:t>
      </w:r>
      <w:r w:rsidR="00E66836" w:rsidRPr="00184018">
        <w:rPr>
          <w:rFonts w:ascii="Times New Roman" w:hAnsi="Times New Roman" w:cs="Times New Roman"/>
          <w:sz w:val="28"/>
          <w:szCs w:val="28"/>
        </w:rPr>
        <w:t xml:space="preserve">ющих идей других авторитетных учёных, </w:t>
      </w:r>
      <w:r w:rsidRPr="00184018">
        <w:rPr>
          <w:rFonts w:ascii="Times New Roman" w:hAnsi="Times New Roman" w:cs="Times New Roman"/>
          <w:sz w:val="28"/>
          <w:szCs w:val="28"/>
        </w:rPr>
        <w:t>Кальмес</w:t>
      </w:r>
      <w:r w:rsidR="00EE0789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3566F6" w:rsidRPr="00184018">
        <w:rPr>
          <w:rFonts w:ascii="Times New Roman" w:hAnsi="Times New Roman" w:cs="Times New Roman"/>
          <w:sz w:val="28"/>
          <w:szCs w:val="28"/>
        </w:rPr>
        <w:t>выделял</w:t>
      </w:r>
      <w:r w:rsidRPr="00184018">
        <w:rPr>
          <w:rFonts w:ascii="Times New Roman" w:hAnsi="Times New Roman" w:cs="Times New Roman"/>
          <w:sz w:val="28"/>
          <w:szCs w:val="28"/>
        </w:rPr>
        <w:t xml:space="preserve"> трет</w:t>
      </w:r>
      <w:r w:rsidR="003566F6" w:rsidRPr="00184018">
        <w:rPr>
          <w:rFonts w:ascii="Times New Roman" w:hAnsi="Times New Roman" w:cs="Times New Roman"/>
          <w:sz w:val="28"/>
          <w:szCs w:val="28"/>
        </w:rPr>
        <w:t>ий вид</w:t>
      </w:r>
      <w:r w:rsidRPr="00184018">
        <w:rPr>
          <w:rFonts w:ascii="Times New Roman" w:hAnsi="Times New Roman" w:cs="Times New Roman"/>
          <w:sz w:val="28"/>
          <w:szCs w:val="28"/>
        </w:rPr>
        <w:t xml:space="preserve"> кальк</w:t>
      </w:r>
      <w:r w:rsidRPr="00184018">
        <w:rPr>
          <w:rFonts w:ascii="Times New Roman" w:hAnsi="Times New Roman" w:cs="Times New Roman"/>
          <w:sz w:val="28"/>
          <w:szCs w:val="28"/>
        </w:rPr>
        <w:t>у</w:t>
      </w:r>
      <w:r w:rsidRPr="00184018">
        <w:rPr>
          <w:rFonts w:ascii="Times New Roman" w:hAnsi="Times New Roman" w:cs="Times New Roman"/>
          <w:sz w:val="28"/>
          <w:szCs w:val="28"/>
        </w:rPr>
        <w:t xml:space="preserve">ляций, </w:t>
      </w:r>
      <w:r w:rsidR="003566F6" w:rsidRPr="00184018">
        <w:rPr>
          <w:rFonts w:ascii="Times New Roman" w:hAnsi="Times New Roman" w:cs="Times New Roman"/>
          <w:sz w:val="28"/>
          <w:szCs w:val="28"/>
        </w:rPr>
        <w:t xml:space="preserve">отмечая при этом, что она является </w:t>
      </w:r>
      <w:r w:rsidRPr="00184018">
        <w:rPr>
          <w:rFonts w:ascii="Times New Roman" w:hAnsi="Times New Roman" w:cs="Times New Roman"/>
          <w:sz w:val="28"/>
          <w:szCs w:val="28"/>
        </w:rPr>
        <w:t>частным случаем калькуляции вал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 xml:space="preserve">вой. </w:t>
      </w:r>
      <w:r w:rsidR="003566F6" w:rsidRPr="00184018">
        <w:rPr>
          <w:rFonts w:ascii="Times New Roman" w:hAnsi="Times New Roman" w:cs="Times New Roman"/>
          <w:sz w:val="28"/>
          <w:szCs w:val="28"/>
        </w:rPr>
        <w:t xml:space="preserve">Данный вид калькуляции Кальмес назвал серийным. </w:t>
      </w:r>
      <w:r w:rsidRPr="00184018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394C8E" w:rsidRPr="00184018">
        <w:rPr>
          <w:rFonts w:ascii="Times New Roman" w:hAnsi="Times New Roman" w:cs="Times New Roman"/>
          <w:sz w:val="28"/>
          <w:szCs w:val="28"/>
        </w:rPr>
        <w:t xml:space="preserve">— </w:t>
      </w:r>
      <w:r w:rsidRPr="00184018">
        <w:rPr>
          <w:rFonts w:ascii="Times New Roman" w:hAnsi="Times New Roman" w:cs="Times New Roman"/>
          <w:sz w:val="28"/>
          <w:szCs w:val="28"/>
        </w:rPr>
        <w:t>это выпу</w:t>
      </w:r>
      <w:r w:rsidRPr="00184018">
        <w:rPr>
          <w:rFonts w:ascii="Times New Roman" w:hAnsi="Times New Roman" w:cs="Times New Roman"/>
          <w:sz w:val="28"/>
          <w:szCs w:val="28"/>
        </w:rPr>
        <w:t>с</w:t>
      </w:r>
      <w:r w:rsidRPr="00184018">
        <w:rPr>
          <w:rFonts w:ascii="Times New Roman" w:hAnsi="Times New Roman" w:cs="Times New Roman"/>
          <w:sz w:val="28"/>
          <w:szCs w:val="28"/>
        </w:rPr>
        <w:t>каемые партии, размеры которых устанавливаются производственными отд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lastRenderedPageBreak/>
        <w:t xml:space="preserve">лами. </w:t>
      </w:r>
      <w:r w:rsidR="00AA4AE9" w:rsidRPr="00184018">
        <w:rPr>
          <w:rFonts w:ascii="Times New Roman" w:hAnsi="Times New Roman" w:cs="Times New Roman"/>
          <w:sz w:val="28"/>
          <w:szCs w:val="28"/>
        </w:rPr>
        <w:t>Объявляя</w:t>
      </w:r>
      <w:r w:rsidRPr="00184018">
        <w:rPr>
          <w:rFonts w:ascii="Times New Roman" w:hAnsi="Times New Roman" w:cs="Times New Roman"/>
          <w:sz w:val="28"/>
          <w:szCs w:val="28"/>
        </w:rPr>
        <w:t xml:space="preserve"> объектом </w:t>
      </w:r>
      <w:r w:rsidR="00B800EA" w:rsidRPr="00184018">
        <w:rPr>
          <w:rFonts w:ascii="Times New Roman" w:hAnsi="Times New Roman" w:cs="Times New Roman"/>
          <w:sz w:val="28"/>
          <w:szCs w:val="28"/>
        </w:rPr>
        <w:t>учёта</w:t>
      </w:r>
      <w:r w:rsidRPr="00184018">
        <w:rPr>
          <w:rFonts w:ascii="Times New Roman" w:hAnsi="Times New Roman" w:cs="Times New Roman"/>
          <w:sz w:val="28"/>
          <w:szCs w:val="28"/>
        </w:rPr>
        <w:t xml:space="preserve"> «хозяйственную деятельность предприятия в це</w:t>
      </w:r>
      <w:r w:rsidR="003A4D2C" w:rsidRPr="00184018">
        <w:rPr>
          <w:rFonts w:ascii="Times New Roman" w:hAnsi="Times New Roman" w:cs="Times New Roman"/>
          <w:sz w:val="28"/>
          <w:szCs w:val="28"/>
        </w:rPr>
        <w:t>лом»</w:t>
      </w:r>
      <w:r w:rsidRPr="00184018">
        <w:rPr>
          <w:rFonts w:ascii="Times New Roman" w:hAnsi="Times New Roman" w:cs="Times New Roman"/>
          <w:sz w:val="28"/>
          <w:szCs w:val="28"/>
        </w:rPr>
        <w:t xml:space="preserve">, Кальмес </w:t>
      </w:r>
      <w:r w:rsidR="00AA4AE9" w:rsidRPr="00184018">
        <w:rPr>
          <w:rFonts w:ascii="Times New Roman" w:hAnsi="Times New Roman" w:cs="Times New Roman"/>
          <w:sz w:val="28"/>
          <w:szCs w:val="28"/>
        </w:rPr>
        <w:t>стремился добиться</w:t>
      </w:r>
      <w:r w:rsidRPr="00184018">
        <w:rPr>
          <w:rFonts w:ascii="Times New Roman" w:hAnsi="Times New Roman" w:cs="Times New Roman"/>
          <w:sz w:val="28"/>
          <w:szCs w:val="28"/>
        </w:rPr>
        <w:t xml:space="preserve"> в исчислении себестоимости </w:t>
      </w:r>
      <w:r w:rsidR="00AA4AE9" w:rsidRPr="00184018">
        <w:rPr>
          <w:rFonts w:ascii="Times New Roman" w:hAnsi="Times New Roman" w:cs="Times New Roman"/>
          <w:sz w:val="28"/>
          <w:szCs w:val="28"/>
        </w:rPr>
        <w:t>ведения по</w:t>
      </w:r>
      <w:r w:rsidR="00AA4AE9" w:rsidRPr="00184018">
        <w:rPr>
          <w:rFonts w:ascii="Times New Roman" w:hAnsi="Times New Roman" w:cs="Times New Roman"/>
          <w:sz w:val="28"/>
          <w:szCs w:val="28"/>
        </w:rPr>
        <w:t>д</w:t>
      </w:r>
      <w:r w:rsidR="00AA4AE9" w:rsidRPr="00184018">
        <w:rPr>
          <w:rFonts w:ascii="Times New Roman" w:hAnsi="Times New Roman" w:cs="Times New Roman"/>
          <w:sz w:val="28"/>
          <w:szCs w:val="28"/>
        </w:rPr>
        <w:t>счётов по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AA4AE9" w:rsidRPr="00184018">
        <w:rPr>
          <w:rFonts w:ascii="Times New Roman" w:hAnsi="Times New Roman" w:cs="Times New Roman"/>
          <w:sz w:val="28"/>
          <w:szCs w:val="28"/>
        </w:rPr>
        <w:t>каждому предмету</w:t>
      </w:r>
      <w:r w:rsidRPr="00184018">
        <w:rPr>
          <w:rFonts w:ascii="Times New Roman" w:hAnsi="Times New Roman" w:cs="Times New Roman"/>
          <w:sz w:val="28"/>
          <w:szCs w:val="28"/>
        </w:rPr>
        <w:t>, находяще</w:t>
      </w:r>
      <w:r w:rsidR="00AA4AE9" w:rsidRPr="00184018">
        <w:rPr>
          <w:rFonts w:ascii="Times New Roman" w:hAnsi="Times New Roman" w:cs="Times New Roman"/>
          <w:sz w:val="28"/>
          <w:szCs w:val="28"/>
        </w:rPr>
        <w:t>муся</w:t>
      </w:r>
      <w:r w:rsidRPr="00184018">
        <w:rPr>
          <w:rFonts w:ascii="Times New Roman" w:hAnsi="Times New Roman" w:cs="Times New Roman"/>
          <w:sz w:val="28"/>
          <w:szCs w:val="28"/>
        </w:rPr>
        <w:t xml:space="preserve"> на предприятии. В свя</w:t>
      </w:r>
      <w:r w:rsidR="003566F6" w:rsidRPr="00184018">
        <w:rPr>
          <w:rFonts w:ascii="Times New Roman" w:hAnsi="Times New Roman" w:cs="Times New Roman"/>
          <w:sz w:val="28"/>
          <w:szCs w:val="28"/>
        </w:rPr>
        <w:t>зи с этим всё</w:t>
      </w:r>
      <w:r w:rsidRPr="00184018">
        <w:rPr>
          <w:rFonts w:ascii="Times New Roman" w:hAnsi="Times New Roman" w:cs="Times New Roman"/>
          <w:sz w:val="28"/>
          <w:szCs w:val="28"/>
        </w:rPr>
        <w:t xml:space="preserve"> производство </w:t>
      </w:r>
      <w:r w:rsidR="005D6BD9" w:rsidRPr="00184018">
        <w:rPr>
          <w:rFonts w:ascii="Times New Roman" w:hAnsi="Times New Roman" w:cs="Times New Roman"/>
          <w:sz w:val="28"/>
          <w:szCs w:val="28"/>
        </w:rPr>
        <w:t>делилось</w:t>
      </w:r>
      <w:r w:rsidRPr="00184018">
        <w:rPr>
          <w:rFonts w:ascii="Times New Roman" w:hAnsi="Times New Roman" w:cs="Times New Roman"/>
          <w:sz w:val="28"/>
          <w:szCs w:val="28"/>
        </w:rPr>
        <w:t xml:space="preserve"> на основное и вспомогательное. </w:t>
      </w:r>
      <w:r w:rsidR="005D6BD9" w:rsidRPr="00184018">
        <w:rPr>
          <w:rFonts w:ascii="Times New Roman" w:hAnsi="Times New Roman" w:cs="Times New Roman"/>
          <w:sz w:val="28"/>
          <w:szCs w:val="28"/>
        </w:rPr>
        <w:t>Такая классификация считалась</w:t>
      </w:r>
      <w:r w:rsidRPr="00184018">
        <w:rPr>
          <w:rFonts w:ascii="Times New Roman" w:hAnsi="Times New Roman" w:cs="Times New Roman"/>
          <w:sz w:val="28"/>
          <w:szCs w:val="28"/>
        </w:rPr>
        <w:t xml:space="preserve"> объективн</w:t>
      </w:r>
      <w:r w:rsidR="005D6BD9" w:rsidRPr="00184018">
        <w:rPr>
          <w:rFonts w:ascii="Times New Roman" w:hAnsi="Times New Roman" w:cs="Times New Roman"/>
          <w:sz w:val="28"/>
          <w:szCs w:val="28"/>
        </w:rPr>
        <w:t>ой</w:t>
      </w:r>
      <w:r w:rsidRPr="00184018">
        <w:rPr>
          <w:rFonts w:ascii="Times New Roman" w:hAnsi="Times New Roman" w:cs="Times New Roman"/>
          <w:sz w:val="28"/>
          <w:szCs w:val="28"/>
        </w:rPr>
        <w:t xml:space="preserve">, но </w:t>
      </w:r>
      <w:r w:rsidR="005D6BD9" w:rsidRPr="00184018">
        <w:rPr>
          <w:rFonts w:ascii="Times New Roman" w:hAnsi="Times New Roman" w:cs="Times New Roman"/>
          <w:sz w:val="28"/>
          <w:szCs w:val="28"/>
        </w:rPr>
        <w:t>по факту она носила</w:t>
      </w:r>
      <w:r w:rsidRPr="00184018">
        <w:rPr>
          <w:rFonts w:ascii="Times New Roman" w:hAnsi="Times New Roman" w:cs="Times New Roman"/>
          <w:sz w:val="28"/>
          <w:szCs w:val="28"/>
        </w:rPr>
        <w:t xml:space="preserve"> субъективный характер. Хоз</w:t>
      </w:r>
      <w:r w:rsidRPr="00184018">
        <w:rPr>
          <w:rFonts w:ascii="Times New Roman" w:hAnsi="Times New Roman" w:cs="Times New Roman"/>
          <w:sz w:val="28"/>
          <w:szCs w:val="28"/>
        </w:rPr>
        <w:t>я</w:t>
      </w:r>
      <w:r w:rsidRPr="00184018">
        <w:rPr>
          <w:rFonts w:ascii="Times New Roman" w:hAnsi="Times New Roman" w:cs="Times New Roman"/>
          <w:sz w:val="28"/>
          <w:szCs w:val="28"/>
        </w:rPr>
        <w:t xml:space="preserve">ин сам </w:t>
      </w:r>
      <w:r w:rsidR="005D6BD9" w:rsidRPr="00184018">
        <w:rPr>
          <w:rFonts w:ascii="Times New Roman" w:hAnsi="Times New Roman" w:cs="Times New Roman"/>
          <w:sz w:val="28"/>
          <w:szCs w:val="28"/>
        </w:rPr>
        <w:t>решал</w:t>
      </w:r>
      <w:r w:rsidRPr="00184018">
        <w:rPr>
          <w:rFonts w:ascii="Times New Roman" w:hAnsi="Times New Roman" w:cs="Times New Roman"/>
          <w:sz w:val="28"/>
          <w:szCs w:val="28"/>
        </w:rPr>
        <w:t>, что он считал основным, что побоч</w:t>
      </w:r>
      <w:r w:rsidR="003A4D2C" w:rsidRPr="00184018">
        <w:rPr>
          <w:rFonts w:ascii="Times New Roman" w:hAnsi="Times New Roman" w:cs="Times New Roman"/>
          <w:sz w:val="28"/>
          <w:szCs w:val="28"/>
        </w:rPr>
        <w:t>н</w:t>
      </w:r>
      <w:r w:rsidRPr="00184018">
        <w:rPr>
          <w:rFonts w:ascii="Times New Roman" w:hAnsi="Times New Roman" w:cs="Times New Roman"/>
          <w:sz w:val="28"/>
          <w:szCs w:val="28"/>
        </w:rPr>
        <w:t>ым, вспомогательным. Далее в</w:t>
      </w:r>
      <w:r w:rsidR="003A4D2C" w:rsidRPr="00184018">
        <w:rPr>
          <w:rFonts w:ascii="Times New Roman" w:hAnsi="Times New Roman" w:cs="Times New Roman"/>
          <w:sz w:val="28"/>
          <w:szCs w:val="28"/>
        </w:rPr>
        <w:t>ыд</w:t>
      </w:r>
      <w:r w:rsidRPr="00184018">
        <w:rPr>
          <w:rFonts w:ascii="Times New Roman" w:hAnsi="Times New Roman" w:cs="Times New Roman"/>
          <w:sz w:val="28"/>
          <w:szCs w:val="28"/>
        </w:rPr>
        <w:t>елялись расходы коммерческого отдела, их не включали в себестоимость. Общие расходы являлись частью с</w:t>
      </w:r>
      <w:r w:rsidR="006A2DEA" w:rsidRPr="00184018">
        <w:rPr>
          <w:rFonts w:ascii="Times New Roman" w:hAnsi="Times New Roman" w:cs="Times New Roman"/>
          <w:sz w:val="28"/>
          <w:szCs w:val="28"/>
        </w:rPr>
        <w:t>ебестоимости основной продукции.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21C" w:rsidRPr="00184018" w:rsidRDefault="00C66F6A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Кальмес всю продукцию производства делил на три части: ос</w:t>
      </w:r>
      <w:r w:rsidR="003A4D2C" w:rsidRPr="00184018">
        <w:rPr>
          <w:rFonts w:ascii="Times New Roman" w:hAnsi="Times New Roman" w:cs="Times New Roman"/>
          <w:sz w:val="28"/>
          <w:szCs w:val="28"/>
        </w:rPr>
        <w:t xml:space="preserve">новная </w:t>
      </w:r>
      <w:r w:rsidR="005D6BD9" w:rsidRPr="00184018">
        <w:rPr>
          <w:rFonts w:ascii="Times New Roman" w:hAnsi="Times New Roman" w:cs="Times New Roman"/>
          <w:sz w:val="28"/>
          <w:szCs w:val="28"/>
        </w:rPr>
        <w:t>или главная</w:t>
      </w:r>
      <w:r w:rsidR="003A4D2C" w:rsidRPr="00184018">
        <w:rPr>
          <w:rFonts w:ascii="Times New Roman" w:hAnsi="Times New Roman" w:cs="Times New Roman"/>
          <w:sz w:val="28"/>
          <w:szCs w:val="28"/>
        </w:rPr>
        <w:t>, побочная и отбр</w:t>
      </w:r>
      <w:r w:rsidRPr="00184018">
        <w:rPr>
          <w:rFonts w:ascii="Times New Roman" w:hAnsi="Times New Roman" w:cs="Times New Roman"/>
          <w:sz w:val="28"/>
          <w:szCs w:val="28"/>
        </w:rPr>
        <w:t xml:space="preserve">осы. </w:t>
      </w:r>
      <w:r w:rsidR="005D6BD9" w:rsidRPr="00184018">
        <w:rPr>
          <w:rFonts w:ascii="Times New Roman" w:hAnsi="Times New Roman" w:cs="Times New Roman"/>
          <w:sz w:val="28"/>
          <w:szCs w:val="28"/>
        </w:rPr>
        <w:t>Кальмес считал, что разницу</w:t>
      </w:r>
      <w:r w:rsidR="00EF0974" w:rsidRPr="00184018">
        <w:rPr>
          <w:rFonts w:ascii="Times New Roman" w:hAnsi="Times New Roman" w:cs="Times New Roman"/>
          <w:sz w:val="28"/>
          <w:szCs w:val="28"/>
        </w:rPr>
        <w:t xml:space="preserve"> между главным и побочным про</w:t>
      </w:r>
      <w:r w:rsidRPr="00184018">
        <w:rPr>
          <w:rFonts w:ascii="Times New Roman" w:hAnsi="Times New Roman" w:cs="Times New Roman"/>
          <w:sz w:val="28"/>
          <w:szCs w:val="28"/>
        </w:rPr>
        <w:t>дуктом</w:t>
      </w:r>
      <w:r w:rsidR="005D6BD9" w:rsidRPr="00184018">
        <w:rPr>
          <w:rFonts w:ascii="Times New Roman" w:hAnsi="Times New Roman" w:cs="Times New Roman"/>
          <w:sz w:val="28"/>
          <w:szCs w:val="28"/>
        </w:rPr>
        <w:t xml:space="preserve"> можно выявить только на основе цели производства. </w:t>
      </w:r>
      <w:r w:rsidRPr="00184018">
        <w:rPr>
          <w:rFonts w:ascii="Times New Roman" w:hAnsi="Times New Roman" w:cs="Times New Roman"/>
          <w:sz w:val="28"/>
          <w:szCs w:val="28"/>
        </w:rPr>
        <w:t>При этом побочны</w:t>
      </w:r>
      <w:r w:rsidR="00022F82" w:rsidRPr="00184018">
        <w:rPr>
          <w:rFonts w:ascii="Times New Roman" w:hAnsi="Times New Roman" w:cs="Times New Roman"/>
          <w:sz w:val="28"/>
          <w:szCs w:val="28"/>
        </w:rPr>
        <w:t>й</w:t>
      </w:r>
      <w:r w:rsidRPr="00184018">
        <w:rPr>
          <w:rFonts w:ascii="Times New Roman" w:hAnsi="Times New Roman" w:cs="Times New Roman"/>
          <w:sz w:val="28"/>
          <w:szCs w:val="28"/>
        </w:rPr>
        <w:t xml:space="preserve"> продукт </w:t>
      </w:r>
      <w:r w:rsidR="00394C8E" w:rsidRPr="00184018">
        <w:rPr>
          <w:rFonts w:ascii="Times New Roman" w:hAnsi="Times New Roman" w:cs="Times New Roman"/>
          <w:sz w:val="28"/>
          <w:szCs w:val="28"/>
        </w:rPr>
        <w:t xml:space="preserve">— </w:t>
      </w:r>
      <w:r w:rsidRPr="00184018">
        <w:rPr>
          <w:rFonts w:ascii="Times New Roman" w:hAnsi="Times New Roman" w:cs="Times New Roman"/>
          <w:sz w:val="28"/>
          <w:szCs w:val="28"/>
        </w:rPr>
        <w:t xml:space="preserve">предмет, </w:t>
      </w:r>
      <w:r w:rsidR="00022F82" w:rsidRPr="00184018">
        <w:rPr>
          <w:rFonts w:ascii="Times New Roman" w:hAnsi="Times New Roman" w:cs="Times New Roman"/>
          <w:sz w:val="28"/>
          <w:szCs w:val="28"/>
        </w:rPr>
        <w:t>получаемый</w:t>
      </w:r>
      <w:r w:rsidRPr="00184018">
        <w:rPr>
          <w:rFonts w:ascii="Times New Roman" w:hAnsi="Times New Roman" w:cs="Times New Roman"/>
          <w:sz w:val="28"/>
          <w:szCs w:val="28"/>
        </w:rPr>
        <w:t xml:space="preserve"> при обработке какого</w:t>
      </w:r>
      <w:r w:rsidR="003A4D2C" w:rsidRPr="00184018">
        <w:rPr>
          <w:rFonts w:ascii="Times New Roman" w:hAnsi="Times New Roman" w:cs="Times New Roman"/>
          <w:sz w:val="28"/>
          <w:szCs w:val="28"/>
        </w:rPr>
        <w:t>-</w:t>
      </w:r>
      <w:r w:rsidRPr="00184018">
        <w:rPr>
          <w:rFonts w:ascii="Times New Roman" w:hAnsi="Times New Roman" w:cs="Times New Roman"/>
          <w:sz w:val="28"/>
          <w:szCs w:val="28"/>
        </w:rPr>
        <w:t>либо</w:t>
      </w:r>
      <w:r w:rsidR="00022F82" w:rsidRPr="00184018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184018">
        <w:rPr>
          <w:rFonts w:ascii="Times New Roman" w:hAnsi="Times New Roman" w:cs="Times New Roman"/>
          <w:sz w:val="28"/>
          <w:szCs w:val="28"/>
        </w:rPr>
        <w:t xml:space="preserve">, </w:t>
      </w:r>
      <w:r w:rsidR="00022F82"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 xml:space="preserve"> отброс</w:t>
      </w:r>
      <w:r w:rsidR="00022F82" w:rsidRPr="00184018">
        <w:rPr>
          <w:rFonts w:ascii="Times New Roman" w:hAnsi="Times New Roman" w:cs="Times New Roman"/>
          <w:sz w:val="28"/>
          <w:szCs w:val="28"/>
        </w:rPr>
        <w:t>ы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394C8E" w:rsidRPr="00184018">
        <w:rPr>
          <w:rFonts w:ascii="Times New Roman" w:hAnsi="Times New Roman" w:cs="Times New Roman"/>
          <w:sz w:val="28"/>
          <w:szCs w:val="28"/>
        </w:rPr>
        <w:t xml:space="preserve">— </w:t>
      </w:r>
      <w:r w:rsidRPr="00184018">
        <w:rPr>
          <w:rFonts w:ascii="Times New Roman" w:hAnsi="Times New Roman" w:cs="Times New Roman"/>
          <w:sz w:val="28"/>
          <w:szCs w:val="28"/>
        </w:rPr>
        <w:t xml:space="preserve">материал, который </w:t>
      </w:r>
      <w:r w:rsidR="00022F82" w:rsidRPr="00184018">
        <w:rPr>
          <w:rFonts w:ascii="Times New Roman" w:hAnsi="Times New Roman" w:cs="Times New Roman"/>
          <w:sz w:val="28"/>
          <w:szCs w:val="28"/>
        </w:rPr>
        <w:t>возникает</w:t>
      </w:r>
      <w:r w:rsidRPr="00184018">
        <w:rPr>
          <w:rFonts w:ascii="Times New Roman" w:hAnsi="Times New Roman" w:cs="Times New Roman"/>
          <w:sz w:val="28"/>
          <w:szCs w:val="28"/>
        </w:rPr>
        <w:t xml:space="preserve"> в процессе производ</w:t>
      </w:r>
      <w:r w:rsidR="00022F82" w:rsidRPr="00184018">
        <w:rPr>
          <w:rFonts w:ascii="Times New Roman" w:hAnsi="Times New Roman" w:cs="Times New Roman"/>
          <w:sz w:val="28"/>
          <w:szCs w:val="28"/>
        </w:rPr>
        <w:t>ства</w:t>
      </w:r>
      <w:r w:rsidRPr="00184018">
        <w:rPr>
          <w:rFonts w:ascii="Times New Roman" w:hAnsi="Times New Roman" w:cs="Times New Roman"/>
          <w:sz w:val="28"/>
          <w:szCs w:val="28"/>
        </w:rPr>
        <w:t>. Издержки вспомогательных Производств распределялись между аналитич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 xml:space="preserve">скими счетами счета Производства пропорционально общему </w:t>
      </w:r>
      <w:r w:rsidR="00B800EA" w:rsidRPr="00184018">
        <w:rPr>
          <w:rFonts w:ascii="Times New Roman" w:hAnsi="Times New Roman" w:cs="Times New Roman"/>
          <w:sz w:val="28"/>
          <w:szCs w:val="28"/>
        </w:rPr>
        <w:t>объёму</w:t>
      </w:r>
      <w:r w:rsidRPr="00184018">
        <w:rPr>
          <w:rFonts w:ascii="Times New Roman" w:hAnsi="Times New Roman" w:cs="Times New Roman"/>
          <w:sz w:val="28"/>
          <w:szCs w:val="28"/>
        </w:rPr>
        <w:t xml:space="preserve"> оказа</w:t>
      </w:r>
      <w:r w:rsidRPr="00184018">
        <w:rPr>
          <w:rFonts w:ascii="Times New Roman" w:hAnsi="Times New Roman" w:cs="Times New Roman"/>
          <w:sz w:val="28"/>
          <w:szCs w:val="28"/>
        </w:rPr>
        <w:t>н</w:t>
      </w:r>
      <w:r w:rsidRPr="00184018">
        <w:rPr>
          <w:rFonts w:ascii="Times New Roman" w:hAnsi="Times New Roman" w:cs="Times New Roman"/>
          <w:sz w:val="28"/>
          <w:szCs w:val="28"/>
        </w:rPr>
        <w:t>ных услуг, например, пропорционально отпущенной электроэнергии, числу л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>бораторных ана</w:t>
      </w:r>
      <w:r w:rsidR="00F8421C" w:rsidRPr="00184018">
        <w:rPr>
          <w:rFonts w:ascii="Times New Roman" w:hAnsi="Times New Roman" w:cs="Times New Roman"/>
          <w:sz w:val="28"/>
          <w:szCs w:val="28"/>
        </w:rPr>
        <w:t>лизов</w:t>
      </w:r>
      <w:r w:rsidR="00384F90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6A2DEA" w:rsidRPr="00184018">
        <w:rPr>
          <w:rFonts w:ascii="Times New Roman" w:hAnsi="Times New Roman" w:cs="Times New Roman"/>
          <w:sz w:val="28"/>
          <w:szCs w:val="28"/>
        </w:rPr>
        <w:t>[</w:t>
      </w:r>
      <w:r w:rsidR="00FF4FF9" w:rsidRPr="00184018">
        <w:rPr>
          <w:rFonts w:ascii="Times New Roman" w:hAnsi="Times New Roman" w:cs="Times New Roman"/>
          <w:sz w:val="28"/>
          <w:szCs w:val="28"/>
        </w:rPr>
        <w:t>14</w:t>
      </w:r>
      <w:r w:rsidR="003F6434" w:rsidRPr="00184018">
        <w:rPr>
          <w:rFonts w:ascii="Times New Roman" w:hAnsi="Times New Roman" w:cs="Times New Roman"/>
          <w:sz w:val="28"/>
          <w:szCs w:val="28"/>
        </w:rPr>
        <w:t>, с. 185</w:t>
      </w:r>
      <w:r w:rsidR="000210FE" w:rsidRPr="00184018">
        <w:rPr>
          <w:rFonts w:ascii="Times New Roman" w:hAnsi="Times New Roman" w:cs="Times New Roman"/>
          <w:sz w:val="28"/>
          <w:szCs w:val="28"/>
        </w:rPr>
        <w:t>]</w:t>
      </w:r>
      <w:r w:rsidR="00F8421C" w:rsidRPr="00184018">
        <w:rPr>
          <w:rFonts w:ascii="Times New Roman" w:hAnsi="Times New Roman" w:cs="Times New Roman"/>
          <w:sz w:val="28"/>
          <w:szCs w:val="28"/>
        </w:rPr>
        <w:t>.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836" w:rsidRPr="00184018" w:rsidRDefault="00F8421C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Особое внимание Кальмес акцентировал на </w:t>
      </w:r>
      <w:r w:rsidR="00C66F6A" w:rsidRPr="00184018">
        <w:rPr>
          <w:rFonts w:ascii="Times New Roman" w:hAnsi="Times New Roman" w:cs="Times New Roman"/>
          <w:sz w:val="28"/>
          <w:szCs w:val="28"/>
        </w:rPr>
        <w:t>точности результатов кальк</w:t>
      </w:r>
      <w:r w:rsidR="00C66F6A" w:rsidRPr="00184018">
        <w:rPr>
          <w:rFonts w:ascii="Times New Roman" w:hAnsi="Times New Roman" w:cs="Times New Roman"/>
          <w:sz w:val="28"/>
          <w:szCs w:val="28"/>
        </w:rPr>
        <w:t>у</w:t>
      </w:r>
      <w:r w:rsidR="00C66F6A" w:rsidRPr="00184018">
        <w:rPr>
          <w:rFonts w:ascii="Times New Roman" w:hAnsi="Times New Roman" w:cs="Times New Roman"/>
          <w:sz w:val="28"/>
          <w:szCs w:val="28"/>
        </w:rPr>
        <w:t xml:space="preserve">ляции. </w:t>
      </w:r>
      <w:r w:rsidR="00022F82" w:rsidRPr="00184018">
        <w:rPr>
          <w:rFonts w:ascii="Times New Roman" w:hAnsi="Times New Roman" w:cs="Times New Roman"/>
          <w:sz w:val="28"/>
          <w:szCs w:val="28"/>
        </w:rPr>
        <w:t>Но подсчёт себестоимости</w:t>
      </w:r>
      <w:r w:rsidR="00C66F6A" w:rsidRPr="00184018">
        <w:rPr>
          <w:rFonts w:ascii="Times New Roman" w:hAnsi="Times New Roman" w:cs="Times New Roman"/>
          <w:sz w:val="28"/>
          <w:szCs w:val="28"/>
        </w:rPr>
        <w:t xml:space="preserve"> носит </w:t>
      </w:r>
      <w:r w:rsidR="00E61EC9" w:rsidRPr="00184018">
        <w:rPr>
          <w:rFonts w:ascii="Times New Roman" w:hAnsi="Times New Roman" w:cs="Times New Roman"/>
          <w:sz w:val="28"/>
          <w:szCs w:val="28"/>
        </w:rPr>
        <w:t xml:space="preserve">лишь </w:t>
      </w:r>
      <w:r w:rsidR="00C66F6A" w:rsidRPr="00184018">
        <w:rPr>
          <w:rFonts w:ascii="Times New Roman" w:hAnsi="Times New Roman" w:cs="Times New Roman"/>
          <w:sz w:val="28"/>
          <w:szCs w:val="28"/>
        </w:rPr>
        <w:t>приблизительный характер</w:t>
      </w:r>
      <w:r w:rsidR="00022F82" w:rsidRPr="00184018">
        <w:rPr>
          <w:rFonts w:ascii="Times New Roman" w:hAnsi="Times New Roman" w:cs="Times New Roman"/>
          <w:sz w:val="28"/>
          <w:szCs w:val="28"/>
        </w:rPr>
        <w:t>. Кальмес</w:t>
      </w:r>
      <w:r w:rsidR="00C66F6A" w:rsidRPr="00184018">
        <w:rPr>
          <w:rFonts w:ascii="Times New Roman" w:hAnsi="Times New Roman" w:cs="Times New Roman"/>
          <w:sz w:val="28"/>
          <w:szCs w:val="28"/>
        </w:rPr>
        <w:t xml:space="preserve"> объяснял это </w:t>
      </w:r>
      <w:r w:rsidR="00B64237" w:rsidRPr="00184018">
        <w:rPr>
          <w:rFonts w:ascii="Times New Roman" w:hAnsi="Times New Roman" w:cs="Times New Roman"/>
          <w:sz w:val="28"/>
          <w:szCs w:val="28"/>
        </w:rPr>
        <w:t>следующими причинами</w:t>
      </w:r>
      <w:r w:rsidR="00022F82" w:rsidRPr="00184018">
        <w:rPr>
          <w:rFonts w:ascii="Times New Roman" w:hAnsi="Times New Roman" w:cs="Times New Roman"/>
          <w:sz w:val="28"/>
          <w:szCs w:val="28"/>
        </w:rPr>
        <w:t>. Первый фактор, временной промежуток, чем он меньше</w:t>
      </w:r>
      <w:r w:rsidR="00C66F6A" w:rsidRPr="00184018">
        <w:rPr>
          <w:rFonts w:ascii="Times New Roman" w:hAnsi="Times New Roman" w:cs="Times New Roman"/>
          <w:sz w:val="28"/>
          <w:szCs w:val="28"/>
        </w:rPr>
        <w:t>, тем точнее себестоимость. Если себестоимость рассчитывается ежедневно, она располагает максимальной точностью, при еж</w:t>
      </w:r>
      <w:r w:rsidR="00C66F6A" w:rsidRPr="00184018">
        <w:rPr>
          <w:rFonts w:ascii="Times New Roman" w:hAnsi="Times New Roman" w:cs="Times New Roman"/>
          <w:sz w:val="28"/>
          <w:szCs w:val="28"/>
        </w:rPr>
        <w:t>е</w:t>
      </w:r>
      <w:r w:rsidR="00C66F6A" w:rsidRPr="00184018">
        <w:rPr>
          <w:rFonts w:ascii="Times New Roman" w:hAnsi="Times New Roman" w:cs="Times New Roman"/>
          <w:sz w:val="28"/>
          <w:szCs w:val="28"/>
        </w:rPr>
        <w:t xml:space="preserve">годном </w:t>
      </w:r>
      <w:r w:rsidR="00B800EA" w:rsidRPr="00184018">
        <w:rPr>
          <w:rFonts w:ascii="Times New Roman" w:hAnsi="Times New Roman" w:cs="Times New Roman"/>
          <w:sz w:val="28"/>
          <w:szCs w:val="28"/>
        </w:rPr>
        <w:t>расчёте точность её</w:t>
      </w:r>
      <w:r w:rsidR="00C66F6A" w:rsidRPr="00184018">
        <w:rPr>
          <w:rFonts w:ascii="Times New Roman" w:hAnsi="Times New Roman" w:cs="Times New Roman"/>
          <w:sz w:val="28"/>
          <w:szCs w:val="28"/>
        </w:rPr>
        <w:t xml:space="preserve"> значительно снижается. С другой стороны, </w:t>
      </w:r>
      <w:r w:rsidR="006B4F35" w:rsidRPr="00184018">
        <w:rPr>
          <w:rFonts w:ascii="Times New Roman" w:hAnsi="Times New Roman" w:cs="Times New Roman"/>
          <w:sz w:val="28"/>
          <w:szCs w:val="28"/>
        </w:rPr>
        <w:t>не менее значимую роль играет</w:t>
      </w:r>
      <w:r w:rsidR="00C66F6A" w:rsidRPr="00184018">
        <w:rPr>
          <w:rFonts w:ascii="Times New Roman" w:hAnsi="Times New Roman" w:cs="Times New Roman"/>
          <w:sz w:val="28"/>
          <w:szCs w:val="28"/>
        </w:rPr>
        <w:t xml:space="preserve"> распределение доходов и расходов прошлых и будущих периодов. При этом</w:t>
      </w:r>
      <w:proofErr w:type="gramStart"/>
      <w:r w:rsidR="00C66F6A" w:rsidRPr="001840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6F6A" w:rsidRPr="00184018">
        <w:rPr>
          <w:rFonts w:ascii="Times New Roman" w:hAnsi="Times New Roman" w:cs="Times New Roman"/>
          <w:sz w:val="28"/>
          <w:szCs w:val="28"/>
        </w:rPr>
        <w:t xml:space="preserve"> чем продолжительнее временной промежуток, тем точнее результат. В этом смысле годовая себестоимость будет значительно точнее, чем ежедневная. Но </w:t>
      </w:r>
      <w:r w:rsidR="00B800EA" w:rsidRPr="00184018">
        <w:rPr>
          <w:rFonts w:ascii="Times New Roman" w:hAnsi="Times New Roman" w:cs="Times New Roman"/>
          <w:sz w:val="28"/>
          <w:szCs w:val="28"/>
        </w:rPr>
        <w:t>ещё</w:t>
      </w:r>
      <w:r w:rsidR="00C66F6A" w:rsidRPr="00184018">
        <w:rPr>
          <w:rFonts w:ascii="Times New Roman" w:hAnsi="Times New Roman" w:cs="Times New Roman"/>
          <w:sz w:val="28"/>
          <w:szCs w:val="28"/>
        </w:rPr>
        <w:t xml:space="preserve"> большую условность в велич</w:t>
      </w:r>
      <w:r w:rsidR="00B800EA" w:rsidRPr="00184018">
        <w:rPr>
          <w:rFonts w:ascii="Times New Roman" w:hAnsi="Times New Roman" w:cs="Times New Roman"/>
          <w:sz w:val="28"/>
          <w:szCs w:val="28"/>
        </w:rPr>
        <w:t>ину себестоимости и искаж</w:t>
      </w:r>
      <w:r w:rsidR="00B800EA" w:rsidRPr="00184018">
        <w:rPr>
          <w:rFonts w:ascii="Times New Roman" w:hAnsi="Times New Roman" w:cs="Times New Roman"/>
          <w:sz w:val="28"/>
          <w:szCs w:val="28"/>
        </w:rPr>
        <w:t>е</w:t>
      </w:r>
      <w:r w:rsidR="00B800EA" w:rsidRPr="00184018">
        <w:rPr>
          <w:rFonts w:ascii="Times New Roman" w:hAnsi="Times New Roman" w:cs="Times New Roman"/>
          <w:sz w:val="28"/>
          <w:szCs w:val="28"/>
        </w:rPr>
        <w:t>ние её</w:t>
      </w:r>
      <w:r w:rsidR="00C66F6A" w:rsidRPr="00184018">
        <w:rPr>
          <w:rFonts w:ascii="Times New Roman" w:hAnsi="Times New Roman" w:cs="Times New Roman"/>
          <w:sz w:val="28"/>
          <w:szCs w:val="28"/>
        </w:rPr>
        <w:t xml:space="preserve"> точности вносили различные взгляды на оценку производственных з</w:t>
      </w:r>
      <w:r w:rsidR="00C66F6A" w:rsidRPr="00184018">
        <w:rPr>
          <w:rFonts w:ascii="Times New Roman" w:hAnsi="Times New Roman" w:cs="Times New Roman"/>
          <w:sz w:val="28"/>
          <w:szCs w:val="28"/>
        </w:rPr>
        <w:t>а</w:t>
      </w:r>
      <w:r w:rsidR="00C66F6A" w:rsidRPr="00184018">
        <w:rPr>
          <w:rFonts w:ascii="Times New Roman" w:hAnsi="Times New Roman" w:cs="Times New Roman"/>
          <w:sz w:val="28"/>
          <w:szCs w:val="28"/>
        </w:rPr>
        <w:t>трат. Она могла быть равной себестоимости, рыночным или нормальным ц</w:t>
      </w:r>
      <w:r w:rsidR="00C66F6A" w:rsidRPr="00184018">
        <w:rPr>
          <w:rFonts w:ascii="Times New Roman" w:hAnsi="Times New Roman" w:cs="Times New Roman"/>
          <w:sz w:val="28"/>
          <w:szCs w:val="28"/>
        </w:rPr>
        <w:t>е</w:t>
      </w:r>
      <w:r w:rsidR="00C66F6A" w:rsidRPr="00184018">
        <w:rPr>
          <w:rFonts w:ascii="Times New Roman" w:hAnsi="Times New Roman" w:cs="Times New Roman"/>
          <w:sz w:val="28"/>
          <w:szCs w:val="28"/>
        </w:rPr>
        <w:t xml:space="preserve">нам. В последнем случае на </w:t>
      </w:r>
      <w:r w:rsidR="00EF0974" w:rsidRPr="00184018">
        <w:rPr>
          <w:rFonts w:ascii="Times New Roman" w:hAnsi="Times New Roman" w:cs="Times New Roman"/>
          <w:sz w:val="28"/>
          <w:szCs w:val="28"/>
        </w:rPr>
        <w:t>предприятии составля</w:t>
      </w:r>
      <w:r w:rsidR="00C66F6A" w:rsidRPr="00184018">
        <w:rPr>
          <w:rFonts w:ascii="Times New Roman" w:hAnsi="Times New Roman" w:cs="Times New Roman"/>
          <w:sz w:val="28"/>
          <w:szCs w:val="28"/>
        </w:rPr>
        <w:t>ли ценник и в течение дл</w:t>
      </w:r>
      <w:r w:rsidR="00C66F6A" w:rsidRPr="00184018">
        <w:rPr>
          <w:rFonts w:ascii="Times New Roman" w:hAnsi="Times New Roman" w:cs="Times New Roman"/>
          <w:sz w:val="28"/>
          <w:szCs w:val="28"/>
        </w:rPr>
        <w:t>и</w:t>
      </w:r>
      <w:r w:rsidR="00C66F6A" w:rsidRPr="00184018">
        <w:rPr>
          <w:rFonts w:ascii="Times New Roman" w:hAnsi="Times New Roman" w:cs="Times New Roman"/>
          <w:sz w:val="28"/>
          <w:szCs w:val="28"/>
        </w:rPr>
        <w:lastRenderedPageBreak/>
        <w:t>тельного времени использовали на одинак</w:t>
      </w:r>
      <w:r w:rsidR="003A4D2C" w:rsidRPr="00184018">
        <w:rPr>
          <w:rFonts w:ascii="Times New Roman" w:hAnsi="Times New Roman" w:cs="Times New Roman"/>
          <w:sz w:val="28"/>
          <w:szCs w:val="28"/>
        </w:rPr>
        <w:t>овые предметы одни и те же цены</w:t>
      </w:r>
      <w:r w:rsidR="00C66F6A" w:rsidRPr="00184018">
        <w:rPr>
          <w:rFonts w:ascii="Times New Roman" w:hAnsi="Times New Roman" w:cs="Times New Roman"/>
          <w:sz w:val="28"/>
          <w:szCs w:val="28"/>
        </w:rPr>
        <w:t xml:space="preserve">. </w:t>
      </w:r>
      <w:r w:rsidR="006B4F35" w:rsidRPr="00184018">
        <w:rPr>
          <w:rFonts w:ascii="Times New Roman" w:hAnsi="Times New Roman" w:cs="Times New Roman"/>
          <w:sz w:val="28"/>
          <w:szCs w:val="28"/>
        </w:rPr>
        <w:t xml:space="preserve">Итогом различий </w:t>
      </w:r>
      <w:r w:rsidR="00C66F6A" w:rsidRPr="00184018">
        <w:rPr>
          <w:rFonts w:ascii="Times New Roman" w:hAnsi="Times New Roman" w:cs="Times New Roman"/>
          <w:sz w:val="28"/>
          <w:szCs w:val="28"/>
        </w:rPr>
        <w:t xml:space="preserve">в способах оценки </w:t>
      </w:r>
      <w:r w:rsidR="006B4F35" w:rsidRPr="00184018">
        <w:rPr>
          <w:rFonts w:ascii="Times New Roman" w:hAnsi="Times New Roman" w:cs="Times New Roman"/>
          <w:sz w:val="28"/>
          <w:szCs w:val="28"/>
        </w:rPr>
        <w:t>является то, что</w:t>
      </w:r>
      <w:r w:rsidR="00C66F6A" w:rsidRPr="00184018">
        <w:rPr>
          <w:rFonts w:ascii="Times New Roman" w:hAnsi="Times New Roman" w:cs="Times New Roman"/>
          <w:sz w:val="28"/>
          <w:szCs w:val="28"/>
        </w:rPr>
        <w:t xml:space="preserve"> все три системы кальк</w:t>
      </w:r>
      <w:r w:rsidR="00C66F6A" w:rsidRPr="00184018">
        <w:rPr>
          <w:rFonts w:ascii="Times New Roman" w:hAnsi="Times New Roman" w:cs="Times New Roman"/>
          <w:sz w:val="28"/>
          <w:szCs w:val="28"/>
        </w:rPr>
        <w:t>у</w:t>
      </w:r>
      <w:r w:rsidR="00C66F6A" w:rsidRPr="00184018">
        <w:rPr>
          <w:rFonts w:ascii="Times New Roman" w:hAnsi="Times New Roman" w:cs="Times New Roman"/>
          <w:sz w:val="28"/>
          <w:szCs w:val="28"/>
        </w:rPr>
        <w:t>лирования дают разные калькуляци</w:t>
      </w:r>
      <w:r w:rsidR="003A4D2C" w:rsidRPr="00184018">
        <w:rPr>
          <w:rFonts w:ascii="Times New Roman" w:hAnsi="Times New Roman" w:cs="Times New Roman"/>
          <w:sz w:val="28"/>
          <w:szCs w:val="28"/>
        </w:rPr>
        <w:t>онные эффек</w:t>
      </w:r>
      <w:r w:rsidR="006B4F35" w:rsidRPr="00184018">
        <w:rPr>
          <w:rFonts w:ascii="Times New Roman" w:hAnsi="Times New Roman" w:cs="Times New Roman"/>
          <w:sz w:val="28"/>
          <w:szCs w:val="28"/>
        </w:rPr>
        <w:t>ты</w:t>
      </w:r>
      <w:r w:rsidR="006A2DEA" w:rsidRPr="00184018">
        <w:rPr>
          <w:rFonts w:ascii="Times New Roman" w:hAnsi="Times New Roman" w:cs="Times New Roman"/>
          <w:sz w:val="28"/>
          <w:szCs w:val="28"/>
        </w:rPr>
        <w:t xml:space="preserve"> [</w:t>
      </w:r>
      <w:r w:rsidR="003F4D04" w:rsidRPr="00184018">
        <w:rPr>
          <w:rFonts w:ascii="Times New Roman" w:hAnsi="Times New Roman" w:cs="Times New Roman"/>
          <w:sz w:val="28"/>
          <w:szCs w:val="28"/>
        </w:rPr>
        <w:t>19</w:t>
      </w:r>
      <w:r w:rsidR="00FF4FF9" w:rsidRPr="00184018">
        <w:rPr>
          <w:rFonts w:ascii="Times New Roman" w:hAnsi="Times New Roman" w:cs="Times New Roman"/>
          <w:sz w:val="28"/>
          <w:szCs w:val="28"/>
        </w:rPr>
        <w:t xml:space="preserve">, с. </w:t>
      </w:r>
      <w:r w:rsidR="003F4D04" w:rsidRPr="00184018">
        <w:rPr>
          <w:rFonts w:ascii="Times New Roman" w:hAnsi="Times New Roman" w:cs="Times New Roman"/>
          <w:sz w:val="28"/>
          <w:szCs w:val="28"/>
        </w:rPr>
        <w:t>12</w:t>
      </w:r>
      <w:r w:rsidR="00FF4FF9" w:rsidRPr="00184018">
        <w:rPr>
          <w:rFonts w:ascii="Times New Roman" w:hAnsi="Times New Roman" w:cs="Times New Roman"/>
          <w:sz w:val="28"/>
          <w:szCs w:val="28"/>
        </w:rPr>
        <w:t>2</w:t>
      </w:r>
      <w:r w:rsidR="006A2DEA" w:rsidRPr="00184018">
        <w:rPr>
          <w:rFonts w:ascii="Times New Roman" w:hAnsi="Times New Roman" w:cs="Times New Roman"/>
          <w:sz w:val="28"/>
          <w:szCs w:val="28"/>
        </w:rPr>
        <w:t>].</w:t>
      </w:r>
    </w:p>
    <w:p w:rsidR="00EF0974" w:rsidRPr="00184018" w:rsidRDefault="00C66F6A" w:rsidP="007B43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Из </w:t>
      </w:r>
      <w:r w:rsidR="00A37CA2" w:rsidRPr="00184018">
        <w:rPr>
          <w:rFonts w:ascii="Times New Roman" w:hAnsi="Times New Roman" w:cs="Times New Roman"/>
          <w:sz w:val="28"/>
          <w:szCs w:val="28"/>
        </w:rPr>
        <w:t>ряда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A37CA2" w:rsidRPr="00184018">
        <w:rPr>
          <w:rFonts w:ascii="Times New Roman" w:hAnsi="Times New Roman" w:cs="Times New Roman"/>
          <w:sz w:val="28"/>
          <w:szCs w:val="28"/>
        </w:rPr>
        <w:t>учёных, развивавших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A37CA2" w:rsidRPr="00184018">
        <w:rPr>
          <w:rFonts w:ascii="Times New Roman" w:hAnsi="Times New Roman" w:cs="Times New Roman"/>
          <w:sz w:val="28"/>
          <w:szCs w:val="28"/>
        </w:rPr>
        <w:t>теорию</w:t>
      </w:r>
      <w:r w:rsidRPr="00184018">
        <w:rPr>
          <w:rFonts w:ascii="Times New Roman" w:hAnsi="Times New Roman" w:cs="Times New Roman"/>
          <w:sz w:val="28"/>
          <w:szCs w:val="28"/>
        </w:rPr>
        <w:t xml:space="preserve"> калькуляции</w:t>
      </w:r>
      <w:r w:rsidR="00A37CA2" w:rsidRPr="00184018">
        <w:rPr>
          <w:rFonts w:ascii="Times New Roman" w:hAnsi="Times New Roman" w:cs="Times New Roman"/>
          <w:sz w:val="28"/>
          <w:szCs w:val="28"/>
        </w:rPr>
        <w:t>,</w:t>
      </w:r>
      <w:r w:rsidRPr="00184018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A37CA2" w:rsidRPr="0018401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84018">
        <w:rPr>
          <w:rFonts w:ascii="Times New Roman" w:hAnsi="Times New Roman" w:cs="Times New Roman"/>
          <w:sz w:val="28"/>
          <w:szCs w:val="28"/>
        </w:rPr>
        <w:t>выд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 xml:space="preserve">лить Рихарда Фишера. </w:t>
      </w:r>
      <w:r w:rsidR="00A37CA2" w:rsidRPr="00184018">
        <w:rPr>
          <w:rFonts w:ascii="Times New Roman" w:hAnsi="Times New Roman" w:cs="Times New Roman"/>
          <w:sz w:val="28"/>
          <w:szCs w:val="28"/>
        </w:rPr>
        <w:t xml:space="preserve">Суть его работ сводилась к </w:t>
      </w:r>
      <w:r w:rsidR="007B43E9" w:rsidRPr="00184018">
        <w:rPr>
          <w:rFonts w:ascii="Times New Roman" w:hAnsi="Times New Roman" w:cs="Times New Roman"/>
          <w:sz w:val="28"/>
          <w:szCs w:val="28"/>
        </w:rPr>
        <w:t>выявлению</w:t>
      </w:r>
      <w:r w:rsidR="00A37CA2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Pr="00184018">
        <w:rPr>
          <w:rFonts w:ascii="Times New Roman" w:hAnsi="Times New Roman" w:cs="Times New Roman"/>
          <w:sz w:val="28"/>
          <w:szCs w:val="28"/>
        </w:rPr>
        <w:t>объективной с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>бестоимо</w:t>
      </w:r>
      <w:r w:rsidR="006A2DEA" w:rsidRPr="00184018">
        <w:rPr>
          <w:rFonts w:ascii="Times New Roman" w:hAnsi="Times New Roman" w:cs="Times New Roman"/>
          <w:sz w:val="28"/>
          <w:szCs w:val="28"/>
        </w:rPr>
        <w:t>сти.</w:t>
      </w:r>
      <w:r w:rsidR="007B43E9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A37CA2" w:rsidRPr="00184018">
        <w:rPr>
          <w:rFonts w:ascii="Times New Roman" w:hAnsi="Times New Roman" w:cs="Times New Roman"/>
          <w:sz w:val="28"/>
          <w:szCs w:val="28"/>
        </w:rPr>
        <w:t>Объективная себестоимость по Фишеру заключалась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A37CA2" w:rsidRPr="00184018">
        <w:rPr>
          <w:rFonts w:ascii="Times New Roman" w:hAnsi="Times New Roman" w:cs="Times New Roman"/>
          <w:sz w:val="28"/>
          <w:szCs w:val="28"/>
        </w:rPr>
        <w:t xml:space="preserve">в </w:t>
      </w:r>
      <w:r w:rsidRPr="00184018">
        <w:rPr>
          <w:rFonts w:ascii="Times New Roman" w:hAnsi="Times New Roman" w:cs="Times New Roman"/>
          <w:sz w:val="28"/>
          <w:szCs w:val="28"/>
        </w:rPr>
        <w:t>достиж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="00A37CA2" w:rsidRPr="00184018">
        <w:rPr>
          <w:rFonts w:ascii="Times New Roman" w:hAnsi="Times New Roman" w:cs="Times New Roman"/>
          <w:sz w:val="28"/>
          <w:szCs w:val="28"/>
        </w:rPr>
        <w:t>нии</w:t>
      </w:r>
      <w:r w:rsidRPr="00184018">
        <w:rPr>
          <w:rFonts w:ascii="Times New Roman" w:hAnsi="Times New Roman" w:cs="Times New Roman"/>
          <w:sz w:val="28"/>
          <w:szCs w:val="28"/>
        </w:rPr>
        <w:t xml:space="preserve"> сопоставимости между затратами частных и ак</w:t>
      </w:r>
      <w:r w:rsidR="00A37CA2" w:rsidRPr="00184018">
        <w:rPr>
          <w:rFonts w:ascii="Times New Roman" w:hAnsi="Times New Roman" w:cs="Times New Roman"/>
          <w:sz w:val="28"/>
          <w:szCs w:val="28"/>
        </w:rPr>
        <w:t>ционерных предприятий. Фишер</w:t>
      </w:r>
      <w:r w:rsidRPr="00184018">
        <w:rPr>
          <w:rFonts w:ascii="Times New Roman" w:hAnsi="Times New Roman" w:cs="Times New Roman"/>
          <w:sz w:val="28"/>
          <w:szCs w:val="28"/>
        </w:rPr>
        <w:t xml:space="preserve"> не стремился к получению действительно объективной себестоимости, а хотел распространить принцип акционерной практики на индивидуальные предприятия, хозяева которых должны, по его мнению, учитывать «свою за</w:t>
      </w:r>
      <w:r w:rsidRPr="00184018">
        <w:rPr>
          <w:rFonts w:ascii="Times New Roman" w:hAnsi="Times New Roman" w:cs="Times New Roman"/>
          <w:sz w:val="28"/>
          <w:szCs w:val="28"/>
        </w:rPr>
        <w:t>р</w:t>
      </w:r>
      <w:r w:rsidRPr="00184018">
        <w:rPr>
          <w:rFonts w:ascii="Times New Roman" w:hAnsi="Times New Roman" w:cs="Times New Roman"/>
          <w:sz w:val="28"/>
          <w:szCs w:val="28"/>
        </w:rPr>
        <w:t>плату» и принимать амортизацию, адекват</w:t>
      </w:r>
      <w:r w:rsidR="00A37CA2" w:rsidRPr="00184018">
        <w:rPr>
          <w:rFonts w:ascii="Times New Roman" w:hAnsi="Times New Roman" w:cs="Times New Roman"/>
          <w:sz w:val="28"/>
          <w:szCs w:val="28"/>
        </w:rPr>
        <w:t>ную износу</w:t>
      </w:r>
      <w:r w:rsidR="006A2DEA" w:rsidRPr="00184018">
        <w:rPr>
          <w:rFonts w:ascii="Times New Roman" w:hAnsi="Times New Roman" w:cs="Times New Roman"/>
          <w:sz w:val="28"/>
          <w:szCs w:val="28"/>
        </w:rPr>
        <w:t>.</w:t>
      </w:r>
    </w:p>
    <w:p w:rsidR="00A11643" w:rsidRPr="00184018" w:rsidRDefault="004160EE" w:rsidP="004160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544FF9E3" wp14:editId="1B326F1B">
                <wp:simplePos x="0" y="0"/>
                <wp:positionH relativeFrom="column">
                  <wp:posOffset>-28575</wp:posOffset>
                </wp:positionH>
                <wp:positionV relativeFrom="paragraph">
                  <wp:posOffset>640715</wp:posOffset>
                </wp:positionV>
                <wp:extent cx="6217920" cy="2762250"/>
                <wp:effectExtent l="0" t="0" r="11430" b="19050"/>
                <wp:wrapNone/>
                <wp:docPr id="72" name="Группа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2762250"/>
                          <a:chOff x="0" y="0"/>
                          <a:chExt cx="6217920" cy="2762250"/>
                        </a:xfrm>
                      </wpg:grpSpPr>
                      <wpg:grpSp>
                        <wpg:cNvPr id="66" name="Группа 66"/>
                        <wpg:cNvGrpSpPr/>
                        <wpg:grpSpPr>
                          <a:xfrm>
                            <a:off x="0" y="0"/>
                            <a:ext cx="6217920" cy="2762250"/>
                            <a:chOff x="-1" y="0"/>
                            <a:chExt cx="6867060" cy="2755900"/>
                          </a:xfrm>
                        </wpg:grpSpPr>
                        <wps:wsp>
                          <wps:cNvPr id="15" name="Поле 15"/>
                          <wps:cNvSpPr txBox="1"/>
                          <wps:spPr>
                            <a:xfrm>
                              <a:off x="2339340" y="0"/>
                              <a:ext cx="2159635" cy="539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58AA" w:rsidRPr="006428F1" w:rsidRDefault="006058AA" w:rsidP="00D90E8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6428F1">
                                  <w:rPr>
                                    <w:rFonts w:ascii="Arial" w:hAnsi="Arial" w:cs="Arial"/>
                                    <w:sz w:val="20"/>
                                  </w:rPr>
                                  <w:t>Расходы по сбыту, входящие в состав себестоимости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оле 18"/>
                          <wps:cNvSpPr txBox="1"/>
                          <wps:spPr>
                            <a:xfrm>
                              <a:off x="2697480" y="838200"/>
                              <a:ext cx="1510680" cy="539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58AA" w:rsidRPr="00D90E89" w:rsidRDefault="006058AA" w:rsidP="00D90E89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6428F1">
                                  <w:rPr>
                                    <w:rFonts w:ascii="Arial" w:hAnsi="Arial" w:cs="Arial"/>
                                    <w:sz w:val="20"/>
                                  </w:rPr>
                                  <w:t>Виды расходов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оле 23"/>
                          <wps:cNvSpPr txBox="1"/>
                          <wps:spPr>
                            <a:xfrm>
                              <a:off x="5029200" y="838200"/>
                              <a:ext cx="1510680" cy="539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8AA" w:rsidRPr="00D90E89" w:rsidRDefault="006058AA" w:rsidP="00D90E89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6428F1">
                                  <w:rPr>
                                    <w:rFonts w:ascii="Arial" w:hAnsi="Arial" w:cs="Arial"/>
                                    <w:sz w:val="20"/>
                                  </w:rPr>
                                  <w:t>Места издержек (Kostenstellen)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оле 24"/>
                          <wps:cNvSpPr txBox="1"/>
                          <wps:spPr>
                            <a:xfrm>
                              <a:off x="358141" y="838200"/>
                              <a:ext cx="1510680" cy="539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8AA" w:rsidRPr="006428F1" w:rsidRDefault="006058AA" w:rsidP="00D90E8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Носители</w:t>
                                </w:r>
                                <w:r w:rsidRPr="006428F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расходов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оле 26"/>
                          <wps:cNvSpPr txBox="1"/>
                          <wps:spPr>
                            <a:xfrm>
                              <a:off x="-1" y="1676400"/>
                              <a:ext cx="2196000" cy="1079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58AA" w:rsidRPr="00D90E89" w:rsidRDefault="006058AA" w:rsidP="007001A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D90E89">
                                  <w:rPr>
                                    <w:rFonts w:ascii="Arial" w:hAnsi="Arial" w:cs="Arial"/>
                                    <w:sz w:val="20"/>
                                  </w:rPr>
                                  <w:t>Виды продукции данного предприятия, предназначе</w:t>
                                </w:r>
                                <w:r w:rsidRPr="00D90E89">
                                  <w:rPr>
                                    <w:rFonts w:ascii="Arial" w:hAnsi="Arial" w:cs="Arial"/>
                                    <w:sz w:val="20"/>
                                  </w:rPr>
                                  <w:t>н</w:t>
                                </w:r>
                                <w:r w:rsidRPr="00D90E89">
                                  <w:rPr>
                                    <w:rFonts w:ascii="Arial" w:hAnsi="Arial" w:cs="Arial"/>
                                    <w:sz w:val="20"/>
                                  </w:rPr>
                                  <w:t>ные для реализации на ры</w:t>
                                </w:r>
                                <w:r w:rsidRPr="00D90E89">
                                  <w:rPr>
                                    <w:rFonts w:ascii="Arial" w:hAnsi="Arial" w:cs="Arial"/>
                                    <w:sz w:val="20"/>
                                  </w:rPr>
                                  <w:t>н</w:t>
                                </w:r>
                                <w:r w:rsidRPr="00D90E89">
                                  <w:rPr>
                                    <w:rFonts w:ascii="Arial" w:hAnsi="Arial" w:cs="Arial"/>
                                    <w:sz w:val="20"/>
                                  </w:rPr>
                                  <w:t>ке, необходимые для опр</w:t>
                                </w:r>
                                <w:r w:rsidRPr="00D90E89">
                                  <w:rPr>
                                    <w:rFonts w:ascii="Arial" w:hAnsi="Arial" w:cs="Arial"/>
                                    <w:sz w:val="20"/>
                                  </w:rPr>
                                  <w:t>е</w:t>
                                </w:r>
                                <w:r w:rsidRPr="00D90E89">
                                  <w:rPr>
                                    <w:rFonts w:ascii="Arial" w:hAnsi="Arial" w:cs="Arial"/>
                                    <w:sz w:val="20"/>
                                  </w:rPr>
                                  <w:t>деления себестоимости пр</w:t>
                                </w:r>
                                <w:r w:rsidRPr="00D90E89">
                                  <w:rPr>
                                    <w:rFonts w:ascii="Arial" w:hAnsi="Arial" w:cs="Arial"/>
                                    <w:sz w:val="20"/>
                                  </w:rPr>
                                  <w:t>о</w:t>
                                </w:r>
                                <w:r w:rsidRPr="00D90E89">
                                  <w:rPr>
                                    <w:rFonts w:ascii="Arial" w:hAnsi="Arial" w:cs="Arial"/>
                                    <w:sz w:val="20"/>
                                  </w:rPr>
                                  <w:t>дукции</w:t>
                                </w:r>
                                <w:r w:rsidRPr="00D90E89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Поле 27"/>
                          <wps:cNvSpPr txBox="1"/>
                          <wps:spPr>
                            <a:xfrm>
                              <a:off x="4671059" y="1676400"/>
                              <a:ext cx="2196000" cy="1079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8AA" w:rsidRPr="00D90E89" w:rsidRDefault="006058AA" w:rsidP="00D90E89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П</w:t>
                                </w:r>
                                <w:r w:rsidRPr="00D90E89">
                                  <w:rPr>
                                    <w:rFonts w:ascii="Arial" w:hAnsi="Arial" w:cs="Arial"/>
                                    <w:sz w:val="20"/>
                                  </w:rPr>
                                  <w:t>роизводственные помещ</w:t>
                                </w:r>
                                <w:r w:rsidRPr="00D90E89">
                                  <w:rPr>
                                    <w:rFonts w:ascii="Arial" w:hAnsi="Arial" w:cs="Arial"/>
                                    <w:sz w:val="20"/>
                                  </w:rPr>
                                  <w:t>е</w:t>
                                </w:r>
                                <w:r w:rsidRPr="00D90E89">
                                  <w:rPr>
                                    <w:rFonts w:ascii="Arial" w:hAnsi="Arial" w:cs="Arial"/>
                                    <w:sz w:val="20"/>
                                  </w:rPr>
                                  <w:t>ния, функциональные об</w:t>
                                </w:r>
                                <w:r w:rsidRPr="00D90E89">
                                  <w:rPr>
                                    <w:rFonts w:ascii="Arial" w:hAnsi="Arial" w:cs="Arial"/>
                                    <w:sz w:val="20"/>
                                  </w:rPr>
                                  <w:t>я</w:t>
                                </w:r>
                                <w:r w:rsidRPr="00D90E89">
                                  <w:rPr>
                                    <w:rFonts w:ascii="Arial" w:hAnsi="Arial" w:cs="Arial"/>
                                    <w:sz w:val="20"/>
                                  </w:rPr>
                                  <w:t>занности (доставка), группы определённых изделий, зак</w:t>
                                </w:r>
                                <w:r w:rsidRPr="00D90E89">
                                  <w:rPr>
                                    <w:rFonts w:ascii="Arial" w:hAnsi="Arial" w:cs="Arial"/>
                                    <w:sz w:val="20"/>
                                  </w:rPr>
                                  <w:t>а</w:t>
                                </w:r>
                                <w:r w:rsidRPr="00D90E89">
                                  <w:rPr>
                                    <w:rFonts w:ascii="Arial" w:hAnsi="Arial" w:cs="Arial"/>
                                    <w:sz w:val="20"/>
                                  </w:rPr>
                                  <w:t>зы, всё предприятие как ед</w:t>
                                </w:r>
                                <w:r w:rsidRPr="00D90E89">
                                  <w:rPr>
                                    <w:rFonts w:ascii="Arial" w:hAnsi="Arial" w:cs="Arial"/>
                                    <w:sz w:val="20"/>
                                  </w:rPr>
                                  <w:t>и</w:t>
                                </w:r>
                                <w:r w:rsidRPr="00D90E89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ное место </w:t>
                                </w:r>
                                <w:r w:rsidRPr="00D90E8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затрат.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оле 28"/>
                          <wps:cNvSpPr txBox="1"/>
                          <wps:spPr>
                            <a:xfrm>
                              <a:off x="2339339" y="1676400"/>
                              <a:ext cx="2196000" cy="1079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8AA" w:rsidRDefault="006058AA" w:rsidP="007B43E9">
                                <w:pPr>
                                  <w:contextualSpacing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D90E89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Материалы и сырьё, </w:t>
                                </w:r>
                              </w:p>
                              <w:p w:rsidR="006058AA" w:rsidRPr="00D90E89" w:rsidRDefault="006058AA" w:rsidP="00D90E8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D90E89">
                                  <w:rPr>
                                    <w:rFonts w:ascii="Arial" w:hAnsi="Arial" w:cs="Arial"/>
                                    <w:sz w:val="20"/>
                                  </w:rPr>
                                  <w:t>зарплата и другие выплаты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Прямая соединительная линия 54"/>
                          <wps:cNvCnPr/>
                          <wps:spPr>
                            <a:xfrm>
                              <a:off x="1127760" y="670560"/>
                              <a:ext cx="465581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Прямая со стрелкой 61"/>
                          <wps:cNvCnPr/>
                          <wps:spPr>
                            <a:xfrm>
                              <a:off x="1127760" y="137922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Прямая со стрелкой 62"/>
                          <wps:cNvCnPr/>
                          <wps:spPr>
                            <a:xfrm>
                              <a:off x="5775960" y="137922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63" name="Прямая со стрелкой 63"/>
                          <wps:cNvCnPr/>
                          <wps:spPr>
                            <a:xfrm>
                              <a:off x="3413760" y="137922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0" name="Прямая соединительная линия 50"/>
                        <wps:cNvCnPr/>
                        <wps:spPr>
                          <a:xfrm>
                            <a:off x="1021080" y="670560"/>
                            <a:ext cx="0" cy="16802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5234940" y="670560"/>
                            <a:ext cx="0" cy="16764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1" name="Прямая соединительная линия 71"/>
                        <wps:cNvCnPr/>
                        <wps:spPr>
                          <a:xfrm>
                            <a:off x="3093720" y="541020"/>
                            <a:ext cx="0" cy="29720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2" o:spid="_x0000_s1071" style="position:absolute;left:0;text-align:left;margin-left:-2.25pt;margin-top:50.45pt;width:489.6pt;height:217.5pt;z-index:251826176" coordsize="62179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">
                <v:group id="Группа 66" o:spid="_x0000_s1072" style="position:absolute;width:62179;height:27622" coordorigin="" coordsize="68670,27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Поле 15" o:spid="_x0000_s1073" type="#_x0000_t202" style="position:absolute;left:23393;width:21596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R4cEA&#10;AADbAAAADwAAAGRycy9kb3ducmV2LnhtbERPTYvCMBC9L/gfwgheZE0VVqQaRQVRFhHUZdnj0IxN&#10;sZmUJtr6740g7G0e73Nmi9aW4k61LxwrGA4SEMSZ0wXnCn7Om88JCB+QNZaOScGDPCzmnY8Zpto1&#10;fKT7KeQihrBPUYEJoUql9Jkhi37gKuLIXVxtMURY51LX2MRwW8pRkoylxYJjg8GK1oay6+lmFez7&#10;+2/n/+zmMjKH36xYLbeybJTqddvlFESgNvyL3+6djvO/4PVLP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C0eHBAAAA2wAAAA8AAAAAAAAAAAAAAAAAmAIAAGRycy9kb3du&#10;cmV2LnhtbFBLBQYAAAAABAAEAPUAAACGAwAAAAA=&#10;" fillcolor="white [3201]" strokeweight="1pt">
                    <v:textbox>
                      <w:txbxContent>
                        <w:p w:rsidR="006058AA" w:rsidRPr="006428F1" w:rsidRDefault="006058AA" w:rsidP="00D90E89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428F1">
                            <w:rPr>
                              <w:rFonts w:ascii="Arial" w:hAnsi="Arial" w:cs="Arial"/>
                              <w:sz w:val="20"/>
                            </w:rPr>
                            <w:t>Расходы по сбыту, входящие в состав себестоимости</w:t>
                          </w:r>
                        </w:p>
                      </w:txbxContent>
                    </v:textbox>
                  </v:shape>
                  <v:shape id="Поле 18" o:spid="_x0000_s1074" type="#_x0000_t202" style="position:absolute;left:26974;top:8382;width:15107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+f8QA&#10;AADbAAAADwAAAGRycy9kb3ducmV2LnhtbESPQWvCQBCF7wX/wzKCl6KbeigluooKUhEpVEU8Dtkx&#10;G8zOhuxq0n/fORR6m+G9ee+b+bL3tXpSG6vABt4mGSjiItiKSwPn03b8ASomZIt1YDLwQxGWi8HL&#10;HHMbOv6m5zGVSkI45mjApdTkWsfCkcc4CQ2xaLfQekyytqW2LXYS7ms9zbJ37bFiaXDY0MZRcT8+&#10;vIHD62Ef4tVvb1P3dSmq9epT150xo2G/moFK1Kd/89/1zgq+wMovM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fn/EAAAA2wAAAA8AAAAAAAAAAAAAAAAAmAIAAGRycy9k&#10;b3ducmV2LnhtbFBLBQYAAAAABAAEAPUAAACJAwAAAAA=&#10;" fillcolor="white [3201]" strokeweight="1pt">
                    <v:textbox>
                      <w:txbxContent>
                        <w:p w:rsidR="006058AA" w:rsidRPr="00D90E89" w:rsidRDefault="006058AA" w:rsidP="00D90E8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6428F1">
                            <w:rPr>
                              <w:rFonts w:ascii="Arial" w:hAnsi="Arial" w:cs="Arial"/>
                              <w:sz w:val="20"/>
                            </w:rPr>
                            <w:t>Виды расходов</w:t>
                          </w:r>
                        </w:p>
                      </w:txbxContent>
                    </v:textbox>
                  </v:shape>
                  <v:shape id="Поле 23" o:spid="_x0000_s1075" type="#_x0000_t202" style="position:absolute;left:50292;top:8382;width:15106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VgcMA&#10;AADbAAAADwAAAGRycy9kb3ducmV2LnhtbESPzWrCQBSF9wXfYbiCu2ZiCq2kGUUEpe5adeHyNnNN&#10;gpk7ITMmo0/fKRS6PJyfj1OsgmnFQL1rLCuYJykI4tLqhisFp+P2eQHCeWSNrWVScCcHq+XkqcBc&#10;25G/aDj4SsQRdjkqqL3vcildWZNBl9iOOHoX2xv0UfaV1D2Ocdy0MkvTV2mw4UiosaNNTeX1cDMR&#10;sr+Un9WWv9/Se9htzo/ssQg7pWbTsH4H4Sn4//Bf+0MryF7g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4VgcMAAADbAAAADwAAAAAAAAAAAAAAAACYAgAAZHJzL2Rv&#10;d25yZXYueG1sUEsFBgAAAAAEAAQA9QAAAIgDAAAAAA==&#10;" fillcolor="window" strokeweight="1pt">
                    <v:textbox>
                      <w:txbxContent>
                        <w:p w:rsidR="006058AA" w:rsidRPr="00D90E89" w:rsidRDefault="006058AA" w:rsidP="00D90E8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6428F1">
                            <w:rPr>
                              <w:rFonts w:ascii="Arial" w:hAnsi="Arial" w:cs="Arial"/>
                              <w:sz w:val="20"/>
                            </w:rPr>
                            <w:t>Места издержек (Kostenstellen)</w:t>
                          </w:r>
                        </w:p>
                      </w:txbxContent>
                    </v:textbox>
                  </v:shape>
                  <v:shape id="Поле 24" o:spid="_x0000_s1076" type="#_x0000_t202" style="position:absolute;left:3581;top:8382;width:15107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N9cMA&#10;AADbAAAADwAAAGRycy9kb3ducmV2LnhtbESPzWrCQBSF9wXfYbiCu2ZiKK2kGUUEpe5adeHyNnNN&#10;gpk7ITMmo0/fKRS6PJyfj1OsgmnFQL1rLCuYJykI4tLqhisFp+P2eQHCeWSNrWVScCcHq+XkqcBc&#10;25G/aDj4SsQRdjkqqL3vcildWZNBl9iOOHoX2xv0UfaV1D2Ocdy0MkvTV2mw4UiosaNNTeX1cDMR&#10;sr+Un9WWv9/Se9htzo/ssQg7pWbTsH4H4Sn4//Bf+0MryF7g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eN9cMAAADbAAAADwAAAAAAAAAAAAAAAACYAgAAZHJzL2Rv&#10;d25yZXYueG1sUEsFBgAAAAAEAAQA9QAAAIgDAAAAAA==&#10;" fillcolor="window" strokeweight="1pt">
                    <v:textbox>
                      <w:txbxContent>
                        <w:p w:rsidR="006058AA" w:rsidRPr="006428F1" w:rsidRDefault="006058AA" w:rsidP="00D90E89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Носители</w:t>
                          </w:r>
                          <w:r w:rsidRPr="006428F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расходов</w:t>
                          </w:r>
                        </w:p>
                      </w:txbxContent>
                    </v:textbox>
                  </v:shape>
                  <v:shape id="Поле 26" o:spid="_x0000_s1077" type="#_x0000_t202" style="position:absolute;top:16764;width:21959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FK8UA&#10;AADbAAAADwAAAGRycy9kb3ducmV2LnhtbESPQWvCQBSE7wX/w/IKvRTdNAcpMaukQqgUERpFenxk&#10;n9nQ7NuQXU3677tCocdhZr5h8s1kO3GjwbeOFbwsEhDEtdMtNwpOx3L+CsIHZI2dY1LwQx4269lD&#10;jpl2I3/SrQqNiBD2GSowIfSZlL42ZNEvXE8cvYsbLIYoh0bqAccIt51Mk2QpLbYcFwz2tDVUf1dX&#10;q2D/vP9w/suWl9QcznX7VrzLblTq6XEqViACTeE//NfeaQXpEu5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IUrxQAAANsAAAAPAAAAAAAAAAAAAAAAAJgCAABkcnMv&#10;ZG93bnJldi54bWxQSwUGAAAAAAQABAD1AAAAigMAAAAA&#10;" fillcolor="white [3201]" strokeweight="1pt">
                    <v:textbox>
                      <w:txbxContent>
                        <w:p w:rsidR="006058AA" w:rsidRPr="00D90E89" w:rsidRDefault="006058AA" w:rsidP="007001A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D90E89">
                            <w:rPr>
                              <w:rFonts w:ascii="Arial" w:hAnsi="Arial" w:cs="Arial"/>
                              <w:sz w:val="20"/>
                            </w:rPr>
                            <w:t>Виды продукции данного предприятия, предназначе</w:t>
                          </w:r>
                          <w:r w:rsidRPr="00D90E89">
                            <w:rPr>
                              <w:rFonts w:ascii="Arial" w:hAnsi="Arial" w:cs="Arial"/>
                              <w:sz w:val="20"/>
                            </w:rPr>
                            <w:t>н</w:t>
                          </w:r>
                          <w:r w:rsidRPr="00D90E89">
                            <w:rPr>
                              <w:rFonts w:ascii="Arial" w:hAnsi="Arial" w:cs="Arial"/>
                              <w:sz w:val="20"/>
                            </w:rPr>
                            <w:t>ные для реализации на ры</w:t>
                          </w:r>
                          <w:r w:rsidRPr="00D90E89">
                            <w:rPr>
                              <w:rFonts w:ascii="Arial" w:hAnsi="Arial" w:cs="Arial"/>
                              <w:sz w:val="20"/>
                            </w:rPr>
                            <w:t>н</w:t>
                          </w:r>
                          <w:r w:rsidRPr="00D90E89">
                            <w:rPr>
                              <w:rFonts w:ascii="Arial" w:hAnsi="Arial" w:cs="Arial"/>
                              <w:sz w:val="20"/>
                            </w:rPr>
                            <w:t>ке, необходимые для опр</w:t>
                          </w:r>
                          <w:r w:rsidRPr="00D90E89">
                            <w:rPr>
                              <w:rFonts w:ascii="Arial" w:hAnsi="Arial" w:cs="Arial"/>
                              <w:sz w:val="20"/>
                            </w:rPr>
                            <w:t>е</w:t>
                          </w:r>
                          <w:r w:rsidRPr="00D90E89">
                            <w:rPr>
                              <w:rFonts w:ascii="Arial" w:hAnsi="Arial" w:cs="Arial"/>
                              <w:sz w:val="20"/>
                            </w:rPr>
                            <w:t>деления себестоимости пр</w:t>
                          </w:r>
                          <w:r w:rsidRPr="00D90E89">
                            <w:rPr>
                              <w:rFonts w:ascii="Arial" w:hAnsi="Arial" w:cs="Arial"/>
                              <w:sz w:val="20"/>
                            </w:rPr>
                            <w:t>о</w:t>
                          </w:r>
                          <w:r w:rsidRPr="00D90E89">
                            <w:rPr>
                              <w:rFonts w:ascii="Arial" w:hAnsi="Arial" w:cs="Arial"/>
                              <w:sz w:val="20"/>
                            </w:rPr>
                            <w:t>дукции</w:t>
                          </w:r>
                          <w:r w:rsidRPr="00D90E89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</w:txbxContent>
                    </v:textbox>
                  </v:shape>
                  <v:shape id="Поле 27" o:spid="_x0000_s1078" type="#_x0000_t202" style="position:absolute;left:46710;top:16764;width:21960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TgsEA&#10;AADbAAAADwAAAGRycy9kb3ducmV2LnhtbESPS4vCMBSF9wP+h3AFd2NqFyrVKCIouvO1cHltrm2x&#10;uSlN1OivNwMDLg/n8XGm82Bq8aDWVZYVDPoJCOLc6ooLBafj6ncMwnlkjbVlUvAiB/NZ52eKmbZP&#10;3tPj4AsRR9hlqKD0vsmkdHlJBl3fNsTRu9rWoI+yLaRu8RnHTS3TJBlKgxVHQokNLUvKb4e7iZDt&#10;Nd8VK76MkldYL8/v9D0Oa6V63bCYgPAU/Df8395oBekI/r7EHyB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lE4LBAAAA2wAAAA8AAAAAAAAAAAAAAAAAmAIAAGRycy9kb3du&#10;cmV2LnhtbFBLBQYAAAAABAAEAPUAAACGAwAAAAA=&#10;" fillcolor="window" strokeweight="1pt">
                    <v:textbox>
                      <w:txbxContent>
                        <w:p w:rsidR="006058AA" w:rsidRPr="00D90E89" w:rsidRDefault="006058AA" w:rsidP="00D90E8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П</w:t>
                          </w:r>
                          <w:r w:rsidRPr="00D90E89">
                            <w:rPr>
                              <w:rFonts w:ascii="Arial" w:hAnsi="Arial" w:cs="Arial"/>
                              <w:sz w:val="20"/>
                            </w:rPr>
                            <w:t>роизводственные помещ</w:t>
                          </w:r>
                          <w:r w:rsidRPr="00D90E89">
                            <w:rPr>
                              <w:rFonts w:ascii="Arial" w:hAnsi="Arial" w:cs="Arial"/>
                              <w:sz w:val="20"/>
                            </w:rPr>
                            <w:t>е</w:t>
                          </w:r>
                          <w:r w:rsidRPr="00D90E89">
                            <w:rPr>
                              <w:rFonts w:ascii="Arial" w:hAnsi="Arial" w:cs="Arial"/>
                              <w:sz w:val="20"/>
                            </w:rPr>
                            <w:t>ния, функциональные об</w:t>
                          </w:r>
                          <w:r w:rsidRPr="00D90E89">
                            <w:rPr>
                              <w:rFonts w:ascii="Arial" w:hAnsi="Arial" w:cs="Arial"/>
                              <w:sz w:val="20"/>
                            </w:rPr>
                            <w:t>я</w:t>
                          </w:r>
                          <w:r w:rsidRPr="00D90E89">
                            <w:rPr>
                              <w:rFonts w:ascii="Arial" w:hAnsi="Arial" w:cs="Arial"/>
                              <w:sz w:val="20"/>
                            </w:rPr>
                            <w:t>занности (доставка), группы определённых изделий, зак</w:t>
                          </w:r>
                          <w:r w:rsidRPr="00D90E89">
                            <w:rPr>
                              <w:rFonts w:ascii="Arial" w:hAnsi="Arial" w:cs="Arial"/>
                              <w:sz w:val="20"/>
                            </w:rPr>
                            <w:t>а</w:t>
                          </w:r>
                          <w:r w:rsidRPr="00D90E89">
                            <w:rPr>
                              <w:rFonts w:ascii="Arial" w:hAnsi="Arial" w:cs="Arial"/>
                              <w:sz w:val="20"/>
                            </w:rPr>
                            <w:t>зы, всё предприятие как ед</w:t>
                          </w:r>
                          <w:r w:rsidRPr="00D90E89">
                            <w:rPr>
                              <w:rFonts w:ascii="Arial" w:hAnsi="Arial" w:cs="Arial"/>
                              <w:sz w:val="20"/>
                            </w:rPr>
                            <w:t>и</w:t>
                          </w:r>
                          <w:r w:rsidRPr="00D90E89">
                            <w:rPr>
                              <w:rFonts w:ascii="Arial" w:hAnsi="Arial" w:cs="Arial"/>
                              <w:sz w:val="20"/>
                            </w:rPr>
                            <w:t xml:space="preserve">ное место </w:t>
                          </w:r>
                          <w:r w:rsidRPr="00D90E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затрат.</w:t>
                          </w:r>
                        </w:p>
                      </w:txbxContent>
                    </v:textbox>
                  </v:shape>
                  <v:shape id="Поле 28" o:spid="_x0000_s1079" type="#_x0000_t202" style="position:absolute;left:23393;top:16764;width:21960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qH8MAA&#10;AADbAAAADwAAAGRycy9kb3ducmV2LnhtbERPPW/CMBDdK/EfrENiK04zUJRiUIUEgg0oA+MRH0nU&#10;+BzFBgy/nhsqdXx637NFcq26UR8azwY+xhko4tLbhisDx5/V+xRUiMgWW89k4EEBFvPB2wwL6++8&#10;p9shVkpCOBRooI6xK7QOZU0Ow9h3xMJdfO8wCuwrbXu8S7hrdZ5lE+2wYWmosaNlTeXv4eqkZHsp&#10;d9WKz5/ZI62Xp2f+nKa1MaNh+v4CFSnFf/Gfe2MN5DJWvsgP0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qH8MAAAADbAAAADwAAAAAAAAAAAAAAAACYAgAAZHJzL2Rvd25y&#10;ZXYueG1sUEsFBgAAAAAEAAQA9QAAAIUDAAAAAA==&#10;" fillcolor="window" strokeweight="1pt">
                    <v:textbox>
                      <w:txbxContent>
                        <w:p w:rsidR="006058AA" w:rsidRDefault="006058AA" w:rsidP="007B43E9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D90E89">
                            <w:rPr>
                              <w:rFonts w:ascii="Arial" w:hAnsi="Arial" w:cs="Arial"/>
                              <w:sz w:val="20"/>
                            </w:rPr>
                            <w:t xml:space="preserve">Материалы и сырьё, </w:t>
                          </w:r>
                        </w:p>
                        <w:p w:rsidR="006058AA" w:rsidRPr="00D90E89" w:rsidRDefault="006058AA" w:rsidP="00D90E89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D90E89">
                            <w:rPr>
                              <w:rFonts w:ascii="Arial" w:hAnsi="Arial" w:cs="Arial"/>
                              <w:sz w:val="20"/>
                            </w:rPr>
                            <w:t>зарплата и другие выплаты</w:t>
                          </w:r>
                        </w:p>
                      </w:txbxContent>
                    </v:textbox>
                  </v:shape>
                  <v:line id="Прямая соединительная линия 54" o:spid="_x0000_s1080" style="position:absolute;visibility:visible;mso-wrap-style:square" from="11277,6705" to="57835,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7v8UAAADbAAAADwAAAGRycy9kb3ducmV2LnhtbESPQWvCQBSE74L/YXmCF6kbbY0aXUUs&#10;hV5EGj20t0f2mQSzb0N2Nem/7xYEj8PMfMOst52pxJ0aV1pWMBlHIIgzq0vOFZxPHy8LEM4ja6ws&#10;k4JfcrDd9HtrTLRt+Yvuqc9FgLBLUEHhfZ1I6bKCDLqxrYmDd7GNQR9kk0vdYBvgppLTKIqlwZLD&#10;QoE17QvKrunNKHg/x226zGfz0eT10C35OP3+ORilhoNutwLhqfPP8KP9qRXM3uD/S/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i7v8UAAADbAAAADwAAAAAAAAAA&#10;AAAAAAChAgAAZHJzL2Rvd25yZXYueG1sUEsFBgAAAAAEAAQA+QAAAJMDAAAAAA==&#10;" strokecolor="black [3213]" strokeweight="1pt"/>
                  <v:shape id="Прямая со стрелкой 61" o:spid="_x0000_s1081" type="#_x0000_t32" style="position:absolute;left:11277;top:13792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hHgMQAAADbAAAADwAAAGRycy9kb3ducmV2LnhtbESPT2vCQBTE7wW/w/KE3ppN1BqJrkEU&#10;aaG9xD/3R/aZBLNvQ3bVtJ++Wyj0OMzMb5hVPphW3Kl3jWUFSRSDIC6tbrhScDruXxYgnEfW2Fom&#10;BV/kIF+PnlaYafvggu4HX4kAYZehgtr7LpPSlTUZdJHtiIN3sb1BH2RfSd3jI8BNKydxPJcGGw4L&#10;NXa0ram8Hm5GwZvG6fkyezVlUeyrXfrxOUu/nVLP42GzBOFp8P/hv/a7VjBP4PdL+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OEeAxAAAANsAAAAPAAAAAAAAAAAA&#10;AAAAAKECAABkcnMvZG93bnJldi54bWxQSwUGAAAAAAQABAD5AAAAkgMAAAAA&#10;" strokecolor="black [3213]" strokeweight="1pt">
                    <v:stroke endarrow="block"/>
                  </v:shape>
                  <v:shape id="Прямая со стрелкой 62" o:spid="_x0000_s1082" type="#_x0000_t32" style="position:absolute;left:57759;top:13792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Z98QAAADbAAAADwAAAGRycy9kb3ducmV2LnhtbESPQWvCQBSE7wX/w/IK3ppNrTWSuopY&#10;ggV7SVrvj+wzCc2+DdnVRH99Vyj0OMzMN8xqM5pWXKh3jWUFz1EMgri0uuFKwfdX9rQE4TyyxtYy&#10;KbiSg8168rDCVNuBc7oUvhIBwi5FBbX3XSqlK2sy6CLbEQfvZHuDPsi+krrHIcBNK2dxvJAGGw4L&#10;NXa0q6n8Kc5GwV7jy/E0fzVlnmfVe3L4nCc3p9T0cdy+gfA0+v/wX/tDK1jM4P4l/A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6tn3xAAAANsAAAAPAAAAAAAAAAAA&#10;AAAAAKECAABkcnMvZG93bnJldi54bWxQSwUGAAAAAAQABAD5AAAAkgMAAAAA&#10;" strokecolor="black [3213]" strokeweight="1pt">
                    <v:stroke endarrow="block"/>
                  </v:shape>
                  <v:shape id="Прямая со стрелкой 63" o:spid="_x0000_s1083" type="#_x0000_t32" style="position:absolute;left:34137;top:13792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Z8bMIAAADbAAAADwAAAGRycy9kb3ducmV2LnhtbESPS4vCQBCE7wv+h6EFb+vEt0RHEUVc&#10;WC/xcW8ybRLM9ITMqNFfv7MgeCyq6itqvmxMKe5Uu8Kygl43AkGcWl1wpuB03H5PQTiPrLG0TAqe&#10;5GC5aH3NMdb2wQndDz4TAcIuRgW591UspUtzMui6tiIO3sXWBn2QdSZ1jY8AN6XsR9FYGiw4LORY&#10;0Tqn9Hq4GQU7jYPzZTgyaZJss83kdz+cvJxSnXazmoHw1PhP+N3+0QrGA/j/E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Z8bMIAAADbAAAADwAAAAAAAAAAAAAA&#10;AAChAgAAZHJzL2Rvd25yZXYueG1sUEsFBgAAAAAEAAQA+QAAAJADAAAAAA==&#10;" strokecolor="black [3213]" strokeweight="1pt">
                    <v:stroke endarrow="block"/>
                  </v:shape>
                </v:group>
                <v:line id="Прямая соединительная линия 50" o:spid="_x0000_s1084" style="position:absolute;visibility:visible;mso-wrap-style:square" from="10210,6705" to="10210,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O9vMIAAADbAAAADwAAAGRycy9kb3ducmV2LnhtbERPTYvCMBC9C/6HMIIX0VTFql2jiCLs&#10;RWS7Htzb0My2ZZtJaaKt/35zEDw+3vdm15lKPKhxpWUF00kEgjizuuRcwfX7NF6BcB5ZY2WZFDzJ&#10;wW7b720w0bblL3qkPhchhF2CCgrv60RKlxVk0E1sTRy4X9sY9AE2udQNtiHcVHIWRbE0WHJoKLCm&#10;Q0HZX3o3Co7XuE3X+WI5ms7P3Zovs9vP2Sg1HHT7DxCeOv8Wv9yfWsEirA9fwg+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7O9vMIAAADbAAAADwAAAAAAAAAAAAAA&#10;AAChAgAAZHJzL2Rvd25yZXYueG1sUEsFBgAAAAAEAAQA+QAAAJADAAAAAA==&#10;" strokecolor="black [3213]" strokeweight="1pt"/>
                <v:line id="Прямая соединительная линия 51" o:spid="_x0000_s1085" style="position:absolute;visibility:visible;mso-wrap-style:square" from="52349,6705" to="5234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8YJ8YAAADbAAAADwAAAGRycy9kb3ducmV2LnhtbESPQWvCQBSE74X+h+UVvIhuopg2qasU&#10;RehFStMc7O2RfU1Cs29DdjXx37sFocdhZr5h1tvRtOJCvWssK4jnEQji0uqGKwXF12H2AsJ5ZI2t&#10;ZVJwJQfbzePDGjNtB/6kS+4rESDsMlRQe99lUrqyJoNubjvi4P3Y3qAPsq+k7nEIcNPKRRQl0mDD&#10;YaHGjnY1lb/52SjYF8mQp9XqeRovj2PKH4vT99EoNXka315BeBr9f/jeftcKVjH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/GCfGAAAA2wAAAA8AAAAAAAAA&#10;AAAAAAAAoQIAAGRycy9kb3ducmV2LnhtbFBLBQYAAAAABAAEAPkAAACUAwAAAAA=&#10;" strokecolor="black [3213]" strokeweight="1pt"/>
                <v:line id="Прямая соединительная линия 71" o:spid="_x0000_s1086" style="position:absolute;visibility:visible;mso-wrap-style:square" from="30937,5410" to="30937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pER8YAAADbAAAADwAAAGRycy9kb3ducmV2LnhtbESPQWvCQBSE74X+h+UVvEizicVoUlcp&#10;LQUvIqYe7O2RfU1Cs29DdjXpv3cFocdhZr5hVpvRtOJCvWssK0iiGARxaXXDlYLj1+fzEoTzyBpb&#10;y6Tgjxxs1o8PK8y1HfhAl8JXIkDY5aig9r7LpXRlTQZdZDvi4P3Y3qAPsq+k7nEIcNPKWRyn0mDD&#10;YaHGjt5rKn+Ls1HwcUyHIqvmi2nyshsz3s9O3zuj1ORpfHsF4Wn0/+F7e6sVLBK4fQk/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KREfGAAAA2wAAAA8AAAAAAAAA&#10;AAAAAAAAoQIAAGRycy9kb3ducmV2LnhtbFBLBQYAAAAABAAEAPkAAACUAwAAAAA=&#10;" strokecolor="black [3213]" strokeweight="1pt"/>
              </v:group>
            </w:pict>
          </mc:Fallback>
        </mc:AlternateContent>
      </w:r>
      <w:r w:rsidR="00C66F6A" w:rsidRPr="00184018">
        <w:rPr>
          <w:rFonts w:ascii="Times New Roman" w:hAnsi="Times New Roman" w:cs="Times New Roman"/>
          <w:sz w:val="28"/>
          <w:szCs w:val="28"/>
        </w:rPr>
        <w:t>Фишер включал в состав себе</w:t>
      </w:r>
      <w:r w:rsidR="001F6C45" w:rsidRPr="00184018">
        <w:rPr>
          <w:rFonts w:ascii="Times New Roman" w:hAnsi="Times New Roman" w:cs="Times New Roman"/>
          <w:sz w:val="28"/>
          <w:szCs w:val="28"/>
        </w:rPr>
        <w:t>стоимости</w:t>
      </w:r>
      <w:r w:rsidR="00A37CA2" w:rsidRPr="00184018">
        <w:rPr>
          <w:rFonts w:ascii="Times New Roman" w:hAnsi="Times New Roman" w:cs="Times New Roman"/>
          <w:sz w:val="28"/>
          <w:szCs w:val="28"/>
        </w:rPr>
        <w:t xml:space="preserve"> расходы по сбыту</w:t>
      </w:r>
      <w:r w:rsidR="00EF0974" w:rsidRPr="00184018">
        <w:rPr>
          <w:rFonts w:ascii="Times New Roman" w:hAnsi="Times New Roman" w:cs="Times New Roman"/>
          <w:sz w:val="28"/>
          <w:szCs w:val="28"/>
        </w:rPr>
        <w:t>. В теории калькуляции он выд</w:t>
      </w:r>
      <w:r w:rsidR="00C66F6A" w:rsidRPr="00184018">
        <w:rPr>
          <w:rFonts w:ascii="Times New Roman" w:hAnsi="Times New Roman" w:cs="Times New Roman"/>
          <w:sz w:val="28"/>
          <w:szCs w:val="28"/>
        </w:rPr>
        <w:t>елял три главные категории</w:t>
      </w:r>
      <w:r w:rsidR="003D741A" w:rsidRPr="00184018">
        <w:rPr>
          <w:rFonts w:ascii="Times New Roman" w:hAnsi="Times New Roman" w:cs="Times New Roman"/>
          <w:sz w:val="28"/>
          <w:szCs w:val="28"/>
        </w:rPr>
        <w:t xml:space="preserve"> (р</w:t>
      </w:r>
      <w:r w:rsidR="00653861" w:rsidRPr="00184018"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0210FE" w:rsidRPr="00184018">
        <w:rPr>
          <w:rFonts w:ascii="Times New Roman" w:hAnsi="Times New Roman" w:cs="Times New Roman"/>
          <w:sz w:val="28"/>
          <w:szCs w:val="28"/>
        </w:rPr>
        <w:t>1.</w:t>
      </w:r>
      <w:r w:rsidR="00653861" w:rsidRPr="00184018">
        <w:rPr>
          <w:rFonts w:ascii="Times New Roman" w:hAnsi="Times New Roman" w:cs="Times New Roman"/>
          <w:sz w:val="28"/>
          <w:szCs w:val="28"/>
        </w:rPr>
        <w:t>3</w:t>
      </w:r>
      <w:r w:rsidR="003F6434" w:rsidRPr="00184018">
        <w:rPr>
          <w:rFonts w:ascii="Times New Roman" w:hAnsi="Times New Roman" w:cs="Times New Roman"/>
          <w:sz w:val="28"/>
          <w:szCs w:val="28"/>
        </w:rPr>
        <w:t>)</w:t>
      </w:r>
      <w:r w:rsidR="00701CC3">
        <w:rPr>
          <w:rFonts w:ascii="Times New Roman" w:hAnsi="Times New Roman" w:cs="Times New Roman"/>
          <w:sz w:val="28"/>
          <w:szCs w:val="28"/>
        </w:rPr>
        <w:t>.</w:t>
      </w:r>
      <w:r w:rsidR="00C66F6A" w:rsidRPr="00184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21C" w:rsidRPr="00184018" w:rsidRDefault="00F8421C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F8421C" w:rsidRPr="00184018" w:rsidRDefault="00F8421C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F8421C" w:rsidRPr="00184018" w:rsidRDefault="00F8421C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F8421C" w:rsidRPr="00184018" w:rsidRDefault="00F8421C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F8421C" w:rsidRPr="00184018" w:rsidRDefault="00F8421C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F8421C" w:rsidRPr="00184018" w:rsidRDefault="00F8421C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F8421C" w:rsidRPr="00184018" w:rsidRDefault="00F8421C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F8421C" w:rsidRPr="00184018" w:rsidRDefault="00F8421C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A4345E" w:rsidRPr="00184018" w:rsidRDefault="00A4345E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210FE" w:rsidRPr="00184018" w:rsidRDefault="000210FE" w:rsidP="007B43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Рисунок 1.3 </w:t>
      </w:r>
      <w:r w:rsidR="007B43E9" w:rsidRPr="00184018">
        <w:rPr>
          <w:rFonts w:ascii="Times New Roman" w:hAnsi="Times New Roman" w:cs="Times New Roman"/>
          <w:sz w:val="28"/>
          <w:szCs w:val="28"/>
        </w:rPr>
        <w:t xml:space="preserve">— </w:t>
      </w:r>
      <w:r w:rsidRPr="00184018">
        <w:rPr>
          <w:rFonts w:ascii="Times New Roman" w:hAnsi="Times New Roman" w:cs="Times New Roman"/>
          <w:sz w:val="28"/>
          <w:szCs w:val="28"/>
        </w:rPr>
        <w:t>Расходы по сбыту, включаемые в себестоимость</w:t>
      </w:r>
    </w:p>
    <w:p w:rsidR="00C62E52" w:rsidRPr="00184018" w:rsidRDefault="006428F1" w:rsidP="006B5A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Всё</w:t>
      </w:r>
      <w:r w:rsidR="00C66F6A" w:rsidRPr="00184018">
        <w:rPr>
          <w:rFonts w:ascii="Times New Roman" w:hAnsi="Times New Roman" w:cs="Times New Roman"/>
          <w:sz w:val="28"/>
          <w:szCs w:val="28"/>
        </w:rPr>
        <w:t xml:space="preserve"> это имело отношение к калькуляции и совсем не связывалось с л</w:t>
      </w:r>
      <w:r w:rsidR="00C66F6A" w:rsidRPr="00184018">
        <w:rPr>
          <w:rFonts w:ascii="Times New Roman" w:hAnsi="Times New Roman" w:cs="Times New Roman"/>
          <w:sz w:val="28"/>
          <w:szCs w:val="28"/>
        </w:rPr>
        <w:t>и</w:t>
      </w:r>
      <w:r w:rsidR="00C66F6A" w:rsidRPr="00184018">
        <w:rPr>
          <w:rFonts w:ascii="Times New Roman" w:hAnsi="Times New Roman" w:cs="Times New Roman"/>
          <w:sz w:val="28"/>
          <w:szCs w:val="28"/>
        </w:rPr>
        <w:t xml:space="preserve">цом, ответственным за работу. Места издержек расходов </w:t>
      </w:r>
      <w:r w:rsidR="00394C8E" w:rsidRPr="00184018">
        <w:rPr>
          <w:rFonts w:ascii="Times New Roman" w:hAnsi="Times New Roman" w:cs="Times New Roman"/>
          <w:sz w:val="28"/>
          <w:szCs w:val="28"/>
        </w:rPr>
        <w:t xml:space="preserve">— </w:t>
      </w:r>
      <w:r w:rsidR="00C66F6A" w:rsidRPr="00184018">
        <w:rPr>
          <w:rFonts w:ascii="Times New Roman" w:hAnsi="Times New Roman" w:cs="Times New Roman"/>
          <w:sz w:val="28"/>
          <w:szCs w:val="28"/>
        </w:rPr>
        <w:t>это накладные ра</w:t>
      </w:r>
      <w:r w:rsidR="00C66F6A" w:rsidRPr="00184018">
        <w:rPr>
          <w:rFonts w:ascii="Times New Roman" w:hAnsi="Times New Roman" w:cs="Times New Roman"/>
          <w:sz w:val="28"/>
          <w:szCs w:val="28"/>
        </w:rPr>
        <w:t>с</w:t>
      </w:r>
      <w:r w:rsidR="00C66F6A" w:rsidRPr="00184018">
        <w:rPr>
          <w:rFonts w:ascii="Times New Roman" w:hAnsi="Times New Roman" w:cs="Times New Roman"/>
          <w:sz w:val="28"/>
          <w:szCs w:val="28"/>
        </w:rPr>
        <w:t>ходы, «</w:t>
      </w:r>
      <w:r w:rsidR="00B800EA" w:rsidRPr="00184018">
        <w:rPr>
          <w:rFonts w:ascii="Times New Roman" w:hAnsi="Times New Roman" w:cs="Times New Roman"/>
          <w:sz w:val="28"/>
          <w:szCs w:val="28"/>
        </w:rPr>
        <w:t>произведённые</w:t>
      </w:r>
      <w:r w:rsidR="00C66F6A" w:rsidRPr="00184018">
        <w:rPr>
          <w:rFonts w:ascii="Times New Roman" w:hAnsi="Times New Roman" w:cs="Times New Roman"/>
          <w:sz w:val="28"/>
          <w:szCs w:val="28"/>
        </w:rPr>
        <w:t xml:space="preserve"> в </w:t>
      </w:r>
      <w:r w:rsidR="00B800EA" w:rsidRPr="00184018">
        <w:rPr>
          <w:rFonts w:ascii="Times New Roman" w:hAnsi="Times New Roman" w:cs="Times New Roman"/>
          <w:sz w:val="28"/>
          <w:szCs w:val="28"/>
        </w:rPr>
        <w:t>определённом</w:t>
      </w:r>
      <w:r w:rsidR="00C66F6A" w:rsidRPr="00184018">
        <w:rPr>
          <w:rFonts w:ascii="Times New Roman" w:hAnsi="Times New Roman" w:cs="Times New Roman"/>
          <w:sz w:val="28"/>
          <w:szCs w:val="28"/>
        </w:rPr>
        <w:t xml:space="preserve"> месте </w:t>
      </w:r>
      <w:r w:rsidR="00A37CA2" w:rsidRPr="00184018">
        <w:rPr>
          <w:rFonts w:ascii="Times New Roman" w:hAnsi="Times New Roman" w:cs="Times New Roman"/>
          <w:sz w:val="28"/>
          <w:szCs w:val="28"/>
        </w:rPr>
        <w:t xml:space="preserve">или для </w:t>
      </w:r>
      <w:r w:rsidR="00B800EA" w:rsidRPr="00184018">
        <w:rPr>
          <w:rFonts w:ascii="Times New Roman" w:hAnsi="Times New Roman" w:cs="Times New Roman"/>
          <w:sz w:val="28"/>
          <w:szCs w:val="28"/>
        </w:rPr>
        <w:t>определённой</w:t>
      </w:r>
      <w:r w:rsidR="00A37CA2" w:rsidRPr="00184018">
        <w:rPr>
          <w:rFonts w:ascii="Times New Roman" w:hAnsi="Times New Roman" w:cs="Times New Roman"/>
          <w:sz w:val="28"/>
          <w:szCs w:val="28"/>
        </w:rPr>
        <w:t xml:space="preserve"> цели»</w:t>
      </w:r>
      <w:r w:rsidR="00C66F6A" w:rsidRPr="00184018">
        <w:rPr>
          <w:rFonts w:ascii="Times New Roman" w:hAnsi="Times New Roman" w:cs="Times New Roman"/>
          <w:sz w:val="28"/>
          <w:szCs w:val="28"/>
        </w:rPr>
        <w:t>. Kostenstellen нельзя путать с Responsibility centrs. Первые относятся к косве</w:t>
      </w:r>
      <w:r w:rsidR="00C66F6A" w:rsidRPr="00184018">
        <w:rPr>
          <w:rFonts w:ascii="Times New Roman" w:hAnsi="Times New Roman" w:cs="Times New Roman"/>
          <w:sz w:val="28"/>
          <w:szCs w:val="28"/>
        </w:rPr>
        <w:t>н</w:t>
      </w:r>
      <w:r w:rsidR="00C66F6A" w:rsidRPr="00184018">
        <w:rPr>
          <w:rFonts w:ascii="Times New Roman" w:hAnsi="Times New Roman" w:cs="Times New Roman"/>
          <w:sz w:val="28"/>
          <w:szCs w:val="28"/>
        </w:rPr>
        <w:t>ным расходам, вторые ликвидируют их, первые идут от объекта</w:t>
      </w:r>
      <w:r w:rsidR="00394C8E" w:rsidRPr="00184018">
        <w:rPr>
          <w:rFonts w:ascii="Times New Roman" w:hAnsi="Times New Roman" w:cs="Times New Roman"/>
          <w:sz w:val="28"/>
          <w:szCs w:val="28"/>
        </w:rPr>
        <w:t xml:space="preserve"> — </w:t>
      </w:r>
      <w:r w:rsidR="00C66F6A" w:rsidRPr="00184018">
        <w:rPr>
          <w:rFonts w:ascii="Times New Roman" w:hAnsi="Times New Roman" w:cs="Times New Roman"/>
          <w:sz w:val="28"/>
          <w:szCs w:val="28"/>
        </w:rPr>
        <w:t xml:space="preserve">изделия, вторые </w:t>
      </w:r>
      <w:r w:rsidR="00394C8E" w:rsidRPr="00184018">
        <w:rPr>
          <w:rFonts w:ascii="Times New Roman" w:hAnsi="Times New Roman" w:cs="Times New Roman"/>
          <w:sz w:val="28"/>
          <w:szCs w:val="28"/>
        </w:rPr>
        <w:t xml:space="preserve">— </w:t>
      </w:r>
      <w:r w:rsidR="00C66F6A" w:rsidRPr="00184018">
        <w:rPr>
          <w:rFonts w:ascii="Times New Roman" w:hAnsi="Times New Roman" w:cs="Times New Roman"/>
          <w:sz w:val="28"/>
          <w:szCs w:val="28"/>
        </w:rPr>
        <w:t xml:space="preserve">от субъекта </w:t>
      </w:r>
      <w:r w:rsidR="004A7F97" w:rsidRPr="00184018">
        <w:rPr>
          <w:rFonts w:ascii="Times New Roman" w:hAnsi="Times New Roman" w:cs="Times New Roman"/>
          <w:sz w:val="28"/>
          <w:szCs w:val="28"/>
        </w:rPr>
        <w:t xml:space="preserve">— </w:t>
      </w:r>
      <w:r w:rsidR="006A2DEA" w:rsidRPr="00184018">
        <w:rPr>
          <w:rFonts w:ascii="Times New Roman" w:hAnsi="Times New Roman" w:cs="Times New Roman"/>
          <w:sz w:val="28"/>
          <w:szCs w:val="28"/>
        </w:rPr>
        <w:t>человека [</w:t>
      </w:r>
      <w:r w:rsidR="00FF4FF9" w:rsidRPr="00184018">
        <w:rPr>
          <w:rFonts w:ascii="Times New Roman" w:hAnsi="Times New Roman" w:cs="Times New Roman"/>
          <w:sz w:val="28"/>
          <w:szCs w:val="28"/>
        </w:rPr>
        <w:t>14</w:t>
      </w:r>
      <w:r w:rsidR="003F6434" w:rsidRPr="00184018">
        <w:rPr>
          <w:rFonts w:ascii="Times New Roman" w:hAnsi="Times New Roman" w:cs="Times New Roman"/>
          <w:sz w:val="28"/>
          <w:szCs w:val="28"/>
        </w:rPr>
        <w:t>, с. 177</w:t>
      </w:r>
      <w:r w:rsidR="006A2DEA" w:rsidRPr="00184018">
        <w:rPr>
          <w:rFonts w:ascii="Times New Roman" w:hAnsi="Times New Roman" w:cs="Times New Roman"/>
          <w:sz w:val="28"/>
          <w:szCs w:val="28"/>
        </w:rPr>
        <w:t>].</w:t>
      </w:r>
    </w:p>
    <w:p w:rsidR="00C62E52" w:rsidRPr="00184018" w:rsidRDefault="00787F69" w:rsidP="0094408C">
      <w:pPr>
        <w:spacing w:before="360" w:after="360" w:line="360" w:lineRule="auto"/>
        <w:ind w:firstLine="709"/>
        <w:jc w:val="both"/>
        <w:rPr>
          <w:rFonts w:ascii="Cambria" w:hAnsi="Cambria" w:cstheme="minorHAnsi"/>
          <w:sz w:val="28"/>
          <w:szCs w:val="28"/>
        </w:rPr>
      </w:pPr>
      <w:r w:rsidRPr="00184018">
        <w:rPr>
          <w:rFonts w:ascii="Cambria" w:hAnsi="Cambria" w:cstheme="minorHAnsi"/>
          <w:sz w:val="28"/>
          <w:szCs w:val="28"/>
        </w:rPr>
        <w:lastRenderedPageBreak/>
        <w:t>1.3 Балансоведение и балансовая теория И.Ф. Шера</w:t>
      </w:r>
    </w:p>
    <w:p w:rsidR="00D444DA" w:rsidRPr="00184018" w:rsidRDefault="00967390" w:rsidP="004160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Промышленный р</w:t>
      </w:r>
      <w:r w:rsidR="005437A7" w:rsidRPr="00184018">
        <w:rPr>
          <w:rFonts w:ascii="Times New Roman" w:hAnsi="Times New Roman" w:cs="Times New Roman"/>
          <w:sz w:val="28"/>
          <w:szCs w:val="28"/>
        </w:rPr>
        <w:t>ост</w:t>
      </w:r>
      <w:r w:rsidRPr="00184018">
        <w:rPr>
          <w:rFonts w:ascii="Times New Roman" w:hAnsi="Times New Roman" w:cs="Times New Roman"/>
          <w:sz w:val="28"/>
          <w:szCs w:val="28"/>
        </w:rPr>
        <w:t xml:space="preserve">, </w:t>
      </w:r>
      <w:r w:rsidR="005437A7" w:rsidRPr="00184018">
        <w:rPr>
          <w:rFonts w:ascii="Times New Roman" w:hAnsi="Times New Roman" w:cs="Times New Roman"/>
          <w:sz w:val="28"/>
          <w:szCs w:val="28"/>
        </w:rPr>
        <w:t>распространение акционерных</w:t>
      </w:r>
      <w:r w:rsidRPr="00184018">
        <w:rPr>
          <w:rFonts w:ascii="Times New Roman" w:hAnsi="Times New Roman" w:cs="Times New Roman"/>
          <w:sz w:val="28"/>
          <w:szCs w:val="28"/>
        </w:rPr>
        <w:t xml:space="preserve"> обществ и </w:t>
      </w:r>
      <w:proofErr w:type="gramStart"/>
      <w:r w:rsidR="00A54728" w:rsidRPr="00184018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184018">
        <w:rPr>
          <w:rFonts w:ascii="Times New Roman" w:hAnsi="Times New Roman" w:cs="Times New Roman"/>
          <w:sz w:val="28"/>
          <w:szCs w:val="28"/>
        </w:rPr>
        <w:t xml:space="preserve"> объективно сложившиеся факторы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привели к стремительному развитию теор</w:t>
      </w:r>
      <w:r w:rsidR="005437A7" w:rsidRPr="00184018">
        <w:rPr>
          <w:rFonts w:ascii="Times New Roman" w:hAnsi="Times New Roman" w:cs="Times New Roman"/>
          <w:sz w:val="28"/>
          <w:szCs w:val="28"/>
        </w:rPr>
        <w:t>е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тической </w:t>
      </w:r>
      <w:r w:rsidR="00A54728" w:rsidRPr="00184018">
        <w:rPr>
          <w:rFonts w:ascii="Times New Roman" w:hAnsi="Times New Roman" w:cs="Times New Roman"/>
          <w:sz w:val="28"/>
          <w:szCs w:val="28"/>
        </w:rPr>
        <w:t xml:space="preserve">бухгалтерской </w:t>
      </w:r>
      <w:r w:rsidR="005437A7" w:rsidRPr="00184018">
        <w:rPr>
          <w:rFonts w:ascii="Times New Roman" w:hAnsi="Times New Roman" w:cs="Times New Roman"/>
          <w:sz w:val="28"/>
          <w:szCs w:val="28"/>
        </w:rPr>
        <w:t>мысли</w:t>
      </w:r>
      <w:r w:rsidR="00394C8E" w:rsidRPr="00184018">
        <w:rPr>
          <w:rFonts w:ascii="Times New Roman" w:hAnsi="Times New Roman" w:cs="Times New Roman"/>
          <w:sz w:val="28"/>
          <w:szCs w:val="28"/>
        </w:rPr>
        <w:t xml:space="preserve">. В конце XIX и </w:t>
      </w:r>
      <w:proofErr w:type="gramStart"/>
      <w:r w:rsidR="00394C8E" w:rsidRPr="00184018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394C8E" w:rsidRPr="00184018">
        <w:rPr>
          <w:rFonts w:ascii="Times New Roman" w:hAnsi="Times New Roman" w:cs="Times New Roman"/>
          <w:sz w:val="28"/>
          <w:szCs w:val="28"/>
        </w:rPr>
        <w:t xml:space="preserve"> XX вв.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зародилось ор</w:t>
      </w:r>
      <w:r w:rsidR="005437A7" w:rsidRPr="00184018">
        <w:rPr>
          <w:rFonts w:ascii="Times New Roman" w:hAnsi="Times New Roman" w:cs="Times New Roman"/>
          <w:sz w:val="28"/>
          <w:szCs w:val="28"/>
        </w:rPr>
        <w:t>и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гинальное направление </w:t>
      </w:r>
      <w:r w:rsidR="00A54728" w:rsidRPr="00184018">
        <w:rPr>
          <w:rFonts w:ascii="Times New Roman" w:hAnsi="Times New Roman" w:cs="Times New Roman"/>
          <w:sz w:val="28"/>
          <w:szCs w:val="28"/>
        </w:rPr>
        <w:t xml:space="preserve">бухгалтерского учёта </w:t>
      </w:r>
      <w:r w:rsidR="004A7F97" w:rsidRPr="00184018">
        <w:rPr>
          <w:rFonts w:ascii="Times New Roman" w:hAnsi="Times New Roman" w:cs="Times New Roman"/>
          <w:sz w:val="28"/>
          <w:szCs w:val="28"/>
        </w:rPr>
        <w:t>—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балансоведение</w:t>
      </w:r>
      <w:r w:rsidR="006A2DEA" w:rsidRPr="00184018">
        <w:rPr>
          <w:rFonts w:ascii="Times New Roman" w:hAnsi="Times New Roman" w:cs="Times New Roman"/>
          <w:sz w:val="28"/>
          <w:szCs w:val="28"/>
        </w:rPr>
        <w:t xml:space="preserve"> [</w:t>
      </w:r>
      <w:r w:rsidR="003F4D04" w:rsidRPr="00184018">
        <w:rPr>
          <w:rFonts w:ascii="Times New Roman" w:hAnsi="Times New Roman" w:cs="Times New Roman"/>
          <w:sz w:val="28"/>
          <w:szCs w:val="28"/>
        </w:rPr>
        <w:t>8, с. 56</w:t>
      </w:r>
      <w:r w:rsidR="006A2DEA" w:rsidRPr="00184018">
        <w:rPr>
          <w:rFonts w:ascii="Times New Roman" w:hAnsi="Times New Roman" w:cs="Times New Roman"/>
          <w:sz w:val="28"/>
          <w:szCs w:val="28"/>
        </w:rPr>
        <w:t>]</w:t>
      </w:r>
      <w:r w:rsidR="00D444DA" w:rsidRPr="00184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0FE" w:rsidRPr="00184018" w:rsidRDefault="00D444DA" w:rsidP="006B5A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Возникновение балансоведения </w:t>
      </w:r>
      <w:r w:rsidR="00286973" w:rsidRPr="00184018">
        <w:rPr>
          <w:rFonts w:ascii="Times New Roman" w:hAnsi="Times New Roman" w:cs="Times New Roman"/>
          <w:sz w:val="28"/>
          <w:szCs w:val="28"/>
        </w:rPr>
        <w:t>являлось следствием</w:t>
      </w:r>
      <w:r w:rsidRPr="00184018">
        <w:rPr>
          <w:rFonts w:ascii="Times New Roman" w:hAnsi="Times New Roman" w:cs="Times New Roman"/>
          <w:sz w:val="28"/>
          <w:szCs w:val="28"/>
        </w:rPr>
        <w:t xml:space="preserve"> пропаганд</w:t>
      </w:r>
      <w:r w:rsidR="00286973" w:rsidRPr="00184018">
        <w:rPr>
          <w:rFonts w:ascii="Times New Roman" w:hAnsi="Times New Roman" w:cs="Times New Roman"/>
          <w:sz w:val="28"/>
          <w:szCs w:val="28"/>
        </w:rPr>
        <w:t>ы</w:t>
      </w:r>
      <w:r w:rsidRPr="00184018">
        <w:rPr>
          <w:rFonts w:ascii="Times New Roman" w:hAnsi="Times New Roman" w:cs="Times New Roman"/>
          <w:sz w:val="28"/>
          <w:szCs w:val="28"/>
        </w:rPr>
        <w:t xml:space="preserve"> баланса как основополагающей</w:t>
      </w:r>
      <w:r w:rsidR="00286973" w:rsidRPr="00184018">
        <w:rPr>
          <w:rFonts w:ascii="Times New Roman" w:hAnsi="Times New Roman" w:cs="Times New Roman"/>
          <w:sz w:val="28"/>
          <w:szCs w:val="28"/>
        </w:rPr>
        <w:t xml:space="preserve"> исходной концепции бухгалтерии. На фоне этой те</w:t>
      </w:r>
      <w:r w:rsidR="00286973" w:rsidRPr="00184018">
        <w:rPr>
          <w:rFonts w:ascii="Times New Roman" w:hAnsi="Times New Roman" w:cs="Times New Roman"/>
          <w:sz w:val="28"/>
          <w:szCs w:val="28"/>
        </w:rPr>
        <w:t>н</w:t>
      </w:r>
      <w:r w:rsidR="00286973" w:rsidRPr="00184018">
        <w:rPr>
          <w:rFonts w:ascii="Times New Roman" w:hAnsi="Times New Roman" w:cs="Times New Roman"/>
          <w:sz w:val="28"/>
          <w:szCs w:val="28"/>
        </w:rPr>
        <w:t xml:space="preserve">денции </w:t>
      </w:r>
      <w:r w:rsidRPr="00184018">
        <w:rPr>
          <w:rFonts w:ascii="Times New Roman" w:hAnsi="Times New Roman" w:cs="Times New Roman"/>
          <w:sz w:val="28"/>
          <w:szCs w:val="28"/>
        </w:rPr>
        <w:t>юрист</w:t>
      </w:r>
      <w:r w:rsidR="00286973" w:rsidRPr="00184018">
        <w:rPr>
          <w:rFonts w:ascii="Times New Roman" w:hAnsi="Times New Roman" w:cs="Times New Roman"/>
          <w:sz w:val="28"/>
          <w:szCs w:val="28"/>
        </w:rPr>
        <w:t xml:space="preserve">ы </w:t>
      </w:r>
      <w:r w:rsidRPr="00184018">
        <w:rPr>
          <w:rFonts w:ascii="Times New Roman" w:hAnsi="Times New Roman" w:cs="Times New Roman"/>
          <w:sz w:val="28"/>
          <w:szCs w:val="28"/>
        </w:rPr>
        <w:t>созда</w:t>
      </w:r>
      <w:r w:rsidR="00286973" w:rsidRPr="00184018">
        <w:rPr>
          <w:rFonts w:ascii="Times New Roman" w:hAnsi="Times New Roman" w:cs="Times New Roman"/>
          <w:sz w:val="28"/>
          <w:szCs w:val="28"/>
        </w:rPr>
        <w:t>ют</w:t>
      </w:r>
      <w:r w:rsidR="004A7F97" w:rsidRPr="00184018">
        <w:rPr>
          <w:rFonts w:ascii="Times New Roman" w:hAnsi="Times New Roman" w:cs="Times New Roman"/>
          <w:sz w:val="28"/>
          <w:szCs w:val="28"/>
        </w:rPr>
        <w:t xml:space="preserve"> специальную отрасль права — </w:t>
      </w:r>
      <w:r w:rsidRPr="00184018">
        <w:rPr>
          <w:rFonts w:ascii="Times New Roman" w:hAnsi="Times New Roman" w:cs="Times New Roman"/>
          <w:sz w:val="28"/>
          <w:szCs w:val="28"/>
        </w:rPr>
        <w:t>балансовое право. З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>слугой юристов было формулирование требований к балансу, которые и п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 xml:space="preserve">ныне лежат в основе его составления. </w:t>
      </w:r>
      <w:r w:rsidR="00653861" w:rsidRPr="00184018">
        <w:rPr>
          <w:rFonts w:ascii="Times New Roman" w:hAnsi="Times New Roman" w:cs="Times New Roman"/>
          <w:sz w:val="28"/>
          <w:szCs w:val="28"/>
        </w:rPr>
        <w:t xml:space="preserve">Подробное изложение </w:t>
      </w:r>
      <w:r w:rsidR="00553131" w:rsidRPr="00184018">
        <w:rPr>
          <w:rFonts w:ascii="Times New Roman" w:hAnsi="Times New Roman" w:cs="Times New Roman"/>
          <w:sz w:val="28"/>
          <w:szCs w:val="28"/>
        </w:rPr>
        <w:t>требований к б</w:t>
      </w:r>
      <w:r w:rsidR="00553131" w:rsidRPr="00184018">
        <w:rPr>
          <w:rFonts w:ascii="Times New Roman" w:hAnsi="Times New Roman" w:cs="Times New Roman"/>
          <w:sz w:val="28"/>
          <w:szCs w:val="28"/>
        </w:rPr>
        <w:t>а</w:t>
      </w:r>
      <w:r w:rsidR="00553131" w:rsidRPr="00184018">
        <w:rPr>
          <w:rFonts w:ascii="Times New Roman" w:hAnsi="Times New Roman" w:cs="Times New Roman"/>
          <w:sz w:val="28"/>
          <w:szCs w:val="28"/>
        </w:rPr>
        <w:t>лансу, а также их</w:t>
      </w:r>
      <w:r w:rsidR="00653861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7001AE" w:rsidRPr="00184018">
        <w:rPr>
          <w:rFonts w:ascii="Times New Roman" w:hAnsi="Times New Roman" w:cs="Times New Roman"/>
          <w:sz w:val="28"/>
          <w:szCs w:val="28"/>
        </w:rPr>
        <w:t>разъяснение</w:t>
      </w:r>
      <w:r w:rsidR="00653861" w:rsidRPr="00184018">
        <w:rPr>
          <w:rFonts w:ascii="Times New Roman" w:hAnsi="Times New Roman" w:cs="Times New Roman"/>
          <w:sz w:val="28"/>
          <w:szCs w:val="28"/>
        </w:rPr>
        <w:t xml:space="preserve"> и трактовка немецкими юристами</w:t>
      </w:r>
      <w:r w:rsidR="003D741A" w:rsidRPr="00184018">
        <w:rPr>
          <w:rFonts w:ascii="Times New Roman" w:hAnsi="Times New Roman" w:cs="Times New Roman"/>
          <w:sz w:val="28"/>
          <w:szCs w:val="28"/>
        </w:rPr>
        <w:t xml:space="preserve"> представлены в т</w:t>
      </w:r>
      <w:r w:rsidR="007001AE" w:rsidRPr="00184018">
        <w:rPr>
          <w:rFonts w:ascii="Times New Roman" w:hAnsi="Times New Roman" w:cs="Times New Roman"/>
          <w:sz w:val="28"/>
          <w:szCs w:val="28"/>
        </w:rPr>
        <w:t>аблице 1</w:t>
      </w:r>
      <w:r w:rsidR="000210FE" w:rsidRPr="00184018">
        <w:rPr>
          <w:rFonts w:ascii="Times New Roman" w:hAnsi="Times New Roman" w:cs="Times New Roman"/>
          <w:sz w:val="28"/>
          <w:szCs w:val="28"/>
        </w:rPr>
        <w:t>.1 [</w:t>
      </w:r>
      <w:r w:rsidR="00553131" w:rsidRPr="00184018">
        <w:rPr>
          <w:rFonts w:ascii="Times New Roman" w:hAnsi="Times New Roman" w:cs="Times New Roman"/>
          <w:sz w:val="28"/>
          <w:szCs w:val="28"/>
        </w:rPr>
        <w:t>20, с. 20</w:t>
      </w:r>
      <w:r w:rsidR="000210FE" w:rsidRPr="00184018">
        <w:rPr>
          <w:rFonts w:ascii="Times New Roman" w:hAnsi="Times New Roman" w:cs="Times New Roman"/>
          <w:sz w:val="28"/>
          <w:szCs w:val="28"/>
        </w:rPr>
        <w:t>]</w:t>
      </w:r>
      <w:r w:rsidR="00553131" w:rsidRPr="00184018">
        <w:rPr>
          <w:rFonts w:ascii="Times New Roman" w:hAnsi="Times New Roman" w:cs="Times New Roman"/>
          <w:sz w:val="28"/>
          <w:szCs w:val="28"/>
        </w:rPr>
        <w:t>.</w:t>
      </w:r>
    </w:p>
    <w:p w:rsidR="00D444DA" w:rsidRPr="00184018" w:rsidRDefault="004A7F97" w:rsidP="007B4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Таблица 1.1 — </w:t>
      </w:r>
      <w:r w:rsidR="000210FE" w:rsidRPr="00184018">
        <w:rPr>
          <w:rFonts w:ascii="Times New Roman" w:hAnsi="Times New Roman" w:cs="Times New Roman"/>
          <w:sz w:val="28"/>
          <w:szCs w:val="28"/>
        </w:rPr>
        <w:t>Требования к балансу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328"/>
      </w:tblGrid>
      <w:tr w:rsidR="00375759" w:rsidRPr="00184018" w:rsidTr="007B43E9">
        <w:trPr>
          <w:trHeight w:val="395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117B" w:rsidRPr="00184018" w:rsidRDefault="0084117B" w:rsidP="006B5A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Требование</w:t>
            </w:r>
          </w:p>
        </w:tc>
        <w:tc>
          <w:tcPr>
            <w:tcW w:w="83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117B" w:rsidRPr="00184018" w:rsidRDefault="0084117B" w:rsidP="006B5A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Содержание требования</w:t>
            </w:r>
          </w:p>
        </w:tc>
      </w:tr>
      <w:tr w:rsidR="00375759" w:rsidRPr="00184018" w:rsidTr="007B43E9">
        <w:trPr>
          <w:trHeight w:val="559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4117B" w:rsidRPr="00184018" w:rsidRDefault="0084117B" w:rsidP="006B5A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Точность</w:t>
            </w:r>
          </w:p>
        </w:tc>
        <w:tc>
          <w:tcPr>
            <w:tcW w:w="8328" w:type="dxa"/>
            <w:tcBorders>
              <w:top w:val="single" w:sz="12" w:space="0" w:color="auto"/>
            </w:tcBorders>
          </w:tcPr>
          <w:p w:rsidR="0084117B" w:rsidRPr="00184018" w:rsidRDefault="0084117B" w:rsidP="006B5A3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Обусловлена требованиями закона и целями, которые выдвигает высшая а</w:t>
            </w:r>
            <w:r w:rsidRPr="00184018">
              <w:rPr>
                <w:rFonts w:ascii="Times New Roman" w:hAnsi="Times New Roman" w:cs="Times New Roman"/>
                <w:sz w:val="24"/>
              </w:rPr>
              <w:t>д</w:t>
            </w:r>
            <w:r w:rsidRPr="00184018">
              <w:rPr>
                <w:rFonts w:ascii="Times New Roman" w:hAnsi="Times New Roman" w:cs="Times New Roman"/>
                <w:sz w:val="24"/>
              </w:rPr>
              <w:t>министрация.</w:t>
            </w:r>
          </w:p>
        </w:tc>
      </w:tr>
      <w:tr w:rsidR="00375759" w:rsidRPr="00184018" w:rsidTr="007B43E9">
        <w:tc>
          <w:tcPr>
            <w:tcW w:w="1418" w:type="dxa"/>
            <w:vAlign w:val="center"/>
          </w:tcPr>
          <w:p w:rsidR="0084117B" w:rsidRPr="00184018" w:rsidRDefault="0084117B" w:rsidP="006B5A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Полнота</w:t>
            </w:r>
          </w:p>
        </w:tc>
        <w:tc>
          <w:tcPr>
            <w:tcW w:w="8328" w:type="dxa"/>
          </w:tcPr>
          <w:p w:rsidR="0084117B" w:rsidRPr="00184018" w:rsidRDefault="0084117B" w:rsidP="006B5A3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Капитал в балансе должен показываться в полной номинальной, а не в факт</w:t>
            </w:r>
            <w:r w:rsidRPr="00184018">
              <w:rPr>
                <w:rFonts w:ascii="Times New Roman" w:hAnsi="Times New Roman" w:cs="Times New Roman"/>
                <w:sz w:val="24"/>
              </w:rPr>
              <w:t>и</w:t>
            </w:r>
            <w:r w:rsidRPr="00184018">
              <w:rPr>
                <w:rFonts w:ascii="Times New Roman" w:hAnsi="Times New Roman" w:cs="Times New Roman"/>
                <w:sz w:val="24"/>
              </w:rPr>
              <w:t xml:space="preserve">чески внесенной сумме. Разность должна отражаться в активе как отдельная статья дебиторской задолженности. </w:t>
            </w:r>
          </w:p>
        </w:tc>
      </w:tr>
      <w:tr w:rsidR="00375759" w:rsidRPr="00184018" w:rsidTr="007B43E9">
        <w:tc>
          <w:tcPr>
            <w:tcW w:w="1418" w:type="dxa"/>
            <w:vAlign w:val="center"/>
          </w:tcPr>
          <w:p w:rsidR="0084117B" w:rsidRPr="00184018" w:rsidRDefault="0084117B" w:rsidP="006B5A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Ясность</w:t>
            </w:r>
          </w:p>
        </w:tc>
        <w:tc>
          <w:tcPr>
            <w:tcW w:w="8328" w:type="dxa"/>
          </w:tcPr>
          <w:p w:rsidR="0084117B" w:rsidRPr="00184018" w:rsidRDefault="0084117B" w:rsidP="006B5A3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Баланс должен быть понятен различным пользователям, причем одни авторы настаивали на «объективной ясности», доступности баланса для всех заинт</w:t>
            </w:r>
            <w:r w:rsidRPr="00184018">
              <w:rPr>
                <w:rFonts w:ascii="Times New Roman" w:hAnsi="Times New Roman" w:cs="Times New Roman"/>
                <w:sz w:val="24"/>
              </w:rPr>
              <w:t>е</w:t>
            </w:r>
            <w:r w:rsidRPr="00184018">
              <w:rPr>
                <w:rFonts w:ascii="Times New Roman" w:hAnsi="Times New Roman" w:cs="Times New Roman"/>
                <w:sz w:val="24"/>
              </w:rPr>
              <w:t>ресованных пользователей, но другие считали такое требование необязател</w:t>
            </w:r>
            <w:r w:rsidRPr="00184018">
              <w:rPr>
                <w:rFonts w:ascii="Times New Roman" w:hAnsi="Times New Roman" w:cs="Times New Roman"/>
                <w:sz w:val="24"/>
              </w:rPr>
              <w:t>ь</w:t>
            </w:r>
            <w:r w:rsidRPr="00184018">
              <w:rPr>
                <w:rFonts w:ascii="Times New Roman" w:hAnsi="Times New Roman" w:cs="Times New Roman"/>
                <w:sz w:val="24"/>
              </w:rPr>
              <w:t>ным; поскольку ясность всегда субъективна, то она необходима только для специалистов в области учета.</w:t>
            </w:r>
          </w:p>
        </w:tc>
      </w:tr>
      <w:tr w:rsidR="00375759" w:rsidRPr="00184018" w:rsidTr="007B43E9">
        <w:tc>
          <w:tcPr>
            <w:tcW w:w="1418" w:type="dxa"/>
            <w:vAlign w:val="center"/>
          </w:tcPr>
          <w:p w:rsidR="0084117B" w:rsidRPr="00184018" w:rsidRDefault="0084117B" w:rsidP="006B5A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Правд</w:t>
            </w:r>
            <w:r w:rsidRPr="00184018">
              <w:rPr>
                <w:rFonts w:ascii="Times New Roman" w:hAnsi="Times New Roman" w:cs="Times New Roman"/>
                <w:sz w:val="24"/>
              </w:rPr>
              <w:t>и</w:t>
            </w:r>
            <w:r w:rsidRPr="00184018">
              <w:rPr>
                <w:rFonts w:ascii="Times New Roman" w:hAnsi="Times New Roman" w:cs="Times New Roman"/>
                <w:sz w:val="24"/>
              </w:rPr>
              <w:t>вость</w:t>
            </w:r>
          </w:p>
        </w:tc>
        <w:tc>
          <w:tcPr>
            <w:tcW w:w="8328" w:type="dxa"/>
          </w:tcPr>
          <w:p w:rsidR="0084117B" w:rsidRPr="00184018" w:rsidRDefault="0084117B" w:rsidP="006B5A3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Баланс должен быть составлен с учетом требований закона, и все его числа должны вытекать из первичных документов.</w:t>
            </w:r>
          </w:p>
        </w:tc>
      </w:tr>
      <w:tr w:rsidR="00375759" w:rsidRPr="00184018" w:rsidTr="007B43E9">
        <w:tc>
          <w:tcPr>
            <w:tcW w:w="1418" w:type="dxa"/>
            <w:vAlign w:val="center"/>
          </w:tcPr>
          <w:p w:rsidR="0084117B" w:rsidRPr="00184018" w:rsidRDefault="0084117B" w:rsidP="006B5A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Последов</w:t>
            </w:r>
            <w:r w:rsidRPr="00184018">
              <w:rPr>
                <w:rFonts w:ascii="Times New Roman" w:hAnsi="Times New Roman" w:cs="Times New Roman"/>
                <w:sz w:val="24"/>
              </w:rPr>
              <w:t>а</w:t>
            </w:r>
            <w:r w:rsidRPr="00184018">
              <w:rPr>
                <w:rFonts w:ascii="Times New Roman" w:hAnsi="Times New Roman" w:cs="Times New Roman"/>
                <w:sz w:val="24"/>
              </w:rPr>
              <w:t>тельность</w:t>
            </w:r>
          </w:p>
        </w:tc>
        <w:tc>
          <w:tcPr>
            <w:tcW w:w="8328" w:type="dxa"/>
          </w:tcPr>
          <w:p w:rsidR="0084117B" w:rsidRPr="00184018" w:rsidRDefault="0084117B" w:rsidP="006B5A3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Делилась на внешнюю (сохранение из года в год структуры баланса) и вну</w:t>
            </w:r>
            <w:r w:rsidRPr="00184018">
              <w:rPr>
                <w:rFonts w:ascii="Times New Roman" w:hAnsi="Times New Roman" w:cs="Times New Roman"/>
                <w:sz w:val="24"/>
              </w:rPr>
              <w:t>т</w:t>
            </w:r>
            <w:r w:rsidRPr="00184018">
              <w:rPr>
                <w:rFonts w:ascii="Times New Roman" w:hAnsi="Times New Roman" w:cs="Times New Roman"/>
                <w:sz w:val="24"/>
              </w:rPr>
              <w:t>реннюю (сохранение принципов оценки прошлого года в текущем году).</w:t>
            </w:r>
          </w:p>
        </w:tc>
      </w:tr>
      <w:tr w:rsidR="00375759" w:rsidRPr="00184018" w:rsidTr="007B43E9">
        <w:trPr>
          <w:trHeight w:val="231"/>
        </w:trPr>
        <w:tc>
          <w:tcPr>
            <w:tcW w:w="1418" w:type="dxa"/>
            <w:vAlign w:val="center"/>
          </w:tcPr>
          <w:p w:rsidR="0084117B" w:rsidRPr="00184018" w:rsidRDefault="0084117B" w:rsidP="006B5A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Единство</w:t>
            </w:r>
          </w:p>
        </w:tc>
        <w:tc>
          <w:tcPr>
            <w:tcW w:w="8328" w:type="dxa"/>
          </w:tcPr>
          <w:p w:rsidR="0084117B" w:rsidRPr="00184018" w:rsidRDefault="0084117B" w:rsidP="006B5A3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Баланс основной компании должен включать показатели балансов своих ф</w:t>
            </w:r>
            <w:r w:rsidRPr="00184018">
              <w:rPr>
                <w:rFonts w:ascii="Times New Roman" w:hAnsi="Times New Roman" w:cs="Times New Roman"/>
                <w:sz w:val="24"/>
              </w:rPr>
              <w:t>и</w:t>
            </w:r>
            <w:r w:rsidRPr="00184018">
              <w:rPr>
                <w:rFonts w:ascii="Times New Roman" w:hAnsi="Times New Roman" w:cs="Times New Roman"/>
                <w:sz w:val="24"/>
              </w:rPr>
              <w:t>лиалов.</w:t>
            </w:r>
          </w:p>
        </w:tc>
      </w:tr>
    </w:tbl>
    <w:p w:rsidR="007462AE" w:rsidRPr="00184018" w:rsidRDefault="00294939" w:rsidP="00E176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lastRenderedPageBreak/>
        <w:t>Формулировка данных требования привела к необходимости их класс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Pr="00184018">
        <w:rPr>
          <w:rFonts w:ascii="Times New Roman" w:hAnsi="Times New Roman" w:cs="Times New Roman"/>
          <w:sz w:val="28"/>
          <w:szCs w:val="28"/>
        </w:rPr>
        <w:t>фикации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. </w:t>
      </w:r>
      <w:r w:rsidRPr="00184018">
        <w:rPr>
          <w:rFonts w:ascii="Times New Roman" w:hAnsi="Times New Roman" w:cs="Times New Roman"/>
          <w:sz w:val="28"/>
          <w:szCs w:val="28"/>
        </w:rPr>
        <w:t>Исходя из этого,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в Германии стали различать</w:t>
      </w:r>
      <w:r w:rsidRPr="00184018">
        <w:rPr>
          <w:rFonts w:ascii="Times New Roman" w:hAnsi="Times New Roman" w:cs="Times New Roman"/>
          <w:sz w:val="28"/>
          <w:szCs w:val="28"/>
        </w:rPr>
        <w:t xml:space="preserve"> две разновидности б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>ланса.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Pr="00184018">
        <w:rPr>
          <w:rFonts w:ascii="Times New Roman" w:hAnsi="Times New Roman" w:cs="Times New Roman"/>
          <w:sz w:val="28"/>
          <w:szCs w:val="28"/>
        </w:rPr>
        <w:t>Б</w:t>
      </w:r>
      <w:r w:rsidR="005437A7" w:rsidRPr="00184018">
        <w:rPr>
          <w:rFonts w:ascii="Times New Roman" w:hAnsi="Times New Roman" w:cs="Times New Roman"/>
          <w:sz w:val="28"/>
          <w:szCs w:val="28"/>
        </w:rPr>
        <w:t>аланс-брутто</w:t>
      </w:r>
      <w:r w:rsidRPr="00184018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437A7" w:rsidRPr="00184018">
        <w:rPr>
          <w:rFonts w:ascii="Times New Roman" w:hAnsi="Times New Roman" w:cs="Times New Roman"/>
          <w:sz w:val="28"/>
          <w:szCs w:val="28"/>
        </w:rPr>
        <w:t>составляется с указанием нераспред</w:t>
      </w:r>
      <w:r w:rsidRPr="00184018">
        <w:rPr>
          <w:rFonts w:ascii="Times New Roman" w:hAnsi="Times New Roman" w:cs="Times New Roman"/>
          <w:sz w:val="28"/>
          <w:szCs w:val="28"/>
        </w:rPr>
        <w:t>еленной прибыли</w:t>
      </w:r>
      <w:r w:rsidR="00D444DA" w:rsidRPr="00184018">
        <w:rPr>
          <w:rFonts w:ascii="Times New Roman" w:hAnsi="Times New Roman" w:cs="Times New Roman"/>
          <w:sz w:val="28"/>
          <w:szCs w:val="28"/>
        </w:rPr>
        <w:t xml:space="preserve"> и баланс-нетто</w:t>
      </w:r>
      <w:r w:rsidRPr="00184018">
        <w:rPr>
          <w:rFonts w:ascii="Times New Roman" w:hAnsi="Times New Roman" w:cs="Times New Roman"/>
          <w:sz w:val="28"/>
          <w:szCs w:val="28"/>
        </w:rPr>
        <w:t>, формируемый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с уже распределенной при</w:t>
      </w:r>
      <w:r w:rsidRPr="00184018">
        <w:rPr>
          <w:rFonts w:ascii="Times New Roman" w:hAnsi="Times New Roman" w:cs="Times New Roman"/>
          <w:sz w:val="28"/>
          <w:szCs w:val="28"/>
        </w:rPr>
        <w:t>былью. Ва</w:t>
      </w:r>
      <w:r w:rsidRPr="00184018">
        <w:rPr>
          <w:rFonts w:ascii="Times New Roman" w:hAnsi="Times New Roman" w:cs="Times New Roman"/>
          <w:sz w:val="28"/>
          <w:szCs w:val="28"/>
        </w:rPr>
        <w:t>ж</w:t>
      </w:r>
      <w:r w:rsidRPr="00184018">
        <w:rPr>
          <w:rFonts w:ascii="Times New Roman" w:hAnsi="Times New Roman" w:cs="Times New Roman"/>
          <w:sz w:val="28"/>
          <w:szCs w:val="28"/>
        </w:rPr>
        <w:t>но отметить, что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184018">
        <w:rPr>
          <w:rFonts w:ascii="Times New Roman" w:hAnsi="Times New Roman" w:cs="Times New Roman"/>
          <w:sz w:val="28"/>
          <w:szCs w:val="28"/>
        </w:rPr>
        <w:t>ом было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Pr="00184018">
        <w:rPr>
          <w:rFonts w:ascii="Times New Roman" w:hAnsi="Times New Roman" w:cs="Times New Roman"/>
          <w:sz w:val="28"/>
          <w:szCs w:val="28"/>
        </w:rPr>
        <w:t>предусмотрено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бру</w:t>
      </w:r>
      <w:r w:rsidR="005437A7" w:rsidRPr="00184018">
        <w:rPr>
          <w:rFonts w:ascii="Times New Roman" w:hAnsi="Times New Roman" w:cs="Times New Roman"/>
          <w:sz w:val="28"/>
          <w:szCs w:val="28"/>
        </w:rPr>
        <w:t>т</w:t>
      </w:r>
      <w:r w:rsidR="005437A7" w:rsidRPr="00184018">
        <w:rPr>
          <w:rFonts w:ascii="Times New Roman" w:hAnsi="Times New Roman" w:cs="Times New Roman"/>
          <w:sz w:val="28"/>
          <w:szCs w:val="28"/>
        </w:rPr>
        <w:t>то-баланса</w:t>
      </w:r>
      <w:r w:rsidR="0003339A" w:rsidRPr="00184018">
        <w:rPr>
          <w:rFonts w:ascii="Times New Roman" w:hAnsi="Times New Roman" w:cs="Times New Roman"/>
          <w:sz w:val="28"/>
          <w:szCs w:val="28"/>
        </w:rPr>
        <w:t>.</w:t>
      </w:r>
    </w:p>
    <w:p w:rsidR="007462AE" w:rsidRPr="00184018" w:rsidRDefault="0084117B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Вся теория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баланса </w:t>
      </w:r>
      <w:r w:rsidRPr="00184018">
        <w:rPr>
          <w:rFonts w:ascii="Times New Roman" w:hAnsi="Times New Roman" w:cs="Times New Roman"/>
          <w:sz w:val="28"/>
          <w:szCs w:val="28"/>
        </w:rPr>
        <w:t>фокусировалась на одном главном вопросе, а именно,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выбор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метода оценки. </w:t>
      </w:r>
      <w:r w:rsidRPr="00184018">
        <w:rPr>
          <w:rFonts w:ascii="Times New Roman" w:hAnsi="Times New Roman" w:cs="Times New Roman"/>
          <w:sz w:val="28"/>
          <w:szCs w:val="28"/>
        </w:rPr>
        <w:t xml:space="preserve">Свой немалый вклад в развитие метода оценки внёс </w:t>
      </w:r>
      <w:r w:rsidR="005437A7" w:rsidRPr="00184018">
        <w:rPr>
          <w:rFonts w:ascii="Times New Roman" w:hAnsi="Times New Roman" w:cs="Times New Roman"/>
          <w:sz w:val="28"/>
          <w:szCs w:val="28"/>
        </w:rPr>
        <w:t>Фридри</w:t>
      </w:r>
      <w:r w:rsidRPr="00184018">
        <w:rPr>
          <w:rFonts w:ascii="Times New Roman" w:hAnsi="Times New Roman" w:cs="Times New Roman"/>
          <w:sz w:val="28"/>
          <w:szCs w:val="28"/>
        </w:rPr>
        <w:t>х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Ляйтне</w:t>
      </w:r>
      <w:r w:rsidRPr="00184018">
        <w:rPr>
          <w:rFonts w:ascii="Times New Roman" w:hAnsi="Times New Roman" w:cs="Times New Roman"/>
          <w:sz w:val="28"/>
          <w:szCs w:val="28"/>
        </w:rPr>
        <w:t>р.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Pr="00184018">
        <w:rPr>
          <w:rFonts w:ascii="Times New Roman" w:hAnsi="Times New Roman" w:cs="Times New Roman"/>
          <w:sz w:val="28"/>
          <w:szCs w:val="28"/>
        </w:rPr>
        <w:t xml:space="preserve">Его классификация имела специфические характеристики. Итак, Ляйтнер </w:t>
      </w:r>
      <w:r w:rsidR="005437A7" w:rsidRPr="00184018">
        <w:rPr>
          <w:rFonts w:ascii="Times New Roman" w:hAnsi="Times New Roman" w:cs="Times New Roman"/>
          <w:sz w:val="28"/>
          <w:szCs w:val="28"/>
        </w:rPr>
        <w:t>дел</w:t>
      </w:r>
      <w:r w:rsidRPr="00184018">
        <w:rPr>
          <w:rFonts w:ascii="Times New Roman" w:hAnsi="Times New Roman" w:cs="Times New Roman"/>
          <w:sz w:val="28"/>
          <w:szCs w:val="28"/>
        </w:rPr>
        <w:t>ил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Pr="00184018">
        <w:rPr>
          <w:rFonts w:ascii="Times New Roman" w:hAnsi="Times New Roman" w:cs="Times New Roman"/>
          <w:sz w:val="28"/>
          <w:szCs w:val="28"/>
        </w:rPr>
        <w:t xml:space="preserve">цены </w:t>
      </w:r>
      <w:proofErr w:type="gramStart"/>
      <w:r w:rsidR="005437A7" w:rsidRPr="001840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437A7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5B1FD6" w:rsidRPr="00184018">
        <w:rPr>
          <w:rFonts w:ascii="Times New Roman" w:hAnsi="Times New Roman" w:cs="Times New Roman"/>
          <w:sz w:val="28"/>
          <w:szCs w:val="28"/>
        </w:rPr>
        <w:t xml:space="preserve">абсолютные и относительные. Первые включали </w:t>
      </w:r>
      <w:r w:rsidR="005437A7" w:rsidRPr="00184018">
        <w:rPr>
          <w:rFonts w:ascii="Times New Roman" w:hAnsi="Times New Roman" w:cs="Times New Roman"/>
          <w:sz w:val="28"/>
          <w:szCs w:val="28"/>
        </w:rPr>
        <w:t>текущие и продажные</w:t>
      </w:r>
      <w:r w:rsidR="005B1FD6" w:rsidRPr="00184018">
        <w:rPr>
          <w:rFonts w:ascii="Times New Roman" w:hAnsi="Times New Roman" w:cs="Times New Roman"/>
          <w:sz w:val="28"/>
          <w:szCs w:val="28"/>
        </w:rPr>
        <w:t xml:space="preserve"> цены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, </w:t>
      </w:r>
      <w:r w:rsidR="005B1FD6" w:rsidRPr="00184018">
        <w:rPr>
          <w:rFonts w:ascii="Times New Roman" w:hAnsi="Times New Roman" w:cs="Times New Roman"/>
          <w:sz w:val="28"/>
          <w:szCs w:val="28"/>
        </w:rPr>
        <w:t>вторые могли быть учётными</w:t>
      </w:r>
      <w:r w:rsidR="005437A7" w:rsidRPr="00184018">
        <w:rPr>
          <w:rFonts w:ascii="Times New Roman" w:hAnsi="Times New Roman" w:cs="Times New Roman"/>
          <w:sz w:val="28"/>
          <w:szCs w:val="28"/>
        </w:rPr>
        <w:t>, номиналь</w:t>
      </w:r>
      <w:r w:rsidR="005B1FD6" w:rsidRPr="00184018">
        <w:rPr>
          <w:rFonts w:ascii="Times New Roman" w:hAnsi="Times New Roman" w:cs="Times New Roman"/>
          <w:sz w:val="28"/>
          <w:szCs w:val="28"/>
        </w:rPr>
        <w:t>ными</w:t>
      </w:r>
      <w:r w:rsidR="005437A7" w:rsidRPr="00184018">
        <w:rPr>
          <w:rFonts w:ascii="Times New Roman" w:hAnsi="Times New Roman" w:cs="Times New Roman"/>
          <w:sz w:val="28"/>
          <w:szCs w:val="28"/>
        </w:rPr>
        <w:t>, калькуляцион</w:t>
      </w:r>
      <w:r w:rsidR="005B1FD6" w:rsidRPr="00184018">
        <w:rPr>
          <w:rFonts w:ascii="Times New Roman" w:hAnsi="Times New Roman" w:cs="Times New Roman"/>
          <w:sz w:val="28"/>
          <w:szCs w:val="28"/>
        </w:rPr>
        <w:t>ными</w:t>
      </w:r>
      <w:r w:rsidR="005437A7" w:rsidRPr="00184018">
        <w:rPr>
          <w:rFonts w:ascii="Times New Roman" w:hAnsi="Times New Roman" w:cs="Times New Roman"/>
          <w:sz w:val="28"/>
          <w:szCs w:val="28"/>
        </w:rPr>
        <w:t>, прейску</w:t>
      </w:r>
      <w:r w:rsidR="005B1FD6" w:rsidRPr="00184018">
        <w:rPr>
          <w:rFonts w:ascii="Times New Roman" w:hAnsi="Times New Roman" w:cs="Times New Roman"/>
          <w:sz w:val="28"/>
          <w:szCs w:val="28"/>
        </w:rPr>
        <w:t>рантными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, </w:t>
      </w:r>
      <w:r w:rsidR="005B1FD6" w:rsidRPr="00184018">
        <w:rPr>
          <w:rFonts w:ascii="Times New Roman" w:hAnsi="Times New Roman" w:cs="Times New Roman"/>
          <w:sz w:val="28"/>
          <w:szCs w:val="28"/>
        </w:rPr>
        <w:t xml:space="preserve">а также рассчитываться </w:t>
      </w:r>
      <w:r w:rsidR="005437A7" w:rsidRPr="00184018">
        <w:rPr>
          <w:rFonts w:ascii="Times New Roman" w:hAnsi="Times New Roman" w:cs="Times New Roman"/>
          <w:sz w:val="28"/>
          <w:szCs w:val="28"/>
        </w:rPr>
        <w:t>по средним ц</w:t>
      </w:r>
      <w:r w:rsidR="005437A7" w:rsidRPr="00184018">
        <w:rPr>
          <w:rFonts w:ascii="Times New Roman" w:hAnsi="Times New Roman" w:cs="Times New Roman"/>
          <w:sz w:val="28"/>
          <w:szCs w:val="28"/>
        </w:rPr>
        <w:t>е</w:t>
      </w:r>
      <w:r w:rsidR="005B1FD6" w:rsidRPr="00184018">
        <w:rPr>
          <w:rFonts w:ascii="Times New Roman" w:hAnsi="Times New Roman" w:cs="Times New Roman"/>
          <w:sz w:val="28"/>
          <w:szCs w:val="28"/>
        </w:rPr>
        <w:t xml:space="preserve">нам и </w:t>
      </w:r>
      <w:r w:rsidR="005437A7" w:rsidRPr="00184018">
        <w:rPr>
          <w:rFonts w:ascii="Times New Roman" w:hAnsi="Times New Roman" w:cs="Times New Roman"/>
          <w:sz w:val="28"/>
          <w:szCs w:val="28"/>
        </w:rPr>
        <w:t>по себестоимо</w:t>
      </w:r>
      <w:r w:rsidR="005B1FD6" w:rsidRPr="00184018">
        <w:rPr>
          <w:rFonts w:ascii="Times New Roman" w:hAnsi="Times New Roman" w:cs="Times New Roman"/>
          <w:sz w:val="28"/>
          <w:szCs w:val="28"/>
        </w:rPr>
        <w:t>сти.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5B1FD6" w:rsidRPr="00184018">
        <w:rPr>
          <w:rFonts w:ascii="Times New Roman" w:hAnsi="Times New Roman" w:cs="Times New Roman"/>
          <w:sz w:val="28"/>
          <w:szCs w:val="28"/>
        </w:rPr>
        <w:t>Абсолютные цены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, </w:t>
      </w:r>
      <w:r w:rsidR="005B1FD6" w:rsidRPr="00184018">
        <w:rPr>
          <w:rFonts w:ascii="Times New Roman" w:hAnsi="Times New Roman" w:cs="Times New Roman"/>
          <w:sz w:val="28"/>
          <w:szCs w:val="28"/>
        </w:rPr>
        <w:t>по мнению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Ляйтнера, </w:t>
      </w:r>
      <w:r w:rsidR="005B1FD6" w:rsidRPr="00184018">
        <w:rPr>
          <w:rFonts w:ascii="Times New Roman" w:hAnsi="Times New Roman" w:cs="Times New Roman"/>
          <w:sz w:val="28"/>
          <w:szCs w:val="28"/>
        </w:rPr>
        <w:t>опираются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на </w:t>
      </w:r>
      <w:r w:rsidR="005B1FD6" w:rsidRPr="00184018">
        <w:rPr>
          <w:rFonts w:ascii="Times New Roman" w:hAnsi="Times New Roman" w:cs="Times New Roman"/>
          <w:sz w:val="28"/>
          <w:szCs w:val="28"/>
        </w:rPr>
        <w:t>исключительно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5B1FD6" w:rsidRPr="00184018">
        <w:rPr>
          <w:rFonts w:ascii="Times New Roman" w:hAnsi="Times New Roman" w:cs="Times New Roman"/>
          <w:sz w:val="28"/>
          <w:szCs w:val="28"/>
        </w:rPr>
        <w:t>безусловные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дан</w:t>
      </w:r>
      <w:r w:rsidR="005B1FD6" w:rsidRPr="00184018">
        <w:rPr>
          <w:rFonts w:ascii="Times New Roman" w:hAnsi="Times New Roman" w:cs="Times New Roman"/>
          <w:sz w:val="28"/>
          <w:szCs w:val="28"/>
        </w:rPr>
        <w:t>ные. Относительные же цены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5B1FD6" w:rsidRPr="00184018">
        <w:rPr>
          <w:rFonts w:ascii="Times New Roman" w:hAnsi="Times New Roman" w:cs="Times New Roman"/>
          <w:sz w:val="28"/>
          <w:szCs w:val="28"/>
        </w:rPr>
        <w:t>создают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и</w:t>
      </w:r>
      <w:r w:rsidR="005437A7" w:rsidRPr="00184018">
        <w:rPr>
          <w:rFonts w:ascii="Times New Roman" w:hAnsi="Times New Roman" w:cs="Times New Roman"/>
          <w:sz w:val="28"/>
          <w:szCs w:val="28"/>
        </w:rPr>
        <w:t>с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кусственно </w:t>
      </w:r>
      <w:r w:rsidR="005B1FD6" w:rsidRPr="00184018">
        <w:rPr>
          <w:rFonts w:ascii="Times New Roman" w:hAnsi="Times New Roman" w:cs="Times New Roman"/>
          <w:sz w:val="28"/>
          <w:szCs w:val="28"/>
        </w:rPr>
        <w:t>для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успешного функционирования бухгалтерского уч</w:t>
      </w:r>
      <w:r w:rsidR="005B1FD6" w:rsidRPr="00184018">
        <w:rPr>
          <w:rFonts w:ascii="Times New Roman" w:hAnsi="Times New Roman" w:cs="Times New Roman"/>
          <w:sz w:val="28"/>
          <w:szCs w:val="28"/>
        </w:rPr>
        <w:t>ё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та. </w:t>
      </w:r>
      <w:r w:rsidR="005B1FD6" w:rsidRPr="00184018">
        <w:rPr>
          <w:rFonts w:ascii="Times New Roman" w:hAnsi="Times New Roman" w:cs="Times New Roman"/>
          <w:sz w:val="28"/>
          <w:szCs w:val="28"/>
        </w:rPr>
        <w:t>Немецкая учётная школа трактовала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5B1FD6" w:rsidRPr="00184018">
        <w:rPr>
          <w:rFonts w:ascii="Times New Roman" w:hAnsi="Times New Roman" w:cs="Times New Roman"/>
          <w:sz w:val="28"/>
          <w:szCs w:val="28"/>
        </w:rPr>
        <w:t>у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как </w:t>
      </w:r>
      <w:r w:rsidR="00BC65A1" w:rsidRPr="00184018">
        <w:rPr>
          <w:rFonts w:ascii="Times New Roman" w:hAnsi="Times New Roman" w:cs="Times New Roman"/>
          <w:sz w:val="28"/>
          <w:szCs w:val="28"/>
        </w:rPr>
        <w:t>один из</w:t>
      </w:r>
      <w:r w:rsidR="005B1FD6" w:rsidRPr="00184018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продажной цены. </w:t>
      </w:r>
      <w:r w:rsidR="005B1FD6" w:rsidRPr="00184018">
        <w:rPr>
          <w:rFonts w:ascii="Times New Roman" w:hAnsi="Times New Roman" w:cs="Times New Roman"/>
          <w:sz w:val="28"/>
          <w:szCs w:val="28"/>
        </w:rPr>
        <w:t>В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о всех случаях </w:t>
      </w:r>
      <w:r w:rsidR="005B1FD6" w:rsidRPr="00184018">
        <w:rPr>
          <w:rFonts w:ascii="Times New Roman" w:hAnsi="Times New Roman" w:cs="Times New Roman"/>
          <w:sz w:val="28"/>
          <w:szCs w:val="28"/>
        </w:rPr>
        <w:t>оценка подразумевала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мнимую ликвидацию предприятия и </w:t>
      </w:r>
      <w:r w:rsidR="005B1FD6" w:rsidRPr="00184018">
        <w:rPr>
          <w:rFonts w:ascii="Times New Roman" w:hAnsi="Times New Roman" w:cs="Times New Roman"/>
          <w:sz w:val="28"/>
          <w:szCs w:val="28"/>
        </w:rPr>
        <w:t>изм</w:t>
      </w:r>
      <w:r w:rsidR="005B1FD6" w:rsidRPr="00184018">
        <w:rPr>
          <w:rFonts w:ascii="Times New Roman" w:hAnsi="Times New Roman" w:cs="Times New Roman"/>
          <w:sz w:val="28"/>
          <w:szCs w:val="28"/>
        </w:rPr>
        <w:t>е</w:t>
      </w:r>
      <w:r w:rsidR="005B1FD6" w:rsidRPr="00184018">
        <w:rPr>
          <w:rFonts w:ascii="Times New Roman" w:hAnsi="Times New Roman" w:cs="Times New Roman"/>
          <w:sz w:val="28"/>
          <w:szCs w:val="28"/>
        </w:rPr>
        <w:t xml:space="preserve">рение стоимости </w:t>
      </w:r>
      <w:r w:rsidR="005437A7" w:rsidRPr="00184018">
        <w:rPr>
          <w:rFonts w:ascii="Times New Roman" w:hAnsi="Times New Roman" w:cs="Times New Roman"/>
          <w:sz w:val="28"/>
          <w:szCs w:val="28"/>
        </w:rPr>
        <w:t>имущества по текущим рыночным ценам. Фишер впер</w:t>
      </w:r>
      <w:r w:rsidR="005B1FD6" w:rsidRPr="00184018">
        <w:rPr>
          <w:rFonts w:ascii="Times New Roman" w:hAnsi="Times New Roman" w:cs="Times New Roman"/>
          <w:sz w:val="28"/>
          <w:szCs w:val="28"/>
        </w:rPr>
        <w:t>вые чё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тко определил оценку бухгалтерского номинализма </w:t>
      </w:r>
      <w:r w:rsidR="00D44A2B" w:rsidRPr="00184018">
        <w:rPr>
          <w:rFonts w:ascii="Times New Roman" w:hAnsi="Times New Roman" w:cs="Times New Roman"/>
          <w:sz w:val="28"/>
          <w:szCs w:val="28"/>
        </w:rPr>
        <w:t>как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D44A2B" w:rsidRPr="00184018">
        <w:rPr>
          <w:rFonts w:ascii="Times New Roman" w:hAnsi="Times New Roman" w:cs="Times New Roman"/>
          <w:sz w:val="28"/>
          <w:szCs w:val="28"/>
        </w:rPr>
        <w:t>у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по себесто</w:t>
      </w:r>
      <w:r w:rsidR="005437A7" w:rsidRPr="00184018">
        <w:rPr>
          <w:rFonts w:ascii="Times New Roman" w:hAnsi="Times New Roman" w:cs="Times New Roman"/>
          <w:sz w:val="28"/>
          <w:szCs w:val="28"/>
        </w:rPr>
        <w:t>и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мости. Однако оценка по себестоимости не удовлетворяла многих </w:t>
      </w:r>
      <w:r w:rsidR="00D44A2B" w:rsidRPr="00184018">
        <w:rPr>
          <w:rFonts w:ascii="Times New Roman" w:hAnsi="Times New Roman" w:cs="Times New Roman"/>
          <w:sz w:val="28"/>
          <w:szCs w:val="28"/>
        </w:rPr>
        <w:t>бухгалтеров,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D44A2B" w:rsidRPr="00184018">
        <w:rPr>
          <w:rFonts w:ascii="Times New Roman" w:hAnsi="Times New Roman" w:cs="Times New Roman"/>
          <w:sz w:val="28"/>
          <w:szCs w:val="28"/>
        </w:rPr>
        <w:t>так как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она делала несопоставимой ценность, увеличивала актив скрытыми убытками, а иногда</w:t>
      </w:r>
      <w:r w:rsidR="00A642F6" w:rsidRPr="00184018">
        <w:rPr>
          <w:rFonts w:ascii="Times New Roman" w:hAnsi="Times New Roman" w:cs="Times New Roman"/>
          <w:sz w:val="28"/>
          <w:szCs w:val="28"/>
        </w:rPr>
        <w:t xml:space="preserve"> приводила к занижению прибылей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A642F6" w:rsidRPr="00184018">
        <w:rPr>
          <w:rFonts w:ascii="Times New Roman" w:hAnsi="Times New Roman" w:cs="Times New Roman"/>
          <w:sz w:val="28"/>
          <w:szCs w:val="28"/>
        </w:rPr>
        <w:t>[</w:t>
      </w:r>
      <w:r w:rsidR="00287DE6" w:rsidRPr="00184018">
        <w:rPr>
          <w:rFonts w:ascii="Times New Roman" w:hAnsi="Times New Roman" w:cs="Times New Roman"/>
          <w:sz w:val="28"/>
          <w:szCs w:val="28"/>
        </w:rPr>
        <w:t>1, с. 54</w:t>
      </w:r>
      <w:r w:rsidR="00A642F6" w:rsidRPr="00184018">
        <w:rPr>
          <w:rFonts w:ascii="Times New Roman" w:hAnsi="Times New Roman" w:cs="Times New Roman"/>
          <w:sz w:val="28"/>
          <w:szCs w:val="28"/>
        </w:rPr>
        <w:t>].</w:t>
      </w:r>
    </w:p>
    <w:p w:rsidR="007462AE" w:rsidRPr="00184018" w:rsidRDefault="005437A7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Принципиально новым в </w:t>
      </w:r>
      <w:proofErr w:type="gramStart"/>
      <w:r w:rsidRPr="00184018">
        <w:rPr>
          <w:rFonts w:ascii="Times New Roman" w:hAnsi="Times New Roman" w:cs="Times New Roman"/>
          <w:sz w:val="28"/>
          <w:szCs w:val="28"/>
        </w:rPr>
        <w:t>немецком</w:t>
      </w:r>
      <w:proofErr w:type="gramEnd"/>
      <w:r w:rsidRPr="00184018">
        <w:rPr>
          <w:rFonts w:ascii="Times New Roman" w:hAnsi="Times New Roman" w:cs="Times New Roman"/>
          <w:sz w:val="28"/>
          <w:szCs w:val="28"/>
        </w:rPr>
        <w:t xml:space="preserve"> балансоведении был субъективис</w:t>
      </w:r>
      <w:r w:rsidRPr="00184018">
        <w:rPr>
          <w:rFonts w:ascii="Times New Roman" w:hAnsi="Times New Roman" w:cs="Times New Roman"/>
          <w:sz w:val="28"/>
          <w:szCs w:val="28"/>
        </w:rPr>
        <w:t>т</w:t>
      </w:r>
      <w:r w:rsidRPr="00184018">
        <w:rPr>
          <w:rFonts w:ascii="Times New Roman" w:hAnsi="Times New Roman" w:cs="Times New Roman"/>
          <w:sz w:val="28"/>
          <w:szCs w:val="28"/>
        </w:rPr>
        <w:t>ский подход к оцен</w:t>
      </w:r>
      <w:r w:rsidR="00D44A2B" w:rsidRPr="00184018">
        <w:rPr>
          <w:rFonts w:ascii="Times New Roman" w:hAnsi="Times New Roman" w:cs="Times New Roman"/>
          <w:sz w:val="28"/>
          <w:szCs w:val="28"/>
        </w:rPr>
        <w:t>ке, который развил И. Крайбиг. Он использовал понятие фактической себестоимости, которая формируется по</w:t>
      </w:r>
      <w:r w:rsidR="00BC65A1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D44A2B" w:rsidRPr="00184018">
        <w:rPr>
          <w:rFonts w:ascii="Times New Roman" w:hAnsi="Times New Roman" w:cs="Times New Roman"/>
          <w:sz w:val="28"/>
          <w:szCs w:val="28"/>
        </w:rPr>
        <w:t>усмотрению предприн</w:t>
      </w:r>
      <w:r w:rsidR="00D44A2B" w:rsidRPr="00184018">
        <w:rPr>
          <w:rFonts w:ascii="Times New Roman" w:hAnsi="Times New Roman" w:cs="Times New Roman"/>
          <w:sz w:val="28"/>
          <w:szCs w:val="28"/>
        </w:rPr>
        <w:t>и</w:t>
      </w:r>
      <w:r w:rsidR="00D44A2B" w:rsidRPr="00184018">
        <w:rPr>
          <w:rFonts w:ascii="Times New Roman" w:hAnsi="Times New Roman" w:cs="Times New Roman"/>
          <w:sz w:val="28"/>
          <w:szCs w:val="28"/>
        </w:rPr>
        <w:t>мателя</w:t>
      </w:r>
      <w:r w:rsidR="00BC65A1" w:rsidRPr="00184018">
        <w:rPr>
          <w:rFonts w:ascii="Times New Roman" w:hAnsi="Times New Roman" w:cs="Times New Roman"/>
          <w:sz w:val="28"/>
          <w:szCs w:val="28"/>
        </w:rPr>
        <w:t xml:space="preserve"> и учитывает роль конкретного имущества в функционировании пре</w:t>
      </w:r>
      <w:r w:rsidR="00BC65A1" w:rsidRPr="00184018">
        <w:rPr>
          <w:rFonts w:ascii="Times New Roman" w:hAnsi="Times New Roman" w:cs="Times New Roman"/>
          <w:sz w:val="28"/>
          <w:szCs w:val="28"/>
        </w:rPr>
        <w:t>д</w:t>
      </w:r>
      <w:r w:rsidR="00BC65A1" w:rsidRPr="00184018">
        <w:rPr>
          <w:rFonts w:ascii="Times New Roman" w:hAnsi="Times New Roman" w:cs="Times New Roman"/>
          <w:sz w:val="28"/>
          <w:szCs w:val="28"/>
        </w:rPr>
        <w:t>приятия</w:t>
      </w:r>
      <w:r w:rsidRPr="00184018">
        <w:rPr>
          <w:rFonts w:ascii="Times New Roman" w:hAnsi="Times New Roman" w:cs="Times New Roman"/>
          <w:sz w:val="28"/>
          <w:szCs w:val="28"/>
        </w:rPr>
        <w:t>. Крайбиг считал, что каждая ст</w:t>
      </w:r>
      <w:r w:rsidR="007462AE" w:rsidRPr="00184018">
        <w:rPr>
          <w:rFonts w:ascii="Times New Roman" w:hAnsi="Times New Roman" w:cs="Times New Roman"/>
          <w:sz w:val="28"/>
          <w:szCs w:val="28"/>
        </w:rPr>
        <w:t xml:space="preserve">атья баланса должна оцениваться </w:t>
      </w:r>
      <w:r w:rsidRPr="00184018">
        <w:rPr>
          <w:rFonts w:ascii="Times New Roman" w:hAnsi="Times New Roman" w:cs="Times New Roman"/>
          <w:sz w:val="28"/>
          <w:szCs w:val="28"/>
        </w:rPr>
        <w:t>по тем принципам, которые в наибольшей степени подхо</w:t>
      </w:r>
      <w:r w:rsidR="00BC65A1" w:rsidRPr="00184018">
        <w:rPr>
          <w:rFonts w:ascii="Times New Roman" w:hAnsi="Times New Roman" w:cs="Times New Roman"/>
          <w:sz w:val="28"/>
          <w:szCs w:val="28"/>
        </w:rPr>
        <w:t>дят для неё</w:t>
      </w:r>
      <w:r w:rsidRPr="00184018">
        <w:rPr>
          <w:rFonts w:ascii="Times New Roman" w:hAnsi="Times New Roman" w:cs="Times New Roman"/>
          <w:sz w:val="28"/>
          <w:szCs w:val="28"/>
        </w:rPr>
        <w:t>. Он полагал, например, что разные ценности играют разную роль в хозяйстве, следовател</w:t>
      </w:r>
      <w:r w:rsidRPr="00184018">
        <w:rPr>
          <w:rFonts w:ascii="Times New Roman" w:hAnsi="Times New Roman" w:cs="Times New Roman"/>
          <w:sz w:val="28"/>
          <w:szCs w:val="28"/>
        </w:rPr>
        <w:t>ь</w:t>
      </w:r>
      <w:r w:rsidRPr="00184018">
        <w:rPr>
          <w:rFonts w:ascii="Times New Roman" w:hAnsi="Times New Roman" w:cs="Times New Roman"/>
          <w:sz w:val="28"/>
          <w:szCs w:val="28"/>
        </w:rPr>
        <w:t>но, бессмысленно по</w:t>
      </w:r>
      <w:r w:rsidR="00A642F6" w:rsidRPr="00184018">
        <w:rPr>
          <w:rFonts w:ascii="Times New Roman" w:hAnsi="Times New Roman" w:cs="Times New Roman"/>
          <w:sz w:val="28"/>
          <w:szCs w:val="28"/>
        </w:rPr>
        <w:t>казывать их в одинаковой оценке.</w:t>
      </w:r>
    </w:p>
    <w:p w:rsidR="000D1040" w:rsidRPr="00184018" w:rsidRDefault="001D4634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lastRenderedPageBreak/>
        <w:t>Бухгалтерия начинается с баланса и заканчивается им. Это слова исти</w:t>
      </w:r>
      <w:r w:rsidRPr="00184018">
        <w:rPr>
          <w:rFonts w:ascii="Times New Roman" w:hAnsi="Times New Roman" w:cs="Times New Roman"/>
          <w:sz w:val="28"/>
          <w:szCs w:val="28"/>
        </w:rPr>
        <w:t>н</w:t>
      </w:r>
      <w:r w:rsidRPr="00184018">
        <w:rPr>
          <w:rFonts w:ascii="Times New Roman" w:hAnsi="Times New Roman" w:cs="Times New Roman"/>
          <w:sz w:val="28"/>
          <w:szCs w:val="28"/>
        </w:rPr>
        <w:t>ного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Pr="00184018">
        <w:rPr>
          <w:rFonts w:ascii="Times New Roman" w:hAnsi="Times New Roman" w:cs="Times New Roman"/>
          <w:sz w:val="28"/>
          <w:szCs w:val="28"/>
        </w:rPr>
        <w:t xml:space="preserve">прародителя </w:t>
      </w:r>
      <w:r w:rsidR="005437A7" w:rsidRPr="00184018">
        <w:rPr>
          <w:rFonts w:ascii="Times New Roman" w:hAnsi="Times New Roman" w:cs="Times New Roman"/>
          <w:sz w:val="28"/>
          <w:szCs w:val="28"/>
        </w:rPr>
        <w:t>немецкого балансоведения</w:t>
      </w:r>
      <w:r w:rsidR="004A7F97" w:rsidRPr="00184018">
        <w:rPr>
          <w:rFonts w:ascii="Times New Roman" w:hAnsi="Times New Roman" w:cs="Times New Roman"/>
          <w:sz w:val="28"/>
          <w:szCs w:val="28"/>
        </w:rPr>
        <w:t xml:space="preserve"> — </w:t>
      </w:r>
      <w:r w:rsidRPr="00184018">
        <w:rPr>
          <w:rFonts w:ascii="Times New Roman" w:hAnsi="Times New Roman" w:cs="Times New Roman"/>
          <w:sz w:val="28"/>
          <w:szCs w:val="28"/>
        </w:rPr>
        <w:t>Иоганна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Фридрих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Шер</w:t>
      </w:r>
      <w:r w:rsidRPr="00184018">
        <w:rPr>
          <w:rFonts w:ascii="Times New Roman" w:hAnsi="Times New Roman" w:cs="Times New Roman"/>
          <w:sz w:val="28"/>
          <w:szCs w:val="28"/>
        </w:rPr>
        <w:t>а.</w:t>
      </w:r>
      <w:r w:rsidR="00EB7AD3" w:rsidRPr="00184018">
        <w:rPr>
          <w:rFonts w:ascii="Times New Roman" w:hAnsi="Times New Roman" w:cs="Times New Roman"/>
          <w:sz w:val="28"/>
          <w:szCs w:val="28"/>
        </w:rPr>
        <w:t xml:space="preserve"> Его вклад в развитие бухгалтерской мысли неоспорим и многогранен. Труды уч</w:t>
      </w:r>
      <w:r w:rsidR="00EB7AD3" w:rsidRPr="00184018">
        <w:rPr>
          <w:rFonts w:ascii="Times New Roman" w:hAnsi="Times New Roman" w:cs="Times New Roman"/>
          <w:sz w:val="28"/>
          <w:szCs w:val="28"/>
        </w:rPr>
        <w:t>ё</w:t>
      </w:r>
      <w:r w:rsidR="00EB7AD3" w:rsidRPr="00184018">
        <w:rPr>
          <w:rFonts w:ascii="Times New Roman" w:hAnsi="Times New Roman" w:cs="Times New Roman"/>
          <w:sz w:val="28"/>
          <w:szCs w:val="28"/>
        </w:rPr>
        <w:t>ного коснулись многих аспектов бухгалтерии. Так, например, Шер дал подро</w:t>
      </w:r>
      <w:r w:rsidR="00EB7AD3" w:rsidRPr="00184018">
        <w:rPr>
          <w:rFonts w:ascii="Times New Roman" w:hAnsi="Times New Roman" w:cs="Times New Roman"/>
          <w:sz w:val="28"/>
          <w:szCs w:val="28"/>
        </w:rPr>
        <w:t>б</w:t>
      </w:r>
      <w:r w:rsidR="00EB7AD3" w:rsidRPr="00184018">
        <w:rPr>
          <w:rFonts w:ascii="Times New Roman" w:hAnsi="Times New Roman" w:cs="Times New Roman"/>
          <w:sz w:val="28"/>
          <w:szCs w:val="28"/>
        </w:rPr>
        <w:t>ную формулировку целей учета, а также его границ. Но в данной работе речь пойдёт о вкладе И.Ф. Шера в развитие балансовой теории</w:t>
      </w:r>
      <w:r w:rsidR="00384F90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A642F6" w:rsidRPr="00184018">
        <w:rPr>
          <w:rFonts w:ascii="Times New Roman" w:hAnsi="Times New Roman" w:cs="Times New Roman"/>
          <w:sz w:val="28"/>
          <w:szCs w:val="28"/>
        </w:rPr>
        <w:t>[</w:t>
      </w:r>
      <w:r w:rsidR="00BA00B6" w:rsidRPr="00184018">
        <w:rPr>
          <w:rFonts w:ascii="Times New Roman" w:hAnsi="Times New Roman" w:cs="Times New Roman"/>
          <w:sz w:val="28"/>
          <w:szCs w:val="28"/>
        </w:rPr>
        <w:t>15</w:t>
      </w:r>
      <w:r w:rsidR="003F6434" w:rsidRPr="00184018">
        <w:rPr>
          <w:rFonts w:ascii="Times New Roman" w:hAnsi="Times New Roman" w:cs="Times New Roman"/>
          <w:sz w:val="28"/>
          <w:szCs w:val="28"/>
        </w:rPr>
        <w:t>, с</w:t>
      </w:r>
      <w:r w:rsidR="00A642F6" w:rsidRPr="00184018">
        <w:rPr>
          <w:rFonts w:ascii="Times New Roman" w:hAnsi="Times New Roman" w:cs="Times New Roman"/>
          <w:sz w:val="28"/>
          <w:szCs w:val="28"/>
        </w:rPr>
        <w:t>.</w:t>
      </w:r>
      <w:r w:rsidR="003F6434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FF4FF9" w:rsidRPr="00184018">
        <w:rPr>
          <w:rFonts w:ascii="Times New Roman" w:hAnsi="Times New Roman" w:cs="Times New Roman"/>
          <w:sz w:val="28"/>
          <w:szCs w:val="28"/>
        </w:rPr>
        <w:t>402</w:t>
      </w:r>
      <w:r w:rsidR="00A642F6" w:rsidRPr="00184018">
        <w:rPr>
          <w:rFonts w:ascii="Times New Roman" w:hAnsi="Times New Roman" w:cs="Times New Roman"/>
          <w:sz w:val="28"/>
          <w:szCs w:val="28"/>
        </w:rPr>
        <w:t>].</w:t>
      </w:r>
    </w:p>
    <w:p w:rsidR="004B7C31" w:rsidRPr="00184018" w:rsidRDefault="00A73A1D" w:rsidP="002A0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Баланс представляет собой равенство между активом и пассивом, постр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енное в форме счетов в заключительный день операционного периода. Шер п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Pr="00184018">
        <w:rPr>
          <w:rFonts w:ascii="Times New Roman" w:hAnsi="Times New Roman" w:cs="Times New Roman"/>
          <w:sz w:val="28"/>
          <w:szCs w:val="28"/>
        </w:rPr>
        <w:t xml:space="preserve">сал, что «всякая бухгалтерия, которая не опирается на вступительный баланс, </w:t>
      </w:r>
      <w:proofErr w:type="spellStart"/>
      <w:r w:rsidRPr="00184018">
        <w:rPr>
          <w:rFonts w:ascii="Times New Roman" w:hAnsi="Times New Roman" w:cs="Times New Roman"/>
          <w:sz w:val="28"/>
          <w:szCs w:val="28"/>
        </w:rPr>
        <w:t>несовершенна</w:t>
      </w:r>
      <w:proofErr w:type="spellEnd"/>
      <w:r w:rsidRPr="00184018">
        <w:rPr>
          <w:rFonts w:ascii="Times New Roman" w:hAnsi="Times New Roman" w:cs="Times New Roman"/>
          <w:sz w:val="28"/>
          <w:szCs w:val="28"/>
        </w:rPr>
        <w:t xml:space="preserve"> и не соответствует хозяйственным и юридич</w:t>
      </w:r>
      <w:r w:rsidR="002A0665" w:rsidRPr="00184018">
        <w:rPr>
          <w:rFonts w:ascii="Times New Roman" w:hAnsi="Times New Roman" w:cs="Times New Roman"/>
          <w:sz w:val="28"/>
          <w:szCs w:val="28"/>
        </w:rPr>
        <w:t>еским требованиям»</w:t>
      </w:r>
      <w:r w:rsidR="004B7C31" w:rsidRPr="00184018">
        <w:rPr>
          <w:rFonts w:ascii="Times New Roman" w:hAnsi="Times New Roman" w:cs="Times New Roman"/>
          <w:sz w:val="28"/>
          <w:szCs w:val="28"/>
        </w:rPr>
        <w:t xml:space="preserve"> [18, с. 175]</w:t>
      </w:r>
      <w:r w:rsidR="002A0665" w:rsidRPr="00184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A1D" w:rsidRPr="00184018" w:rsidRDefault="002A0665" w:rsidP="002A06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В основу учёта в отличие от предшествующих авторов Шер положил не счета, а баланс. Балансовая теория Шера формировалась по средствам следу</w:t>
      </w:r>
      <w:r w:rsidRPr="00184018">
        <w:rPr>
          <w:rFonts w:ascii="Times New Roman" w:hAnsi="Times New Roman" w:cs="Times New Roman"/>
          <w:sz w:val="28"/>
          <w:szCs w:val="28"/>
        </w:rPr>
        <w:t>ю</w:t>
      </w:r>
      <w:r w:rsidRPr="00184018">
        <w:rPr>
          <w:rFonts w:ascii="Times New Roman" w:hAnsi="Times New Roman" w:cs="Times New Roman"/>
          <w:sz w:val="28"/>
          <w:szCs w:val="28"/>
        </w:rPr>
        <w:t>щих уравнений, представленных в таблице 1.2</w:t>
      </w:r>
      <w:r w:rsidR="004B7C31" w:rsidRPr="00184018">
        <w:rPr>
          <w:rFonts w:ascii="Times New Roman" w:hAnsi="Times New Roman" w:cs="Times New Roman"/>
          <w:sz w:val="28"/>
          <w:szCs w:val="28"/>
        </w:rPr>
        <w:t xml:space="preserve"> [4, с. 42]</w:t>
      </w:r>
      <w:r w:rsidR="00A73A1D" w:rsidRPr="00184018">
        <w:rPr>
          <w:rFonts w:ascii="Times New Roman" w:hAnsi="Times New Roman" w:cs="Times New Roman"/>
          <w:sz w:val="28"/>
          <w:szCs w:val="28"/>
        </w:rPr>
        <w:t>.</w:t>
      </w:r>
    </w:p>
    <w:p w:rsidR="002A0665" w:rsidRPr="00184018" w:rsidRDefault="002A0665" w:rsidP="002A066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Таблица 1.2 </w:t>
      </w:r>
      <w:r w:rsidR="006058AA">
        <w:rPr>
          <w:rFonts w:ascii="Times New Roman" w:hAnsi="Times New Roman" w:cs="Times New Roman"/>
          <w:sz w:val="28"/>
          <w:szCs w:val="28"/>
        </w:rPr>
        <w:t>—</w:t>
      </w:r>
      <w:r w:rsidRPr="00184018">
        <w:rPr>
          <w:rFonts w:ascii="Times New Roman" w:hAnsi="Times New Roman" w:cs="Times New Roman"/>
          <w:sz w:val="28"/>
          <w:szCs w:val="28"/>
        </w:rPr>
        <w:t xml:space="preserve"> Основные уравнения Шера</w:t>
      </w:r>
    </w:p>
    <w:p w:rsidR="002A0665" w:rsidRPr="00184018" w:rsidRDefault="002A0665" w:rsidP="002A066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-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6661"/>
      </w:tblGrid>
      <w:tr w:rsidR="002A0665" w:rsidRPr="00184018" w:rsidTr="00854B9E">
        <w:trPr>
          <w:trHeight w:val="428"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665" w:rsidRPr="00184018" w:rsidRDefault="002A0665" w:rsidP="00854B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Уравнение</w:t>
            </w:r>
          </w:p>
        </w:tc>
        <w:tc>
          <w:tcPr>
            <w:tcW w:w="6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665" w:rsidRPr="00184018" w:rsidRDefault="002A0665" w:rsidP="00854B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Комментарии</w:t>
            </w:r>
          </w:p>
        </w:tc>
      </w:tr>
      <w:tr w:rsidR="002A0665" w:rsidRPr="00184018" w:rsidTr="00854B9E"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2A0665" w:rsidRPr="00184018" w:rsidRDefault="002A0665" w:rsidP="00854B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Актив – Пассив = Капитал (статика предприятия)</w:t>
            </w:r>
          </w:p>
        </w:tc>
        <w:tc>
          <w:tcPr>
            <w:tcW w:w="6661" w:type="dxa"/>
            <w:tcBorders>
              <w:top w:val="single" w:sz="12" w:space="0" w:color="auto"/>
            </w:tcBorders>
          </w:tcPr>
          <w:p w:rsidR="002A0665" w:rsidRPr="00184018" w:rsidRDefault="002A0665" w:rsidP="00854B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Постулат Шера: Величина капитала равна разности между объёмом имущества и кредиторской задолженностью пре</w:t>
            </w: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д</w:t>
            </w: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приятия</w:t>
            </w:r>
          </w:p>
        </w:tc>
      </w:tr>
      <w:tr w:rsidR="002A0665" w:rsidRPr="00184018" w:rsidTr="00854B9E">
        <w:trPr>
          <w:trHeight w:val="983"/>
        </w:trPr>
        <w:tc>
          <w:tcPr>
            <w:tcW w:w="3085" w:type="dxa"/>
            <w:vAlign w:val="center"/>
          </w:tcPr>
          <w:p w:rsidR="002A0665" w:rsidRPr="00184018" w:rsidRDefault="002A0665" w:rsidP="00854B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 xml:space="preserve">Актив – Пассив = Капитал + Прибыль – Убыток </w:t>
            </w:r>
          </w:p>
          <w:p w:rsidR="002A0665" w:rsidRPr="00184018" w:rsidRDefault="002A0665" w:rsidP="00854B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(динамика)</w:t>
            </w:r>
          </w:p>
        </w:tc>
        <w:tc>
          <w:tcPr>
            <w:tcW w:w="6661" w:type="dxa"/>
          </w:tcPr>
          <w:p w:rsidR="002A0665" w:rsidRPr="00184018" w:rsidRDefault="002A0665" w:rsidP="00854B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От предыдущего уравнение отличается тем, что финансовые результаты отражаются на счёте Убытков и прибылей, а не на счёте Капитала</w:t>
            </w:r>
          </w:p>
        </w:tc>
      </w:tr>
      <w:tr w:rsidR="002A0665" w:rsidRPr="00184018" w:rsidTr="00854B9E">
        <w:tc>
          <w:tcPr>
            <w:tcW w:w="3085" w:type="dxa"/>
            <w:vAlign w:val="center"/>
          </w:tcPr>
          <w:p w:rsidR="002A0665" w:rsidRPr="00184018" w:rsidRDefault="002A0665" w:rsidP="00854B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Актив – Пассив – Капитал = Прибыль – Убыток</w:t>
            </w:r>
          </w:p>
        </w:tc>
        <w:tc>
          <w:tcPr>
            <w:tcW w:w="6661" w:type="dxa"/>
          </w:tcPr>
          <w:p w:rsidR="002A0665" w:rsidRPr="00184018" w:rsidRDefault="002A0665" w:rsidP="00854B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Уравнение повторяет постулат Пизани, хотя Шер трактует категории иначе</w:t>
            </w:r>
          </w:p>
        </w:tc>
      </w:tr>
      <w:tr w:rsidR="002A0665" w:rsidRPr="00184018" w:rsidTr="00854B9E">
        <w:trPr>
          <w:trHeight w:val="477"/>
        </w:trPr>
        <w:tc>
          <w:tcPr>
            <w:tcW w:w="3085" w:type="dxa"/>
            <w:vAlign w:val="center"/>
          </w:tcPr>
          <w:p w:rsidR="002A0665" w:rsidRPr="00184018" w:rsidRDefault="002A0665" w:rsidP="00854B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Актив = Капитал + Пассив</w:t>
            </w:r>
          </w:p>
        </w:tc>
        <w:tc>
          <w:tcPr>
            <w:tcW w:w="6661" w:type="dxa"/>
          </w:tcPr>
          <w:p w:rsidR="002A0665" w:rsidRPr="00184018" w:rsidRDefault="002A0665" w:rsidP="00854B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Балансовое уравнение, формирующее начальный баланс</w:t>
            </w:r>
          </w:p>
        </w:tc>
      </w:tr>
      <w:tr w:rsidR="002A0665" w:rsidRPr="00184018" w:rsidTr="00854B9E">
        <w:tc>
          <w:tcPr>
            <w:tcW w:w="3085" w:type="dxa"/>
            <w:vAlign w:val="center"/>
          </w:tcPr>
          <w:p w:rsidR="002A0665" w:rsidRPr="00184018" w:rsidRDefault="002A0665" w:rsidP="00854B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Актив + Убыток = Капитал + Пассив + Прибыль</w:t>
            </w:r>
          </w:p>
        </w:tc>
        <w:tc>
          <w:tcPr>
            <w:tcW w:w="6661" w:type="dxa"/>
          </w:tcPr>
          <w:p w:rsidR="002A0665" w:rsidRPr="00184018" w:rsidRDefault="002A0665" w:rsidP="00854B9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Уравнение отражает последующий баланс</w:t>
            </w:r>
          </w:p>
        </w:tc>
      </w:tr>
    </w:tbl>
    <w:p w:rsidR="002A0665" w:rsidRPr="00184018" w:rsidRDefault="002A0665" w:rsidP="002A06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0CF3" w:rsidRPr="00184018" w:rsidRDefault="00C727D5" w:rsidP="00260CF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84018">
        <w:rPr>
          <w:rFonts w:ascii="Times New Roman" w:hAnsi="Times New Roman" w:cs="Times New Roman"/>
          <w:sz w:val="28"/>
          <w:szCs w:val="24"/>
        </w:rPr>
        <w:lastRenderedPageBreak/>
        <w:t>У</w:t>
      </w:r>
      <w:r w:rsidR="009A7808" w:rsidRPr="00184018">
        <w:rPr>
          <w:rFonts w:ascii="Times New Roman" w:hAnsi="Times New Roman" w:cs="Times New Roman"/>
          <w:sz w:val="28"/>
          <w:szCs w:val="24"/>
        </w:rPr>
        <w:t xml:space="preserve">равнение </w:t>
      </w:r>
      <w:r w:rsidRPr="00184018">
        <w:rPr>
          <w:rFonts w:ascii="Times New Roman" w:hAnsi="Times New Roman" w:cs="Times New Roman"/>
          <w:sz w:val="28"/>
          <w:szCs w:val="24"/>
        </w:rPr>
        <w:t>1.1</w:t>
      </w:r>
      <w:r w:rsidR="009A7808" w:rsidRPr="00184018">
        <w:rPr>
          <w:rFonts w:ascii="Times New Roman" w:hAnsi="Times New Roman" w:cs="Times New Roman"/>
          <w:sz w:val="28"/>
          <w:szCs w:val="24"/>
        </w:rPr>
        <w:t>, также называемое капитальным равенством или постул</w:t>
      </w:r>
      <w:r w:rsidR="009A7808" w:rsidRPr="00184018">
        <w:rPr>
          <w:rFonts w:ascii="Times New Roman" w:hAnsi="Times New Roman" w:cs="Times New Roman"/>
          <w:sz w:val="28"/>
          <w:szCs w:val="24"/>
        </w:rPr>
        <w:t>а</w:t>
      </w:r>
      <w:r w:rsidR="009A7808" w:rsidRPr="00184018">
        <w:rPr>
          <w:rFonts w:ascii="Times New Roman" w:hAnsi="Times New Roman" w:cs="Times New Roman"/>
          <w:sz w:val="28"/>
          <w:szCs w:val="24"/>
        </w:rPr>
        <w:t xml:space="preserve">том Шера, является основой баланса и </w:t>
      </w:r>
      <w:r w:rsidR="00EE3D9D" w:rsidRPr="00184018">
        <w:rPr>
          <w:rFonts w:ascii="Times New Roman" w:hAnsi="Times New Roman" w:cs="Times New Roman"/>
          <w:sz w:val="28"/>
          <w:szCs w:val="24"/>
        </w:rPr>
        <w:t>показывает статику предприятия:</w:t>
      </w:r>
      <w:r w:rsidR="00260CF3" w:rsidRPr="00184018">
        <w:rPr>
          <w:rFonts w:ascii="Times New Roman" w:hAnsi="Times New Roman" w:cs="Times New Roman"/>
          <w:i/>
          <w:sz w:val="28"/>
          <w:szCs w:val="24"/>
        </w:rPr>
        <w:t xml:space="preserve">          </w:t>
      </w:r>
    </w:p>
    <w:p w:rsidR="00C727D5" w:rsidRPr="00184018" w:rsidRDefault="00260CF3" w:rsidP="00260CF3">
      <w:pPr>
        <w:tabs>
          <w:tab w:val="center" w:pos="935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</w:t>
      </w:r>
      <w:r w:rsidR="00C727D5" w:rsidRPr="00184018">
        <w:rPr>
          <w:rFonts w:ascii="Times New Roman" w:hAnsi="Times New Roman" w:cs="Times New Roman"/>
          <w:i/>
          <w:sz w:val="28"/>
          <w:szCs w:val="24"/>
        </w:rPr>
        <w:t xml:space="preserve">А – </w:t>
      </w:r>
      <w:proofErr w:type="gramStart"/>
      <w:r w:rsidR="00C727D5" w:rsidRPr="00184018">
        <w:rPr>
          <w:rFonts w:ascii="Times New Roman" w:hAnsi="Times New Roman" w:cs="Times New Roman"/>
          <w:i/>
          <w:sz w:val="28"/>
          <w:szCs w:val="24"/>
        </w:rPr>
        <w:t>П</w:t>
      </w:r>
      <w:proofErr w:type="gramEnd"/>
      <w:r w:rsidRPr="00184018">
        <w:rPr>
          <w:rFonts w:ascii="Times New Roman" w:hAnsi="Times New Roman" w:cs="Times New Roman"/>
          <w:i/>
          <w:sz w:val="28"/>
          <w:szCs w:val="24"/>
        </w:rPr>
        <w:t xml:space="preserve"> = К</w:t>
      </w:r>
      <w:r w:rsidRPr="00184018">
        <w:rPr>
          <w:rFonts w:ascii="Times New Roman" w:hAnsi="Times New Roman" w:cs="Times New Roman"/>
          <w:i/>
          <w:sz w:val="28"/>
          <w:szCs w:val="24"/>
        </w:rPr>
        <w:tab/>
      </w:r>
      <w:r w:rsidR="00C727D5" w:rsidRPr="00184018">
        <w:rPr>
          <w:rFonts w:ascii="Times New Roman" w:hAnsi="Times New Roman" w:cs="Times New Roman"/>
          <w:sz w:val="28"/>
          <w:szCs w:val="24"/>
        </w:rPr>
        <w:t>(1.1)</w:t>
      </w:r>
    </w:p>
    <w:p w:rsidR="00EE3D9D" w:rsidRPr="00184018" w:rsidRDefault="009A7808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sz w:val="28"/>
          <w:szCs w:val="24"/>
        </w:rPr>
        <w:t>Два последующих равенства (</w:t>
      </w:r>
      <w:r w:rsidR="00394C8E" w:rsidRPr="00184018">
        <w:rPr>
          <w:rFonts w:ascii="Times New Roman" w:hAnsi="Times New Roman" w:cs="Times New Roman"/>
          <w:sz w:val="28"/>
          <w:szCs w:val="24"/>
        </w:rPr>
        <w:t xml:space="preserve">1.2 — </w:t>
      </w:r>
      <w:r w:rsidR="00EE3D9D" w:rsidRPr="00184018">
        <w:rPr>
          <w:rFonts w:ascii="Times New Roman" w:hAnsi="Times New Roman" w:cs="Times New Roman"/>
          <w:sz w:val="28"/>
          <w:szCs w:val="24"/>
        </w:rPr>
        <w:t>1.3</w:t>
      </w:r>
      <w:r w:rsidRPr="00184018">
        <w:rPr>
          <w:rFonts w:ascii="Times New Roman" w:hAnsi="Times New Roman" w:cs="Times New Roman"/>
          <w:sz w:val="28"/>
          <w:szCs w:val="24"/>
        </w:rPr>
        <w:t>) демонстрируют сущность пре</w:t>
      </w:r>
      <w:r w:rsidRPr="00184018">
        <w:rPr>
          <w:rFonts w:ascii="Times New Roman" w:hAnsi="Times New Roman" w:cs="Times New Roman"/>
          <w:sz w:val="28"/>
          <w:szCs w:val="24"/>
        </w:rPr>
        <w:t>д</w:t>
      </w:r>
      <w:r w:rsidRPr="00184018">
        <w:rPr>
          <w:rFonts w:ascii="Times New Roman" w:hAnsi="Times New Roman" w:cs="Times New Roman"/>
          <w:sz w:val="28"/>
          <w:szCs w:val="24"/>
        </w:rPr>
        <w:t>приятия в его ди</w:t>
      </w:r>
      <w:r w:rsidR="00EE3D9D" w:rsidRPr="00184018">
        <w:rPr>
          <w:rFonts w:ascii="Times New Roman" w:hAnsi="Times New Roman" w:cs="Times New Roman"/>
          <w:sz w:val="28"/>
          <w:szCs w:val="24"/>
        </w:rPr>
        <w:t>намики:</w:t>
      </w:r>
      <w:r w:rsidRPr="0018401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3D9D" w:rsidRPr="00184018" w:rsidRDefault="00EE3D9D" w:rsidP="00260CF3">
      <w:pPr>
        <w:tabs>
          <w:tab w:val="center" w:pos="93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i/>
          <w:sz w:val="28"/>
          <w:szCs w:val="24"/>
        </w:rPr>
        <w:t xml:space="preserve">                                   </w:t>
      </w:r>
      <w:r w:rsidR="002A0665" w:rsidRPr="00184018">
        <w:rPr>
          <w:rFonts w:ascii="Times New Roman" w:hAnsi="Times New Roman" w:cs="Times New Roman"/>
          <w:i/>
          <w:sz w:val="28"/>
          <w:szCs w:val="24"/>
        </w:rPr>
        <w:t xml:space="preserve">         </w:t>
      </w:r>
      <w:r w:rsidRPr="00184018">
        <w:rPr>
          <w:rFonts w:ascii="Times New Roman" w:hAnsi="Times New Roman" w:cs="Times New Roman"/>
          <w:i/>
          <w:sz w:val="28"/>
          <w:szCs w:val="24"/>
        </w:rPr>
        <w:t xml:space="preserve">А </w:t>
      </w:r>
      <w:r w:rsidR="00260CF3" w:rsidRPr="00184018">
        <w:rPr>
          <w:rFonts w:ascii="Times New Roman" w:hAnsi="Times New Roman" w:cs="Times New Roman"/>
          <w:i/>
          <w:sz w:val="28"/>
          <w:szCs w:val="24"/>
        </w:rPr>
        <w:t xml:space="preserve">– </w:t>
      </w:r>
      <w:proofErr w:type="gramStart"/>
      <w:r w:rsidR="00260CF3" w:rsidRPr="00184018">
        <w:rPr>
          <w:rFonts w:ascii="Times New Roman" w:hAnsi="Times New Roman" w:cs="Times New Roman"/>
          <w:i/>
          <w:sz w:val="28"/>
          <w:szCs w:val="24"/>
        </w:rPr>
        <w:t>П</w:t>
      </w:r>
      <w:proofErr w:type="gramEnd"/>
      <w:r w:rsidR="00260CF3" w:rsidRPr="00184018">
        <w:rPr>
          <w:rFonts w:ascii="Times New Roman" w:hAnsi="Times New Roman" w:cs="Times New Roman"/>
          <w:i/>
          <w:sz w:val="28"/>
          <w:szCs w:val="24"/>
        </w:rPr>
        <w:t xml:space="preserve"> = К + </w:t>
      </w:r>
      <w:proofErr w:type="spellStart"/>
      <w:r w:rsidR="00260CF3" w:rsidRPr="00184018">
        <w:rPr>
          <w:rFonts w:ascii="Times New Roman" w:hAnsi="Times New Roman" w:cs="Times New Roman"/>
          <w:i/>
          <w:sz w:val="28"/>
          <w:szCs w:val="24"/>
        </w:rPr>
        <w:t>Пр</w:t>
      </w:r>
      <w:proofErr w:type="spellEnd"/>
      <w:r w:rsidR="00260CF3" w:rsidRPr="00184018">
        <w:rPr>
          <w:rFonts w:ascii="Times New Roman" w:hAnsi="Times New Roman" w:cs="Times New Roman"/>
          <w:i/>
          <w:sz w:val="28"/>
          <w:szCs w:val="24"/>
        </w:rPr>
        <w:t xml:space="preserve"> – У</w:t>
      </w:r>
      <w:r w:rsidR="00260CF3" w:rsidRPr="00184018">
        <w:rPr>
          <w:rFonts w:ascii="Times New Roman" w:hAnsi="Times New Roman" w:cs="Times New Roman"/>
          <w:i/>
          <w:sz w:val="28"/>
          <w:szCs w:val="24"/>
        </w:rPr>
        <w:tab/>
      </w:r>
      <w:r w:rsidRPr="00184018">
        <w:rPr>
          <w:rFonts w:ascii="Times New Roman" w:hAnsi="Times New Roman" w:cs="Times New Roman"/>
          <w:sz w:val="28"/>
          <w:szCs w:val="24"/>
        </w:rPr>
        <w:t>(1.2)</w:t>
      </w:r>
    </w:p>
    <w:p w:rsidR="00EE3D9D" w:rsidRPr="00184018" w:rsidRDefault="00EE3D9D" w:rsidP="00260CF3">
      <w:pPr>
        <w:tabs>
          <w:tab w:val="center" w:pos="93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i/>
          <w:sz w:val="28"/>
          <w:szCs w:val="24"/>
        </w:rPr>
        <w:t xml:space="preserve">                                   </w:t>
      </w:r>
      <w:r w:rsidR="002A0665" w:rsidRPr="00184018">
        <w:rPr>
          <w:rFonts w:ascii="Times New Roman" w:hAnsi="Times New Roman" w:cs="Times New Roman"/>
          <w:i/>
          <w:sz w:val="28"/>
          <w:szCs w:val="24"/>
        </w:rPr>
        <w:t xml:space="preserve">        </w:t>
      </w:r>
      <w:r w:rsidRPr="00184018">
        <w:rPr>
          <w:rFonts w:ascii="Times New Roman" w:hAnsi="Times New Roman" w:cs="Times New Roman"/>
          <w:i/>
          <w:sz w:val="28"/>
          <w:szCs w:val="24"/>
        </w:rPr>
        <w:t xml:space="preserve"> А – </w:t>
      </w:r>
      <w:proofErr w:type="gramStart"/>
      <w:r w:rsidRPr="00184018">
        <w:rPr>
          <w:rFonts w:ascii="Times New Roman" w:hAnsi="Times New Roman" w:cs="Times New Roman"/>
          <w:i/>
          <w:sz w:val="28"/>
          <w:szCs w:val="24"/>
        </w:rPr>
        <w:t>П</w:t>
      </w:r>
      <w:proofErr w:type="gramEnd"/>
      <w:r w:rsidR="00260CF3" w:rsidRPr="00184018">
        <w:rPr>
          <w:rFonts w:ascii="Times New Roman" w:hAnsi="Times New Roman" w:cs="Times New Roman"/>
          <w:i/>
          <w:sz w:val="28"/>
          <w:szCs w:val="24"/>
        </w:rPr>
        <w:t xml:space="preserve"> – К = </w:t>
      </w:r>
      <w:proofErr w:type="spellStart"/>
      <w:r w:rsidR="00260CF3" w:rsidRPr="00184018">
        <w:rPr>
          <w:rFonts w:ascii="Times New Roman" w:hAnsi="Times New Roman" w:cs="Times New Roman"/>
          <w:i/>
          <w:sz w:val="28"/>
          <w:szCs w:val="24"/>
        </w:rPr>
        <w:t>Пр</w:t>
      </w:r>
      <w:proofErr w:type="spellEnd"/>
      <w:r w:rsidR="00260CF3" w:rsidRPr="00184018">
        <w:rPr>
          <w:rFonts w:ascii="Times New Roman" w:hAnsi="Times New Roman" w:cs="Times New Roman"/>
          <w:i/>
          <w:sz w:val="28"/>
          <w:szCs w:val="24"/>
        </w:rPr>
        <w:t xml:space="preserve"> – У</w:t>
      </w:r>
      <w:r w:rsidR="00260CF3" w:rsidRPr="00184018">
        <w:rPr>
          <w:rFonts w:ascii="Times New Roman" w:hAnsi="Times New Roman" w:cs="Times New Roman"/>
          <w:i/>
          <w:sz w:val="28"/>
          <w:szCs w:val="24"/>
        </w:rPr>
        <w:tab/>
      </w:r>
      <w:r w:rsidRPr="00184018">
        <w:rPr>
          <w:rFonts w:ascii="Times New Roman" w:hAnsi="Times New Roman" w:cs="Times New Roman"/>
          <w:sz w:val="28"/>
          <w:szCs w:val="24"/>
        </w:rPr>
        <w:t>(1.3)</w:t>
      </w:r>
    </w:p>
    <w:p w:rsidR="009A7808" w:rsidRPr="00184018" w:rsidRDefault="009A7808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84018">
        <w:rPr>
          <w:rFonts w:ascii="Times New Roman" w:hAnsi="Times New Roman" w:cs="Times New Roman"/>
          <w:sz w:val="28"/>
          <w:szCs w:val="24"/>
        </w:rPr>
        <w:t>Сам баланс же строится на четвёртом уравнении</w:t>
      </w:r>
      <w:r w:rsidR="00EE3D9D" w:rsidRPr="00184018">
        <w:rPr>
          <w:rFonts w:ascii="Times New Roman" w:hAnsi="Times New Roman" w:cs="Times New Roman"/>
          <w:sz w:val="28"/>
          <w:szCs w:val="24"/>
        </w:rPr>
        <w:t xml:space="preserve"> (1.4)</w:t>
      </w:r>
      <w:r w:rsidRPr="00184018">
        <w:rPr>
          <w:rFonts w:ascii="Times New Roman" w:hAnsi="Times New Roman" w:cs="Times New Roman"/>
          <w:sz w:val="28"/>
          <w:szCs w:val="24"/>
        </w:rPr>
        <w:t>, балансовом раве</w:t>
      </w:r>
      <w:r w:rsidRPr="00184018">
        <w:rPr>
          <w:rFonts w:ascii="Times New Roman" w:hAnsi="Times New Roman" w:cs="Times New Roman"/>
          <w:sz w:val="28"/>
          <w:szCs w:val="24"/>
        </w:rPr>
        <w:t>н</w:t>
      </w:r>
      <w:r w:rsidRPr="00184018">
        <w:rPr>
          <w:rFonts w:ascii="Times New Roman" w:hAnsi="Times New Roman" w:cs="Times New Roman"/>
          <w:sz w:val="28"/>
          <w:szCs w:val="24"/>
        </w:rPr>
        <w:t>стве, кот</w:t>
      </w:r>
      <w:r w:rsidR="00A642F6" w:rsidRPr="00184018">
        <w:rPr>
          <w:rFonts w:ascii="Times New Roman" w:hAnsi="Times New Roman" w:cs="Times New Roman"/>
          <w:sz w:val="28"/>
          <w:szCs w:val="24"/>
        </w:rPr>
        <w:t>орое формирует начальный баланс</w:t>
      </w:r>
      <w:r w:rsidR="00EE3D9D" w:rsidRPr="00184018">
        <w:rPr>
          <w:rFonts w:ascii="Times New Roman" w:hAnsi="Times New Roman" w:cs="Times New Roman"/>
        </w:rPr>
        <w:t>:</w:t>
      </w:r>
    </w:p>
    <w:p w:rsidR="00EE3D9D" w:rsidRPr="00184018" w:rsidRDefault="00EE3D9D" w:rsidP="00260CF3">
      <w:pPr>
        <w:tabs>
          <w:tab w:val="center" w:pos="3686"/>
          <w:tab w:val="left" w:pos="3969"/>
          <w:tab w:val="center" w:pos="93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</w:t>
      </w:r>
      <w:r w:rsidR="002A0665" w:rsidRPr="00184018">
        <w:rPr>
          <w:rFonts w:ascii="Times New Roman" w:hAnsi="Times New Roman" w:cs="Times New Roman"/>
          <w:i/>
          <w:sz w:val="28"/>
          <w:szCs w:val="24"/>
        </w:rPr>
        <w:t xml:space="preserve">     </w:t>
      </w:r>
      <w:r w:rsidRPr="00184018">
        <w:rPr>
          <w:rFonts w:ascii="Times New Roman" w:hAnsi="Times New Roman" w:cs="Times New Roman"/>
          <w:i/>
          <w:sz w:val="28"/>
          <w:szCs w:val="24"/>
        </w:rPr>
        <w:t xml:space="preserve">А = </w:t>
      </w:r>
      <w:proofErr w:type="gramStart"/>
      <w:r w:rsidRPr="00184018">
        <w:rPr>
          <w:rFonts w:ascii="Times New Roman" w:hAnsi="Times New Roman" w:cs="Times New Roman"/>
          <w:i/>
          <w:sz w:val="28"/>
          <w:szCs w:val="24"/>
        </w:rPr>
        <w:t>П</w:t>
      </w:r>
      <w:proofErr w:type="gramEnd"/>
      <w:r w:rsidRPr="00184018">
        <w:rPr>
          <w:rFonts w:ascii="Times New Roman" w:hAnsi="Times New Roman" w:cs="Times New Roman"/>
          <w:i/>
          <w:sz w:val="28"/>
          <w:szCs w:val="24"/>
        </w:rPr>
        <w:t xml:space="preserve"> + К</w:t>
      </w:r>
      <w:r w:rsidR="00260CF3" w:rsidRPr="00184018">
        <w:rPr>
          <w:rFonts w:ascii="Times New Roman" w:hAnsi="Times New Roman" w:cs="Times New Roman"/>
          <w:i/>
          <w:sz w:val="28"/>
          <w:szCs w:val="24"/>
        </w:rPr>
        <w:tab/>
      </w:r>
      <w:r w:rsidRPr="00184018">
        <w:rPr>
          <w:rFonts w:ascii="Times New Roman" w:hAnsi="Times New Roman" w:cs="Times New Roman"/>
          <w:sz w:val="28"/>
          <w:szCs w:val="24"/>
        </w:rPr>
        <w:t>(1.4)</w:t>
      </w:r>
    </w:p>
    <w:p w:rsidR="000D1040" w:rsidRPr="00184018" w:rsidRDefault="008936A1" w:rsidP="008325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Шер видел взаимосвязь 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между капитальным и балансовым равенством </w:t>
      </w:r>
      <w:r w:rsidRPr="00184018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бланк баланса </w:t>
      </w:r>
      <w:r w:rsidRPr="00184018">
        <w:rPr>
          <w:rFonts w:ascii="Times New Roman" w:hAnsi="Times New Roman" w:cs="Times New Roman"/>
          <w:sz w:val="28"/>
          <w:szCs w:val="28"/>
        </w:rPr>
        <w:t>формируется на основе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балансово</w:t>
      </w:r>
      <w:r w:rsidRPr="00184018">
        <w:rPr>
          <w:rFonts w:ascii="Times New Roman" w:hAnsi="Times New Roman" w:cs="Times New Roman"/>
          <w:sz w:val="28"/>
          <w:szCs w:val="28"/>
        </w:rPr>
        <w:t>го уравнения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для о</w:t>
      </w:r>
      <w:r w:rsidR="005437A7" w:rsidRPr="00184018">
        <w:rPr>
          <w:rFonts w:ascii="Times New Roman" w:hAnsi="Times New Roman" w:cs="Times New Roman"/>
          <w:sz w:val="28"/>
          <w:szCs w:val="28"/>
        </w:rPr>
        <w:t>т</w:t>
      </w:r>
      <w:r w:rsidR="005437A7" w:rsidRPr="00184018">
        <w:rPr>
          <w:rFonts w:ascii="Times New Roman" w:hAnsi="Times New Roman" w:cs="Times New Roman"/>
          <w:sz w:val="28"/>
          <w:szCs w:val="28"/>
        </w:rPr>
        <w:t>крытия счетов, а сущность</w:t>
      </w:r>
      <w:r w:rsidRPr="00184018">
        <w:rPr>
          <w:rFonts w:ascii="Times New Roman" w:hAnsi="Times New Roman" w:cs="Times New Roman"/>
          <w:sz w:val="28"/>
          <w:szCs w:val="28"/>
        </w:rPr>
        <w:t xml:space="preserve"> баланса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Pr="00184018">
        <w:rPr>
          <w:rFonts w:ascii="Times New Roman" w:hAnsi="Times New Roman" w:cs="Times New Roman"/>
          <w:sz w:val="28"/>
          <w:szCs w:val="28"/>
        </w:rPr>
        <w:t>строится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на уравнении капитальном. </w:t>
      </w:r>
      <w:r w:rsidRPr="00184018">
        <w:rPr>
          <w:rFonts w:ascii="Times New Roman" w:hAnsi="Times New Roman" w:cs="Times New Roman"/>
          <w:sz w:val="28"/>
          <w:szCs w:val="28"/>
        </w:rPr>
        <w:t>П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ри </w:t>
      </w:r>
      <w:r w:rsidRPr="00184018">
        <w:rPr>
          <w:rFonts w:ascii="Times New Roman" w:hAnsi="Times New Roman" w:cs="Times New Roman"/>
          <w:sz w:val="28"/>
          <w:szCs w:val="28"/>
        </w:rPr>
        <w:t xml:space="preserve">составлении </w:t>
      </w:r>
      <w:r w:rsidR="005437A7" w:rsidRPr="00184018">
        <w:rPr>
          <w:rFonts w:ascii="Times New Roman" w:hAnsi="Times New Roman" w:cs="Times New Roman"/>
          <w:sz w:val="28"/>
          <w:szCs w:val="28"/>
        </w:rPr>
        <w:t>заключительно</w:t>
      </w:r>
      <w:r w:rsidRPr="00184018">
        <w:rPr>
          <w:rFonts w:ascii="Times New Roman" w:hAnsi="Times New Roman" w:cs="Times New Roman"/>
          <w:sz w:val="28"/>
          <w:szCs w:val="28"/>
        </w:rPr>
        <w:t>го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балан</w:t>
      </w:r>
      <w:r w:rsidRPr="00184018">
        <w:rPr>
          <w:rFonts w:ascii="Times New Roman" w:hAnsi="Times New Roman" w:cs="Times New Roman"/>
          <w:sz w:val="28"/>
          <w:szCs w:val="28"/>
        </w:rPr>
        <w:t>са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формальное уравнение преобразуется в капитальное уравне</w:t>
      </w:r>
      <w:r w:rsidRPr="00184018">
        <w:rPr>
          <w:rFonts w:ascii="Times New Roman" w:hAnsi="Times New Roman" w:cs="Times New Roman"/>
          <w:sz w:val="28"/>
          <w:szCs w:val="28"/>
        </w:rPr>
        <w:t>ние</w:t>
      </w:r>
      <w:r w:rsidR="005437A7" w:rsidRPr="00184018">
        <w:rPr>
          <w:rFonts w:ascii="Times New Roman" w:hAnsi="Times New Roman" w:cs="Times New Roman"/>
          <w:sz w:val="28"/>
          <w:szCs w:val="28"/>
        </w:rPr>
        <w:t>. Анализ актив</w:t>
      </w:r>
      <w:r w:rsidR="00286973" w:rsidRPr="00184018">
        <w:rPr>
          <w:rFonts w:ascii="Times New Roman" w:hAnsi="Times New Roman" w:cs="Times New Roman"/>
          <w:sz w:val="28"/>
          <w:szCs w:val="28"/>
        </w:rPr>
        <w:t>ов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баланса</w:t>
      </w:r>
      <w:r w:rsidR="00286973" w:rsidRPr="00184018">
        <w:rPr>
          <w:rFonts w:ascii="Times New Roman" w:hAnsi="Times New Roman" w:cs="Times New Roman"/>
          <w:sz w:val="28"/>
          <w:szCs w:val="28"/>
        </w:rPr>
        <w:t xml:space="preserve"> позволил Шеру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286973" w:rsidRPr="00184018">
        <w:rPr>
          <w:rFonts w:ascii="Times New Roman" w:hAnsi="Times New Roman" w:cs="Times New Roman"/>
          <w:sz w:val="28"/>
          <w:szCs w:val="28"/>
        </w:rPr>
        <w:t>сгруппировать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86973" w:rsidRPr="00184018">
        <w:rPr>
          <w:rFonts w:ascii="Times New Roman" w:hAnsi="Times New Roman" w:cs="Times New Roman"/>
          <w:sz w:val="28"/>
          <w:szCs w:val="28"/>
        </w:rPr>
        <w:t>по ликвидности сре</w:t>
      </w:r>
      <w:proofErr w:type="gramStart"/>
      <w:r w:rsidR="00286973" w:rsidRPr="00184018">
        <w:rPr>
          <w:rFonts w:ascii="Times New Roman" w:hAnsi="Times New Roman" w:cs="Times New Roman"/>
          <w:sz w:val="28"/>
          <w:szCs w:val="28"/>
        </w:rPr>
        <w:t xml:space="preserve">дств </w:t>
      </w:r>
      <w:r w:rsidR="005437A7" w:rsidRPr="00184018">
        <w:rPr>
          <w:rFonts w:ascii="Times New Roman" w:hAnsi="Times New Roman" w:cs="Times New Roman"/>
          <w:sz w:val="28"/>
          <w:szCs w:val="28"/>
        </w:rPr>
        <w:t>в п</w:t>
      </w:r>
      <w:proofErr w:type="gramEnd"/>
      <w:r w:rsidR="005437A7" w:rsidRPr="00184018">
        <w:rPr>
          <w:rFonts w:ascii="Times New Roman" w:hAnsi="Times New Roman" w:cs="Times New Roman"/>
          <w:sz w:val="28"/>
          <w:szCs w:val="28"/>
        </w:rPr>
        <w:t>орядке убыва</w:t>
      </w:r>
      <w:r w:rsidR="00286973" w:rsidRPr="00184018">
        <w:rPr>
          <w:rFonts w:ascii="Times New Roman" w:hAnsi="Times New Roman" w:cs="Times New Roman"/>
          <w:sz w:val="28"/>
          <w:szCs w:val="28"/>
        </w:rPr>
        <w:t>ния</w:t>
      </w:r>
      <w:r w:rsidR="003628F6" w:rsidRPr="00184018">
        <w:rPr>
          <w:rFonts w:ascii="Times New Roman" w:hAnsi="Times New Roman" w:cs="Times New Roman"/>
          <w:sz w:val="28"/>
          <w:szCs w:val="28"/>
        </w:rPr>
        <w:t xml:space="preserve">. </w:t>
      </w:r>
      <w:r w:rsidR="00D81749" w:rsidRPr="00184018">
        <w:rPr>
          <w:rFonts w:ascii="Times New Roman" w:hAnsi="Times New Roman" w:cs="Times New Roman"/>
          <w:sz w:val="28"/>
          <w:szCs w:val="28"/>
        </w:rPr>
        <w:t>Статьи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пассива начина</w:t>
      </w:r>
      <w:r w:rsidR="00D81749" w:rsidRPr="00184018">
        <w:rPr>
          <w:rFonts w:ascii="Times New Roman" w:hAnsi="Times New Roman" w:cs="Times New Roman"/>
          <w:sz w:val="28"/>
          <w:szCs w:val="28"/>
        </w:rPr>
        <w:t>ют группироваться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с собственных средств, затем показы</w:t>
      </w:r>
      <w:r w:rsidR="003628F6" w:rsidRPr="00184018">
        <w:rPr>
          <w:rFonts w:ascii="Times New Roman" w:hAnsi="Times New Roman" w:cs="Times New Roman"/>
          <w:sz w:val="28"/>
          <w:szCs w:val="28"/>
        </w:rPr>
        <w:t>ваются заё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мные средства и в завершение </w:t>
      </w:r>
      <w:r w:rsidR="004A7F97" w:rsidRPr="00184018">
        <w:rPr>
          <w:rFonts w:ascii="Times New Roman" w:hAnsi="Times New Roman" w:cs="Times New Roman"/>
          <w:sz w:val="28"/>
          <w:szCs w:val="28"/>
        </w:rPr>
        <w:t xml:space="preserve">— </w:t>
      </w:r>
      <w:r w:rsidR="00D81749" w:rsidRPr="00184018">
        <w:rPr>
          <w:rFonts w:ascii="Times New Roman" w:hAnsi="Times New Roman" w:cs="Times New Roman"/>
          <w:sz w:val="28"/>
          <w:szCs w:val="28"/>
        </w:rPr>
        <w:t>сальдо счё</w:t>
      </w:r>
      <w:r w:rsidR="00A642F6" w:rsidRPr="00184018">
        <w:rPr>
          <w:rFonts w:ascii="Times New Roman" w:hAnsi="Times New Roman" w:cs="Times New Roman"/>
          <w:sz w:val="28"/>
          <w:szCs w:val="28"/>
        </w:rPr>
        <w:t>та финансовых результатов</w:t>
      </w:r>
      <w:r w:rsidR="008A0360" w:rsidRPr="00184018">
        <w:rPr>
          <w:rFonts w:ascii="Times New Roman" w:hAnsi="Times New Roman" w:cs="Times New Roman"/>
          <w:sz w:val="28"/>
          <w:szCs w:val="28"/>
        </w:rPr>
        <w:t xml:space="preserve"> [</w:t>
      </w:r>
      <w:r w:rsidR="003F6434" w:rsidRPr="00184018">
        <w:rPr>
          <w:rFonts w:ascii="Times New Roman" w:hAnsi="Times New Roman" w:cs="Times New Roman"/>
          <w:sz w:val="28"/>
          <w:szCs w:val="28"/>
        </w:rPr>
        <w:t>18,</w:t>
      </w:r>
      <w:r w:rsidR="00A73A1D" w:rsidRPr="00184018">
        <w:rPr>
          <w:rFonts w:ascii="Times New Roman" w:hAnsi="Times New Roman" w:cs="Times New Roman"/>
          <w:sz w:val="28"/>
          <w:szCs w:val="28"/>
        </w:rPr>
        <w:t xml:space="preserve"> с</w:t>
      </w:r>
      <w:r w:rsidR="003F6434" w:rsidRPr="00184018">
        <w:rPr>
          <w:rFonts w:ascii="Times New Roman" w:hAnsi="Times New Roman" w:cs="Times New Roman"/>
          <w:sz w:val="28"/>
          <w:szCs w:val="28"/>
        </w:rPr>
        <w:t xml:space="preserve">. </w:t>
      </w:r>
      <w:r w:rsidR="00A73A1D" w:rsidRPr="00184018">
        <w:rPr>
          <w:rFonts w:ascii="Times New Roman" w:hAnsi="Times New Roman" w:cs="Times New Roman"/>
          <w:sz w:val="28"/>
          <w:szCs w:val="28"/>
        </w:rPr>
        <w:t>172</w:t>
      </w:r>
      <w:r w:rsidR="008A0360" w:rsidRPr="00184018">
        <w:rPr>
          <w:rFonts w:ascii="Times New Roman" w:hAnsi="Times New Roman" w:cs="Times New Roman"/>
          <w:sz w:val="28"/>
          <w:szCs w:val="28"/>
        </w:rPr>
        <w:t>]</w:t>
      </w:r>
      <w:r w:rsidR="00A642F6" w:rsidRPr="00184018">
        <w:rPr>
          <w:rFonts w:ascii="Times New Roman" w:hAnsi="Times New Roman" w:cs="Times New Roman"/>
          <w:sz w:val="28"/>
          <w:szCs w:val="28"/>
        </w:rPr>
        <w:t>.</w:t>
      </w:r>
    </w:p>
    <w:p w:rsidR="00A4345E" w:rsidRPr="00184018" w:rsidRDefault="00D81749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Противопоставляя свои взгляды меновой теории, где баланс объясняется как результат двойной записи на счетах, Шер полагал, что балансовое уравн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>ние есть причина и необходимость двойной записи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, 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счета вытекают из ба</w:t>
      </w:r>
      <w:r w:rsidRPr="00184018">
        <w:rPr>
          <w:rFonts w:ascii="Times New Roman" w:hAnsi="Times New Roman" w:cs="Times New Roman"/>
          <w:sz w:val="28"/>
          <w:szCs w:val="28"/>
        </w:rPr>
        <w:t>ла</w:t>
      </w:r>
      <w:r w:rsidRPr="00184018">
        <w:rPr>
          <w:rFonts w:ascii="Times New Roman" w:hAnsi="Times New Roman" w:cs="Times New Roman"/>
          <w:sz w:val="28"/>
          <w:szCs w:val="28"/>
        </w:rPr>
        <w:t>н</w:t>
      </w:r>
      <w:r w:rsidRPr="00184018">
        <w:rPr>
          <w:rFonts w:ascii="Times New Roman" w:hAnsi="Times New Roman" w:cs="Times New Roman"/>
          <w:sz w:val="28"/>
          <w:szCs w:val="28"/>
        </w:rPr>
        <w:t>са. Согласно б</w:t>
      </w:r>
      <w:r w:rsidR="005437A7" w:rsidRPr="00184018">
        <w:rPr>
          <w:rFonts w:ascii="Times New Roman" w:hAnsi="Times New Roman" w:cs="Times New Roman"/>
          <w:sz w:val="28"/>
          <w:szCs w:val="28"/>
        </w:rPr>
        <w:t>алансов</w:t>
      </w:r>
      <w:r w:rsidRPr="00184018">
        <w:rPr>
          <w:rFonts w:ascii="Times New Roman" w:hAnsi="Times New Roman" w:cs="Times New Roman"/>
          <w:sz w:val="28"/>
          <w:szCs w:val="28"/>
        </w:rPr>
        <w:t>ой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тео</w:t>
      </w:r>
      <w:r w:rsidRPr="00184018">
        <w:rPr>
          <w:rFonts w:ascii="Times New Roman" w:hAnsi="Times New Roman" w:cs="Times New Roman"/>
          <w:sz w:val="28"/>
          <w:szCs w:val="28"/>
        </w:rPr>
        <w:t>рии,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2D3CEB" w:rsidRPr="00184018">
        <w:rPr>
          <w:rFonts w:ascii="Times New Roman" w:hAnsi="Times New Roman" w:cs="Times New Roman"/>
          <w:sz w:val="28"/>
          <w:szCs w:val="28"/>
        </w:rPr>
        <w:t>счёт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394C8E" w:rsidRPr="00184018">
        <w:rPr>
          <w:rFonts w:ascii="Times New Roman" w:hAnsi="Times New Roman" w:cs="Times New Roman"/>
          <w:sz w:val="28"/>
          <w:szCs w:val="28"/>
        </w:rPr>
        <w:t xml:space="preserve">— </w:t>
      </w:r>
      <w:r w:rsidRPr="00184018">
        <w:rPr>
          <w:rFonts w:ascii="Times New Roman" w:hAnsi="Times New Roman" w:cs="Times New Roman"/>
          <w:sz w:val="28"/>
          <w:szCs w:val="28"/>
        </w:rPr>
        <w:t>это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элемент ба</w:t>
      </w:r>
      <w:r w:rsidR="00602BF1" w:rsidRPr="00184018">
        <w:rPr>
          <w:rFonts w:ascii="Times New Roman" w:hAnsi="Times New Roman" w:cs="Times New Roman"/>
          <w:sz w:val="28"/>
          <w:szCs w:val="28"/>
        </w:rPr>
        <w:t>ланса и поэтому с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истема счетов должна </w:t>
      </w:r>
      <w:r w:rsidR="00602BF1" w:rsidRPr="00184018">
        <w:rPr>
          <w:rFonts w:ascii="Times New Roman" w:hAnsi="Times New Roman" w:cs="Times New Roman"/>
          <w:sz w:val="28"/>
          <w:szCs w:val="28"/>
        </w:rPr>
        <w:t>исходить именно из баланса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. </w:t>
      </w:r>
      <w:r w:rsidR="00602BF1" w:rsidRPr="00184018">
        <w:rPr>
          <w:rFonts w:ascii="Times New Roman" w:hAnsi="Times New Roman" w:cs="Times New Roman"/>
          <w:sz w:val="28"/>
          <w:szCs w:val="28"/>
        </w:rPr>
        <w:t>Из у</w:t>
      </w:r>
      <w:r w:rsidR="005437A7" w:rsidRPr="00184018">
        <w:rPr>
          <w:rFonts w:ascii="Times New Roman" w:hAnsi="Times New Roman" w:cs="Times New Roman"/>
          <w:sz w:val="28"/>
          <w:szCs w:val="28"/>
        </w:rPr>
        <w:t>равнени</w:t>
      </w:r>
      <w:r w:rsidR="00602BF1" w:rsidRPr="00184018">
        <w:rPr>
          <w:rFonts w:ascii="Times New Roman" w:hAnsi="Times New Roman" w:cs="Times New Roman"/>
          <w:sz w:val="28"/>
          <w:szCs w:val="28"/>
        </w:rPr>
        <w:t>я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баланса </w:t>
      </w:r>
      <w:r w:rsidR="00602BF1" w:rsidRPr="00184018">
        <w:rPr>
          <w:rFonts w:ascii="Times New Roman" w:hAnsi="Times New Roman" w:cs="Times New Roman"/>
          <w:sz w:val="28"/>
          <w:szCs w:val="28"/>
        </w:rPr>
        <w:t>в</w:t>
      </w:r>
      <w:r w:rsidR="00602BF1" w:rsidRPr="00184018">
        <w:rPr>
          <w:rFonts w:ascii="Times New Roman" w:hAnsi="Times New Roman" w:cs="Times New Roman"/>
          <w:sz w:val="28"/>
          <w:szCs w:val="28"/>
        </w:rPr>
        <w:t>ы</w:t>
      </w:r>
      <w:r w:rsidR="00602BF1" w:rsidRPr="00184018">
        <w:rPr>
          <w:rFonts w:ascii="Times New Roman" w:hAnsi="Times New Roman" w:cs="Times New Roman"/>
          <w:sz w:val="28"/>
          <w:szCs w:val="28"/>
        </w:rPr>
        <w:t>текают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правила двойной записи, основанные на </w:t>
      </w:r>
      <w:r w:rsidR="00602BF1" w:rsidRPr="00184018">
        <w:rPr>
          <w:rFonts w:ascii="Times New Roman" w:hAnsi="Times New Roman" w:cs="Times New Roman"/>
          <w:sz w:val="28"/>
          <w:szCs w:val="28"/>
        </w:rPr>
        <w:t>противопоставлении сущности</w:t>
      </w:r>
      <w:r w:rsidR="005437A7" w:rsidRPr="00184018">
        <w:rPr>
          <w:rFonts w:ascii="Times New Roman" w:hAnsi="Times New Roman" w:cs="Times New Roman"/>
          <w:sz w:val="28"/>
          <w:szCs w:val="28"/>
        </w:rPr>
        <w:t xml:space="preserve"> дебета и кредита в активных и пассивных счетах. Теория Шера, утверждавшая наличие двух противоположных по характеру типов счетов, получила название теории двух рядов счето</w:t>
      </w:r>
      <w:r w:rsidR="00A642F6" w:rsidRPr="00184018">
        <w:rPr>
          <w:rFonts w:ascii="Times New Roman" w:hAnsi="Times New Roman" w:cs="Times New Roman"/>
          <w:sz w:val="28"/>
          <w:szCs w:val="28"/>
        </w:rPr>
        <w:t>в</w:t>
      </w:r>
      <w:r w:rsidR="00287DE6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03339A" w:rsidRPr="00184018">
        <w:rPr>
          <w:rFonts w:ascii="Times New Roman" w:hAnsi="Times New Roman" w:cs="Times New Roman"/>
          <w:sz w:val="28"/>
          <w:szCs w:val="28"/>
        </w:rPr>
        <w:t>[</w:t>
      </w:r>
      <w:r w:rsidR="00287DE6" w:rsidRPr="00184018">
        <w:rPr>
          <w:rFonts w:ascii="Times New Roman" w:hAnsi="Times New Roman" w:cs="Times New Roman"/>
          <w:sz w:val="28"/>
          <w:szCs w:val="28"/>
        </w:rPr>
        <w:t>1, с. 51</w:t>
      </w:r>
      <w:r w:rsidR="0003339A" w:rsidRPr="00184018">
        <w:rPr>
          <w:rFonts w:ascii="Times New Roman" w:hAnsi="Times New Roman" w:cs="Times New Roman"/>
          <w:sz w:val="28"/>
          <w:szCs w:val="28"/>
        </w:rPr>
        <w:t>]</w:t>
      </w:r>
      <w:r w:rsidR="00A642F6" w:rsidRPr="00184018">
        <w:rPr>
          <w:rFonts w:ascii="Times New Roman" w:hAnsi="Times New Roman" w:cs="Times New Roman"/>
          <w:sz w:val="28"/>
          <w:szCs w:val="28"/>
        </w:rPr>
        <w:t>.</w:t>
      </w:r>
    </w:p>
    <w:p w:rsidR="002D3CEB" w:rsidRPr="00184018" w:rsidRDefault="002D3CEB" w:rsidP="002D3C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273" w:rsidRPr="00184018" w:rsidRDefault="005437A7" w:rsidP="002D3C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lastRenderedPageBreak/>
        <w:t>Шер впервые сформулировал шесть требований,</w:t>
      </w:r>
      <w:r w:rsidRPr="00184018">
        <w:rPr>
          <w:rFonts w:ascii="Times New Roman" w:hAnsi="Times New Roman" w:cs="Times New Roman"/>
          <w:sz w:val="28"/>
          <w:szCs w:val="24"/>
        </w:rPr>
        <w:t xml:space="preserve"> которым должна отв</w:t>
      </w:r>
      <w:r w:rsidRPr="00184018">
        <w:rPr>
          <w:rFonts w:ascii="Times New Roman" w:hAnsi="Times New Roman" w:cs="Times New Roman"/>
          <w:sz w:val="28"/>
          <w:szCs w:val="24"/>
        </w:rPr>
        <w:t>е</w:t>
      </w:r>
      <w:r w:rsidRPr="00184018">
        <w:rPr>
          <w:rFonts w:ascii="Times New Roman" w:hAnsi="Times New Roman" w:cs="Times New Roman"/>
          <w:sz w:val="28"/>
          <w:szCs w:val="24"/>
        </w:rPr>
        <w:t>чать сис</w:t>
      </w:r>
      <w:r w:rsidR="00841708" w:rsidRPr="00184018">
        <w:rPr>
          <w:rFonts w:ascii="Times New Roman" w:hAnsi="Times New Roman" w:cs="Times New Roman"/>
          <w:sz w:val="28"/>
          <w:szCs w:val="24"/>
        </w:rPr>
        <w:t>тема (план) счетов предприятия</w:t>
      </w:r>
      <w:r w:rsidR="003D741A" w:rsidRPr="00184018">
        <w:rPr>
          <w:rFonts w:ascii="Times New Roman" w:hAnsi="Times New Roman" w:cs="Times New Roman"/>
          <w:sz w:val="28"/>
          <w:szCs w:val="24"/>
        </w:rPr>
        <w:t xml:space="preserve"> (р</w:t>
      </w:r>
      <w:r w:rsidR="007001AE" w:rsidRPr="00184018">
        <w:rPr>
          <w:rFonts w:ascii="Times New Roman" w:hAnsi="Times New Roman" w:cs="Times New Roman"/>
          <w:sz w:val="28"/>
          <w:szCs w:val="24"/>
        </w:rPr>
        <w:t xml:space="preserve">исунок </w:t>
      </w:r>
      <w:r w:rsidR="00EE3D9D" w:rsidRPr="00184018">
        <w:rPr>
          <w:rFonts w:ascii="Times New Roman" w:hAnsi="Times New Roman" w:cs="Times New Roman"/>
          <w:sz w:val="28"/>
          <w:szCs w:val="24"/>
        </w:rPr>
        <w:t>1.</w:t>
      </w:r>
      <w:r w:rsidR="007001AE" w:rsidRPr="00184018">
        <w:rPr>
          <w:rFonts w:ascii="Times New Roman" w:hAnsi="Times New Roman" w:cs="Times New Roman"/>
          <w:sz w:val="28"/>
          <w:szCs w:val="24"/>
        </w:rPr>
        <w:t>4</w:t>
      </w:r>
      <w:r w:rsidR="006B5A36" w:rsidRPr="00184018">
        <w:rPr>
          <w:rFonts w:ascii="Times New Roman" w:hAnsi="Times New Roman" w:cs="Times New Roman"/>
          <w:sz w:val="28"/>
          <w:szCs w:val="24"/>
        </w:rPr>
        <w:t>)</w:t>
      </w:r>
      <w:r w:rsidR="00A642F6" w:rsidRPr="00184018">
        <w:rPr>
          <w:rFonts w:ascii="Times New Roman" w:hAnsi="Times New Roman" w:cs="Times New Roman"/>
        </w:rPr>
        <w:t>.</w:t>
      </w:r>
    </w:p>
    <w:p w:rsidR="00841708" w:rsidRPr="00184018" w:rsidRDefault="002D3CEB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78DD1906" wp14:editId="5516008D">
                <wp:simplePos x="0" y="0"/>
                <wp:positionH relativeFrom="column">
                  <wp:posOffset>-81915</wp:posOffset>
                </wp:positionH>
                <wp:positionV relativeFrom="paragraph">
                  <wp:posOffset>220980</wp:posOffset>
                </wp:positionV>
                <wp:extent cx="6119495" cy="4701540"/>
                <wp:effectExtent l="0" t="0" r="14605" b="22860"/>
                <wp:wrapNone/>
                <wp:docPr id="111" name="Группа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4701540"/>
                          <a:chOff x="0" y="0"/>
                          <a:chExt cx="6120013" cy="4690745"/>
                        </a:xfrm>
                      </wpg:grpSpPr>
                      <wpg:grpSp>
                        <wpg:cNvPr id="94" name="Группа 94"/>
                        <wpg:cNvGrpSpPr/>
                        <wpg:grpSpPr>
                          <a:xfrm>
                            <a:off x="324013" y="0"/>
                            <a:ext cx="5796000" cy="4690745"/>
                            <a:chOff x="-148427" y="0"/>
                            <a:chExt cx="5796000" cy="4690745"/>
                          </a:xfrm>
                        </wpg:grpSpPr>
                        <wps:wsp>
                          <wps:cNvPr id="87" name="Поле 87"/>
                          <wps:cNvSpPr txBox="1"/>
                          <wps:spPr>
                            <a:xfrm>
                              <a:off x="-148427" y="0"/>
                              <a:ext cx="5796000" cy="5759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58AA" w:rsidRPr="002626AC" w:rsidRDefault="006058AA" w:rsidP="002626A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626AC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Требования к системе счетов по Шеру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Поле 88"/>
                          <wps:cNvSpPr txBox="1"/>
                          <wps:spPr>
                            <a:xfrm>
                              <a:off x="-148427" y="685800"/>
                              <a:ext cx="5796000" cy="5759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58AA" w:rsidRPr="002626AC" w:rsidRDefault="006058A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626AC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«Группировка должна быть произведена целесообразно, в соответствии с существом дела, так, чтобы можно было прослеживать отдельные хозяйственные процессы и контролировать их влияние на состояние имущества и на образование капитала».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Поле 89"/>
                          <wps:cNvSpPr txBox="1"/>
                          <wps:spPr>
                            <a:xfrm>
                              <a:off x="-148427" y="1371600"/>
                              <a:ext cx="5796000" cy="5759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8AA" w:rsidRPr="002626AC" w:rsidRDefault="006058AA" w:rsidP="002626AC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626AC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«Она должна быть всеобъемлющей, полной, так, чтобы ни одна часть актива или пассива не оставалась вне контроля соответствующими счетами»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Поле 90"/>
                          <wps:cNvSpPr txBox="1"/>
                          <wps:spPr>
                            <a:xfrm>
                              <a:off x="-148427" y="2743200"/>
                              <a:ext cx="5796000" cy="5759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8AA" w:rsidRPr="002626AC" w:rsidRDefault="006058AA" w:rsidP="002626AC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626AC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«Она должна правильно и в соответствии с законами изображать юридическое строение имущественных средств».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Поле 91"/>
                          <wps:cNvSpPr txBox="1"/>
                          <wps:spPr>
                            <a:xfrm>
                              <a:off x="-148427" y="2057400"/>
                              <a:ext cx="5796000" cy="5759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8AA" w:rsidRPr="002626AC" w:rsidRDefault="006058AA" w:rsidP="002626AC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626AC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В ней «должно быть обеспечено... расположение частей имущества по материальным кат</w:t>
                                </w:r>
                                <w:r w:rsidRPr="002626AC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е</w:t>
                                </w:r>
                                <w:r w:rsidRPr="002626AC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гориям, по хозяйственным процессам и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2626AC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в особенности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2626AC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по ликвидности частей имущества»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Поле 92"/>
                          <wps:cNvSpPr txBox="1"/>
                          <wps:spPr>
                            <a:xfrm>
                              <a:off x="-148427" y="4114800"/>
                              <a:ext cx="5796000" cy="5759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8AA" w:rsidRPr="002626AC" w:rsidRDefault="006058AA" w:rsidP="002626AC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626AC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Она должна допускать «возможность как дальнейшего расчленения, так и упрощения и све</w:t>
                                </w:r>
                                <w:r w:rsidRPr="002626AC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р</w:t>
                                </w:r>
                                <w:r w:rsidRPr="002626AC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тывания»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Поле 93"/>
                          <wps:cNvSpPr txBox="1"/>
                          <wps:spPr>
                            <a:xfrm>
                              <a:off x="-148427" y="3429000"/>
                              <a:ext cx="5796000" cy="5759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8AA" w:rsidRPr="002626AC" w:rsidRDefault="006058AA" w:rsidP="002626AC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626AC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Она должна «делать невозможным затуманивание и сокрытие посредством объединения ничего общего не имеющих частей»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0" name="Группа 110"/>
                        <wpg:cNvGrpSpPr/>
                        <wpg:grpSpPr>
                          <a:xfrm>
                            <a:off x="0" y="304800"/>
                            <a:ext cx="324000" cy="4061460"/>
                            <a:chOff x="0" y="0"/>
                            <a:chExt cx="324000" cy="4061460"/>
                          </a:xfrm>
                        </wpg:grpSpPr>
                        <wps:wsp>
                          <wps:cNvPr id="98" name="Прямая соединительная линия 98"/>
                          <wps:cNvCnPr/>
                          <wps:spPr>
                            <a:xfrm>
                              <a:off x="0" y="0"/>
                              <a:ext cx="0" cy="40614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Прямая со стрелкой 100"/>
                          <wps:cNvCnPr/>
                          <wps:spPr>
                            <a:xfrm>
                              <a:off x="0" y="2072640"/>
                              <a:ext cx="32400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Прямая со стрелкой 101"/>
                          <wps:cNvCnPr/>
                          <wps:spPr>
                            <a:xfrm>
                              <a:off x="0" y="3390900"/>
                              <a:ext cx="3240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2" name="Прямая со стрелкой 102"/>
                          <wps:cNvCnPr/>
                          <wps:spPr>
                            <a:xfrm>
                              <a:off x="0" y="4061460"/>
                              <a:ext cx="3240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4" name="Прямая со стрелкой 104"/>
                          <wps:cNvCnPr/>
                          <wps:spPr>
                            <a:xfrm>
                              <a:off x="0" y="1348740"/>
                              <a:ext cx="3240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5" name="Прямая со стрелкой 105"/>
                          <wps:cNvCnPr/>
                          <wps:spPr>
                            <a:xfrm>
                              <a:off x="0" y="678180"/>
                              <a:ext cx="3240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6" name="Прямая со стрелкой 106"/>
                          <wps:cNvCnPr/>
                          <wps:spPr>
                            <a:xfrm>
                              <a:off x="0" y="0"/>
                              <a:ext cx="3240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9" name="Прямая со стрелкой 109"/>
                          <wps:cNvCnPr/>
                          <wps:spPr>
                            <a:xfrm>
                              <a:off x="0" y="2750820"/>
                              <a:ext cx="3240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1" o:spid="_x0000_s1087" style="position:absolute;left:0;text-align:left;margin-left:-6.45pt;margin-top:17.4pt;width:481.85pt;height:370.2pt;z-index:251811840;mso-width-relative:margin;mso-height-relative:margin" coordsize="61200,46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">
                <v:group id="Группа 94" o:spid="_x0000_s1088" style="position:absolute;left:3240;width:57960;height:46907" coordorigin="-1484" coordsize="57960,46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Поле 87" o:spid="_x0000_s1089" type="#_x0000_t202" style="position:absolute;left:-1484;width:57959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Z/isUA&#10;AADbAAAADwAAAGRycy9kb3ducmV2LnhtbESPQWvCQBSE74L/YXlCL6KberAhukoshJYSCrVFPD6y&#10;z2ww+zZktyb9926h0OMwM98w2/1oW3Gj3jeOFTwuExDEldMN1wq+PotFCsIHZI2tY1LwQx72u+lk&#10;i5l2A3/Q7RhqESHsM1RgQugyKX1lyKJfuo44ehfXWwxR9rXUPQ4Rblu5SpK1tNhwXDDY0bOh6nr8&#10;tgrKefnm/NkWl5V5P1XNIX+R7aDUw2zMNyACjeE//Nd+1QrSJ/j9En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1n+KxQAAANsAAAAPAAAAAAAAAAAAAAAAAJgCAABkcnMv&#10;ZG93bnJldi54bWxQSwUGAAAAAAQABAD1AAAAigMAAAAA&#10;" fillcolor="white [3201]" strokeweight="1pt">
                    <v:textbox>
                      <w:txbxContent>
                        <w:p w:rsidR="006058AA" w:rsidRPr="002626AC" w:rsidRDefault="006058AA" w:rsidP="002626A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626A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Требования к системе счетов по Шеру</w:t>
                          </w:r>
                        </w:p>
                      </w:txbxContent>
                    </v:textbox>
                  </v:shape>
                  <v:shape id="Поле 88" o:spid="_x0000_s1090" type="#_x0000_t202" style="position:absolute;left:-1484;top:6858;width:57959;height:5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pBMIA&#10;AADbAAAADwAAAGRycy9kb3ducmV2LnhtbERPy2rCQBTdF/yH4Rbc1UldSIgZpQpioLZQzcbdJXOb&#10;xGTuhMw0j7/vLApdHs473U+mFQP1rras4HUVgSAurK65VJDfTi8xCOeRNbaWScFMDva7xVOKibYj&#10;f9Fw9aUIIewSVFB53yVSuqIig25lO+LAfdveoA+wL6XucQzhppXrKNpIgzWHhgo7OlZUNNcfo6A5&#10;nI/5+/qezedHfPmcm8vgPmKlls/T2xaEp8n/i//cmVYQh7HhS/g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ykEwgAAANsAAAAPAAAAAAAAAAAAAAAAAJgCAABkcnMvZG93&#10;bnJldi54bWxQSwUGAAAAAAQABAD1AAAAhwMAAAAA&#10;" fillcolor="white [3201]" strokeweight="1pt">
                    <v:textbox>
                      <w:txbxContent>
                        <w:p w:rsidR="006058AA" w:rsidRPr="002626AC" w:rsidRDefault="006058A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626A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«Группировка должна быть произведена целесообразно, в соответствии с существом дела, так, чтобы можно было прослеживать отдельные хозяйственные процессы и контролировать их влияние на состояние имущества и на образование капитала».</w:t>
                          </w:r>
                        </w:p>
                      </w:txbxContent>
                    </v:textbox>
                  </v:shape>
                  <v:shape id="Поле 89" o:spid="_x0000_s1091" type="#_x0000_t202" style="position:absolute;left:-1484;top:13716;width:57959;height:5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6cpsQA&#10;AADbAAAADwAAAGRycy9kb3ducmV2LnhtbESPT2sCMRTE74LfIbyCN81alqJbo4hg60n80xZ6e2xe&#10;d5cmL0uSuuu3bwTB4zAzv2EWq94acSEfGscKppMMBHHpdMOVgo/zdjwDESKyRuOYFFwpwGo5HCyw&#10;0K7jI11OsRIJwqFABXWMbSFlKGuyGCauJU7ej/MWY5K+ktpjl+DWyOcse5EWG04LNba0qan8Pf1Z&#10;BV/vPv/ebfPP67rn6f6QmS5/M0qNnvr1K4hIfXyE7+2dVjCbw+1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enKbEAAAA2wAAAA8AAAAAAAAAAAAAAAAAmAIAAGRycy9k&#10;b3ducmV2LnhtbFBLBQYAAAAABAAEAPUAAACJAwAAAAA=&#10;" fillcolor="window" strokeweight="1pt">
                    <v:textbox>
                      <w:txbxContent>
                        <w:p w:rsidR="006058AA" w:rsidRPr="002626AC" w:rsidRDefault="006058AA" w:rsidP="002626A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626A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«Она должна быть всеобъемлющей, полной, так, чтобы ни одна часть актива или пассива не оставалась вне контроля соответствующими счетами»</w:t>
                          </w:r>
                        </w:p>
                      </w:txbxContent>
                    </v:textbox>
                  </v:shape>
                  <v:shape id="Поле 90" o:spid="_x0000_s1092" type="#_x0000_t202" style="position:absolute;left:-1484;top:27432;width:57959;height:5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2j5sEA&#10;AADbAAAADwAAAGRycy9kb3ducmV2LnhtbERPy2oCMRTdF/yHcAV3NaMMpY5GEcHqqrS+wN1lcp0Z&#10;TG6GJHXGv28WhS4P571Y9daIB/nQOFYwGWcgiEunG64UnI7b13cQISJrNI5JwZMCrJaDlwUW2nX8&#10;TY9DrEQK4VCggjrGtpAylDVZDGPXEifu5rzFmKCvpPbYpXBr5DTL3qTFhlNDjS1tairvhx+r4LLz&#10;+XW/zc/Pdc+Tz6/MdPmHUWo07NdzEJH6+C/+c++1gllan76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9o+bBAAAA2wAAAA8AAAAAAAAAAAAAAAAAmAIAAGRycy9kb3du&#10;cmV2LnhtbFBLBQYAAAAABAAEAPUAAACGAwAAAAA=&#10;" fillcolor="window" strokeweight="1pt">
                    <v:textbox>
                      <w:txbxContent>
                        <w:p w:rsidR="006058AA" w:rsidRPr="002626AC" w:rsidRDefault="006058AA" w:rsidP="002626A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626A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«Она должна правильно и в соответствии с законами изображать юридическое строение имущественных средств».</w:t>
                          </w:r>
                        </w:p>
                      </w:txbxContent>
                    </v:textbox>
                  </v:shape>
                  <v:shape id="Поле 91" o:spid="_x0000_s1093" type="#_x0000_t202" style="position:absolute;left:-1484;top:20574;width:57959;height:5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GfcQA&#10;AADbAAAADwAAAGRycy9kb3ducmV2LnhtbESPQWsCMRSE7wX/Q3hCbzW7shS7GkUEW0+l2ip4e2xe&#10;d5cmL0uSuuu/bwShx2FmvmEWq8EacSEfWscK8kkGgrhyuuVawdfn9mkGIkRkjcYxKbhSgNVy9LDA&#10;Urue93Q5xFokCIcSFTQxdqWUoWrIYpi4jjh5385bjEn6WmqPfYJbI6dZ9iwttpwWGuxo01D1c/i1&#10;Ck5vvjjvtsXxuh44f//ITF+8GqUex8N6DiLSEP/D9/ZOK3j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xBn3EAAAA2wAAAA8AAAAAAAAAAAAAAAAAmAIAAGRycy9k&#10;b3ducmV2LnhtbFBLBQYAAAAABAAEAPUAAACJAwAAAAA=&#10;" fillcolor="window" strokeweight="1pt">
                    <v:textbox>
                      <w:txbxContent>
                        <w:p w:rsidR="006058AA" w:rsidRPr="002626AC" w:rsidRDefault="006058AA" w:rsidP="002626A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626A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В ней «должно быть обеспечено... расположение частей имущества по материальным кат</w:t>
                          </w:r>
                          <w:r w:rsidRPr="002626A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е</w:t>
                          </w:r>
                          <w:r w:rsidRPr="002626A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гориям, по хозяйственным процессам и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Pr="002626A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в особенности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Pr="002626A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по ликвидности частей имущества»</w:t>
                          </w:r>
                        </w:p>
                      </w:txbxContent>
                    </v:textbox>
                  </v:shape>
                  <v:shape id="Поле 92" o:spid="_x0000_s1094" type="#_x0000_t202" style="position:absolute;left:-1484;top:41148;width:57959;height:5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YCsQA&#10;AADbAAAADwAAAGRycy9kb3ducmV2LnhtbESPQWsCMRSE74L/IbxCb5pVlqKrUUSw9VSqtoK3x+a5&#10;uzR5WZLUXf99Uyh4HGbmG2a57q0RN/KhcaxgMs5AEJdON1wp+DztRjMQISJrNI5JwZ0CrFfDwRIL&#10;7To+0O0YK5EgHApUUMfYFlKGsiaLYexa4uRdnbcYk/SV1B67BLdGTrPsRVpsOC3U2NK2pvL7+GMV&#10;nN98ftnv8q/7pufJ+0dmuvzVKPX81G8WICL18RH+b++1gvkU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jmArEAAAA2wAAAA8AAAAAAAAAAAAAAAAAmAIAAGRycy9k&#10;b3ducmV2LnhtbFBLBQYAAAAABAAEAPUAAACJAwAAAAA=&#10;" fillcolor="window" strokeweight="1pt">
                    <v:textbox>
                      <w:txbxContent>
                        <w:p w:rsidR="006058AA" w:rsidRPr="002626AC" w:rsidRDefault="006058AA" w:rsidP="002626A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626A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Она должна допускать «возможность как дальнейшего расчленения, так и упрощения и све</w:t>
                          </w:r>
                          <w:r w:rsidRPr="002626A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р</w:t>
                          </w:r>
                          <w:r w:rsidRPr="002626A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тывания»</w:t>
                          </w:r>
                        </w:p>
                      </w:txbxContent>
                    </v:textbox>
                  </v:shape>
                  <v:shape id="Поле 93" o:spid="_x0000_s1095" type="#_x0000_t202" style="position:absolute;left:-1484;top:34290;width:57959;height:5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89kcUA&#10;AADbAAAADwAAAGRycy9kb3ducmV2LnhtbESPT2sCMRTE74V+h/AKvdWsdhG7GkUEW0/inyp4e2xe&#10;d5cmL0uSuuu3b4RCj8PM/IaZLXprxJV8aBwrGA4yEMSl0w1XCj6P65cJiBCRNRrHpOBGARbzx4cZ&#10;Ftp1vKfrIVYiQTgUqKCOsS2kDGVNFsPAtcTJ+3LeYkzSV1J77BLcGjnKsrG02HBaqLGlVU3l9+HH&#10;Kjh/+PyyWeen27Ln4XaXmS5/N0o9P/XLKYhIffwP/7U3WsHbK9y/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7z2RxQAAANsAAAAPAAAAAAAAAAAAAAAAAJgCAABkcnMv&#10;ZG93bnJldi54bWxQSwUGAAAAAAQABAD1AAAAigMAAAAA&#10;" fillcolor="window" strokeweight="1pt">
                    <v:textbox>
                      <w:txbxContent>
                        <w:p w:rsidR="006058AA" w:rsidRPr="002626AC" w:rsidRDefault="006058AA" w:rsidP="002626A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626A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Она должна «делать невозможным затуманивание и сокрытие посредством объединения ничего общего не имеющих частей»</w:t>
                          </w:r>
                        </w:p>
                      </w:txbxContent>
                    </v:textbox>
                  </v:shape>
                </v:group>
                <v:group id="Группа 110" o:spid="_x0000_s1096" style="position:absolute;top:3048;width:3240;height:40614" coordsize="3240,40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line id="Прямая соединительная линия 98" o:spid="_x0000_s1097" style="position:absolute;visibility:visible;mso-wrap-style:square" from="0,0" to="0,40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wLIMIAAADbAAAADwAAAGRycy9kb3ducmV2LnhtbERPTYvCMBC9C/6HMMJeFk11WbXVKLKy&#10;4EWWrR70NjRjW2wmpYm2/ntzEDw+3vdy3ZlK3KlxpWUF41EEgjizuuRcwfHwO5yDcB5ZY2WZFDzI&#10;wXrV7y0x0bblf7qnPhchhF2CCgrv60RKlxVk0I1sTRy4i20M+gCbXOoG2xBuKjmJoqk0WHJoKLCm&#10;n4Kya3ozCrbHaZvG+ffsc/y172L+m5zOe6PUx6DbLEB46vxb/HLvtII4jA1fwg+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wLIMIAAADbAAAADwAAAAAAAAAAAAAA&#10;AAChAgAAZHJzL2Rvd25yZXYueG1sUEsFBgAAAAAEAAQA+QAAAJADAAAAAA==&#10;" strokecolor="black [3213]" strokeweight="1pt"/>
                  <v:shape id="Прямая со стрелкой 100" o:spid="_x0000_s1098" type="#_x0000_t32" style="position:absolute;top:20726;width:3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vnSMUAAADcAAAADwAAAGRycy9kb3ducmV2LnhtbESPT2vCQBDF74V+h2UKvZlNq1aJrlIU&#10;qVAvsXofspM/NDsbsqum/fTOodDbDO/Ne79ZrgfXqiv1ofFs4CVJQREX3jZcGTh97UZzUCEiW2w9&#10;k4EfCrBePT4sMbP+xjldj7FSEsIhQwN1jF2mdShqchgS3xGLVvreYZS1r7Tt8SbhrtWvafqmHTYs&#10;DTV2tKmp+D5enIEPi+NzOZm6Is931Xb2eZjMfoMxz0/D+wJUpCH+m/+u91bwU8GXZ2QCv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vnSMUAAADcAAAADwAAAAAAAAAA&#10;AAAAAAChAgAAZHJzL2Rvd25yZXYueG1sUEsFBgAAAAAEAAQA+QAAAJMDAAAAAA==&#10;" strokecolor="black [3213]" strokeweight="1pt">
                    <v:stroke endarrow="block"/>
                  </v:shape>
                  <v:shape id="Прямая со стрелкой 101" o:spid="_x0000_s1099" type="#_x0000_t32" style="position:absolute;top:33909;width:3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dC08IAAADcAAAADwAAAGRycy9kb3ducmV2LnhtbERPS2vCQBC+F/wPyxS86cZXlZg1iEUs&#10;6CW2vQ/ZyYNmZ0N2G2N/fbcg9DYf33OSdDCN6KlztWUFs2kEgji3uuZSwcf7cbIB4TyyxsYyKbiT&#10;g3Q3ekow1vbGGfVXX4oQwi5GBZX3bSylyysy6Ka2JQ5cYTuDPsCulLrDWwg3jZxH0Ys0WHNoqLCl&#10;Q0X51/XbKDhpXHwWy5XJs+xYvq7Pl+X6xyk1fh72WxCeBv8vfrjfdJgfzeDvmXCB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dC08IAAADcAAAADwAAAAAAAAAAAAAA&#10;AAChAgAAZHJzL2Rvd25yZXYueG1sUEsFBgAAAAAEAAQA+QAAAJADAAAAAA==&#10;" strokecolor="black [3213]" strokeweight="1pt">
                    <v:stroke endarrow="block"/>
                  </v:shape>
                  <v:shape id="Прямая со стрелкой 102" o:spid="_x0000_s1100" type="#_x0000_t32" style="position:absolute;top:40614;width:3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XcpMMAAADcAAAADwAAAGRycy9kb3ducmV2LnhtbERPS2vCQBC+C/6HZYTedNPUF9FVSkto&#10;QS+J7X3IjklodjZkt0naX98tCN7m43vO/jiaRvTUudqygsdFBIK4sLrmUsHHJZ1vQTiPrLGxTAp+&#10;yMHxMJ3sMdF24Iz63JcihLBLUEHlfZtI6YqKDLqFbYkDd7WdQR9gV0rd4RDCTSPjKFpLgzWHhgpb&#10;eqmo+Mq/jYI3jU+f1+XKFFmWlq+b03m5+XVKPczG5x0IT6O/i2/udx3mRzH8PxMukI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V3KTDAAAA3AAAAA8AAAAAAAAAAAAA&#10;AAAAoQIAAGRycy9kb3ducmV2LnhtbFBLBQYAAAAABAAEAPkAAACRAwAAAAA=&#10;" strokecolor="black [3213]" strokeweight="1pt">
                    <v:stroke endarrow="block"/>
                  </v:shape>
                  <v:shape id="Прямая со стрелкой 104" o:spid="_x0000_s1101" type="#_x0000_t32" style="position:absolute;top:13487;width:3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DhS8EAAADcAAAADwAAAGRycy9kb3ducmV2LnhtbERPS4vCMBC+L/gfwgjeNFW7q1SjiCIu&#10;7F7q4z40Y1tsJqWJWv31ZkHY23x8z5kvW1OJGzWutKxgOIhAEGdWl5wrOB62/SkI55E1VpZJwYMc&#10;LBedjzkm2t45pdve5yKEsEtQQeF9nUjpsoIMuoGtiQN3to1BH2CTS93gPYSbSo6i6EsaLDk0FFjT&#10;uqDssr8aBTuN49M5/jRZmm7zzeTnN548nVK9bruagfDU+n/x2/2tw/wohr9nwgV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8OFLwQAAANwAAAAPAAAAAAAAAAAAAAAA&#10;AKECAABkcnMvZG93bnJldi54bWxQSwUGAAAAAAQABAD5AAAAjwMAAAAA&#10;" strokecolor="black [3213]" strokeweight="1pt">
                    <v:stroke endarrow="block"/>
                  </v:shape>
                  <v:shape id="Прямая со стрелкой 105" o:spid="_x0000_s1102" type="#_x0000_t32" style="position:absolute;top:6781;width:3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xE0MAAAADcAAAADwAAAGRycy9kb3ducmV2LnhtbERPS4vCMBC+C/6HMMLeNPUt1SiyIgrr&#10;pT7uQzO2xWZSmqx2/fVmQfA2H99zFqvGlOJOtSssK+j3IhDEqdUFZwrOp213BsJ5ZI2lZVLwRw5W&#10;y3ZrgbG2D07ofvSZCCHsYlSQe1/FUro0J4OuZyviwF1tbdAHWGdS1/gI4aaUgyiaSIMFh4YcK/rO&#10;Kb0df42Cncbh5ToamzRJttlm+nMYTZ9Oqa9Os56D8NT4j/jt3uswPxrD/zPh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8RNDAAAAA3AAAAA8AAAAAAAAAAAAAAAAA&#10;oQIAAGRycy9kb3ducmV2LnhtbFBLBQYAAAAABAAEAPkAAACOAwAAAAA=&#10;" strokecolor="black [3213]" strokeweight="1pt">
                    <v:stroke endarrow="block"/>
                  </v:shape>
                  <v:shape id="Прямая со стрелкой 106" o:spid="_x0000_s1103" type="#_x0000_t32" style="position:absolute;width:3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I8VMAAAADcAAAADwAAAGRycy9kb3ducmV2LnhtbERPTYvCMBC9C/6HMII3TfVQtGtaRCl6&#10;cteu3odmbIvNpDRR67/fLCzsbR7vczbZYFrxpN41lhUs5hEI4tLqhisFl+98tgLhPLLG1jIpeJOD&#10;LB2PNpho++IzPQtfiRDCLkEFtfddIqUrazLo5rYjDtzN9gZ9gH0ldY+vEG5auYyiWBpsODTU2NGu&#10;pvJePIwCH+8H+XVY83VXrpw+XfPPS5ErNZ0M2w8Qngb/L/5zH3WYH8Xw+0y4QK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2CPFTAAAAA3AAAAA8AAAAAAAAAAAAAAAAA&#10;oQIAAGRycy9kb3ducmV2LnhtbFBLBQYAAAAABAAEAPkAAACOAwAAAAA=&#10;" strokecolor="black [3213]" strokeweight="1pt"/>
                  <v:shape id="Прямая со стрелкой 109" o:spid="_x0000_s1104" type="#_x0000_t32" style="position:absolute;top:27508;width:3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FO1cEAAADcAAAADwAAAGRycy9kb3ducmV2LnhtbERPS4vCMBC+C/sfwgjeNHV9bjWKKLKC&#10;e6m696EZ22IzKU3U6q/fCMLe5uN7znzZmFLcqHaFZQX9XgSCOLW64EzB6bjtTkE4j6yxtEwKHuRg&#10;ufhozTHW9s4J3Q4+EyGEXYwKcu+rWEqX5mTQ9WxFHLizrQ36AOtM6hrvIdyU8jOKxtJgwaEhx4rW&#10;OaWXw9Uo+NY4+D0PRyZNkm22mex/hpOnU6rTblYzEJ4a/y9+u3c6zI++4PVMuE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8U7VwQAAANwAAAAPAAAAAAAAAAAAAAAA&#10;AKECAABkcnMvZG93bnJldi54bWxQSwUGAAAAAAQABAD5AAAAjwMAAAAA&#10;" strokecolor="black [3213]" strokeweight="1pt">
                    <v:stroke endarrow="block"/>
                  </v:shape>
                </v:group>
              </v:group>
            </w:pict>
          </mc:Fallback>
        </mc:AlternateContent>
      </w:r>
    </w:p>
    <w:p w:rsidR="00841708" w:rsidRPr="00184018" w:rsidRDefault="00841708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41708" w:rsidRPr="00184018" w:rsidRDefault="00841708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41708" w:rsidRPr="00184018" w:rsidRDefault="00841708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41708" w:rsidRPr="00184018" w:rsidRDefault="00841708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41708" w:rsidRPr="00184018" w:rsidRDefault="00841708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41708" w:rsidRPr="00184018" w:rsidRDefault="00841708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41708" w:rsidRPr="00184018" w:rsidRDefault="00841708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41708" w:rsidRPr="00184018" w:rsidRDefault="00841708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41708" w:rsidRPr="00184018" w:rsidRDefault="00841708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41708" w:rsidRPr="00184018" w:rsidRDefault="00841708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41708" w:rsidRPr="00184018" w:rsidRDefault="00841708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41708" w:rsidRPr="00184018" w:rsidRDefault="00841708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84F90" w:rsidRPr="00184018" w:rsidRDefault="00384F90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84F90" w:rsidRPr="00184018" w:rsidRDefault="00384F90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D3CEB" w:rsidRPr="00184018" w:rsidRDefault="002D3CEB" w:rsidP="002D3C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CEB" w:rsidRPr="00184018" w:rsidRDefault="004A7F97" w:rsidP="002D3CE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Рисунок 1.4 — </w:t>
      </w:r>
      <w:r w:rsidR="00EE3D9D" w:rsidRPr="00184018">
        <w:rPr>
          <w:rFonts w:ascii="Times New Roman" w:hAnsi="Times New Roman" w:cs="Times New Roman"/>
          <w:sz w:val="28"/>
          <w:szCs w:val="28"/>
        </w:rPr>
        <w:t>Требования к системе счетов, сформулированные Шером</w:t>
      </w:r>
    </w:p>
    <w:p w:rsidR="00333CBA" w:rsidRPr="00184018" w:rsidRDefault="00783481" w:rsidP="002D3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Шер очень любил </w:t>
      </w:r>
      <w:r w:rsidR="003B59C2" w:rsidRPr="00184018">
        <w:rPr>
          <w:rFonts w:ascii="Times New Roman" w:hAnsi="Times New Roman" w:cs="Times New Roman"/>
          <w:sz w:val="28"/>
          <w:szCs w:val="28"/>
        </w:rPr>
        <w:t>учёт</w:t>
      </w:r>
      <w:r w:rsidRPr="00184018">
        <w:rPr>
          <w:rFonts w:ascii="Times New Roman" w:hAnsi="Times New Roman" w:cs="Times New Roman"/>
          <w:sz w:val="28"/>
          <w:szCs w:val="28"/>
        </w:rPr>
        <w:t xml:space="preserve">. </w:t>
      </w:r>
      <w:r w:rsidR="00002CA2" w:rsidRPr="00184018">
        <w:rPr>
          <w:rFonts w:ascii="Times New Roman" w:hAnsi="Times New Roman" w:cs="Times New Roman"/>
          <w:sz w:val="28"/>
          <w:szCs w:val="28"/>
        </w:rPr>
        <w:t>Именно этот учёный является примером и вдо</w:t>
      </w:r>
      <w:r w:rsidR="00002CA2" w:rsidRPr="00184018">
        <w:rPr>
          <w:rFonts w:ascii="Times New Roman" w:hAnsi="Times New Roman" w:cs="Times New Roman"/>
          <w:sz w:val="28"/>
          <w:szCs w:val="28"/>
        </w:rPr>
        <w:t>х</w:t>
      </w:r>
      <w:r w:rsidR="00002CA2" w:rsidRPr="00184018">
        <w:rPr>
          <w:rFonts w:ascii="Times New Roman" w:hAnsi="Times New Roman" w:cs="Times New Roman"/>
          <w:sz w:val="28"/>
          <w:szCs w:val="28"/>
        </w:rPr>
        <w:t>новителем для каждого думающего бухгалтера. З</w:t>
      </w:r>
      <w:r w:rsidRPr="00184018">
        <w:rPr>
          <w:rFonts w:ascii="Times New Roman" w:hAnsi="Times New Roman" w:cs="Times New Roman"/>
          <w:sz w:val="28"/>
          <w:szCs w:val="28"/>
        </w:rPr>
        <w:t>амечательные слова</w:t>
      </w:r>
      <w:r w:rsidR="00002CA2" w:rsidRPr="00184018">
        <w:rPr>
          <w:rFonts w:ascii="Times New Roman" w:hAnsi="Times New Roman" w:cs="Times New Roman"/>
          <w:sz w:val="28"/>
          <w:szCs w:val="28"/>
        </w:rPr>
        <w:t xml:space="preserve"> Шера</w:t>
      </w:r>
      <w:r w:rsidRPr="00184018">
        <w:rPr>
          <w:rFonts w:ascii="Times New Roman" w:hAnsi="Times New Roman" w:cs="Times New Roman"/>
          <w:sz w:val="28"/>
          <w:szCs w:val="28"/>
        </w:rPr>
        <w:t xml:space="preserve"> о том, что «бухгалтерский учет является непогрешимым судьей прошлого, нео</w:t>
      </w:r>
      <w:r w:rsidRPr="00184018">
        <w:rPr>
          <w:rFonts w:ascii="Times New Roman" w:hAnsi="Times New Roman" w:cs="Times New Roman"/>
          <w:sz w:val="28"/>
          <w:szCs w:val="28"/>
        </w:rPr>
        <w:t>б</w:t>
      </w:r>
      <w:r w:rsidRPr="00184018">
        <w:rPr>
          <w:rFonts w:ascii="Times New Roman" w:hAnsi="Times New Roman" w:cs="Times New Roman"/>
          <w:sz w:val="28"/>
          <w:szCs w:val="28"/>
        </w:rPr>
        <w:t>ходимым спутником и руководителем в настоящем и надежным консультантом относительно будущего всякого хозяйственного предприятия», знает каждый управляющий. Идеи Шера лежали в русле того направления, ко</w:t>
      </w:r>
      <w:r w:rsidR="00A642F6" w:rsidRPr="00184018">
        <w:rPr>
          <w:rFonts w:ascii="Times New Roman" w:hAnsi="Times New Roman" w:cs="Times New Roman"/>
          <w:sz w:val="28"/>
          <w:szCs w:val="28"/>
        </w:rPr>
        <w:t>торое будет названо статическим [</w:t>
      </w:r>
      <w:r w:rsidR="00BA00B6" w:rsidRPr="00184018">
        <w:rPr>
          <w:rFonts w:ascii="Times New Roman" w:hAnsi="Times New Roman" w:cs="Times New Roman"/>
          <w:sz w:val="28"/>
          <w:szCs w:val="28"/>
        </w:rPr>
        <w:t>15</w:t>
      </w:r>
      <w:r w:rsidR="003F6434" w:rsidRPr="00184018">
        <w:rPr>
          <w:rFonts w:ascii="Times New Roman" w:hAnsi="Times New Roman" w:cs="Times New Roman"/>
          <w:sz w:val="28"/>
          <w:szCs w:val="28"/>
        </w:rPr>
        <w:t>, с. 98</w:t>
      </w:r>
      <w:r w:rsidR="00A642F6" w:rsidRPr="00184018">
        <w:rPr>
          <w:rFonts w:ascii="Times New Roman" w:hAnsi="Times New Roman" w:cs="Times New Roman"/>
          <w:sz w:val="28"/>
          <w:szCs w:val="28"/>
        </w:rPr>
        <w:t>].</w:t>
      </w:r>
    </w:p>
    <w:p w:rsidR="002D3CEB" w:rsidRPr="00184018" w:rsidRDefault="002D3CEB" w:rsidP="006B5A36">
      <w:pPr>
        <w:spacing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2D3CEB" w:rsidRPr="00184018" w:rsidRDefault="002D3CEB" w:rsidP="006B5A36">
      <w:pPr>
        <w:spacing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2D3CEB" w:rsidRPr="00184018" w:rsidRDefault="00375759" w:rsidP="0094408C">
      <w:pPr>
        <w:spacing w:before="360" w:after="360" w:line="360" w:lineRule="auto"/>
        <w:ind w:firstLine="709"/>
        <w:contextualSpacing/>
        <w:jc w:val="both"/>
        <w:rPr>
          <w:rFonts w:asciiTheme="majorHAnsi" w:hAnsiTheme="majorHAnsi" w:cs="Times New Roman"/>
          <w:sz w:val="28"/>
          <w:szCs w:val="28"/>
        </w:rPr>
      </w:pPr>
      <w:r w:rsidRPr="00184018">
        <w:rPr>
          <w:rFonts w:asciiTheme="majorHAnsi" w:hAnsiTheme="majorHAnsi" w:cs="Times New Roman"/>
          <w:sz w:val="28"/>
          <w:szCs w:val="28"/>
        </w:rPr>
        <w:lastRenderedPageBreak/>
        <w:t>1.4</w:t>
      </w:r>
      <w:r w:rsidRPr="0018401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184018">
        <w:rPr>
          <w:rFonts w:asciiTheme="majorHAnsi" w:hAnsiTheme="majorHAnsi" w:cs="Times New Roman"/>
          <w:sz w:val="28"/>
          <w:szCs w:val="28"/>
        </w:rPr>
        <w:t xml:space="preserve">Развитие статической и динамической учётной идеологии </w:t>
      </w:r>
    </w:p>
    <w:p w:rsidR="00C62E52" w:rsidRPr="00184018" w:rsidRDefault="002D3CEB" w:rsidP="0094408C">
      <w:pPr>
        <w:spacing w:before="360" w:after="36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84018">
        <w:rPr>
          <w:rFonts w:asciiTheme="majorHAnsi" w:hAnsiTheme="majorHAnsi" w:cs="Times New Roman"/>
          <w:sz w:val="28"/>
          <w:szCs w:val="28"/>
        </w:rPr>
        <w:t xml:space="preserve">       </w:t>
      </w:r>
      <w:r w:rsidR="00375759" w:rsidRPr="00184018">
        <w:rPr>
          <w:rFonts w:asciiTheme="majorHAnsi" w:hAnsiTheme="majorHAnsi" w:cs="Times New Roman"/>
          <w:sz w:val="28"/>
          <w:szCs w:val="28"/>
        </w:rPr>
        <w:t>представи</w:t>
      </w:r>
      <w:r w:rsidR="00EE3D9D" w:rsidRPr="00184018">
        <w:rPr>
          <w:rFonts w:asciiTheme="majorHAnsi" w:hAnsiTheme="majorHAnsi" w:cs="Times New Roman"/>
          <w:sz w:val="28"/>
          <w:szCs w:val="28"/>
        </w:rPr>
        <w:t xml:space="preserve">телями немецкой школы </w:t>
      </w:r>
    </w:p>
    <w:p w:rsidR="00A01B00" w:rsidRPr="00184018" w:rsidRDefault="00375759" w:rsidP="006B5A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Немецкая научная школа бухгалтерского учёта, в основном, концентр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Pr="00184018">
        <w:rPr>
          <w:rFonts w:ascii="Times New Roman" w:hAnsi="Times New Roman" w:cs="Times New Roman"/>
          <w:sz w:val="28"/>
          <w:szCs w:val="28"/>
        </w:rPr>
        <w:t xml:space="preserve">ровала все свои теории на балансовом направлении. Это означает, что акцент научных взглядов и интересов направлен на балансоведение. С точки зрения немецких учёных, баланс </w:t>
      </w:r>
      <w:r w:rsidR="00394C8E" w:rsidRPr="00184018">
        <w:rPr>
          <w:rFonts w:ascii="Times New Roman" w:hAnsi="Times New Roman" w:cs="Times New Roman"/>
          <w:sz w:val="28"/>
          <w:szCs w:val="28"/>
        </w:rPr>
        <w:t xml:space="preserve">— </w:t>
      </w:r>
      <w:r w:rsidRPr="00184018">
        <w:rPr>
          <w:rFonts w:ascii="Times New Roman" w:hAnsi="Times New Roman" w:cs="Times New Roman"/>
          <w:sz w:val="28"/>
          <w:szCs w:val="28"/>
        </w:rPr>
        <w:t>основополагающая категория, из которой вытек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 xml:space="preserve">ют любые учётные понятия. В упрощённом виде основные положения учёных немецкой школы отражены </w:t>
      </w:r>
      <w:r w:rsidR="003D741A" w:rsidRPr="00184018">
        <w:rPr>
          <w:rFonts w:ascii="Times New Roman" w:hAnsi="Times New Roman" w:cs="Times New Roman"/>
          <w:sz w:val="28"/>
          <w:szCs w:val="28"/>
        </w:rPr>
        <w:t>в т</w:t>
      </w:r>
      <w:r w:rsidR="00A01B00" w:rsidRPr="00184018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EE3D9D" w:rsidRPr="00184018">
        <w:rPr>
          <w:rFonts w:ascii="Times New Roman" w:hAnsi="Times New Roman" w:cs="Times New Roman"/>
          <w:sz w:val="28"/>
          <w:szCs w:val="28"/>
        </w:rPr>
        <w:t>1.</w:t>
      </w:r>
      <w:r w:rsidR="002D3CEB" w:rsidRPr="00184018">
        <w:rPr>
          <w:rFonts w:ascii="Times New Roman" w:hAnsi="Times New Roman" w:cs="Times New Roman"/>
          <w:sz w:val="28"/>
          <w:szCs w:val="28"/>
        </w:rPr>
        <w:t>3 [</w:t>
      </w:r>
      <w:r w:rsidR="004B7C31" w:rsidRPr="00184018">
        <w:rPr>
          <w:rFonts w:ascii="Times New Roman" w:hAnsi="Times New Roman" w:cs="Times New Roman"/>
          <w:sz w:val="28"/>
          <w:szCs w:val="28"/>
        </w:rPr>
        <w:t>5, с. 2</w:t>
      </w:r>
      <w:r w:rsidR="002D3CEB" w:rsidRPr="00184018">
        <w:rPr>
          <w:rFonts w:ascii="Times New Roman" w:hAnsi="Times New Roman" w:cs="Times New Roman"/>
          <w:sz w:val="28"/>
          <w:szCs w:val="28"/>
        </w:rPr>
        <w:t>]</w:t>
      </w:r>
      <w:r w:rsidR="00A01B00" w:rsidRPr="001840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5759" w:rsidRPr="00184018" w:rsidRDefault="00EE3D9D" w:rsidP="00605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Таблица 1.</w:t>
      </w:r>
      <w:r w:rsidR="004A7F97" w:rsidRPr="00184018">
        <w:rPr>
          <w:rFonts w:ascii="Times New Roman" w:hAnsi="Times New Roman" w:cs="Times New Roman"/>
          <w:sz w:val="28"/>
          <w:szCs w:val="28"/>
        </w:rPr>
        <w:t xml:space="preserve">3 — </w:t>
      </w:r>
      <w:r w:rsidR="00832516" w:rsidRPr="00184018">
        <w:rPr>
          <w:rFonts w:ascii="Times New Roman" w:hAnsi="Times New Roman" w:cs="Times New Roman"/>
          <w:sz w:val="28"/>
          <w:szCs w:val="28"/>
        </w:rPr>
        <w:t>П</w:t>
      </w:r>
      <w:r w:rsidRPr="00184018">
        <w:rPr>
          <w:rFonts w:ascii="Times New Roman" w:hAnsi="Times New Roman" w:cs="Times New Roman"/>
          <w:sz w:val="28"/>
          <w:szCs w:val="28"/>
        </w:rPr>
        <w:t>редставлени</w:t>
      </w:r>
      <w:r w:rsidR="00832516" w:rsidRPr="00184018">
        <w:rPr>
          <w:rFonts w:ascii="Times New Roman" w:hAnsi="Times New Roman" w:cs="Times New Roman"/>
          <w:sz w:val="28"/>
          <w:szCs w:val="28"/>
        </w:rPr>
        <w:t>я</w:t>
      </w:r>
      <w:r w:rsidRPr="00184018">
        <w:rPr>
          <w:rFonts w:ascii="Times New Roman" w:hAnsi="Times New Roman" w:cs="Times New Roman"/>
          <w:sz w:val="28"/>
          <w:szCs w:val="28"/>
        </w:rPr>
        <w:t xml:space="preserve"> немецкой научной школы </w:t>
      </w:r>
    </w:p>
    <w:tbl>
      <w:tblPr>
        <w:tblStyle w:val="ab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7B20F9" w:rsidRPr="00184018" w:rsidTr="00854B9E">
        <w:trPr>
          <w:trHeight w:val="397"/>
        </w:trPr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20F9" w:rsidRPr="00184018" w:rsidRDefault="007B20F9" w:rsidP="00854B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Основные позиции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20F9" w:rsidRPr="00184018" w:rsidRDefault="007B20F9" w:rsidP="00854B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Немецкая научная школа</w:t>
            </w:r>
          </w:p>
        </w:tc>
      </w:tr>
      <w:tr w:rsidR="007B20F9" w:rsidRPr="00184018" w:rsidTr="00854B9E">
        <w:trPr>
          <w:trHeight w:val="397"/>
        </w:trPr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Цель учёта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Выработка рациональных учётных процедур</w:t>
            </w:r>
          </w:p>
        </w:tc>
      </w:tr>
      <w:tr w:rsidR="007B20F9" w:rsidRPr="00184018" w:rsidTr="00854B9E">
        <w:trPr>
          <w:trHeight w:val="397"/>
        </w:trPr>
        <w:tc>
          <w:tcPr>
            <w:tcW w:w="4536" w:type="dxa"/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Предмет учёта</w:t>
            </w:r>
          </w:p>
        </w:tc>
        <w:tc>
          <w:tcPr>
            <w:tcW w:w="5103" w:type="dxa"/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Процедуры</w:t>
            </w:r>
          </w:p>
        </w:tc>
      </w:tr>
      <w:tr w:rsidR="007B20F9" w:rsidRPr="00184018" w:rsidTr="00854B9E">
        <w:trPr>
          <w:trHeight w:val="397"/>
        </w:trPr>
        <w:tc>
          <w:tcPr>
            <w:tcW w:w="4536" w:type="dxa"/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Объект учёта</w:t>
            </w:r>
          </w:p>
        </w:tc>
        <w:tc>
          <w:tcPr>
            <w:tcW w:w="5103" w:type="dxa"/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Ценности</w:t>
            </w:r>
          </w:p>
        </w:tc>
      </w:tr>
      <w:tr w:rsidR="007B20F9" w:rsidRPr="00184018" w:rsidTr="00854B9E">
        <w:trPr>
          <w:trHeight w:val="397"/>
        </w:trPr>
        <w:tc>
          <w:tcPr>
            <w:tcW w:w="4536" w:type="dxa"/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Базовая наука</w:t>
            </w:r>
          </w:p>
        </w:tc>
        <w:tc>
          <w:tcPr>
            <w:tcW w:w="5103" w:type="dxa"/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7B20F9" w:rsidRPr="00184018" w:rsidTr="00854B9E">
        <w:trPr>
          <w:trHeight w:val="397"/>
        </w:trPr>
        <w:tc>
          <w:tcPr>
            <w:tcW w:w="4536" w:type="dxa"/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Содержание баланса</w:t>
            </w:r>
          </w:p>
        </w:tc>
        <w:tc>
          <w:tcPr>
            <w:tcW w:w="5103" w:type="dxa"/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Равенство дебетовых и кредитовых сальдо</w:t>
            </w:r>
          </w:p>
        </w:tc>
      </w:tr>
      <w:tr w:rsidR="007B20F9" w:rsidRPr="00184018" w:rsidTr="00854B9E">
        <w:trPr>
          <w:trHeight w:val="397"/>
        </w:trPr>
        <w:tc>
          <w:tcPr>
            <w:tcW w:w="4536" w:type="dxa"/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Соотношение баланса и счетов</w:t>
            </w:r>
          </w:p>
        </w:tc>
        <w:tc>
          <w:tcPr>
            <w:tcW w:w="5103" w:type="dxa"/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Счета вытекают из баланса</w:t>
            </w:r>
          </w:p>
        </w:tc>
      </w:tr>
      <w:tr w:rsidR="007B20F9" w:rsidRPr="00184018" w:rsidTr="00854B9E">
        <w:trPr>
          <w:trHeight w:val="397"/>
        </w:trPr>
        <w:tc>
          <w:tcPr>
            <w:tcW w:w="4536" w:type="dxa"/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  <w:tc>
          <w:tcPr>
            <w:tcW w:w="5103" w:type="dxa"/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Не принципиально</w:t>
            </w:r>
          </w:p>
        </w:tc>
      </w:tr>
      <w:tr w:rsidR="007B20F9" w:rsidRPr="00184018" w:rsidTr="00854B9E">
        <w:trPr>
          <w:trHeight w:val="397"/>
        </w:trPr>
        <w:tc>
          <w:tcPr>
            <w:tcW w:w="4536" w:type="dxa"/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Счета по содержанию</w:t>
            </w:r>
          </w:p>
        </w:tc>
        <w:tc>
          <w:tcPr>
            <w:tcW w:w="5103" w:type="dxa"/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Активно-пассивные</w:t>
            </w:r>
          </w:p>
        </w:tc>
      </w:tr>
      <w:tr w:rsidR="007B20F9" w:rsidRPr="00184018" w:rsidTr="00854B9E">
        <w:trPr>
          <w:trHeight w:val="397"/>
        </w:trPr>
        <w:tc>
          <w:tcPr>
            <w:tcW w:w="4536" w:type="dxa"/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Счета по структуре и назначению</w:t>
            </w:r>
          </w:p>
        </w:tc>
        <w:tc>
          <w:tcPr>
            <w:tcW w:w="5103" w:type="dxa"/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Два ряда</w:t>
            </w:r>
          </w:p>
        </w:tc>
      </w:tr>
      <w:tr w:rsidR="007B20F9" w:rsidRPr="00184018" w:rsidTr="00854B9E">
        <w:trPr>
          <w:trHeight w:val="397"/>
        </w:trPr>
        <w:tc>
          <w:tcPr>
            <w:tcW w:w="4536" w:type="dxa"/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Причина двойной записи</w:t>
            </w:r>
          </w:p>
        </w:tc>
        <w:tc>
          <w:tcPr>
            <w:tcW w:w="5103" w:type="dxa"/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Вытекает из баланса</w:t>
            </w:r>
          </w:p>
        </w:tc>
      </w:tr>
      <w:tr w:rsidR="007B20F9" w:rsidRPr="00184018" w:rsidTr="00854B9E">
        <w:trPr>
          <w:trHeight w:val="397"/>
        </w:trPr>
        <w:tc>
          <w:tcPr>
            <w:tcW w:w="4536" w:type="dxa"/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Метод</w:t>
            </w:r>
          </w:p>
        </w:tc>
        <w:tc>
          <w:tcPr>
            <w:tcW w:w="5103" w:type="dxa"/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Дедукция</w:t>
            </w:r>
          </w:p>
        </w:tc>
      </w:tr>
      <w:tr w:rsidR="007B20F9" w:rsidRPr="00184018" w:rsidTr="00854B9E">
        <w:trPr>
          <w:trHeight w:val="397"/>
        </w:trPr>
        <w:tc>
          <w:tcPr>
            <w:tcW w:w="4536" w:type="dxa"/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Границы учёта</w:t>
            </w:r>
          </w:p>
        </w:tc>
        <w:tc>
          <w:tcPr>
            <w:tcW w:w="5103" w:type="dxa"/>
            <w:vAlign w:val="center"/>
          </w:tcPr>
          <w:p w:rsidR="007B20F9" w:rsidRPr="00184018" w:rsidRDefault="007B20F9" w:rsidP="00854B9E">
            <w:pPr>
              <w:rPr>
                <w:rFonts w:ascii="Times New Roman" w:hAnsi="Times New Roman" w:cs="Times New Roman"/>
                <w:sz w:val="24"/>
              </w:rPr>
            </w:pPr>
            <w:r w:rsidRPr="00184018">
              <w:rPr>
                <w:rFonts w:ascii="Times New Roman" w:hAnsi="Times New Roman" w:cs="Times New Roman"/>
                <w:sz w:val="24"/>
              </w:rPr>
              <w:t>Микро- и макро учёт</w:t>
            </w:r>
          </w:p>
        </w:tc>
      </w:tr>
    </w:tbl>
    <w:p w:rsidR="00832516" w:rsidRPr="00184018" w:rsidRDefault="00832516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4B9E" w:rsidRPr="00184018" w:rsidRDefault="00854B9E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Н</w:t>
      </w:r>
      <w:r w:rsidR="00375759" w:rsidRPr="00184018">
        <w:rPr>
          <w:rFonts w:ascii="Times New Roman" w:hAnsi="Times New Roman" w:cs="Times New Roman"/>
          <w:sz w:val="28"/>
          <w:szCs w:val="28"/>
        </w:rPr>
        <w:t>емецкие бухгалтеры трактовали баланс с точки зрения его механистич</w:t>
      </w:r>
      <w:r w:rsidR="00375759" w:rsidRPr="00184018">
        <w:rPr>
          <w:rFonts w:ascii="Times New Roman" w:hAnsi="Times New Roman" w:cs="Times New Roman"/>
          <w:sz w:val="28"/>
          <w:szCs w:val="28"/>
        </w:rPr>
        <w:t>е</w:t>
      </w:r>
      <w:r w:rsidR="00375759" w:rsidRPr="00184018">
        <w:rPr>
          <w:rFonts w:ascii="Times New Roman" w:hAnsi="Times New Roman" w:cs="Times New Roman"/>
          <w:sz w:val="28"/>
          <w:szCs w:val="28"/>
        </w:rPr>
        <w:t>ского аспекта. Именно поэтому главным стал вопрос о статической или дин</w:t>
      </w:r>
      <w:r w:rsidR="00375759" w:rsidRPr="00184018">
        <w:rPr>
          <w:rFonts w:ascii="Times New Roman" w:hAnsi="Times New Roman" w:cs="Times New Roman"/>
          <w:sz w:val="28"/>
          <w:szCs w:val="28"/>
        </w:rPr>
        <w:t>а</w:t>
      </w:r>
      <w:r w:rsidR="00375759" w:rsidRPr="00184018">
        <w:rPr>
          <w:rFonts w:ascii="Times New Roman" w:hAnsi="Times New Roman" w:cs="Times New Roman"/>
          <w:sz w:val="28"/>
          <w:szCs w:val="28"/>
        </w:rPr>
        <w:t xml:space="preserve">мической природе баланса. </w:t>
      </w:r>
    </w:p>
    <w:p w:rsidR="00854B9E" w:rsidRPr="00184018" w:rsidRDefault="00375759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Предполагалось, что динамика баланса, отражая состояние средств на </w:t>
      </w:r>
      <w:r w:rsidR="00A01B00" w:rsidRPr="00184018">
        <w:rPr>
          <w:rFonts w:ascii="Times New Roman" w:hAnsi="Times New Roman" w:cs="Times New Roman"/>
          <w:sz w:val="28"/>
          <w:szCs w:val="28"/>
        </w:rPr>
        <w:t>определённую</w:t>
      </w:r>
      <w:r w:rsidRPr="00184018">
        <w:rPr>
          <w:rFonts w:ascii="Times New Roman" w:hAnsi="Times New Roman" w:cs="Times New Roman"/>
          <w:sz w:val="28"/>
          <w:szCs w:val="28"/>
        </w:rPr>
        <w:t xml:space="preserve"> дату, выступает причиной последующих изменений и призвана охарактеризовать финансовое положение, в то время как статика баланса </w:t>
      </w:r>
      <w:r w:rsidR="00394C8E" w:rsidRPr="00184018">
        <w:rPr>
          <w:rFonts w:ascii="Times New Roman" w:hAnsi="Times New Roman" w:cs="Times New Roman"/>
          <w:sz w:val="28"/>
          <w:szCs w:val="28"/>
        </w:rPr>
        <w:t xml:space="preserve">— </w:t>
      </w:r>
      <w:r w:rsidRPr="00184018">
        <w:rPr>
          <w:rFonts w:ascii="Times New Roman" w:hAnsi="Times New Roman" w:cs="Times New Roman"/>
          <w:sz w:val="28"/>
          <w:szCs w:val="28"/>
        </w:rPr>
        <w:t>это всего лишь итог прошлых усилий предприятия, показывающий финансовый р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lastRenderedPageBreak/>
        <w:t>зультат его работы. В случае рассмотрения динамического баланса бухгалте</w:t>
      </w:r>
      <w:r w:rsidRPr="00184018">
        <w:rPr>
          <w:rFonts w:ascii="Times New Roman" w:hAnsi="Times New Roman" w:cs="Times New Roman"/>
          <w:sz w:val="28"/>
          <w:szCs w:val="28"/>
        </w:rPr>
        <w:t>р</w:t>
      </w:r>
      <w:r w:rsidRPr="00184018">
        <w:rPr>
          <w:rFonts w:ascii="Times New Roman" w:hAnsi="Times New Roman" w:cs="Times New Roman"/>
          <w:sz w:val="28"/>
          <w:szCs w:val="28"/>
        </w:rPr>
        <w:t xml:space="preserve">ский учёт </w:t>
      </w:r>
      <w:r w:rsidR="00A01B00" w:rsidRPr="00184018">
        <w:rPr>
          <w:rFonts w:ascii="Times New Roman" w:hAnsi="Times New Roman" w:cs="Times New Roman"/>
          <w:sz w:val="28"/>
          <w:szCs w:val="28"/>
        </w:rPr>
        <w:t>устремлён</w:t>
      </w:r>
      <w:r w:rsidRPr="00184018">
        <w:rPr>
          <w:rFonts w:ascii="Times New Roman" w:hAnsi="Times New Roman" w:cs="Times New Roman"/>
          <w:sz w:val="28"/>
          <w:szCs w:val="28"/>
        </w:rPr>
        <w:t xml:space="preserve"> в будущее, при изучении же статического баланса все научные взгляды были сосредоточены на прошлом. </w:t>
      </w:r>
    </w:p>
    <w:p w:rsidR="00375759" w:rsidRPr="00184018" w:rsidRDefault="00375759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Таким образом, вся немецкая школа балансоведения разделилась на три группы: сторонников статического, динамического балансов и компромиссного решения. Причём статическая и динамическая теории трактовались как баз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вые, а все остальные научные взгляды являлись попыткой синтеза и анализа уже имеющихся постулатов двух предыдущих теорий</w:t>
      </w:r>
      <w:r w:rsidR="00E336A5" w:rsidRPr="00184018">
        <w:rPr>
          <w:rFonts w:ascii="Times New Roman" w:hAnsi="Times New Roman" w:cs="Times New Roman"/>
          <w:sz w:val="28"/>
          <w:szCs w:val="28"/>
        </w:rPr>
        <w:t xml:space="preserve"> [</w:t>
      </w:r>
      <w:r w:rsidR="004B7C31" w:rsidRPr="00184018">
        <w:rPr>
          <w:rFonts w:ascii="Times New Roman" w:hAnsi="Times New Roman" w:cs="Times New Roman"/>
          <w:sz w:val="28"/>
          <w:szCs w:val="28"/>
        </w:rPr>
        <w:t>13</w:t>
      </w:r>
      <w:r w:rsidR="003F6434" w:rsidRPr="00184018">
        <w:rPr>
          <w:rFonts w:ascii="Times New Roman" w:hAnsi="Times New Roman" w:cs="Times New Roman"/>
          <w:sz w:val="28"/>
          <w:szCs w:val="28"/>
        </w:rPr>
        <w:t xml:space="preserve">, с. </w:t>
      </w:r>
      <w:r w:rsidR="004B7C31" w:rsidRPr="00184018">
        <w:rPr>
          <w:rFonts w:ascii="Times New Roman" w:hAnsi="Times New Roman" w:cs="Times New Roman"/>
          <w:sz w:val="28"/>
          <w:szCs w:val="28"/>
        </w:rPr>
        <w:t>77</w:t>
      </w:r>
      <w:r w:rsidR="00E336A5" w:rsidRPr="00184018">
        <w:rPr>
          <w:rFonts w:ascii="Times New Roman" w:hAnsi="Times New Roman" w:cs="Times New Roman"/>
          <w:sz w:val="28"/>
          <w:szCs w:val="28"/>
        </w:rPr>
        <w:t>]</w:t>
      </w:r>
      <w:r w:rsidR="00701CC3">
        <w:rPr>
          <w:rFonts w:ascii="Times New Roman" w:hAnsi="Times New Roman" w:cs="Times New Roman"/>
          <w:sz w:val="28"/>
          <w:szCs w:val="28"/>
        </w:rPr>
        <w:t>.</w:t>
      </w:r>
    </w:p>
    <w:p w:rsidR="00854B9E" w:rsidRPr="00184018" w:rsidRDefault="00375759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 Рассмотрим теорию статического баланса, которая по своей сути являе</w:t>
      </w:r>
      <w:r w:rsidRPr="00184018">
        <w:rPr>
          <w:rFonts w:ascii="Times New Roman" w:hAnsi="Times New Roman" w:cs="Times New Roman"/>
          <w:sz w:val="28"/>
          <w:szCs w:val="28"/>
        </w:rPr>
        <w:t>т</w:t>
      </w:r>
      <w:r w:rsidRPr="00184018">
        <w:rPr>
          <w:rFonts w:ascii="Times New Roman" w:hAnsi="Times New Roman" w:cs="Times New Roman"/>
          <w:sz w:val="28"/>
          <w:szCs w:val="28"/>
        </w:rPr>
        <w:t>ся преобразованным вариантом венецианской двойной бухгалтерии. Среди о</w:t>
      </w:r>
      <w:r w:rsidRPr="00184018">
        <w:rPr>
          <w:rFonts w:ascii="Times New Roman" w:hAnsi="Times New Roman" w:cs="Times New Roman"/>
          <w:sz w:val="28"/>
          <w:szCs w:val="28"/>
        </w:rPr>
        <w:t>с</w:t>
      </w:r>
      <w:r w:rsidRPr="00184018">
        <w:rPr>
          <w:rFonts w:ascii="Times New Roman" w:hAnsi="Times New Roman" w:cs="Times New Roman"/>
          <w:sz w:val="28"/>
          <w:szCs w:val="28"/>
        </w:rPr>
        <w:t xml:space="preserve">новных представителей данного направления можно назвать Г. Никлиша, Т. Хольцера и В. Ле Кутра. Заслуга Генриха Никлиша заключается в том, что он не столько создал, сколько обобщил господствующие идеи предшественников и современников. </w:t>
      </w:r>
    </w:p>
    <w:p w:rsidR="00375759" w:rsidRPr="00184018" w:rsidRDefault="00375759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Согласно этому синтезу различных идей и взглядов баланс </w:t>
      </w:r>
      <w:r w:rsidR="006058AA">
        <w:rPr>
          <w:rFonts w:ascii="Times New Roman" w:hAnsi="Times New Roman" w:cs="Times New Roman"/>
          <w:sz w:val="28"/>
          <w:szCs w:val="28"/>
        </w:rPr>
        <w:t>—</w:t>
      </w:r>
      <w:r w:rsidRPr="00184018">
        <w:rPr>
          <w:rFonts w:ascii="Times New Roman" w:hAnsi="Times New Roman" w:cs="Times New Roman"/>
          <w:sz w:val="28"/>
          <w:szCs w:val="28"/>
        </w:rPr>
        <w:t xml:space="preserve"> это прео</w:t>
      </w:r>
      <w:r w:rsidRPr="00184018">
        <w:rPr>
          <w:rFonts w:ascii="Times New Roman" w:hAnsi="Times New Roman" w:cs="Times New Roman"/>
          <w:sz w:val="28"/>
          <w:szCs w:val="28"/>
        </w:rPr>
        <w:t>б</w:t>
      </w:r>
      <w:r w:rsidRPr="00184018">
        <w:rPr>
          <w:rFonts w:ascii="Times New Roman" w:hAnsi="Times New Roman" w:cs="Times New Roman"/>
          <w:sz w:val="28"/>
          <w:szCs w:val="28"/>
        </w:rPr>
        <w:t xml:space="preserve">разованный инвентарь, пассив включает счета собственников и кредиторов, счета бывают или активные, или пассивные. Никлиш считал, что баланс должен преследовать одну цель </w:t>
      </w:r>
      <w:r w:rsidR="006058AA">
        <w:rPr>
          <w:rFonts w:ascii="Times New Roman" w:hAnsi="Times New Roman" w:cs="Times New Roman"/>
          <w:sz w:val="28"/>
          <w:szCs w:val="28"/>
        </w:rPr>
        <w:t>—</w:t>
      </w:r>
      <w:r w:rsidRPr="00184018">
        <w:rPr>
          <w:rFonts w:ascii="Times New Roman" w:hAnsi="Times New Roman" w:cs="Times New Roman"/>
          <w:sz w:val="28"/>
          <w:szCs w:val="28"/>
        </w:rPr>
        <w:t xml:space="preserve"> показать состояние сре</w:t>
      </w:r>
      <w:proofErr w:type="gramStart"/>
      <w:r w:rsidRPr="0018401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84018">
        <w:rPr>
          <w:rFonts w:ascii="Times New Roman" w:hAnsi="Times New Roman" w:cs="Times New Roman"/>
          <w:sz w:val="28"/>
          <w:szCs w:val="28"/>
        </w:rPr>
        <w:t>едприятия, так как только при проведении этой процедуры баланс защищает интересы кредиторов. Баланс выступает как ликвидационный, это означает, что его активы рассма</w:t>
      </w:r>
      <w:r w:rsidRPr="00184018">
        <w:rPr>
          <w:rFonts w:ascii="Times New Roman" w:hAnsi="Times New Roman" w:cs="Times New Roman"/>
          <w:sz w:val="28"/>
          <w:szCs w:val="28"/>
        </w:rPr>
        <w:t>т</w:t>
      </w:r>
      <w:r w:rsidRPr="00184018">
        <w:rPr>
          <w:rFonts w:ascii="Times New Roman" w:hAnsi="Times New Roman" w:cs="Times New Roman"/>
          <w:sz w:val="28"/>
          <w:szCs w:val="28"/>
        </w:rPr>
        <w:t>риваются по текущим ценам на день отчётности. На практике это приводит к тому, что средства оцениваются по минимальным ценам, колеблющемся между себестоимостью и продажными ценами. Нематериальные ценности учитываю</w:t>
      </w:r>
      <w:r w:rsidRPr="00184018">
        <w:rPr>
          <w:rFonts w:ascii="Times New Roman" w:hAnsi="Times New Roman" w:cs="Times New Roman"/>
          <w:sz w:val="28"/>
          <w:szCs w:val="28"/>
        </w:rPr>
        <w:t>т</w:t>
      </w:r>
      <w:r w:rsidRPr="00184018">
        <w:rPr>
          <w:rFonts w:ascii="Times New Roman" w:hAnsi="Times New Roman" w:cs="Times New Roman"/>
          <w:sz w:val="28"/>
          <w:szCs w:val="28"/>
        </w:rPr>
        <w:t>ся в балансе, только если они покупались</w:t>
      </w:r>
      <w:r w:rsidR="00E336A5" w:rsidRPr="00184018">
        <w:rPr>
          <w:rFonts w:ascii="Times New Roman" w:hAnsi="Times New Roman" w:cs="Times New Roman"/>
          <w:sz w:val="28"/>
          <w:szCs w:val="28"/>
        </w:rPr>
        <w:t xml:space="preserve"> [</w:t>
      </w:r>
      <w:r w:rsidR="00615FBF" w:rsidRPr="00184018">
        <w:rPr>
          <w:rFonts w:ascii="Times New Roman" w:hAnsi="Times New Roman" w:cs="Times New Roman"/>
          <w:sz w:val="28"/>
          <w:szCs w:val="28"/>
        </w:rPr>
        <w:t>2</w:t>
      </w:r>
      <w:r w:rsidR="0000401F" w:rsidRPr="00184018">
        <w:rPr>
          <w:rFonts w:ascii="Times New Roman" w:hAnsi="Times New Roman" w:cs="Times New Roman"/>
          <w:sz w:val="28"/>
          <w:szCs w:val="28"/>
        </w:rPr>
        <w:t>, с. 5</w:t>
      </w:r>
      <w:r w:rsidR="00E336A5" w:rsidRPr="00184018">
        <w:rPr>
          <w:rFonts w:ascii="Times New Roman" w:hAnsi="Times New Roman" w:cs="Times New Roman"/>
          <w:sz w:val="28"/>
          <w:szCs w:val="28"/>
        </w:rPr>
        <w:t>]</w:t>
      </w:r>
      <w:r w:rsidRPr="00184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759" w:rsidRPr="00184018" w:rsidRDefault="00375759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Своё понимание о сути баланса было у Г. Хольцера. Он считал, что б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>ланс предназначен для исчисления стоимости. Своё учение о природе балансе Хольцер назвал квантификационным. При определении сущности баланса Хольцер исходил из его внешней формы. При таком подходе баланс предста</w:t>
      </w:r>
      <w:r w:rsidRPr="00184018">
        <w:rPr>
          <w:rFonts w:ascii="Times New Roman" w:hAnsi="Times New Roman" w:cs="Times New Roman"/>
          <w:sz w:val="28"/>
          <w:szCs w:val="28"/>
        </w:rPr>
        <w:t>в</w:t>
      </w:r>
      <w:r w:rsidRPr="00184018">
        <w:rPr>
          <w:rFonts w:ascii="Times New Roman" w:hAnsi="Times New Roman" w:cs="Times New Roman"/>
          <w:sz w:val="28"/>
          <w:szCs w:val="28"/>
        </w:rPr>
        <w:t>ляет собой две отдельные, равные по сумме, группы счетов. Хольцер утве</w:t>
      </w:r>
      <w:r w:rsidRPr="00184018">
        <w:rPr>
          <w:rFonts w:ascii="Times New Roman" w:hAnsi="Times New Roman" w:cs="Times New Roman"/>
          <w:sz w:val="28"/>
          <w:szCs w:val="28"/>
        </w:rPr>
        <w:t>р</w:t>
      </w:r>
      <w:r w:rsidRPr="00184018">
        <w:rPr>
          <w:rFonts w:ascii="Times New Roman" w:hAnsi="Times New Roman" w:cs="Times New Roman"/>
          <w:sz w:val="28"/>
          <w:szCs w:val="28"/>
        </w:rPr>
        <w:t xml:space="preserve">ждал, что эти группы должны быт взаимосвязаны и </w:t>
      </w:r>
      <w:proofErr w:type="gramStart"/>
      <w:r w:rsidRPr="00184018">
        <w:rPr>
          <w:rFonts w:ascii="Times New Roman" w:hAnsi="Times New Roman" w:cs="Times New Roman"/>
          <w:sz w:val="28"/>
          <w:szCs w:val="28"/>
        </w:rPr>
        <w:t>иметь</w:t>
      </w:r>
      <w:proofErr w:type="gramEnd"/>
      <w:r w:rsidRPr="00184018">
        <w:rPr>
          <w:rFonts w:ascii="Times New Roman" w:hAnsi="Times New Roman" w:cs="Times New Roman"/>
          <w:sz w:val="28"/>
          <w:szCs w:val="28"/>
        </w:rPr>
        <w:t xml:space="preserve"> общие черты. В</w:t>
      </w:r>
      <w:r w:rsidRPr="00184018">
        <w:rPr>
          <w:rFonts w:ascii="Times New Roman" w:hAnsi="Times New Roman" w:cs="Times New Roman"/>
          <w:sz w:val="28"/>
          <w:szCs w:val="28"/>
        </w:rPr>
        <w:t>ы</w:t>
      </w:r>
      <w:r w:rsidRPr="00184018">
        <w:rPr>
          <w:rFonts w:ascii="Times New Roman" w:hAnsi="Times New Roman" w:cs="Times New Roman"/>
          <w:sz w:val="28"/>
          <w:szCs w:val="28"/>
        </w:rPr>
        <w:lastRenderedPageBreak/>
        <w:t xml:space="preserve">двигая </w:t>
      </w:r>
      <w:r w:rsidR="00854B9E" w:rsidRPr="00184018">
        <w:rPr>
          <w:rFonts w:ascii="Times New Roman" w:hAnsi="Times New Roman" w:cs="Times New Roman"/>
          <w:sz w:val="28"/>
          <w:szCs w:val="28"/>
        </w:rPr>
        <w:t>свою</w:t>
      </w:r>
      <w:r w:rsidRPr="00184018">
        <w:rPr>
          <w:rFonts w:ascii="Times New Roman" w:hAnsi="Times New Roman" w:cs="Times New Roman"/>
          <w:sz w:val="28"/>
          <w:szCs w:val="28"/>
        </w:rPr>
        <w:t xml:space="preserve"> теорию, учёный исходил из того, что счета внутри групп актива или пассива должны иметь возможность суммироваться. Хольцер видел еди</w:t>
      </w:r>
      <w:r w:rsidRPr="00184018">
        <w:rPr>
          <w:rFonts w:ascii="Times New Roman" w:hAnsi="Times New Roman" w:cs="Times New Roman"/>
          <w:sz w:val="28"/>
          <w:szCs w:val="28"/>
        </w:rPr>
        <w:t>н</w:t>
      </w:r>
      <w:r w:rsidRPr="00184018">
        <w:rPr>
          <w:rFonts w:ascii="Times New Roman" w:hAnsi="Times New Roman" w:cs="Times New Roman"/>
          <w:sz w:val="28"/>
          <w:szCs w:val="28"/>
        </w:rPr>
        <w:t xml:space="preserve">ственной общей чертой, позволяющей выполнить сложение, меру, под которой в данном случае понимал стоимость. Все счета Хольцер делил на два ряда: имущества и капитала, отсюда вытекает двойная запись, систематизирующая бухгалтерскую работу. </w:t>
      </w:r>
    </w:p>
    <w:p w:rsidR="00E1765A" w:rsidRPr="00184018" w:rsidRDefault="00375759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Наиболее успешной и развитой статической теорией был тотальный б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>ланс Вальтера Ле Кутра. Суть баланса Ле Кутр видел в отражении активов и пассивов предприятия в балансе на состоянии моментального покоя. Именно поэтому баланс имеет статическую природу. Согласно этой формулировке б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 xml:space="preserve">ланс можно трактовать по-разному, отсюда появилось и название направления  тотальная теория. </w:t>
      </w:r>
    </w:p>
    <w:p w:rsidR="00375759" w:rsidRPr="00184018" w:rsidRDefault="00375759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Важно подчеркнуть, что тотальный баланс должен был преследовать н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>сколько целей: отображать имущество, исчислять прибыль, следить за хозя</w:t>
      </w:r>
      <w:r w:rsidRPr="00184018">
        <w:rPr>
          <w:rFonts w:ascii="Times New Roman" w:hAnsi="Times New Roman" w:cs="Times New Roman"/>
          <w:sz w:val="28"/>
          <w:szCs w:val="28"/>
        </w:rPr>
        <w:t>й</w:t>
      </w:r>
      <w:r w:rsidRPr="00184018">
        <w:rPr>
          <w:rFonts w:ascii="Times New Roman" w:hAnsi="Times New Roman" w:cs="Times New Roman"/>
          <w:sz w:val="28"/>
          <w:szCs w:val="28"/>
        </w:rPr>
        <w:t xml:space="preserve">ственными процессами, входить в состав </w:t>
      </w:r>
      <w:r w:rsidR="00876C8F" w:rsidRPr="00184018">
        <w:rPr>
          <w:rFonts w:ascii="Times New Roman" w:hAnsi="Times New Roman" w:cs="Times New Roman"/>
          <w:sz w:val="28"/>
          <w:szCs w:val="28"/>
        </w:rPr>
        <w:t>отчётности</w:t>
      </w:r>
      <w:r w:rsidRPr="00184018">
        <w:rPr>
          <w:rFonts w:ascii="Times New Roman" w:hAnsi="Times New Roman" w:cs="Times New Roman"/>
          <w:sz w:val="28"/>
          <w:szCs w:val="28"/>
        </w:rPr>
        <w:t>, так как сам баланс лишь составная часть отчётности. Также необходимо отметить, что, согласно Ле Кутру, тотальный баланс строится на двух принципах. Первый определяется как принцип ясности. Его суть заключается в том, что содержание баланса должно быть доступно и понятно любому заинтересованному лицу. Второй п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стулат гласит, что баланс должен быть составлен согласно требованиям закона, по принципу правдивости</w:t>
      </w:r>
      <w:r w:rsidR="00E336A5" w:rsidRPr="00184018">
        <w:rPr>
          <w:rFonts w:ascii="Times New Roman" w:hAnsi="Times New Roman" w:cs="Times New Roman"/>
          <w:sz w:val="28"/>
          <w:szCs w:val="28"/>
        </w:rPr>
        <w:t xml:space="preserve"> [</w:t>
      </w:r>
      <w:r w:rsidR="002624BC" w:rsidRPr="00184018">
        <w:rPr>
          <w:rFonts w:ascii="Times New Roman" w:hAnsi="Times New Roman" w:cs="Times New Roman"/>
          <w:sz w:val="28"/>
          <w:szCs w:val="28"/>
        </w:rPr>
        <w:t>12, с. 54</w:t>
      </w:r>
      <w:r w:rsidR="00E336A5" w:rsidRPr="00184018">
        <w:rPr>
          <w:rFonts w:ascii="Times New Roman" w:hAnsi="Times New Roman" w:cs="Times New Roman"/>
          <w:sz w:val="28"/>
          <w:szCs w:val="28"/>
        </w:rPr>
        <w:t>]</w:t>
      </w:r>
      <w:r w:rsidRPr="00184018">
        <w:rPr>
          <w:rFonts w:ascii="Times New Roman" w:hAnsi="Times New Roman" w:cs="Times New Roman"/>
          <w:sz w:val="28"/>
          <w:szCs w:val="28"/>
        </w:rPr>
        <w:t>.</w:t>
      </w:r>
    </w:p>
    <w:p w:rsidR="00375759" w:rsidRPr="00184018" w:rsidRDefault="00375759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В противовес статике баланса Эйген Шмаленбах создаёт теорию динам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Pr="00184018">
        <w:rPr>
          <w:rFonts w:ascii="Times New Roman" w:hAnsi="Times New Roman" w:cs="Times New Roman"/>
          <w:sz w:val="28"/>
          <w:szCs w:val="28"/>
        </w:rPr>
        <w:t xml:space="preserve">ческого баланса. В </w:t>
      </w:r>
      <w:r w:rsidR="00E336A5" w:rsidRPr="00184018">
        <w:rPr>
          <w:rFonts w:ascii="Times New Roman" w:hAnsi="Times New Roman" w:cs="Times New Roman"/>
          <w:sz w:val="28"/>
          <w:szCs w:val="28"/>
        </w:rPr>
        <w:t>центре</w:t>
      </w:r>
      <w:r w:rsidRPr="00184018">
        <w:rPr>
          <w:rFonts w:ascii="Times New Roman" w:hAnsi="Times New Roman" w:cs="Times New Roman"/>
          <w:sz w:val="28"/>
          <w:szCs w:val="28"/>
        </w:rPr>
        <w:t xml:space="preserve"> этой теории лежит чёткое выделение двух отдельных категорий, а именно, материальных результатов и затрат, с одной стороны, и денежных результатов и расходов, с другой стороны. Финансовый результат определяется на основе одних лишь денежных расходов и доходов. А различия между материальными и денежными оборотами показывают наличие матер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Pr="00184018">
        <w:rPr>
          <w:rFonts w:ascii="Times New Roman" w:hAnsi="Times New Roman" w:cs="Times New Roman"/>
          <w:sz w:val="28"/>
          <w:szCs w:val="28"/>
        </w:rPr>
        <w:t>альных оборотов без результата, или, наоборот, финансовые результаты, не служащие материальным оборотом. Исходя из этого, Шмаленбах определял о</w:t>
      </w:r>
      <w:r w:rsidRPr="00184018">
        <w:rPr>
          <w:rFonts w:ascii="Times New Roman" w:hAnsi="Times New Roman" w:cs="Times New Roman"/>
          <w:sz w:val="28"/>
          <w:szCs w:val="28"/>
        </w:rPr>
        <w:t>с</w:t>
      </w:r>
      <w:r w:rsidRPr="00184018">
        <w:rPr>
          <w:rFonts w:ascii="Times New Roman" w:hAnsi="Times New Roman" w:cs="Times New Roman"/>
          <w:sz w:val="28"/>
          <w:szCs w:val="28"/>
        </w:rPr>
        <w:lastRenderedPageBreak/>
        <w:t>новную роль баланса как выявление прибыли и отражение финансового резул</w:t>
      </w:r>
      <w:r w:rsidRPr="00184018">
        <w:rPr>
          <w:rFonts w:ascii="Times New Roman" w:hAnsi="Times New Roman" w:cs="Times New Roman"/>
          <w:sz w:val="28"/>
          <w:szCs w:val="28"/>
        </w:rPr>
        <w:t>ь</w:t>
      </w:r>
      <w:r w:rsidRPr="00184018">
        <w:rPr>
          <w:rFonts w:ascii="Times New Roman" w:hAnsi="Times New Roman" w:cs="Times New Roman"/>
          <w:sz w:val="28"/>
          <w:szCs w:val="28"/>
        </w:rPr>
        <w:t xml:space="preserve">тата деятельности предприятия. </w:t>
      </w:r>
    </w:p>
    <w:p w:rsidR="00375759" w:rsidRPr="00184018" w:rsidRDefault="00375759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E336A5" w:rsidRPr="00184018">
        <w:rPr>
          <w:rFonts w:ascii="Times New Roman" w:hAnsi="Times New Roman" w:cs="Times New Roman"/>
          <w:sz w:val="28"/>
          <w:szCs w:val="28"/>
        </w:rPr>
        <w:t>идей</w:t>
      </w:r>
      <w:r w:rsidRPr="00184018">
        <w:rPr>
          <w:rFonts w:ascii="Times New Roman" w:hAnsi="Times New Roman" w:cs="Times New Roman"/>
          <w:sz w:val="28"/>
          <w:szCs w:val="28"/>
        </w:rPr>
        <w:t xml:space="preserve"> Шмаленбаха лежит представление о том, что баланс пок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>зывает движение хозяйственных средств и источников. Исходя из этого, он определял динамический баланс как соотношение активного и пассивного р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 xml:space="preserve">зерва сил, показывая финансовые результаты с </w:t>
      </w:r>
      <w:r w:rsidR="00876C8F" w:rsidRPr="00184018">
        <w:rPr>
          <w:rFonts w:ascii="Times New Roman" w:hAnsi="Times New Roman" w:cs="Times New Roman"/>
          <w:sz w:val="28"/>
          <w:szCs w:val="28"/>
        </w:rPr>
        <w:t>учётом</w:t>
      </w:r>
      <w:r w:rsidRPr="00184018">
        <w:rPr>
          <w:rFonts w:ascii="Times New Roman" w:hAnsi="Times New Roman" w:cs="Times New Roman"/>
          <w:sz w:val="28"/>
          <w:szCs w:val="28"/>
        </w:rPr>
        <w:t xml:space="preserve"> временных отношений между материальными и финансовыми оборотами</w:t>
      </w:r>
      <w:r w:rsidR="009500AC" w:rsidRPr="00184018">
        <w:rPr>
          <w:rFonts w:ascii="Times New Roman" w:hAnsi="Times New Roman" w:cs="Times New Roman"/>
          <w:sz w:val="28"/>
          <w:szCs w:val="28"/>
        </w:rPr>
        <w:t xml:space="preserve"> [</w:t>
      </w:r>
      <w:r w:rsidR="006C477E" w:rsidRPr="00184018">
        <w:rPr>
          <w:rFonts w:ascii="Times New Roman" w:hAnsi="Times New Roman" w:cs="Times New Roman"/>
          <w:sz w:val="28"/>
          <w:szCs w:val="28"/>
        </w:rPr>
        <w:t>17</w:t>
      </w:r>
      <w:r w:rsidR="0000401F" w:rsidRPr="00184018">
        <w:rPr>
          <w:rFonts w:ascii="Times New Roman" w:hAnsi="Times New Roman" w:cs="Times New Roman"/>
          <w:sz w:val="28"/>
          <w:szCs w:val="28"/>
        </w:rPr>
        <w:t>, с. 37</w:t>
      </w:r>
      <w:r w:rsidR="009500AC" w:rsidRPr="00184018">
        <w:rPr>
          <w:rFonts w:ascii="Times New Roman" w:hAnsi="Times New Roman" w:cs="Times New Roman"/>
          <w:sz w:val="28"/>
          <w:szCs w:val="28"/>
        </w:rPr>
        <w:t>]</w:t>
      </w:r>
      <w:r w:rsidRPr="00184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26B" w:rsidRPr="00184018" w:rsidRDefault="00375759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Взгляды Шмаленбаха на оценку объектов имели неопределённое соде</w:t>
      </w:r>
      <w:r w:rsidRPr="00184018">
        <w:rPr>
          <w:rFonts w:ascii="Times New Roman" w:hAnsi="Times New Roman" w:cs="Times New Roman"/>
          <w:sz w:val="28"/>
          <w:szCs w:val="28"/>
        </w:rPr>
        <w:t>р</w:t>
      </w:r>
      <w:r w:rsidRPr="00184018">
        <w:rPr>
          <w:rFonts w:ascii="Times New Roman" w:hAnsi="Times New Roman" w:cs="Times New Roman"/>
          <w:sz w:val="28"/>
          <w:szCs w:val="28"/>
        </w:rPr>
        <w:t>жание. Так, он допускал оценку основных средств по цене приобретения, а м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>териалы и готовую продукцию предлагал оценивать по цене, которая будет н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Pr="00184018">
        <w:rPr>
          <w:rFonts w:ascii="Times New Roman" w:hAnsi="Times New Roman" w:cs="Times New Roman"/>
          <w:sz w:val="28"/>
          <w:szCs w:val="28"/>
        </w:rPr>
        <w:t xml:space="preserve">же. Если цена приобретения была ниже рыночной, то следовало использовать её. Если </w:t>
      </w:r>
      <w:proofErr w:type="gramStart"/>
      <w:r w:rsidRPr="00184018">
        <w:rPr>
          <w:rFonts w:ascii="Times New Roman" w:hAnsi="Times New Roman" w:cs="Times New Roman"/>
          <w:sz w:val="28"/>
          <w:szCs w:val="28"/>
        </w:rPr>
        <w:t>рыночная</w:t>
      </w:r>
      <w:proofErr w:type="gramEnd"/>
      <w:r w:rsidRPr="00184018">
        <w:rPr>
          <w:rFonts w:ascii="Times New Roman" w:hAnsi="Times New Roman" w:cs="Times New Roman"/>
          <w:sz w:val="28"/>
          <w:szCs w:val="28"/>
        </w:rPr>
        <w:t xml:space="preserve"> превосходила цену приобретения, т</w:t>
      </w:r>
      <w:r w:rsidR="0067526B" w:rsidRPr="00184018">
        <w:rPr>
          <w:rFonts w:ascii="Times New Roman" w:hAnsi="Times New Roman" w:cs="Times New Roman"/>
          <w:sz w:val="28"/>
          <w:szCs w:val="28"/>
        </w:rPr>
        <w:t xml:space="preserve">о необходимо учесть именно её. </w:t>
      </w:r>
    </w:p>
    <w:p w:rsidR="00854B9E" w:rsidRPr="00184018" w:rsidRDefault="00854B9E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У</w:t>
      </w:r>
      <w:r w:rsidR="00375759" w:rsidRPr="00184018">
        <w:rPr>
          <w:rFonts w:ascii="Times New Roman" w:hAnsi="Times New Roman" w:cs="Times New Roman"/>
          <w:sz w:val="28"/>
          <w:szCs w:val="28"/>
        </w:rPr>
        <w:t xml:space="preserve"> Шмаленбаха были свои соображения по поводу оценки материальных запасов. В условиях инфляции активы и пассивы должны учитываться по и</w:t>
      </w:r>
      <w:r w:rsidR="00375759" w:rsidRPr="00184018">
        <w:rPr>
          <w:rFonts w:ascii="Times New Roman" w:hAnsi="Times New Roman" w:cs="Times New Roman"/>
          <w:sz w:val="28"/>
          <w:szCs w:val="28"/>
        </w:rPr>
        <w:t>н</w:t>
      </w:r>
      <w:r w:rsidR="00375759" w:rsidRPr="00184018">
        <w:rPr>
          <w:rFonts w:ascii="Times New Roman" w:hAnsi="Times New Roman" w:cs="Times New Roman"/>
          <w:sz w:val="28"/>
          <w:szCs w:val="28"/>
        </w:rPr>
        <w:t>дексу оптовых цен. Также необходимо создать специальный счёт «Коррект</w:t>
      </w:r>
      <w:r w:rsidR="00375759" w:rsidRPr="00184018">
        <w:rPr>
          <w:rFonts w:ascii="Times New Roman" w:hAnsi="Times New Roman" w:cs="Times New Roman"/>
          <w:sz w:val="28"/>
          <w:szCs w:val="28"/>
        </w:rPr>
        <w:t>и</w:t>
      </w:r>
      <w:r w:rsidR="00375759" w:rsidRPr="00184018">
        <w:rPr>
          <w:rFonts w:ascii="Times New Roman" w:hAnsi="Times New Roman" w:cs="Times New Roman"/>
          <w:sz w:val="28"/>
          <w:szCs w:val="28"/>
        </w:rPr>
        <w:t xml:space="preserve">ровка денежной оценки», на котором будет отражаться кредитовое сальдо. Это сальдо следует рассматривать как резерв капитала. </w:t>
      </w:r>
    </w:p>
    <w:p w:rsidR="00FF4FF9" w:rsidRPr="00184018" w:rsidRDefault="00375759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Кроме того, Шмаленбах предлагал использовать ещё транзитный счёт «Резерв на инфляцию», по дебету которого концентрировать записи с кредита счетов материалов (резерв начислялся с новой, полученной в результате пер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>оценки стоимости) и основных средств (начислялась их амортизация с восст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 xml:space="preserve">новлением стоимости). </w:t>
      </w:r>
    </w:p>
    <w:p w:rsidR="00E1765A" w:rsidRPr="00184018" w:rsidRDefault="00375759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Дебетовый оборот этого счета следует списать в дебет счета «Прибыли и убытки». </w:t>
      </w:r>
      <w:r w:rsidR="00876C8F" w:rsidRPr="00184018">
        <w:rPr>
          <w:rFonts w:ascii="Times New Roman" w:hAnsi="Times New Roman" w:cs="Times New Roman"/>
          <w:sz w:val="28"/>
          <w:szCs w:val="28"/>
        </w:rPr>
        <w:t>Переоценённое</w:t>
      </w:r>
      <w:r w:rsidRPr="00184018">
        <w:rPr>
          <w:rFonts w:ascii="Times New Roman" w:hAnsi="Times New Roman" w:cs="Times New Roman"/>
          <w:sz w:val="28"/>
          <w:szCs w:val="28"/>
        </w:rPr>
        <w:t xml:space="preserve"> сальдо счетов </w:t>
      </w:r>
      <w:r w:rsidR="00876C8F" w:rsidRPr="00184018">
        <w:rPr>
          <w:rFonts w:ascii="Times New Roman" w:hAnsi="Times New Roman" w:cs="Times New Roman"/>
          <w:sz w:val="28"/>
          <w:szCs w:val="28"/>
        </w:rPr>
        <w:t>расчётов</w:t>
      </w:r>
      <w:r w:rsidRPr="00184018">
        <w:rPr>
          <w:rFonts w:ascii="Times New Roman" w:hAnsi="Times New Roman" w:cs="Times New Roman"/>
          <w:sz w:val="28"/>
          <w:szCs w:val="28"/>
        </w:rPr>
        <w:t xml:space="preserve"> и денежных средств компе</w:t>
      </w:r>
      <w:r w:rsidRPr="00184018">
        <w:rPr>
          <w:rFonts w:ascii="Times New Roman" w:hAnsi="Times New Roman" w:cs="Times New Roman"/>
          <w:sz w:val="28"/>
          <w:szCs w:val="28"/>
        </w:rPr>
        <w:t>н</w:t>
      </w:r>
      <w:r w:rsidRPr="00184018">
        <w:rPr>
          <w:rFonts w:ascii="Times New Roman" w:hAnsi="Times New Roman" w:cs="Times New Roman"/>
          <w:sz w:val="28"/>
          <w:szCs w:val="28"/>
        </w:rPr>
        <w:t xml:space="preserve">сировать по дебету и кредиту каждого счета, что достигалось увеличением сальдо этих счетов, а затем на противоположной стороне показывалась та же сумма в корреспонденции со </w:t>
      </w:r>
      <w:r w:rsidR="00876C8F" w:rsidRPr="00184018">
        <w:rPr>
          <w:rFonts w:ascii="Times New Roman" w:hAnsi="Times New Roman" w:cs="Times New Roman"/>
          <w:sz w:val="28"/>
          <w:szCs w:val="28"/>
        </w:rPr>
        <w:t>счётом</w:t>
      </w:r>
      <w:r w:rsidR="00FF4FF9" w:rsidRPr="00184018">
        <w:rPr>
          <w:rFonts w:ascii="Times New Roman" w:hAnsi="Times New Roman" w:cs="Times New Roman"/>
          <w:sz w:val="28"/>
          <w:szCs w:val="28"/>
        </w:rPr>
        <w:t xml:space="preserve"> «Прибыли и убытки» [15, с. 410].</w:t>
      </w:r>
    </w:p>
    <w:p w:rsidR="002D2CDF" w:rsidRPr="00184018" w:rsidRDefault="00375759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Шмаленбах обратил внимание на жизненный цикл основных средств, при этом нормальным циклом он считал тот, когда в момент списания объекта су</w:t>
      </w:r>
      <w:r w:rsidRPr="00184018">
        <w:rPr>
          <w:rFonts w:ascii="Times New Roman" w:hAnsi="Times New Roman" w:cs="Times New Roman"/>
          <w:sz w:val="28"/>
          <w:szCs w:val="28"/>
        </w:rPr>
        <w:t>м</w:t>
      </w:r>
      <w:r w:rsidRPr="00184018">
        <w:rPr>
          <w:rFonts w:ascii="Times New Roman" w:hAnsi="Times New Roman" w:cs="Times New Roman"/>
          <w:sz w:val="28"/>
          <w:szCs w:val="28"/>
        </w:rPr>
        <w:lastRenderedPageBreak/>
        <w:t>ма накопленной амортизации позволяла приобрести такой же объект. Отсюда инфляция, по его мнению, не столько искажала финансовый результат, сколько создавала проблемы для обновления основных средств</w:t>
      </w:r>
      <w:r w:rsidR="002D2CDF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6B5A36" w:rsidRPr="00184018">
        <w:rPr>
          <w:rFonts w:ascii="Times New Roman" w:hAnsi="Times New Roman" w:cs="Times New Roman"/>
          <w:sz w:val="28"/>
          <w:szCs w:val="28"/>
        </w:rPr>
        <w:t>[</w:t>
      </w:r>
      <w:r w:rsidR="00615FBF" w:rsidRPr="00184018">
        <w:rPr>
          <w:rFonts w:ascii="Times New Roman" w:hAnsi="Times New Roman" w:cs="Times New Roman"/>
          <w:sz w:val="28"/>
          <w:szCs w:val="28"/>
        </w:rPr>
        <w:t>2</w:t>
      </w:r>
      <w:r w:rsidR="0000401F" w:rsidRPr="00184018">
        <w:rPr>
          <w:rFonts w:ascii="Times New Roman" w:hAnsi="Times New Roman" w:cs="Times New Roman"/>
          <w:sz w:val="28"/>
          <w:szCs w:val="28"/>
        </w:rPr>
        <w:t>, с. 6</w:t>
      </w:r>
      <w:r w:rsidR="006B5A36" w:rsidRPr="00184018">
        <w:rPr>
          <w:rFonts w:ascii="Times New Roman" w:hAnsi="Times New Roman" w:cs="Times New Roman"/>
          <w:sz w:val="28"/>
          <w:szCs w:val="28"/>
        </w:rPr>
        <w:t>]</w:t>
      </w:r>
      <w:r w:rsidR="002D2CDF" w:rsidRPr="00184018">
        <w:rPr>
          <w:rFonts w:ascii="Times New Roman" w:hAnsi="Times New Roman" w:cs="Times New Roman"/>
          <w:sz w:val="28"/>
          <w:szCs w:val="28"/>
        </w:rPr>
        <w:t>.</w:t>
      </w:r>
      <w:r w:rsidR="002D2CDF" w:rsidRPr="00184018">
        <w:rPr>
          <w:rFonts w:ascii="Calibri" w:hAnsi="Calibri" w:cs="Calibri"/>
          <w:sz w:val="28"/>
          <w:szCs w:val="28"/>
        </w:rPr>
        <w:t xml:space="preserve"> </w:t>
      </w:r>
    </w:p>
    <w:p w:rsidR="00375759" w:rsidRPr="00184018" w:rsidRDefault="00375759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Ставя в центр своих исследований баланс, Шмаленбах связывал класс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Pr="00184018">
        <w:rPr>
          <w:rFonts w:ascii="Times New Roman" w:hAnsi="Times New Roman" w:cs="Times New Roman"/>
          <w:sz w:val="28"/>
          <w:szCs w:val="28"/>
        </w:rPr>
        <w:t>фикацию счетов с движением капитала. Эта классификация позволяла сформ</w:t>
      </w:r>
      <w:r w:rsidRPr="00184018">
        <w:rPr>
          <w:rFonts w:ascii="Times New Roman" w:hAnsi="Times New Roman" w:cs="Times New Roman"/>
          <w:sz w:val="28"/>
          <w:szCs w:val="28"/>
        </w:rPr>
        <w:t>у</w:t>
      </w:r>
      <w:r w:rsidRPr="00184018">
        <w:rPr>
          <w:rFonts w:ascii="Times New Roman" w:hAnsi="Times New Roman" w:cs="Times New Roman"/>
          <w:sz w:val="28"/>
          <w:szCs w:val="28"/>
        </w:rPr>
        <w:t xml:space="preserve">лировать положение, которое можно назвать постулатом Шмаленбаха </w:t>
      </w:r>
      <w:r w:rsidR="006058AA">
        <w:rPr>
          <w:rFonts w:ascii="Times New Roman" w:hAnsi="Times New Roman" w:cs="Times New Roman"/>
          <w:sz w:val="28"/>
          <w:szCs w:val="28"/>
        </w:rPr>
        <w:t>—</w:t>
      </w:r>
      <w:r w:rsidRPr="00184018">
        <w:rPr>
          <w:rFonts w:ascii="Times New Roman" w:hAnsi="Times New Roman" w:cs="Times New Roman"/>
          <w:sz w:val="28"/>
          <w:szCs w:val="28"/>
        </w:rPr>
        <w:t xml:space="preserve"> «ра</w:t>
      </w:r>
      <w:r w:rsidRPr="00184018">
        <w:rPr>
          <w:rFonts w:ascii="Times New Roman" w:hAnsi="Times New Roman" w:cs="Times New Roman"/>
          <w:sz w:val="28"/>
          <w:szCs w:val="28"/>
        </w:rPr>
        <w:t>з</w:t>
      </w:r>
      <w:r w:rsidRPr="00184018">
        <w:rPr>
          <w:rFonts w:ascii="Times New Roman" w:hAnsi="Times New Roman" w:cs="Times New Roman"/>
          <w:sz w:val="28"/>
          <w:szCs w:val="28"/>
        </w:rPr>
        <w:t>ность между сальдо счетов собственных средств и основных средств равна ра</w:t>
      </w:r>
      <w:r w:rsidRPr="00184018">
        <w:rPr>
          <w:rFonts w:ascii="Times New Roman" w:hAnsi="Times New Roman" w:cs="Times New Roman"/>
          <w:sz w:val="28"/>
          <w:szCs w:val="28"/>
        </w:rPr>
        <w:t>з</w:t>
      </w:r>
      <w:r w:rsidRPr="00184018">
        <w:rPr>
          <w:rFonts w:ascii="Times New Roman" w:hAnsi="Times New Roman" w:cs="Times New Roman"/>
          <w:sz w:val="28"/>
          <w:szCs w:val="28"/>
        </w:rPr>
        <w:t>ности между сальдо счетов оборотных средств и кредиторской задолженности». Согласно этому постулату в основе бухгалтерского баланса лежит баланс об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 xml:space="preserve">ротных средств, а вытекающий из классификации план счетов должен с наибольшей полнотой отражать движение капитала, фазы его кругооборота. </w:t>
      </w:r>
    </w:p>
    <w:p w:rsidR="00375759" w:rsidRPr="00184018" w:rsidRDefault="00375759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У Шмаленбаха был </w:t>
      </w:r>
      <w:r w:rsidR="009500AC" w:rsidRPr="00184018">
        <w:rPr>
          <w:rFonts w:ascii="Times New Roman" w:hAnsi="Times New Roman" w:cs="Times New Roman"/>
          <w:sz w:val="28"/>
          <w:szCs w:val="28"/>
        </w:rPr>
        <w:t>особый</w:t>
      </w:r>
      <w:r w:rsidRPr="00184018">
        <w:rPr>
          <w:rFonts w:ascii="Times New Roman" w:hAnsi="Times New Roman" w:cs="Times New Roman"/>
          <w:sz w:val="28"/>
          <w:szCs w:val="28"/>
        </w:rPr>
        <w:t xml:space="preserve"> взгляд и на процесс амортизации. Если в ст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>тической теории амортизация воспринималась как обесценивание активов и уменьшение их оценки, то в динамике баланса при амортизации потеря стоим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сти актива не происходили. Динамическ</w:t>
      </w:r>
      <w:r w:rsidR="004A7F97" w:rsidRPr="00184018">
        <w:rPr>
          <w:rFonts w:ascii="Times New Roman" w:hAnsi="Times New Roman" w:cs="Times New Roman"/>
          <w:sz w:val="28"/>
          <w:szCs w:val="28"/>
        </w:rPr>
        <w:t xml:space="preserve">ая концепция амортизации — </w:t>
      </w:r>
      <w:r w:rsidRPr="00184018">
        <w:rPr>
          <w:rFonts w:ascii="Times New Roman" w:hAnsi="Times New Roman" w:cs="Times New Roman"/>
          <w:sz w:val="28"/>
          <w:szCs w:val="28"/>
        </w:rPr>
        <w:t>это пер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>нос стоимости актива по периодам его полезного использования</w:t>
      </w:r>
      <w:r w:rsidR="009500AC" w:rsidRPr="00184018">
        <w:rPr>
          <w:rFonts w:ascii="Times New Roman" w:hAnsi="Times New Roman" w:cs="Times New Roman"/>
          <w:sz w:val="28"/>
          <w:szCs w:val="28"/>
        </w:rPr>
        <w:t xml:space="preserve"> [</w:t>
      </w:r>
      <w:r w:rsidR="004B7C31" w:rsidRPr="00184018">
        <w:rPr>
          <w:rFonts w:ascii="Times New Roman" w:hAnsi="Times New Roman" w:cs="Times New Roman"/>
          <w:sz w:val="28"/>
          <w:szCs w:val="28"/>
        </w:rPr>
        <w:t>6</w:t>
      </w:r>
      <w:r w:rsidR="00DF1E08" w:rsidRPr="00184018">
        <w:rPr>
          <w:rFonts w:ascii="Times New Roman" w:hAnsi="Times New Roman" w:cs="Times New Roman"/>
          <w:sz w:val="28"/>
          <w:szCs w:val="28"/>
        </w:rPr>
        <w:t>, с. 82</w:t>
      </w:r>
      <w:r w:rsidR="009500AC" w:rsidRPr="00184018">
        <w:rPr>
          <w:rFonts w:ascii="Times New Roman" w:hAnsi="Times New Roman" w:cs="Times New Roman"/>
          <w:sz w:val="28"/>
          <w:szCs w:val="28"/>
        </w:rPr>
        <w:t>]</w:t>
      </w:r>
      <w:r w:rsidRPr="00184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A1D" w:rsidRPr="00184018" w:rsidRDefault="00A73A1D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В рамках теории ценообразования и затрат Шмаленбах классифицировал последние на постоянные и переменные затраты. Но</w:t>
      </w:r>
      <w:r w:rsidR="00C71B00" w:rsidRPr="00184018">
        <w:rPr>
          <w:rFonts w:ascii="Times New Roman" w:hAnsi="Times New Roman" w:cs="Times New Roman"/>
          <w:sz w:val="28"/>
          <w:szCs w:val="28"/>
        </w:rPr>
        <w:t xml:space="preserve"> на себестоимость учёный переносил только переменные затраты. Это способствовало формированию конкурентоспособного ценообразования [</w:t>
      </w:r>
      <w:r w:rsidR="004B7C31" w:rsidRPr="00184018">
        <w:rPr>
          <w:rFonts w:ascii="Times New Roman" w:hAnsi="Times New Roman" w:cs="Times New Roman"/>
          <w:sz w:val="28"/>
          <w:szCs w:val="28"/>
        </w:rPr>
        <w:t>7</w:t>
      </w:r>
      <w:r w:rsidR="00DF1E08" w:rsidRPr="00184018">
        <w:rPr>
          <w:rFonts w:ascii="Times New Roman" w:hAnsi="Times New Roman" w:cs="Times New Roman"/>
          <w:sz w:val="28"/>
          <w:szCs w:val="28"/>
        </w:rPr>
        <w:t>, с. 61</w:t>
      </w:r>
      <w:r w:rsidR="00C71B00" w:rsidRPr="00184018">
        <w:rPr>
          <w:rFonts w:ascii="Times New Roman" w:hAnsi="Times New Roman" w:cs="Times New Roman"/>
          <w:sz w:val="28"/>
          <w:szCs w:val="28"/>
        </w:rPr>
        <w:t>].</w:t>
      </w:r>
    </w:p>
    <w:p w:rsidR="00375759" w:rsidRPr="00184018" w:rsidRDefault="00375759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Научные достижения Шмаленбах не остались не замеченными, и нашли своё применение на практике. Германия с 1942 г</w:t>
      </w:r>
      <w:r w:rsidR="00293A42" w:rsidRPr="00184018">
        <w:rPr>
          <w:rFonts w:ascii="Times New Roman" w:hAnsi="Times New Roman" w:cs="Times New Roman"/>
          <w:sz w:val="28"/>
          <w:szCs w:val="28"/>
        </w:rPr>
        <w:t>.</w:t>
      </w:r>
      <w:r w:rsidRPr="00184018">
        <w:rPr>
          <w:rFonts w:ascii="Times New Roman" w:hAnsi="Times New Roman" w:cs="Times New Roman"/>
          <w:sz w:val="28"/>
          <w:szCs w:val="28"/>
        </w:rPr>
        <w:t xml:space="preserve"> начала использовать новый план счетов, ставший обязательным для всех бухгалтеров</w:t>
      </w:r>
      <w:r w:rsidR="009500AC" w:rsidRPr="00184018">
        <w:rPr>
          <w:rFonts w:ascii="Times New Roman" w:hAnsi="Times New Roman" w:cs="Times New Roman"/>
          <w:sz w:val="28"/>
          <w:szCs w:val="28"/>
        </w:rPr>
        <w:t xml:space="preserve"> [</w:t>
      </w:r>
      <w:r w:rsidR="00BA00B6" w:rsidRPr="00184018">
        <w:rPr>
          <w:rFonts w:ascii="Times New Roman" w:hAnsi="Times New Roman" w:cs="Times New Roman"/>
          <w:sz w:val="28"/>
          <w:szCs w:val="28"/>
        </w:rPr>
        <w:t>1</w:t>
      </w:r>
      <w:r w:rsidR="004B7C31" w:rsidRPr="00184018">
        <w:rPr>
          <w:rFonts w:ascii="Times New Roman" w:hAnsi="Times New Roman" w:cs="Times New Roman"/>
          <w:sz w:val="28"/>
          <w:szCs w:val="28"/>
        </w:rPr>
        <w:t>3</w:t>
      </w:r>
      <w:r w:rsidR="003F6434" w:rsidRPr="00184018">
        <w:rPr>
          <w:rFonts w:ascii="Times New Roman" w:hAnsi="Times New Roman" w:cs="Times New Roman"/>
          <w:sz w:val="28"/>
          <w:szCs w:val="28"/>
        </w:rPr>
        <w:t xml:space="preserve">, с. </w:t>
      </w:r>
      <w:r w:rsidR="004B7C31" w:rsidRPr="00184018">
        <w:rPr>
          <w:rFonts w:ascii="Times New Roman" w:hAnsi="Times New Roman" w:cs="Times New Roman"/>
          <w:sz w:val="28"/>
          <w:szCs w:val="28"/>
        </w:rPr>
        <w:t>80</w:t>
      </w:r>
      <w:r w:rsidR="009500AC" w:rsidRPr="00184018">
        <w:rPr>
          <w:rFonts w:ascii="Times New Roman" w:hAnsi="Times New Roman" w:cs="Times New Roman"/>
          <w:sz w:val="28"/>
          <w:szCs w:val="28"/>
        </w:rPr>
        <w:t>]</w:t>
      </w:r>
      <w:r w:rsidRPr="00184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B9E" w:rsidRPr="00184018" w:rsidRDefault="00375759" w:rsidP="00854B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Так как изложенный выше материал лишь поверхностно затрагивает н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>которые идеи статической и динамической природы баланса, необходим</w:t>
      </w:r>
      <w:r w:rsidR="00332EBC"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 xml:space="preserve"> более детально осветить основные положения этих теорий. На основе изучения ра</w:t>
      </w:r>
      <w:r w:rsidRPr="00184018">
        <w:rPr>
          <w:rFonts w:ascii="Times New Roman" w:hAnsi="Times New Roman" w:cs="Times New Roman"/>
          <w:sz w:val="28"/>
          <w:szCs w:val="28"/>
        </w:rPr>
        <w:t>з</w:t>
      </w:r>
      <w:r w:rsidR="003D741A" w:rsidRPr="00184018">
        <w:rPr>
          <w:rFonts w:ascii="Times New Roman" w:hAnsi="Times New Roman" w:cs="Times New Roman"/>
          <w:sz w:val="28"/>
          <w:szCs w:val="28"/>
        </w:rPr>
        <w:t>личных материалов, в т</w:t>
      </w:r>
      <w:r w:rsidRPr="00184018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EE3D9D" w:rsidRPr="00184018">
        <w:rPr>
          <w:rFonts w:ascii="Times New Roman" w:hAnsi="Times New Roman" w:cs="Times New Roman"/>
          <w:sz w:val="28"/>
          <w:szCs w:val="28"/>
        </w:rPr>
        <w:t>1.</w:t>
      </w:r>
      <w:r w:rsidRPr="00184018">
        <w:rPr>
          <w:rFonts w:ascii="Times New Roman" w:hAnsi="Times New Roman" w:cs="Times New Roman"/>
          <w:sz w:val="28"/>
          <w:szCs w:val="28"/>
        </w:rPr>
        <w:t xml:space="preserve">4 отражены основные концепции статики и динамики </w:t>
      </w:r>
      <w:r w:rsidR="000C313F" w:rsidRPr="00184018">
        <w:rPr>
          <w:rFonts w:ascii="Times New Roman" w:hAnsi="Times New Roman" w:cs="Times New Roman"/>
          <w:sz w:val="28"/>
          <w:szCs w:val="28"/>
        </w:rPr>
        <w:t>баланса</w:t>
      </w:r>
      <w:r w:rsidR="00854B9E" w:rsidRPr="00184018">
        <w:rPr>
          <w:rFonts w:ascii="Times New Roman" w:hAnsi="Times New Roman" w:cs="Times New Roman"/>
          <w:sz w:val="28"/>
          <w:szCs w:val="28"/>
        </w:rPr>
        <w:t xml:space="preserve"> [</w:t>
      </w:r>
      <w:r w:rsidR="00D06E1E" w:rsidRPr="00184018">
        <w:rPr>
          <w:rFonts w:ascii="Times New Roman" w:hAnsi="Times New Roman" w:cs="Times New Roman"/>
          <w:sz w:val="28"/>
          <w:szCs w:val="28"/>
        </w:rPr>
        <w:t>4</w:t>
      </w:r>
      <w:r w:rsidR="00854B9E" w:rsidRPr="00184018">
        <w:rPr>
          <w:rFonts w:ascii="Times New Roman" w:hAnsi="Times New Roman" w:cs="Times New Roman"/>
          <w:sz w:val="28"/>
          <w:szCs w:val="28"/>
        </w:rPr>
        <w:t>, с. 39]</w:t>
      </w:r>
      <w:r w:rsidR="000C313F" w:rsidRPr="00184018">
        <w:rPr>
          <w:rFonts w:ascii="Times New Roman" w:hAnsi="Times New Roman" w:cs="Times New Roman"/>
          <w:sz w:val="28"/>
          <w:szCs w:val="28"/>
        </w:rPr>
        <w:t>.</w:t>
      </w:r>
    </w:p>
    <w:p w:rsidR="00854B9E" w:rsidRPr="00184018" w:rsidRDefault="00854B9E" w:rsidP="00854B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B9E" w:rsidRPr="00184018" w:rsidRDefault="00854B9E" w:rsidP="00854B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8C" w:rsidRPr="00184018" w:rsidRDefault="00EE3D9D" w:rsidP="009440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412D6" w:rsidRPr="00184018">
        <w:rPr>
          <w:rFonts w:ascii="Times New Roman" w:hAnsi="Times New Roman" w:cs="Times New Roman"/>
          <w:sz w:val="28"/>
          <w:szCs w:val="28"/>
        </w:rPr>
        <w:t>1.</w:t>
      </w:r>
      <w:r w:rsidR="004A7F97" w:rsidRPr="00184018">
        <w:rPr>
          <w:rFonts w:ascii="Times New Roman" w:hAnsi="Times New Roman" w:cs="Times New Roman"/>
          <w:sz w:val="28"/>
          <w:szCs w:val="28"/>
        </w:rPr>
        <w:t xml:space="preserve">4 — </w:t>
      </w:r>
      <w:r w:rsidRPr="00184018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</w:t>
      </w:r>
      <w:proofErr w:type="gramStart"/>
      <w:r w:rsidRPr="00184018">
        <w:rPr>
          <w:rFonts w:ascii="Times New Roman" w:hAnsi="Times New Roman" w:cs="Times New Roman"/>
          <w:sz w:val="28"/>
          <w:szCs w:val="28"/>
        </w:rPr>
        <w:t>статической</w:t>
      </w:r>
      <w:proofErr w:type="gramEnd"/>
      <w:r w:rsidRPr="00184018">
        <w:rPr>
          <w:rFonts w:ascii="Times New Roman" w:hAnsi="Times New Roman" w:cs="Times New Roman"/>
          <w:sz w:val="28"/>
          <w:szCs w:val="28"/>
        </w:rPr>
        <w:t xml:space="preserve"> и динамической </w:t>
      </w:r>
    </w:p>
    <w:p w:rsidR="00375759" w:rsidRPr="00184018" w:rsidRDefault="0094408C" w:rsidP="009440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3D9D" w:rsidRPr="00184018">
        <w:rPr>
          <w:rFonts w:ascii="Times New Roman" w:hAnsi="Times New Roman" w:cs="Times New Roman"/>
          <w:sz w:val="28"/>
          <w:szCs w:val="28"/>
        </w:rPr>
        <w:t xml:space="preserve">интерпретаций баланса </w:t>
      </w:r>
    </w:p>
    <w:tbl>
      <w:tblPr>
        <w:tblW w:w="974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3685"/>
        <w:gridCol w:w="3934"/>
      </w:tblGrid>
      <w:tr w:rsidR="00375759" w:rsidRPr="00184018" w:rsidTr="00E1765A">
        <w:trPr>
          <w:trHeight w:val="384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75759" w:rsidRPr="00184018" w:rsidRDefault="00375759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характеристики</w:t>
            </w:r>
          </w:p>
        </w:tc>
        <w:tc>
          <w:tcPr>
            <w:tcW w:w="7619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5759" w:rsidRPr="00184018" w:rsidRDefault="00375759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</w:tr>
      <w:tr w:rsidR="00375759" w:rsidRPr="00184018" w:rsidTr="00E1765A">
        <w:trPr>
          <w:trHeight w:val="444"/>
        </w:trPr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75759" w:rsidRPr="00184018" w:rsidRDefault="00375759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статический</w:t>
            </w:r>
          </w:p>
        </w:tc>
        <w:tc>
          <w:tcPr>
            <w:tcW w:w="39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5759" w:rsidRPr="00184018" w:rsidRDefault="00375759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</w:t>
            </w:r>
          </w:p>
        </w:tc>
      </w:tr>
      <w:tr w:rsidR="00375759" w:rsidRPr="00184018" w:rsidTr="00E1765A">
        <w:trPr>
          <w:trHeight w:val="480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принцип 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Фиктивной ликвидации</w:t>
            </w:r>
          </w:p>
        </w:tc>
        <w:tc>
          <w:tcPr>
            <w:tcW w:w="39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Непрерывности деятельности</w:t>
            </w:r>
          </w:p>
        </w:tc>
      </w:tr>
      <w:tr w:rsidR="00375759" w:rsidRPr="00184018" w:rsidTr="00EE3D9D">
        <w:trPr>
          <w:trHeight w:val="631"/>
        </w:trPr>
        <w:tc>
          <w:tcPr>
            <w:tcW w:w="2127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баланса </w:t>
            </w:r>
          </w:p>
        </w:tc>
        <w:tc>
          <w:tcPr>
            <w:tcW w:w="3685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финансового положения, определение стоимости чистого имущества</w:t>
            </w:r>
          </w:p>
        </w:tc>
        <w:tc>
          <w:tcPr>
            <w:tcW w:w="3934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финансового результата</w:t>
            </w:r>
          </w:p>
        </w:tc>
      </w:tr>
      <w:tr w:rsidR="00375759" w:rsidRPr="00184018" w:rsidTr="00EE3D9D">
        <w:trPr>
          <w:trHeight w:val="655"/>
        </w:trPr>
        <w:tc>
          <w:tcPr>
            <w:tcW w:w="2127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польз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 </w:t>
            </w:r>
          </w:p>
        </w:tc>
        <w:tc>
          <w:tcPr>
            <w:tcW w:w="3685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Кредиторы</w:t>
            </w:r>
          </w:p>
        </w:tc>
        <w:tc>
          <w:tcPr>
            <w:tcW w:w="3934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</w:tc>
      </w:tr>
      <w:tr w:rsidR="00375759" w:rsidRPr="00184018" w:rsidTr="00EE3D9D">
        <w:trPr>
          <w:trHeight w:val="528"/>
        </w:trPr>
        <w:tc>
          <w:tcPr>
            <w:tcW w:w="2127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ст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баланса </w:t>
            </w:r>
          </w:p>
        </w:tc>
        <w:tc>
          <w:tcPr>
            <w:tcW w:w="3685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ликвидности (актив) </w:t>
            </w:r>
          </w:p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изъятию (пассив) </w:t>
            </w:r>
          </w:p>
        </w:tc>
        <w:tc>
          <w:tcPr>
            <w:tcW w:w="3934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фазам (стадиям) кругооборота капитала</w:t>
            </w:r>
          </w:p>
        </w:tc>
      </w:tr>
      <w:tr w:rsidR="00375759" w:rsidRPr="00184018" w:rsidTr="00EE3D9D">
        <w:trPr>
          <w:trHeight w:val="378"/>
        </w:trPr>
        <w:tc>
          <w:tcPr>
            <w:tcW w:w="2127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статей </w:t>
            </w:r>
          </w:p>
        </w:tc>
        <w:tc>
          <w:tcPr>
            <w:tcW w:w="3685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рыночные (продажные) цены</w:t>
            </w:r>
          </w:p>
        </w:tc>
        <w:tc>
          <w:tcPr>
            <w:tcW w:w="3934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</w:t>
            </w:r>
          </w:p>
        </w:tc>
      </w:tr>
      <w:tr w:rsidR="00375759" w:rsidRPr="00184018" w:rsidTr="00EE3D9D">
        <w:trPr>
          <w:trHeight w:val="552"/>
        </w:trPr>
        <w:tc>
          <w:tcPr>
            <w:tcW w:w="2127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дог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вора </w:t>
            </w:r>
          </w:p>
        </w:tc>
        <w:tc>
          <w:tcPr>
            <w:tcW w:w="3685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обязательства, вытек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из договоров</w:t>
            </w:r>
          </w:p>
        </w:tc>
        <w:tc>
          <w:tcPr>
            <w:tcW w:w="3934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договоров</w:t>
            </w:r>
          </w:p>
        </w:tc>
      </w:tr>
      <w:tr w:rsidR="00375759" w:rsidRPr="00184018" w:rsidTr="00EE3D9D">
        <w:trPr>
          <w:trHeight w:val="562"/>
        </w:trPr>
        <w:tc>
          <w:tcPr>
            <w:tcW w:w="2127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база  </w:t>
            </w:r>
          </w:p>
        </w:tc>
        <w:tc>
          <w:tcPr>
            <w:tcW w:w="3685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</w:t>
            </w:r>
          </w:p>
        </w:tc>
        <w:tc>
          <w:tcPr>
            <w:tcW w:w="3934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документы</w:t>
            </w:r>
          </w:p>
        </w:tc>
      </w:tr>
      <w:tr w:rsidR="00375759" w:rsidRPr="00184018" w:rsidTr="00EE3D9D">
        <w:trPr>
          <w:trHeight w:val="573"/>
        </w:trPr>
        <w:tc>
          <w:tcPr>
            <w:tcW w:w="2127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актива </w:t>
            </w:r>
          </w:p>
        </w:tc>
        <w:tc>
          <w:tcPr>
            <w:tcW w:w="3685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продажи</w:t>
            </w:r>
          </w:p>
        </w:tc>
        <w:tc>
          <w:tcPr>
            <w:tcW w:w="3934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р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</w:t>
            </w:r>
          </w:p>
        </w:tc>
      </w:tr>
      <w:tr w:rsidR="00375759" w:rsidRPr="00184018" w:rsidTr="00EE3D9D">
        <w:trPr>
          <w:trHeight w:val="528"/>
        </w:trPr>
        <w:tc>
          <w:tcPr>
            <w:tcW w:w="2127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</w:p>
        </w:tc>
        <w:tc>
          <w:tcPr>
            <w:tcW w:w="3685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934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будущих </w:t>
            </w:r>
            <w:r w:rsidR="00876C8F"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отчётных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375759" w:rsidRPr="00184018" w:rsidTr="00EE3D9D">
        <w:trPr>
          <w:trHeight w:val="528"/>
        </w:trPr>
        <w:tc>
          <w:tcPr>
            <w:tcW w:w="2127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Пассив </w:t>
            </w:r>
          </w:p>
        </w:tc>
        <w:tc>
          <w:tcPr>
            <w:tcW w:w="3685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средств</w:t>
            </w:r>
          </w:p>
        </w:tc>
        <w:tc>
          <w:tcPr>
            <w:tcW w:w="3934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Поступления, которые должны стать затратами</w:t>
            </w:r>
          </w:p>
        </w:tc>
      </w:tr>
      <w:tr w:rsidR="00375759" w:rsidRPr="00184018" w:rsidTr="00EE3D9D">
        <w:trPr>
          <w:trHeight w:val="1056"/>
        </w:trPr>
        <w:tc>
          <w:tcPr>
            <w:tcW w:w="2127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(затраты) </w:t>
            </w:r>
          </w:p>
        </w:tc>
        <w:tc>
          <w:tcPr>
            <w:tcW w:w="3685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средств и/или ув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личение источников</w:t>
            </w:r>
          </w:p>
        </w:tc>
        <w:tc>
          <w:tcPr>
            <w:tcW w:w="3934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Оплаченные или подл</w:t>
            </w:r>
            <w:r w:rsidR="004A7F97"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ежащие опл</w:t>
            </w:r>
            <w:r w:rsidR="004A7F97"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A7F97"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активы. Затраты —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r w:rsidR="00876C8F"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отчётного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 </w:t>
            </w:r>
          </w:p>
        </w:tc>
      </w:tr>
      <w:tr w:rsidR="00375759" w:rsidRPr="00184018" w:rsidTr="00EE3D9D">
        <w:trPr>
          <w:trHeight w:val="792"/>
        </w:trPr>
        <w:tc>
          <w:tcPr>
            <w:tcW w:w="2127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(посту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ления)</w:t>
            </w:r>
          </w:p>
        </w:tc>
        <w:tc>
          <w:tcPr>
            <w:tcW w:w="3685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средств и/или уменьшение источников, т.е. л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 прирост активов </w:t>
            </w:r>
          </w:p>
        </w:tc>
        <w:tc>
          <w:tcPr>
            <w:tcW w:w="3934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товары 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груженные и услуги, оказанные 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ганизацией</w:t>
            </w:r>
          </w:p>
        </w:tc>
      </w:tr>
      <w:tr w:rsidR="00375759" w:rsidRPr="00184018" w:rsidTr="00EE3D9D">
        <w:trPr>
          <w:trHeight w:val="528"/>
        </w:trPr>
        <w:tc>
          <w:tcPr>
            <w:tcW w:w="2127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долженность </w:t>
            </w:r>
          </w:p>
        </w:tc>
        <w:tc>
          <w:tcPr>
            <w:tcW w:w="3685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Долги, которые должна уплатить организация </w:t>
            </w:r>
          </w:p>
        </w:tc>
        <w:tc>
          <w:tcPr>
            <w:tcW w:w="3934" w:type="dxa"/>
            <w:shd w:val="clear" w:color="auto" w:fill="auto"/>
            <w:hideMark/>
          </w:tcPr>
          <w:p w:rsidR="00375759" w:rsidRPr="00184018" w:rsidRDefault="00375759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отток денежный средств </w:t>
            </w:r>
          </w:p>
        </w:tc>
      </w:tr>
      <w:tr w:rsidR="0052477E" w:rsidRPr="00184018" w:rsidTr="00EE3D9D">
        <w:trPr>
          <w:trHeight w:val="528"/>
        </w:trPr>
        <w:tc>
          <w:tcPr>
            <w:tcW w:w="2127" w:type="dxa"/>
            <w:shd w:val="clear" w:color="auto" w:fill="auto"/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Дебиторская з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долженность </w:t>
            </w:r>
          </w:p>
        </w:tc>
        <w:tc>
          <w:tcPr>
            <w:tcW w:w="3685" w:type="dxa"/>
            <w:shd w:val="clear" w:color="auto" w:fill="auto"/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Долги, причитающиеся орган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зации </w:t>
            </w:r>
          </w:p>
        </w:tc>
        <w:tc>
          <w:tcPr>
            <w:tcW w:w="3934" w:type="dxa"/>
            <w:shd w:val="clear" w:color="auto" w:fill="auto"/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Ожидаемое поступление денежных средств</w:t>
            </w:r>
          </w:p>
        </w:tc>
      </w:tr>
      <w:tr w:rsidR="0052477E" w:rsidRPr="00184018" w:rsidTr="00EE3D9D">
        <w:trPr>
          <w:trHeight w:val="528"/>
        </w:trPr>
        <w:tc>
          <w:tcPr>
            <w:tcW w:w="2127" w:type="dxa"/>
            <w:shd w:val="clear" w:color="auto" w:fill="auto"/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Отражение з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долженности по уставному фонду </w:t>
            </w:r>
          </w:p>
        </w:tc>
        <w:tc>
          <w:tcPr>
            <w:tcW w:w="3685" w:type="dxa"/>
            <w:shd w:val="clear" w:color="auto" w:fill="auto"/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Вся задолженность, вытекающая из учредительного договора </w:t>
            </w:r>
          </w:p>
        </w:tc>
        <w:tc>
          <w:tcPr>
            <w:tcW w:w="3934" w:type="dxa"/>
            <w:shd w:val="clear" w:color="auto" w:fill="auto"/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объёме фактически внесённых средств </w:t>
            </w:r>
          </w:p>
        </w:tc>
      </w:tr>
    </w:tbl>
    <w:p w:rsidR="0052477E" w:rsidRPr="00184018" w:rsidRDefault="0052477E" w:rsidP="005247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4B9E" w:rsidRPr="00184018" w:rsidRDefault="00854B9E" w:rsidP="00854B9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lastRenderedPageBreak/>
        <w:t>Продолжение таблицы 1.4</w:t>
      </w:r>
    </w:p>
    <w:tbl>
      <w:tblPr>
        <w:tblW w:w="974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5"/>
        <w:gridCol w:w="3677"/>
        <w:gridCol w:w="3924"/>
      </w:tblGrid>
      <w:tr w:rsidR="00854B9E" w:rsidRPr="00184018" w:rsidTr="00361754">
        <w:trPr>
          <w:trHeight w:val="384"/>
        </w:trPr>
        <w:tc>
          <w:tcPr>
            <w:tcW w:w="21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54B9E" w:rsidRPr="00184018" w:rsidRDefault="00854B9E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характеристики</w:t>
            </w:r>
          </w:p>
        </w:tc>
        <w:tc>
          <w:tcPr>
            <w:tcW w:w="760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54B9E" w:rsidRPr="00184018" w:rsidRDefault="00854B9E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</w:tr>
      <w:tr w:rsidR="00854B9E" w:rsidRPr="00184018" w:rsidTr="00361754">
        <w:trPr>
          <w:trHeight w:val="444"/>
        </w:trPr>
        <w:tc>
          <w:tcPr>
            <w:tcW w:w="214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54B9E" w:rsidRPr="00184018" w:rsidRDefault="00854B9E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статический</w:t>
            </w:r>
          </w:p>
        </w:tc>
        <w:tc>
          <w:tcPr>
            <w:tcW w:w="392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54B9E" w:rsidRPr="00184018" w:rsidRDefault="00854B9E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</w:t>
            </w:r>
          </w:p>
        </w:tc>
      </w:tr>
      <w:tr w:rsidR="0052477E" w:rsidRPr="00184018" w:rsidTr="0052477E">
        <w:trPr>
          <w:trHeight w:val="1100"/>
        </w:trPr>
        <w:tc>
          <w:tcPr>
            <w:tcW w:w="2145" w:type="dxa"/>
            <w:tcBorders>
              <w:top w:val="single" w:sz="12" w:space="0" w:color="auto"/>
            </w:tcBorders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Кредиты</w:t>
            </w:r>
          </w:p>
        </w:tc>
        <w:tc>
          <w:tcPr>
            <w:tcW w:w="3677" w:type="dxa"/>
            <w:tcBorders>
              <w:top w:val="single" w:sz="12" w:space="0" w:color="auto"/>
            </w:tcBorders>
            <w:shd w:val="clear" w:color="auto" w:fill="auto"/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Отражают фактически получе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ный кредит и будущую величину процентов </w:t>
            </w:r>
          </w:p>
        </w:tc>
        <w:tc>
          <w:tcPr>
            <w:tcW w:w="3924" w:type="dxa"/>
            <w:tcBorders>
              <w:top w:val="single" w:sz="12" w:space="0" w:color="auto"/>
            </w:tcBorders>
            <w:shd w:val="clear" w:color="auto" w:fill="auto"/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Отражают фактически полученный кредит и проценты, относящиеся только к текущему году </w:t>
            </w:r>
          </w:p>
        </w:tc>
      </w:tr>
      <w:tr w:rsidR="00854B9E" w:rsidRPr="00184018" w:rsidTr="00854B9E">
        <w:trPr>
          <w:trHeight w:val="444"/>
        </w:trPr>
        <w:tc>
          <w:tcPr>
            <w:tcW w:w="2145" w:type="dxa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Амортизация</w:t>
            </w:r>
          </w:p>
        </w:tc>
        <w:tc>
          <w:tcPr>
            <w:tcW w:w="3677" w:type="dxa"/>
            <w:shd w:val="clear" w:color="auto" w:fill="auto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Обесценение ценности во врем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ни </w:t>
            </w:r>
          </w:p>
        </w:tc>
        <w:tc>
          <w:tcPr>
            <w:tcW w:w="3924" w:type="dxa"/>
            <w:shd w:val="clear" w:color="auto" w:fill="auto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 учётной политики, позв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ляющей регулировать финансовый результат (расходы становятся з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тратами)</w:t>
            </w:r>
          </w:p>
        </w:tc>
      </w:tr>
      <w:tr w:rsidR="00854B9E" w:rsidRPr="00184018" w:rsidTr="00854B9E">
        <w:trPr>
          <w:trHeight w:val="444"/>
        </w:trPr>
        <w:tc>
          <w:tcPr>
            <w:tcW w:w="2145" w:type="dxa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Роль ликвидац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онной стоимости при расчёте но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мы амортизации </w:t>
            </w:r>
          </w:p>
        </w:tc>
        <w:tc>
          <w:tcPr>
            <w:tcW w:w="3677" w:type="dxa"/>
            <w:shd w:val="clear" w:color="auto" w:fill="auto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 внимание принимаются </w:t>
            </w:r>
          </w:p>
        </w:tc>
        <w:tc>
          <w:tcPr>
            <w:tcW w:w="3924" w:type="dxa"/>
            <w:shd w:val="clear" w:color="auto" w:fill="auto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 внимание не принимаются</w:t>
            </w:r>
          </w:p>
        </w:tc>
      </w:tr>
      <w:tr w:rsidR="00854B9E" w:rsidRPr="00184018" w:rsidTr="00854B9E">
        <w:trPr>
          <w:trHeight w:val="444"/>
        </w:trPr>
        <w:tc>
          <w:tcPr>
            <w:tcW w:w="2145" w:type="dxa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Природа счета амортизации </w:t>
            </w:r>
          </w:p>
        </w:tc>
        <w:tc>
          <w:tcPr>
            <w:tcW w:w="3677" w:type="dxa"/>
            <w:shd w:val="clear" w:color="auto" w:fill="auto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Резерв на реновацию (на возо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новление имущества) </w:t>
            </w:r>
          </w:p>
        </w:tc>
        <w:tc>
          <w:tcPr>
            <w:tcW w:w="3924" w:type="dxa"/>
            <w:shd w:val="clear" w:color="auto" w:fill="auto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Регулятив (контрактив), отража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щий перенос стоимости</w:t>
            </w:r>
          </w:p>
        </w:tc>
      </w:tr>
      <w:tr w:rsidR="00854B9E" w:rsidRPr="00184018" w:rsidTr="00854B9E">
        <w:trPr>
          <w:trHeight w:val="444"/>
        </w:trPr>
        <w:tc>
          <w:tcPr>
            <w:tcW w:w="2145" w:type="dxa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Отражение субс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дий</w:t>
            </w:r>
          </w:p>
        </w:tc>
        <w:tc>
          <w:tcPr>
            <w:tcW w:w="3677" w:type="dxa"/>
            <w:shd w:val="clear" w:color="auto" w:fill="auto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прибыли</w:t>
            </w:r>
          </w:p>
        </w:tc>
        <w:tc>
          <w:tcPr>
            <w:tcW w:w="3924" w:type="dxa"/>
            <w:shd w:val="clear" w:color="auto" w:fill="auto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фондов</w:t>
            </w:r>
          </w:p>
        </w:tc>
      </w:tr>
      <w:tr w:rsidR="00854B9E" w:rsidRPr="00184018" w:rsidTr="00854B9E">
        <w:trPr>
          <w:trHeight w:val="444"/>
        </w:trPr>
        <w:tc>
          <w:tcPr>
            <w:tcW w:w="2145" w:type="dxa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Научно-исследовательские расходы (НИР) </w:t>
            </w:r>
          </w:p>
        </w:tc>
        <w:tc>
          <w:tcPr>
            <w:tcW w:w="3677" w:type="dxa"/>
            <w:shd w:val="clear" w:color="auto" w:fill="auto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Подлежат отнесению 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те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чётные периоды, когда они были понесены </w:t>
            </w:r>
          </w:p>
        </w:tc>
        <w:tc>
          <w:tcPr>
            <w:tcW w:w="3924" w:type="dxa"/>
            <w:shd w:val="clear" w:color="auto" w:fill="auto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Подлежат отнесению 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те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отчё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ные периоды, когда благодаря НИР будет получен доход </w:t>
            </w:r>
          </w:p>
        </w:tc>
      </w:tr>
      <w:tr w:rsidR="00854B9E" w:rsidRPr="00184018" w:rsidTr="00854B9E">
        <w:trPr>
          <w:trHeight w:val="444"/>
        </w:trPr>
        <w:tc>
          <w:tcPr>
            <w:tcW w:w="2145" w:type="dxa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Ценные бумаги</w:t>
            </w:r>
          </w:p>
        </w:tc>
        <w:tc>
          <w:tcPr>
            <w:tcW w:w="3677" w:type="dxa"/>
            <w:shd w:val="clear" w:color="auto" w:fill="auto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Отражаются по текущему курсу </w:t>
            </w:r>
          </w:p>
        </w:tc>
        <w:tc>
          <w:tcPr>
            <w:tcW w:w="3924" w:type="dxa"/>
            <w:shd w:val="clear" w:color="auto" w:fill="auto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Отражаются по фактической цене приобретения</w:t>
            </w:r>
          </w:p>
        </w:tc>
      </w:tr>
      <w:tr w:rsidR="00854B9E" w:rsidRPr="00184018" w:rsidTr="00854B9E">
        <w:trPr>
          <w:trHeight w:val="444"/>
        </w:trPr>
        <w:tc>
          <w:tcPr>
            <w:tcW w:w="2145" w:type="dxa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Иностранная в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люта</w:t>
            </w:r>
          </w:p>
        </w:tc>
        <w:tc>
          <w:tcPr>
            <w:tcW w:w="3677" w:type="dxa"/>
            <w:shd w:val="clear" w:color="auto" w:fill="auto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Деньги</w:t>
            </w:r>
          </w:p>
        </w:tc>
        <w:tc>
          <w:tcPr>
            <w:tcW w:w="3924" w:type="dxa"/>
            <w:shd w:val="clear" w:color="auto" w:fill="auto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Товар</w:t>
            </w:r>
          </w:p>
        </w:tc>
      </w:tr>
      <w:tr w:rsidR="00854B9E" w:rsidRPr="00184018" w:rsidTr="00854B9E">
        <w:trPr>
          <w:trHeight w:val="444"/>
        </w:trPr>
        <w:tc>
          <w:tcPr>
            <w:tcW w:w="2145" w:type="dxa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Схема учёта зап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   </w:t>
            </w:r>
          </w:p>
        </w:tc>
        <w:tc>
          <w:tcPr>
            <w:tcW w:w="3677" w:type="dxa"/>
            <w:shd w:val="clear" w:color="auto" w:fill="auto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Натурально-стоимостная</w:t>
            </w:r>
          </w:p>
        </w:tc>
        <w:tc>
          <w:tcPr>
            <w:tcW w:w="3924" w:type="dxa"/>
            <w:shd w:val="clear" w:color="auto" w:fill="auto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Стоимостная</w:t>
            </w:r>
          </w:p>
        </w:tc>
      </w:tr>
      <w:tr w:rsidR="00854B9E" w:rsidRPr="00184018" w:rsidTr="00854B9E">
        <w:trPr>
          <w:trHeight w:val="444"/>
        </w:trPr>
        <w:tc>
          <w:tcPr>
            <w:tcW w:w="2145" w:type="dxa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 будущих периодов</w:t>
            </w:r>
          </w:p>
        </w:tc>
        <w:tc>
          <w:tcPr>
            <w:tcW w:w="3677" w:type="dxa"/>
            <w:shd w:val="clear" w:color="auto" w:fill="auto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Отвлечённые средства</w:t>
            </w:r>
          </w:p>
        </w:tc>
        <w:tc>
          <w:tcPr>
            <w:tcW w:w="3924" w:type="dxa"/>
            <w:shd w:val="clear" w:color="auto" w:fill="auto"/>
          </w:tcPr>
          <w:p w:rsidR="00854B9E" w:rsidRPr="00184018" w:rsidRDefault="00854B9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Расходы, но ещё не затраты</w:t>
            </w:r>
          </w:p>
        </w:tc>
      </w:tr>
      <w:tr w:rsidR="0052477E" w:rsidRPr="00184018" w:rsidTr="00854B9E">
        <w:trPr>
          <w:trHeight w:val="444"/>
        </w:trPr>
        <w:tc>
          <w:tcPr>
            <w:tcW w:w="2145" w:type="dxa"/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3677" w:type="dxa"/>
            <w:shd w:val="clear" w:color="auto" w:fill="auto"/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счёт к счету убытков и прибылей</w:t>
            </w:r>
          </w:p>
        </w:tc>
        <w:tc>
          <w:tcPr>
            <w:tcW w:w="3924" w:type="dxa"/>
            <w:shd w:val="clear" w:color="auto" w:fill="auto"/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но ещё не прибыль</w:t>
            </w:r>
          </w:p>
        </w:tc>
      </w:tr>
      <w:tr w:rsidR="0052477E" w:rsidRPr="00184018" w:rsidTr="00854B9E">
        <w:trPr>
          <w:trHeight w:val="444"/>
        </w:trPr>
        <w:tc>
          <w:tcPr>
            <w:tcW w:w="2145" w:type="dxa"/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</w:p>
        </w:tc>
        <w:tc>
          <w:tcPr>
            <w:tcW w:w="3677" w:type="dxa"/>
            <w:shd w:val="clear" w:color="auto" w:fill="auto"/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расчётов с покупателями</w:t>
            </w:r>
          </w:p>
        </w:tc>
        <w:tc>
          <w:tcPr>
            <w:tcW w:w="3924" w:type="dxa"/>
            <w:shd w:val="clear" w:color="auto" w:fill="auto"/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товаров отгруженных</w:t>
            </w:r>
          </w:p>
        </w:tc>
      </w:tr>
      <w:tr w:rsidR="0052477E" w:rsidRPr="00184018" w:rsidTr="00854B9E">
        <w:trPr>
          <w:trHeight w:val="444"/>
        </w:trPr>
        <w:tc>
          <w:tcPr>
            <w:tcW w:w="2145" w:type="dxa"/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Бартер</w:t>
            </w:r>
          </w:p>
        </w:tc>
        <w:tc>
          <w:tcPr>
            <w:tcW w:w="3677" w:type="dxa"/>
            <w:shd w:val="clear" w:color="auto" w:fill="auto"/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прибыль</w:t>
            </w:r>
          </w:p>
        </w:tc>
        <w:tc>
          <w:tcPr>
            <w:tcW w:w="3924" w:type="dxa"/>
            <w:shd w:val="clear" w:color="auto" w:fill="auto"/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Меняет структуру актива</w:t>
            </w:r>
          </w:p>
        </w:tc>
      </w:tr>
      <w:tr w:rsidR="0052477E" w:rsidRPr="00184018" w:rsidTr="00854B9E">
        <w:trPr>
          <w:trHeight w:val="444"/>
        </w:trPr>
        <w:tc>
          <w:tcPr>
            <w:tcW w:w="2145" w:type="dxa"/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3677" w:type="dxa"/>
            <w:shd w:val="clear" w:color="auto" w:fill="auto"/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между конечным и начальным капиталом фирмы</w:t>
            </w:r>
          </w:p>
        </w:tc>
        <w:tc>
          <w:tcPr>
            <w:tcW w:w="3924" w:type="dxa"/>
            <w:shd w:val="clear" w:color="auto" w:fill="auto"/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Кредитовое сальдо счетов реализ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(продаж)</w:t>
            </w:r>
          </w:p>
        </w:tc>
      </w:tr>
    </w:tbl>
    <w:p w:rsidR="0052477E" w:rsidRPr="00184018" w:rsidRDefault="0052477E" w:rsidP="0036175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2477E" w:rsidRPr="00184018" w:rsidRDefault="0052477E" w:rsidP="005247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67A8" w:rsidRDefault="002567A8" w:rsidP="0036175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567A8" w:rsidRDefault="002567A8" w:rsidP="0036175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1754" w:rsidRPr="00184018" w:rsidRDefault="00361754" w:rsidP="0036175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lastRenderedPageBreak/>
        <w:t>Окончание таблицы 1.4</w:t>
      </w:r>
    </w:p>
    <w:tbl>
      <w:tblPr>
        <w:tblW w:w="974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5"/>
        <w:gridCol w:w="3677"/>
        <w:gridCol w:w="3924"/>
      </w:tblGrid>
      <w:tr w:rsidR="00361754" w:rsidRPr="00184018" w:rsidTr="00361754">
        <w:trPr>
          <w:trHeight w:val="384"/>
        </w:trPr>
        <w:tc>
          <w:tcPr>
            <w:tcW w:w="21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61754" w:rsidRPr="00184018" w:rsidRDefault="00361754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характеристики</w:t>
            </w:r>
          </w:p>
        </w:tc>
        <w:tc>
          <w:tcPr>
            <w:tcW w:w="760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61754" w:rsidRPr="00184018" w:rsidRDefault="00361754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</w:tr>
      <w:tr w:rsidR="00361754" w:rsidRPr="00184018" w:rsidTr="00361754">
        <w:trPr>
          <w:trHeight w:val="444"/>
        </w:trPr>
        <w:tc>
          <w:tcPr>
            <w:tcW w:w="214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361754" w:rsidRPr="00184018" w:rsidRDefault="00361754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61754" w:rsidRPr="00184018" w:rsidRDefault="00361754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статический</w:t>
            </w:r>
          </w:p>
        </w:tc>
        <w:tc>
          <w:tcPr>
            <w:tcW w:w="392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61754" w:rsidRPr="00184018" w:rsidRDefault="00361754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</w:t>
            </w:r>
          </w:p>
        </w:tc>
      </w:tr>
      <w:tr w:rsidR="0052477E" w:rsidRPr="00184018" w:rsidTr="0052477E">
        <w:trPr>
          <w:trHeight w:val="675"/>
        </w:trPr>
        <w:tc>
          <w:tcPr>
            <w:tcW w:w="2145" w:type="dxa"/>
            <w:tcBorders>
              <w:top w:val="single" w:sz="12" w:space="0" w:color="auto"/>
            </w:tcBorders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Рентабельность </w:t>
            </w:r>
          </w:p>
        </w:tc>
        <w:tc>
          <w:tcPr>
            <w:tcW w:w="3677" w:type="dxa"/>
            <w:tcBorders>
              <w:top w:val="single" w:sz="12" w:space="0" w:color="auto"/>
            </w:tcBorders>
            <w:shd w:val="clear" w:color="auto" w:fill="auto"/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прибыли к итогу 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</w:t>
            </w:r>
          </w:p>
        </w:tc>
        <w:tc>
          <w:tcPr>
            <w:tcW w:w="3924" w:type="dxa"/>
            <w:tcBorders>
              <w:top w:val="single" w:sz="12" w:space="0" w:color="auto"/>
            </w:tcBorders>
            <w:shd w:val="clear" w:color="auto" w:fill="auto"/>
          </w:tcPr>
          <w:p w:rsidR="0052477E" w:rsidRPr="00184018" w:rsidRDefault="0052477E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прибыли к итогу со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ственных средств фирмы </w:t>
            </w:r>
          </w:p>
        </w:tc>
      </w:tr>
      <w:tr w:rsidR="00361754" w:rsidRPr="00184018" w:rsidTr="00361754">
        <w:trPr>
          <w:trHeight w:val="444"/>
        </w:trPr>
        <w:tc>
          <w:tcPr>
            <w:tcW w:w="2145" w:type="dxa"/>
          </w:tcPr>
          <w:p w:rsidR="00361754" w:rsidRPr="00184018" w:rsidRDefault="00361754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</w:t>
            </w:r>
          </w:p>
        </w:tc>
        <w:tc>
          <w:tcPr>
            <w:tcW w:w="3677" w:type="dxa"/>
            <w:shd w:val="clear" w:color="auto" w:fill="auto"/>
          </w:tcPr>
          <w:p w:rsidR="00361754" w:rsidRPr="00184018" w:rsidRDefault="00361754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Капитализируются в пассиве </w:t>
            </w:r>
          </w:p>
        </w:tc>
        <w:tc>
          <w:tcPr>
            <w:tcW w:w="3924" w:type="dxa"/>
            <w:shd w:val="clear" w:color="auto" w:fill="auto"/>
          </w:tcPr>
          <w:p w:rsidR="00361754" w:rsidRPr="00184018" w:rsidRDefault="00361754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Списываются прямо из ценности </w:t>
            </w:r>
          </w:p>
        </w:tc>
      </w:tr>
      <w:tr w:rsidR="00361754" w:rsidRPr="00184018" w:rsidTr="00361754">
        <w:trPr>
          <w:trHeight w:val="444"/>
        </w:trPr>
        <w:tc>
          <w:tcPr>
            <w:tcW w:w="2145" w:type="dxa"/>
          </w:tcPr>
          <w:p w:rsidR="00361754" w:rsidRPr="00184018" w:rsidRDefault="00361754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счета убытков и приб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</w:t>
            </w:r>
          </w:p>
        </w:tc>
        <w:tc>
          <w:tcPr>
            <w:tcW w:w="3677" w:type="dxa"/>
            <w:shd w:val="clear" w:color="auto" w:fill="auto"/>
          </w:tcPr>
          <w:p w:rsidR="00361754" w:rsidRPr="00184018" w:rsidRDefault="00361754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счёт к счетам фондов и резервов. В балансе может отсутствовать </w:t>
            </w:r>
          </w:p>
        </w:tc>
        <w:tc>
          <w:tcPr>
            <w:tcW w:w="3924" w:type="dxa"/>
            <w:shd w:val="clear" w:color="auto" w:fill="auto"/>
          </w:tcPr>
          <w:p w:rsidR="00361754" w:rsidRPr="00184018" w:rsidRDefault="00361754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счёт бухгалтерского учёта </w:t>
            </w:r>
          </w:p>
        </w:tc>
      </w:tr>
      <w:tr w:rsidR="00361754" w:rsidRPr="00184018" w:rsidTr="00361754">
        <w:trPr>
          <w:trHeight w:val="444"/>
        </w:trPr>
        <w:tc>
          <w:tcPr>
            <w:tcW w:w="2145" w:type="dxa"/>
          </w:tcPr>
          <w:p w:rsidR="00361754" w:rsidRPr="00184018" w:rsidRDefault="00361754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Сопоставимость</w:t>
            </w:r>
          </w:p>
        </w:tc>
        <w:tc>
          <w:tcPr>
            <w:tcW w:w="3677" w:type="dxa"/>
            <w:shd w:val="clear" w:color="auto" w:fill="auto"/>
          </w:tcPr>
          <w:p w:rsidR="00361754" w:rsidRPr="00184018" w:rsidRDefault="00361754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3924" w:type="dxa"/>
            <w:shd w:val="clear" w:color="auto" w:fill="auto"/>
          </w:tcPr>
          <w:p w:rsidR="00361754" w:rsidRPr="00184018" w:rsidRDefault="00361754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</w:t>
            </w:r>
          </w:p>
        </w:tc>
      </w:tr>
      <w:tr w:rsidR="00361754" w:rsidRPr="00184018" w:rsidTr="00361754">
        <w:trPr>
          <w:trHeight w:val="444"/>
        </w:trPr>
        <w:tc>
          <w:tcPr>
            <w:tcW w:w="2145" w:type="dxa"/>
          </w:tcPr>
          <w:p w:rsidR="00361754" w:rsidRPr="00184018" w:rsidRDefault="00361754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бизнеса</w:t>
            </w:r>
          </w:p>
        </w:tc>
        <w:tc>
          <w:tcPr>
            <w:tcW w:w="3677" w:type="dxa"/>
            <w:shd w:val="clear" w:color="auto" w:fill="auto"/>
          </w:tcPr>
          <w:p w:rsidR="00361754" w:rsidRPr="00184018" w:rsidRDefault="00361754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</w:t>
            </w:r>
          </w:p>
        </w:tc>
        <w:tc>
          <w:tcPr>
            <w:tcW w:w="3924" w:type="dxa"/>
            <w:shd w:val="clear" w:color="auto" w:fill="auto"/>
          </w:tcPr>
          <w:p w:rsidR="00361754" w:rsidRPr="00184018" w:rsidRDefault="00361754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Дисконтированная</w:t>
            </w:r>
          </w:p>
        </w:tc>
      </w:tr>
      <w:tr w:rsidR="00361754" w:rsidRPr="00184018" w:rsidTr="00361754">
        <w:trPr>
          <w:trHeight w:val="444"/>
        </w:trPr>
        <w:tc>
          <w:tcPr>
            <w:tcW w:w="2145" w:type="dxa"/>
          </w:tcPr>
          <w:p w:rsidR="00361754" w:rsidRPr="00184018" w:rsidRDefault="00361754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Идеальная база для налогообл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3677" w:type="dxa"/>
            <w:shd w:val="clear" w:color="auto" w:fill="auto"/>
          </w:tcPr>
          <w:p w:rsidR="00361754" w:rsidRPr="00184018" w:rsidRDefault="00361754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3924" w:type="dxa"/>
            <w:shd w:val="clear" w:color="auto" w:fill="auto"/>
          </w:tcPr>
          <w:p w:rsidR="00361754" w:rsidRPr="00184018" w:rsidRDefault="00361754" w:rsidP="0052477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</w:tr>
    </w:tbl>
    <w:p w:rsidR="00361754" w:rsidRPr="00184018" w:rsidRDefault="00361754" w:rsidP="003617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759" w:rsidRPr="00184018" w:rsidRDefault="00375759" w:rsidP="003617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Ни для кого не секрет, что при наличии нескольких противоречивых те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рий любой учёный всегда стремится найти в них точки соприкосновения, о</w:t>
      </w:r>
      <w:r w:rsidRPr="00184018">
        <w:rPr>
          <w:rFonts w:ascii="Times New Roman" w:hAnsi="Times New Roman" w:cs="Times New Roman"/>
          <w:sz w:val="28"/>
          <w:szCs w:val="28"/>
        </w:rPr>
        <w:t>б</w:t>
      </w:r>
      <w:r w:rsidRPr="00184018">
        <w:rPr>
          <w:rFonts w:ascii="Times New Roman" w:hAnsi="Times New Roman" w:cs="Times New Roman"/>
          <w:sz w:val="28"/>
          <w:szCs w:val="28"/>
        </w:rPr>
        <w:t>щие положения и категории. Результом именно таких трудов стал органический баланс, совмещающий в себе идеи статики и динамики баланса. Создатель о</w:t>
      </w:r>
      <w:r w:rsidRPr="00184018">
        <w:rPr>
          <w:rFonts w:ascii="Times New Roman" w:hAnsi="Times New Roman" w:cs="Times New Roman"/>
          <w:sz w:val="28"/>
          <w:szCs w:val="28"/>
        </w:rPr>
        <w:t>р</w:t>
      </w:r>
      <w:r w:rsidR="004A7F97" w:rsidRPr="00184018">
        <w:rPr>
          <w:rFonts w:ascii="Times New Roman" w:hAnsi="Times New Roman" w:cs="Times New Roman"/>
          <w:sz w:val="28"/>
          <w:szCs w:val="28"/>
        </w:rPr>
        <w:t>ганического баланса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4A7F97" w:rsidRPr="00184018">
        <w:rPr>
          <w:rFonts w:ascii="Times New Roman" w:hAnsi="Times New Roman" w:cs="Times New Roman"/>
          <w:sz w:val="28"/>
          <w:szCs w:val="28"/>
        </w:rPr>
        <w:t xml:space="preserve">— Фриц Шмидт — </w:t>
      </w:r>
      <w:r w:rsidRPr="00184018">
        <w:rPr>
          <w:rFonts w:ascii="Times New Roman" w:hAnsi="Times New Roman" w:cs="Times New Roman"/>
          <w:sz w:val="28"/>
          <w:szCs w:val="28"/>
        </w:rPr>
        <w:t xml:space="preserve">в своих трудах основывался на том, что любое предприятие является живым организмом. </w:t>
      </w:r>
    </w:p>
    <w:p w:rsidR="00375759" w:rsidRPr="00184018" w:rsidRDefault="00375759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В рамках теории органического баланса Шмид разделял такие понятия как результат хозяйственной деятельности и прибыль или убыток. Результат хозяйственной деятельности определяется изменением реального объёма им</w:t>
      </w:r>
      <w:r w:rsidRPr="00184018">
        <w:rPr>
          <w:rFonts w:ascii="Times New Roman" w:hAnsi="Times New Roman" w:cs="Times New Roman"/>
          <w:sz w:val="28"/>
          <w:szCs w:val="28"/>
        </w:rPr>
        <w:t>у</w:t>
      </w:r>
      <w:r w:rsidRPr="00184018">
        <w:rPr>
          <w:rFonts w:ascii="Times New Roman" w:hAnsi="Times New Roman" w:cs="Times New Roman"/>
          <w:sz w:val="28"/>
          <w:szCs w:val="28"/>
        </w:rPr>
        <w:t>щественного комплекса предприятия, а прибыль исчисляется в абстрактных д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 xml:space="preserve">нежных единицах. При этом прямой взаимосвязи между этими величинами нет. Поскольку, согласно Шмидту, целью прибыли </w:t>
      </w:r>
      <w:r w:rsidR="006058AA">
        <w:rPr>
          <w:rFonts w:ascii="Times New Roman" w:hAnsi="Times New Roman" w:cs="Times New Roman"/>
          <w:sz w:val="28"/>
          <w:szCs w:val="28"/>
        </w:rPr>
        <w:t>—</w:t>
      </w:r>
      <w:r w:rsidRPr="00184018">
        <w:rPr>
          <w:rFonts w:ascii="Times New Roman" w:hAnsi="Times New Roman" w:cs="Times New Roman"/>
          <w:sz w:val="28"/>
          <w:szCs w:val="28"/>
        </w:rPr>
        <w:t xml:space="preserve"> поддержание способности фирмы к дальнейшему функционированию, решающее значение имеет дост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Pr="00184018">
        <w:rPr>
          <w:rFonts w:ascii="Times New Roman" w:hAnsi="Times New Roman" w:cs="Times New Roman"/>
          <w:sz w:val="28"/>
          <w:szCs w:val="28"/>
        </w:rPr>
        <w:t>жение такого положения, когда рост прибыли соответствует росту финансового результата. Прибыль есть результат кругооборота капитала. При этом выявл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>ние изменений в объёме и составе имущества играет ведущую роль в баланс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ведении. Решающим средством этого анализа, по Шмидту, выступает орган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Pr="00184018">
        <w:rPr>
          <w:rFonts w:ascii="Times New Roman" w:hAnsi="Times New Roman" w:cs="Times New Roman"/>
          <w:sz w:val="28"/>
          <w:szCs w:val="28"/>
        </w:rPr>
        <w:lastRenderedPageBreak/>
        <w:t>ческий баланс, который следует составлять ежедневно. Так как покупательная сила денег очень быстро меняется, то исчисление баланса за продолжительный период является бессмысленным. В связи с этим органический баланс имеет целью устранить неустойчивость денежного измерителя, основным измерит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>лем признается натуральный, прибылью считается только то, что нашло увел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Pr="00184018">
        <w:rPr>
          <w:rFonts w:ascii="Times New Roman" w:hAnsi="Times New Roman" w:cs="Times New Roman"/>
          <w:sz w:val="28"/>
          <w:szCs w:val="28"/>
        </w:rPr>
        <w:t>чение вследствие обычной основной хозяйственной деятельности в активе, прибыль же, например, от увеличения цен, — величина мнимая</w:t>
      </w:r>
      <w:r w:rsidR="009500AC" w:rsidRPr="00184018">
        <w:rPr>
          <w:rFonts w:ascii="Times New Roman" w:hAnsi="Times New Roman" w:cs="Times New Roman"/>
          <w:sz w:val="28"/>
          <w:szCs w:val="28"/>
        </w:rPr>
        <w:t xml:space="preserve"> [</w:t>
      </w:r>
      <w:r w:rsidR="006C477E" w:rsidRPr="00184018">
        <w:rPr>
          <w:rFonts w:ascii="Times New Roman" w:hAnsi="Times New Roman" w:cs="Times New Roman"/>
          <w:sz w:val="28"/>
          <w:szCs w:val="28"/>
        </w:rPr>
        <w:t>15</w:t>
      </w:r>
      <w:r w:rsidR="003F6434" w:rsidRPr="00184018">
        <w:rPr>
          <w:rFonts w:ascii="Times New Roman" w:hAnsi="Times New Roman" w:cs="Times New Roman"/>
          <w:sz w:val="28"/>
          <w:szCs w:val="28"/>
        </w:rPr>
        <w:t>, с. 148</w:t>
      </w:r>
      <w:r w:rsidR="009500AC" w:rsidRPr="00184018">
        <w:rPr>
          <w:rFonts w:ascii="Times New Roman" w:hAnsi="Times New Roman" w:cs="Times New Roman"/>
          <w:sz w:val="28"/>
          <w:szCs w:val="28"/>
        </w:rPr>
        <w:t>].</w:t>
      </w:r>
    </w:p>
    <w:p w:rsidR="00832516" w:rsidRPr="00184018" w:rsidRDefault="00375759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Центральная идея органической балансовой теории сводится к тому п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 xml:space="preserve">ложению, что повышение цен на находящееся в распоряжении организации имущество необходимо хотя бы частично использовать для поддержания </w:t>
      </w:r>
      <w:r w:rsidR="00876C8F" w:rsidRPr="00184018">
        <w:rPr>
          <w:rFonts w:ascii="Times New Roman" w:hAnsi="Times New Roman" w:cs="Times New Roman"/>
          <w:sz w:val="28"/>
          <w:szCs w:val="28"/>
        </w:rPr>
        <w:t>ею</w:t>
      </w:r>
      <w:r w:rsidRPr="00184018">
        <w:rPr>
          <w:rFonts w:ascii="Times New Roman" w:hAnsi="Times New Roman" w:cs="Times New Roman"/>
          <w:sz w:val="28"/>
          <w:szCs w:val="28"/>
        </w:rPr>
        <w:t xml:space="preserve"> потенциала на прежнем уровне. </w:t>
      </w:r>
    </w:p>
    <w:p w:rsidR="009500AC" w:rsidRPr="00184018" w:rsidRDefault="00375759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Профессор Ф. Шмидт указывает, что если повышение цен не будет уч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Pr="00184018">
        <w:rPr>
          <w:rFonts w:ascii="Times New Roman" w:hAnsi="Times New Roman" w:cs="Times New Roman"/>
          <w:sz w:val="28"/>
          <w:szCs w:val="28"/>
        </w:rPr>
        <w:t xml:space="preserve">тываться, то полученная прибыль будет состоять частично из обусловленной инфляцией фиктивной прибыли. Эта фиктивная прибыль, по его мнению, должна отражаться в балансе отдельно от прибыли настоящей, полученной в результате хозяйственной деятельности организации. Для этого Ф. Шмидт </w:t>
      </w:r>
      <w:r w:rsidR="00876C8F" w:rsidRPr="00184018">
        <w:rPr>
          <w:rFonts w:ascii="Times New Roman" w:hAnsi="Times New Roman" w:cs="Times New Roman"/>
          <w:sz w:val="28"/>
          <w:szCs w:val="28"/>
        </w:rPr>
        <w:t>с</w:t>
      </w:r>
      <w:r w:rsidR="00876C8F" w:rsidRPr="00184018">
        <w:rPr>
          <w:rFonts w:ascii="Times New Roman" w:hAnsi="Times New Roman" w:cs="Times New Roman"/>
          <w:sz w:val="28"/>
          <w:szCs w:val="28"/>
        </w:rPr>
        <w:t>о</w:t>
      </w:r>
      <w:r w:rsidR="00876C8F" w:rsidRPr="00184018">
        <w:rPr>
          <w:rFonts w:ascii="Times New Roman" w:hAnsi="Times New Roman" w:cs="Times New Roman"/>
          <w:sz w:val="28"/>
          <w:szCs w:val="28"/>
        </w:rPr>
        <w:t>здаёт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876C8F" w:rsidRPr="00184018">
        <w:rPr>
          <w:rFonts w:ascii="Times New Roman" w:hAnsi="Times New Roman" w:cs="Times New Roman"/>
          <w:sz w:val="28"/>
          <w:szCs w:val="28"/>
        </w:rPr>
        <w:t>собачат</w:t>
      </w:r>
      <w:r w:rsidRPr="00184018">
        <w:rPr>
          <w:rFonts w:ascii="Times New Roman" w:hAnsi="Times New Roman" w:cs="Times New Roman"/>
          <w:sz w:val="28"/>
          <w:szCs w:val="28"/>
        </w:rPr>
        <w:t xml:space="preserve"> счетов капитала, на котором и отражается фиктивная прибыль. Размер фиктивной прибыли равен фиктивной собственности, которая определ</w:t>
      </w:r>
      <w:r w:rsidRPr="00184018">
        <w:rPr>
          <w:rFonts w:ascii="Times New Roman" w:hAnsi="Times New Roman" w:cs="Times New Roman"/>
          <w:sz w:val="28"/>
          <w:szCs w:val="28"/>
        </w:rPr>
        <w:t>я</w:t>
      </w:r>
      <w:r w:rsidRPr="00184018">
        <w:rPr>
          <w:rFonts w:ascii="Times New Roman" w:hAnsi="Times New Roman" w:cs="Times New Roman"/>
          <w:sz w:val="28"/>
          <w:szCs w:val="28"/>
        </w:rPr>
        <w:t>ется как разница между чистыми активами по органическому и бухгалтерскому балансам. В случае превышения формируется реальная собственность как ра</w:t>
      </w:r>
      <w:r w:rsidRPr="00184018">
        <w:rPr>
          <w:rFonts w:ascii="Times New Roman" w:hAnsi="Times New Roman" w:cs="Times New Roman"/>
          <w:sz w:val="28"/>
          <w:szCs w:val="28"/>
        </w:rPr>
        <w:t>з</w:t>
      </w:r>
      <w:r w:rsidRPr="00184018">
        <w:rPr>
          <w:rFonts w:ascii="Times New Roman" w:hAnsi="Times New Roman" w:cs="Times New Roman"/>
          <w:sz w:val="28"/>
          <w:szCs w:val="28"/>
        </w:rPr>
        <w:t>ница между чистыми активами по органическому производному бухгалтерск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 xml:space="preserve">му балансу и данными </w:t>
      </w:r>
      <w:r w:rsidR="00876C8F" w:rsidRPr="00184018">
        <w:rPr>
          <w:rFonts w:ascii="Times New Roman" w:hAnsi="Times New Roman" w:cs="Times New Roman"/>
          <w:sz w:val="28"/>
          <w:szCs w:val="28"/>
        </w:rPr>
        <w:t>отчётного</w:t>
      </w:r>
      <w:r w:rsidR="009500AC" w:rsidRPr="00184018">
        <w:rPr>
          <w:rFonts w:ascii="Times New Roman" w:hAnsi="Times New Roman" w:cs="Times New Roman"/>
          <w:sz w:val="28"/>
          <w:szCs w:val="28"/>
        </w:rPr>
        <w:t xml:space="preserve"> бухгалтерского баланса [</w:t>
      </w:r>
      <w:r w:rsidR="003F6434" w:rsidRPr="00184018">
        <w:rPr>
          <w:rFonts w:ascii="Times New Roman" w:hAnsi="Times New Roman" w:cs="Times New Roman"/>
          <w:sz w:val="28"/>
          <w:szCs w:val="28"/>
        </w:rPr>
        <w:t xml:space="preserve">19, с. </w:t>
      </w:r>
      <w:r w:rsidR="00553131" w:rsidRPr="00184018">
        <w:rPr>
          <w:rFonts w:ascii="Times New Roman" w:hAnsi="Times New Roman" w:cs="Times New Roman"/>
          <w:sz w:val="28"/>
          <w:szCs w:val="28"/>
        </w:rPr>
        <w:t>121</w:t>
      </w:r>
      <w:r w:rsidR="009500AC" w:rsidRPr="00184018">
        <w:rPr>
          <w:rFonts w:ascii="Times New Roman" w:hAnsi="Times New Roman" w:cs="Times New Roman"/>
          <w:sz w:val="28"/>
          <w:szCs w:val="28"/>
        </w:rPr>
        <w:t>].</w:t>
      </w:r>
    </w:p>
    <w:p w:rsidR="00375759" w:rsidRPr="00184018" w:rsidRDefault="00375759" w:rsidP="006B5A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Несмотря на то, что после Шмидта было ещё много попыток синтеза ст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>тического и динамического баланса, именно он по праву считается основоп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ложником данного направления. И хотя не все современники Шмидта по д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стоинству оценили его труды, бухгалтеры следующих поколений признавали его взгляды новаторскими и подчёркивали их огромное значение для развития бухгалтерской научной мысли.</w:t>
      </w:r>
    </w:p>
    <w:p w:rsidR="00147910" w:rsidRDefault="00147910" w:rsidP="0094408C">
      <w:pPr>
        <w:spacing w:before="360" w:after="36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</w:p>
    <w:p w:rsidR="00147910" w:rsidRDefault="00E07B78" w:rsidP="0094408C">
      <w:pPr>
        <w:spacing w:before="360" w:after="360" w:line="360" w:lineRule="auto"/>
        <w:ind w:firstLine="709"/>
        <w:contextualSpacing/>
        <w:jc w:val="both"/>
        <w:rPr>
          <w:rFonts w:ascii="Cambria" w:hAnsi="Cambria" w:cs="Times New Roman"/>
          <w:sz w:val="28"/>
          <w:szCs w:val="28"/>
        </w:rPr>
      </w:pPr>
      <w:r w:rsidRPr="00184018">
        <w:rPr>
          <w:rFonts w:ascii="Cambria" w:hAnsi="Cambria" w:cs="Times New Roman"/>
          <w:sz w:val="28"/>
          <w:szCs w:val="28"/>
        </w:rPr>
        <w:lastRenderedPageBreak/>
        <w:t xml:space="preserve">1.5 Система регулирования учёта и отчётности Германии </w:t>
      </w:r>
    </w:p>
    <w:p w:rsidR="0067526B" w:rsidRPr="00184018" w:rsidRDefault="00147910" w:rsidP="0094408C">
      <w:pPr>
        <w:spacing w:before="360" w:after="36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</w:t>
      </w:r>
      <w:r w:rsidR="00E07B78" w:rsidRPr="00184018">
        <w:rPr>
          <w:rFonts w:ascii="Cambria" w:hAnsi="Cambria" w:cs="Times New Roman"/>
          <w:sz w:val="28"/>
          <w:szCs w:val="28"/>
        </w:rPr>
        <w:t>на совре</w:t>
      </w:r>
      <w:r w:rsidR="00EE3D9D" w:rsidRPr="00184018">
        <w:rPr>
          <w:rFonts w:ascii="Cambria" w:hAnsi="Cambria" w:cs="Times New Roman"/>
          <w:sz w:val="28"/>
          <w:szCs w:val="28"/>
        </w:rPr>
        <w:t>менном этапе развития</w:t>
      </w:r>
    </w:p>
    <w:p w:rsidR="004B7C31" w:rsidRPr="00184018" w:rsidRDefault="00E07B78" w:rsidP="003617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Бухгалтерский учёт в Германии ориентирован на давние и самобытные традиции, в частности немецкая бухгалтерия отличается точностью в соблюд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>нии законодательства, прежде всего налогового. Это объясняет строгую форм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 xml:space="preserve">лизацию и детализацию представления отчётности. </w:t>
      </w:r>
    </w:p>
    <w:p w:rsidR="00832516" w:rsidRPr="00184018" w:rsidRDefault="00E07B78" w:rsidP="00361754">
      <w:pPr>
        <w:spacing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Основной источник нормативного регулирования отчётности в Германии </w:t>
      </w:r>
      <w:r w:rsidR="00361754" w:rsidRPr="00184018">
        <w:rPr>
          <w:rFonts w:ascii="Times New Roman" w:hAnsi="Times New Roman" w:cs="Times New Roman"/>
          <w:sz w:val="28"/>
          <w:szCs w:val="28"/>
        </w:rPr>
        <w:t>—</w:t>
      </w:r>
      <w:r w:rsidRPr="00184018">
        <w:rPr>
          <w:rFonts w:ascii="Times New Roman" w:hAnsi="Times New Roman" w:cs="Times New Roman"/>
          <w:sz w:val="28"/>
          <w:szCs w:val="28"/>
        </w:rPr>
        <w:t xml:space="preserve"> Коммерческий (Торговый) кодекс. </w:t>
      </w:r>
      <w:r w:rsidRPr="00184018">
        <w:rPr>
          <w:rFonts w:ascii="Times New Roman" w:hAnsi="Times New Roman" w:cs="Times New Roman"/>
          <w:noProof/>
          <w:sz w:val="28"/>
          <w:szCs w:val="28"/>
          <w:lang w:eastAsia="ru-RU"/>
        </w:rPr>
        <w:t>Он регламентирует</w:t>
      </w:r>
      <w:r w:rsidRPr="00184018">
        <w:rPr>
          <w:rFonts w:ascii="Times New Roman" w:hAnsi="Times New Roman" w:cs="Times New Roman"/>
          <w:sz w:val="28"/>
          <w:szCs w:val="28"/>
        </w:rPr>
        <w:t xml:space="preserve"> минимальные треб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вания по ведению учёта и составлению финансовой отчётности, основные тр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 xml:space="preserve">бования к консолидированной </w:t>
      </w:r>
      <w:r w:rsidR="00876C8F" w:rsidRPr="00184018">
        <w:rPr>
          <w:rFonts w:ascii="Times New Roman" w:hAnsi="Times New Roman" w:cs="Times New Roman"/>
          <w:sz w:val="28"/>
          <w:szCs w:val="28"/>
        </w:rPr>
        <w:t>отчётности</w:t>
      </w:r>
      <w:r w:rsidRPr="00184018">
        <w:rPr>
          <w:rFonts w:ascii="Times New Roman" w:hAnsi="Times New Roman" w:cs="Times New Roman"/>
          <w:sz w:val="28"/>
          <w:szCs w:val="28"/>
        </w:rPr>
        <w:t xml:space="preserve">. Важно отметить, что все требования зависят от величины предприятий. Основные виды предприятий выделяют по нескольким критериям: сумма валюты баланса (без </w:t>
      </w:r>
      <w:r w:rsidR="00876C8F" w:rsidRPr="00184018">
        <w:rPr>
          <w:rFonts w:ascii="Times New Roman" w:hAnsi="Times New Roman" w:cs="Times New Roman"/>
          <w:sz w:val="28"/>
          <w:szCs w:val="28"/>
        </w:rPr>
        <w:t>учёта</w:t>
      </w:r>
      <w:r w:rsidRPr="00184018">
        <w:rPr>
          <w:rFonts w:ascii="Times New Roman" w:hAnsi="Times New Roman" w:cs="Times New Roman"/>
          <w:sz w:val="28"/>
          <w:szCs w:val="28"/>
        </w:rPr>
        <w:t xml:space="preserve"> накопленных убы</w:t>
      </w:r>
      <w:r w:rsidRPr="00184018">
        <w:rPr>
          <w:rFonts w:ascii="Times New Roman" w:hAnsi="Times New Roman" w:cs="Times New Roman"/>
          <w:sz w:val="28"/>
          <w:szCs w:val="28"/>
        </w:rPr>
        <w:t>т</w:t>
      </w:r>
      <w:r w:rsidRPr="00184018">
        <w:rPr>
          <w:rFonts w:ascii="Times New Roman" w:hAnsi="Times New Roman" w:cs="Times New Roman"/>
          <w:sz w:val="28"/>
          <w:szCs w:val="28"/>
        </w:rPr>
        <w:t>ков),</w:t>
      </w:r>
      <w:r w:rsidRPr="00184018">
        <w:rPr>
          <w:sz w:val="28"/>
          <w:szCs w:val="28"/>
        </w:rPr>
        <w:t xml:space="preserve"> </w:t>
      </w:r>
      <w:r w:rsidRPr="00184018">
        <w:rPr>
          <w:rFonts w:ascii="Times New Roman" w:hAnsi="Times New Roman" w:cs="Times New Roman"/>
          <w:sz w:val="28"/>
          <w:szCs w:val="28"/>
        </w:rPr>
        <w:t>сумма выручки за год,</w:t>
      </w:r>
      <w:r w:rsidRPr="00184018">
        <w:rPr>
          <w:sz w:val="28"/>
          <w:szCs w:val="28"/>
        </w:rPr>
        <w:t xml:space="preserve"> </w:t>
      </w:r>
      <w:r w:rsidRPr="00184018">
        <w:rPr>
          <w:rFonts w:ascii="Times New Roman" w:hAnsi="Times New Roman" w:cs="Times New Roman"/>
          <w:sz w:val="28"/>
          <w:szCs w:val="28"/>
        </w:rPr>
        <w:t>среднесписочная численность сотрудников за год. Данна</w:t>
      </w:r>
      <w:r w:rsidR="003D741A" w:rsidRPr="00184018">
        <w:rPr>
          <w:rFonts w:ascii="Times New Roman" w:hAnsi="Times New Roman" w:cs="Times New Roman"/>
          <w:sz w:val="28"/>
          <w:szCs w:val="28"/>
        </w:rPr>
        <w:t>я классификация представлена в т</w:t>
      </w:r>
      <w:r w:rsidR="006B6A84" w:rsidRPr="00184018">
        <w:rPr>
          <w:rFonts w:ascii="Times New Roman" w:hAnsi="Times New Roman" w:cs="Times New Roman"/>
          <w:sz w:val="28"/>
          <w:szCs w:val="28"/>
        </w:rPr>
        <w:t>аблице 1.5</w:t>
      </w:r>
      <w:r w:rsidR="00361754" w:rsidRPr="00184018">
        <w:rPr>
          <w:rFonts w:ascii="Times New Roman" w:hAnsi="Times New Roman" w:cs="Times New Roman"/>
          <w:sz w:val="28"/>
          <w:szCs w:val="28"/>
        </w:rPr>
        <w:t xml:space="preserve"> [</w:t>
      </w:r>
      <w:r w:rsidR="004B7C31" w:rsidRPr="00184018">
        <w:rPr>
          <w:rFonts w:ascii="Times New Roman" w:hAnsi="Times New Roman" w:cs="Times New Roman"/>
          <w:sz w:val="28"/>
          <w:szCs w:val="28"/>
        </w:rPr>
        <w:t>11, с. 1397</w:t>
      </w:r>
      <w:r w:rsidR="00361754" w:rsidRPr="00184018">
        <w:rPr>
          <w:rFonts w:ascii="Times New Roman" w:hAnsi="Times New Roman" w:cs="Times New Roman"/>
          <w:sz w:val="28"/>
          <w:szCs w:val="28"/>
        </w:rPr>
        <w:t>]</w:t>
      </w:r>
      <w:r w:rsidRPr="00184018">
        <w:rPr>
          <w:rFonts w:ascii="Times New Roman" w:hAnsi="Times New Roman" w:cs="Times New Roman"/>
          <w:sz w:val="28"/>
          <w:szCs w:val="28"/>
        </w:rPr>
        <w:t>.</w:t>
      </w:r>
    </w:p>
    <w:p w:rsidR="00E07B78" w:rsidRPr="00184018" w:rsidRDefault="006B6A84" w:rsidP="003617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Таблица 1.5 </w:t>
      </w:r>
      <w:r w:rsidR="00361754" w:rsidRPr="00184018">
        <w:rPr>
          <w:rFonts w:ascii="Times New Roman" w:hAnsi="Times New Roman" w:cs="Times New Roman"/>
          <w:sz w:val="28"/>
          <w:szCs w:val="28"/>
        </w:rPr>
        <w:t>—</w:t>
      </w:r>
      <w:r w:rsidRPr="00184018">
        <w:rPr>
          <w:rFonts w:ascii="Times New Roman" w:hAnsi="Times New Roman" w:cs="Times New Roman"/>
          <w:sz w:val="28"/>
          <w:szCs w:val="28"/>
        </w:rPr>
        <w:t xml:space="preserve"> Классификация предприятий по величине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694"/>
      </w:tblGrid>
      <w:tr w:rsidR="00E07B78" w:rsidRPr="00184018" w:rsidTr="006B6A84"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7B78" w:rsidRPr="00184018" w:rsidRDefault="00E07B78" w:rsidP="0052477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Вид предпр</w:t>
            </w: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ятия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7B78" w:rsidRPr="00184018" w:rsidRDefault="00E07B78" w:rsidP="0052477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 xml:space="preserve">Сумма валюты баланса (без </w:t>
            </w:r>
            <w:r w:rsidR="00876C8F" w:rsidRPr="00184018">
              <w:rPr>
                <w:rFonts w:ascii="Times New Roman" w:hAnsi="Times New Roman" w:cs="Times New Roman"/>
                <w:sz w:val="24"/>
                <w:szCs w:val="20"/>
              </w:rPr>
              <w:t>учёта</w:t>
            </w: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 xml:space="preserve"> накопленных убытков)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7B78" w:rsidRPr="00184018" w:rsidRDefault="00E07B78" w:rsidP="0052477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Сумма выручки за год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7B78" w:rsidRPr="00184018" w:rsidRDefault="00E07B78" w:rsidP="0052477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Среднесписочная чи</w:t>
            </w: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ленность сотрудников за год</w:t>
            </w:r>
          </w:p>
        </w:tc>
      </w:tr>
      <w:tr w:rsidR="00E07B78" w:rsidRPr="00184018" w:rsidTr="006B6A84"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07B78" w:rsidRPr="00184018" w:rsidRDefault="00E07B78" w:rsidP="0052477E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Малая компания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E07B78" w:rsidRPr="00184018" w:rsidRDefault="00E07B78" w:rsidP="0052477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Менее 4015 тыс. евро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07B78" w:rsidRPr="00184018" w:rsidRDefault="00E07B78" w:rsidP="0052477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 xml:space="preserve">Не превышает 8030 тыс. евро 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07B78" w:rsidRPr="00184018" w:rsidRDefault="00E07B78" w:rsidP="0052477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Не превышает 50 чел</w:t>
            </w: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век</w:t>
            </w:r>
          </w:p>
        </w:tc>
      </w:tr>
      <w:tr w:rsidR="00E07B78" w:rsidRPr="00184018" w:rsidTr="006B6A84">
        <w:tc>
          <w:tcPr>
            <w:tcW w:w="1276" w:type="dxa"/>
            <w:vAlign w:val="center"/>
          </w:tcPr>
          <w:p w:rsidR="00E07B78" w:rsidRPr="00184018" w:rsidRDefault="00E07B78" w:rsidP="0052477E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Средняя компания</w:t>
            </w:r>
          </w:p>
        </w:tc>
        <w:tc>
          <w:tcPr>
            <w:tcW w:w="2693" w:type="dxa"/>
          </w:tcPr>
          <w:p w:rsidR="00E07B78" w:rsidRPr="00184018" w:rsidRDefault="00E07B78" w:rsidP="0052477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 xml:space="preserve">От 4015 до 16 060 тыс. евро </w:t>
            </w:r>
          </w:p>
        </w:tc>
        <w:tc>
          <w:tcPr>
            <w:tcW w:w="2835" w:type="dxa"/>
          </w:tcPr>
          <w:p w:rsidR="00E07B78" w:rsidRPr="00184018" w:rsidRDefault="00E07B78" w:rsidP="0052477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От 8030 до 31 120 тыс. евро</w:t>
            </w:r>
          </w:p>
        </w:tc>
        <w:tc>
          <w:tcPr>
            <w:tcW w:w="2694" w:type="dxa"/>
          </w:tcPr>
          <w:p w:rsidR="00E07B78" w:rsidRPr="00184018" w:rsidRDefault="00E07B78" w:rsidP="0052477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От 50 до 250 человек</w:t>
            </w:r>
          </w:p>
        </w:tc>
      </w:tr>
      <w:tr w:rsidR="00E07B78" w:rsidRPr="00184018" w:rsidTr="006B6A84">
        <w:tc>
          <w:tcPr>
            <w:tcW w:w="1276" w:type="dxa"/>
            <w:vAlign w:val="center"/>
          </w:tcPr>
          <w:p w:rsidR="00E07B78" w:rsidRPr="00184018" w:rsidRDefault="00E07B78" w:rsidP="0052477E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Крупная компания</w:t>
            </w:r>
          </w:p>
        </w:tc>
        <w:tc>
          <w:tcPr>
            <w:tcW w:w="2693" w:type="dxa"/>
          </w:tcPr>
          <w:p w:rsidR="00E07B78" w:rsidRPr="00184018" w:rsidRDefault="00E07B78" w:rsidP="0052477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 xml:space="preserve">Более 16 060 тыс. евро </w:t>
            </w:r>
          </w:p>
        </w:tc>
        <w:tc>
          <w:tcPr>
            <w:tcW w:w="2835" w:type="dxa"/>
          </w:tcPr>
          <w:p w:rsidR="00E07B78" w:rsidRPr="00184018" w:rsidRDefault="00E07B78" w:rsidP="0052477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 xml:space="preserve">Превышает 31 120 тыс. евро </w:t>
            </w:r>
          </w:p>
        </w:tc>
        <w:tc>
          <w:tcPr>
            <w:tcW w:w="2694" w:type="dxa"/>
          </w:tcPr>
          <w:p w:rsidR="00E07B78" w:rsidRPr="00184018" w:rsidRDefault="00E07B78" w:rsidP="0052477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84018">
              <w:rPr>
                <w:rFonts w:ascii="Times New Roman" w:hAnsi="Times New Roman" w:cs="Times New Roman"/>
                <w:sz w:val="24"/>
                <w:szCs w:val="20"/>
              </w:rPr>
              <w:t>Превышает 250 человек</w:t>
            </w:r>
          </w:p>
        </w:tc>
      </w:tr>
    </w:tbl>
    <w:p w:rsidR="0052477E" w:rsidRPr="00184018" w:rsidRDefault="0052477E" w:rsidP="003617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32516" w:rsidRPr="00184018" w:rsidRDefault="00E07B78" w:rsidP="003617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sz w:val="28"/>
          <w:szCs w:val="24"/>
        </w:rPr>
        <w:t xml:space="preserve">Малые предприятия имеют некоторые преимущества в плане требований к учёту. Во-первых, им дозволено публиковать отчётность в </w:t>
      </w:r>
      <w:r w:rsidR="00876C8F" w:rsidRPr="00184018">
        <w:rPr>
          <w:rFonts w:ascii="Times New Roman" w:hAnsi="Times New Roman" w:cs="Times New Roman"/>
          <w:sz w:val="28"/>
          <w:szCs w:val="24"/>
        </w:rPr>
        <w:t>сокращённом</w:t>
      </w:r>
      <w:r w:rsidRPr="00184018">
        <w:rPr>
          <w:rFonts w:ascii="Times New Roman" w:hAnsi="Times New Roman" w:cs="Times New Roman"/>
          <w:sz w:val="28"/>
          <w:szCs w:val="24"/>
        </w:rPr>
        <w:t xml:space="preserve"> виде. Во-вторых, малый бизнес освобождается от ряда общих требований относ</w:t>
      </w:r>
      <w:r w:rsidRPr="00184018">
        <w:rPr>
          <w:rFonts w:ascii="Times New Roman" w:hAnsi="Times New Roman" w:cs="Times New Roman"/>
          <w:sz w:val="28"/>
          <w:szCs w:val="24"/>
        </w:rPr>
        <w:t>и</w:t>
      </w:r>
      <w:r w:rsidRPr="00184018">
        <w:rPr>
          <w:rFonts w:ascii="Times New Roman" w:hAnsi="Times New Roman" w:cs="Times New Roman"/>
          <w:sz w:val="28"/>
          <w:szCs w:val="24"/>
        </w:rPr>
        <w:t xml:space="preserve">тельно состава и глубины детализации финансовой отчётности. </w:t>
      </w:r>
    </w:p>
    <w:p w:rsidR="00E07B78" w:rsidRPr="00184018" w:rsidRDefault="00E07B78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4"/>
        </w:rPr>
        <w:t>Так, малые предприятия могут не формировать отчёт о движении осно</w:t>
      </w:r>
      <w:r w:rsidRPr="00184018">
        <w:rPr>
          <w:rFonts w:ascii="Times New Roman" w:hAnsi="Times New Roman" w:cs="Times New Roman"/>
          <w:sz w:val="28"/>
          <w:szCs w:val="24"/>
        </w:rPr>
        <w:t>в</w:t>
      </w:r>
      <w:r w:rsidRPr="00184018">
        <w:rPr>
          <w:rFonts w:ascii="Times New Roman" w:hAnsi="Times New Roman" w:cs="Times New Roman"/>
          <w:sz w:val="28"/>
          <w:szCs w:val="24"/>
        </w:rPr>
        <w:t xml:space="preserve">ных средств, </w:t>
      </w:r>
      <w:r w:rsidR="00876C8F" w:rsidRPr="00184018">
        <w:rPr>
          <w:rFonts w:ascii="Times New Roman" w:hAnsi="Times New Roman" w:cs="Times New Roman"/>
          <w:sz w:val="28"/>
          <w:szCs w:val="24"/>
        </w:rPr>
        <w:t>отчёт</w:t>
      </w:r>
      <w:r w:rsidRPr="00184018">
        <w:rPr>
          <w:rFonts w:ascii="Times New Roman" w:hAnsi="Times New Roman" w:cs="Times New Roman"/>
          <w:sz w:val="28"/>
          <w:szCs w:val="24"/>
        </w:rPr>
        <w:t xml:space="preserve"> о движении денежных средств</w:t>
      </w:r>
      <w:r w:rsidRPr="00184018">
        <w:t xml:space="preserve"> </w:t>
      </w:r>
      <w:r w:rsidRPr="00184018">
        <w:rPr>
          <w:rFonts w:ascii="Times New Roman" w:hAnsi="Times New Roman" w:cs="Times New Roman"/>
          <w:sz w:val="28"/>
          <w:szCs w:val="24"/>
        </w:rPr>
        <w:t xml:space="preserve">и </w:t>
      </w:r>
      <w:r w:rsidR="00876C8F" w:rsidRPr="00184018">
        <w:rPr>
          <w:rFonts w:ascii="Times New Roman" w:hAnsi="Times New Roman" w:cs="Times New Roman"/>
          <w:sz w:val="28"/>
          <w:szCs w:val="24"/>
        </w:rPr>
        <w:t>отчёт</w:t>
      </w:r>
      <w:r w:rsidRPr="00184018">
        <w:rPr>
          <w:rFonts w:ascii="Times New Roman" w:hAnsi="Times New Roman" w:cs="Times New Roman"/>
          <w:sz w:val="28"/>
          <w:szCs w:val="24"/>
        </w:rPr>
        <w:t xml:space="preserve"> об основных резул</w:t>
      </w:r>
      <w:r w:rsidRPr="00184018">
        <w:rPr>
          <w:rFonts w:ascii="Times New Roman" w:hAnsi="Times New Roman" w:cs="Times New Roman"/>
          <w:sz w:val="28"/>
          <w:szCs w:val="24"/>
        </w:rPr>
        <w:t>ь</w:t>
      </w:r>
      <w:r w:rsidRPr="00184018">
        <w:rPr>
          <w:rFonts w:ascii="Times New Roman" w:hAnsi="Times New Roman" w:cs="Times New Roman"/>
          <w:sz w:val="28"/>
          <w:szCs w:val="24"/>
        </w:rPr>
        <w:lastRenderedPageBreak/>
        <w:t>татах и перспективах деятельности, а также не перечислять крупных дебиторов и кредиторов. Для средних компаний также существует ряд выгод, которые к</w:t>
      </w:r>
      <w:r w:rsidRPr="00184018">
        <w:rPr>
          <w:rFonts w:ascii="Times New Roman" w:hAnsi="Times New Roman" w:cs="Times New Roman"/>
          <w:sz w:val="28"/>
          <w:szCs w:val="24"/>
        </w:rPr>
        <w:t>а</w:t>
      </w:r>
      <w:r w:rsidRPr="00184018">
        <w:rPr>
          <w:rFonts w:ascii="Times New Roman" w:hAnsi="Times New Roman" w:cs="Times New Roman"/>
          <w:sz w:val="28"/>
          <w:szCs w:val="24"/>
        </w:rPr>
        <w:t xml:space="preserve">саются как состава финансовой </w:t>
      </w:r>
      <w:r w:rsidR="00876C8F" w:rsidRPr="00184018">
        <w:rPr>
          <w:rFonts w:ascii="Times New Roman" w:hAnsi="Times New Roman" w:cs="Times New Roman"/>
          <w:sz w:val="28"/>
          <w:szCs w:val="24"/>
        </w:rPr>
        <w:t>отчётности</w:t>
      </w:r>
      <w:r w:rsidRPr="00184018">
        <w:rPr>
          <w:rFonts w:ascii="Times New Roman" w:hAnsi="Times New Roman" w:cs="Times New Roman"/>
          <w:sz w:val="28"/>
          <w:szCs w:val="24"/>
        </w:rPr>
        <w:t xml:space="preserve">, так и </w:t>
      </w:r>
      <w:r w:rsidR="00876C8F" w:rsidRPr="00184018">
        <w:rPr>
          <w:rFonts w:ascii="Times New Roman" w:hAnsi="Times New Roman" w:cs="Times New Roman"/>
          <w:sz w:val="28"/>
          <w:szCs w:val="24"/>
        </w:rPr>
        <w:t>ею</w:t>
      </w:r>
      <w:r w:rsidRPr="00184018">
        <w:rPr>
          <w:rFonts w:ascii="Times New Roman" w:hAnsi="Times New Roman" w:cs="Times New Roman"/>
          <w:sz w:val="28"/>
          <w:szCs w:val="24"/>
        </w:rPr>
        <w:t xml:space="preserve"> содержания, сроков и </w:t>
      </w:r>
      <w:r w:rsidR="00876C8F" w:rsidRPr="00184018">
        <w:rPr>
          <w:rFonts w:ascii="Times New Roman" w:hAnsi="Times New Roman" w:cs="Times New Roman"/>
          <w:sz w:val="28"/>
          <w:szCs w:val="24"/>
        </w:rPr>
        <w:t>об</w:t>
      </w:r>
      <w:r w:rsidR="00876C8F" w:rsidRPr="00184018">
        <w:rPr>
          <w:rFonts w:ascii="Times New Roman" w:hAnsi="Times New Roman" w:cs="Times New Roman"/>
          <w:sz w:val="28"/>
          <w:szCs w:val="24"/>
        </w:rPr>
        <w:t>ъ</w:t>
      </w:r>
      <w:r w:rsidR="00876C8F" w:rsidRPr="00184018">
        <w:rPr>
          <w:rFonts w:ascii="Times New Roman" w:hAnsi="Times New Roman" w:cs="Times New Roman"/>
          <w:sz w:val="28"/>
          <w:szCs w:val="24"/>
        </w:rPr>
        <w:t>ёма</w:t>
      </w:r>
      <w:r w:rsidRPr="00184018">
        <w:rPr>
          <w:rFonts w:ascii="Times New Roman" w:hAnsi="Times New Roman" w:cs="Times New Roman"/>
          <w:sz w:val="28"/>
          <w:szCs w:val="24"/>
        </w:rPr>
        <w:t xml:space="preserve"> публикации </w:t>
      </w:r>
      <w:r w:rsidRPr="00184018">
        <w:rPr>
          <w:rFonts w:ascii="Times New Roman" w:hAnsi="Times New Roman" w:cs="Times New Roman"/>
          <w:sz w:val="28"/>
          <w:szCs w:val="28"/>
        </w:rPr>
        <w:t>[</w:t>
      </w:r>
      <w:r w:rsidR="00BA00B6" w:rsidRPr="00184018">
        <w:rPr>
          <w:rFonts w:ascii="Times New Roman" w:hAnsi="Times New Roman" w:cs="Times New Roman"/>
          <w:sz w:val="28"/>
          <w:szCs w:val="28"/>
        </w:rPr>
        <w:t>1</w:t>
      </w:r>
      <w:r w:rsidR="004B7C31" w:rsidRPr="00184018">
        <w:rPr>
          <w:rFonts w:ascii="Times New Roman" w:hAnsi="Times New Roman" w:cs="Times New Roman"/>
          <w:sz w:val="28"/>
          <w:szCs w:val="28"/>
        </w:rPr>
        <w:t>0, с. 39</w:t>
      </w:r>
      <w:r w:rsidRPr="00184018">
        <w:rPr>
          <w:rFonts w:ascii="Times New Roman" w:hAnsi="Times New Roman" w:cs="Times New Roman"/>
          <w:sz w:val="28"/>
          <w:szCs w:val="28"/>
        </w:rPr>
        <w:t>].</w:t>
      </w:r>
    </w:p>
    <w:p w:rsidR="00E07B78" w:rsidRPr="00184018" w:rsidRDefault="00E07B78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sz w:val="28"/>
          <w:szCs w:val="24"/>
        </w:rPr>
        <w:t>Все вопросы ведения отчётности в Германии регулирует Немецкий ком</w:t>
      </w:r>
      <w:r w:rsidRPr="00184018">
        <w:rPr>
          <w:rFonts w:ascii="Times New Roman" w:hAnsi="Times New Roman" w:cs="Times New Roman"/>
          <w:sz w:val="28"/>
          <w:szCs w:val="24"/>
        </w:rPr>
        <w:t>и</w:t>
      </w:r>
      <w:r w:rsidRPr="00184018">
        <w:rPr>
          <w:rFonts w:ascii="Times New Roman" w:hAnsi="Times New Roman" w:cs="Times New Roman"/>
          <w:sz w:val="28"/>
          <w:szCs w:val="24"/>
        </w:rPr>
        <w:t xml:space="preserve">тет по стандартам финансовой </w:t>
      </w:r>
      <w:r w:rsidR="00876C8F" w:rsidRPr="00184018">
        <w:rPr>
          <w:rFonts w:ascii="Times New Roman" w:hAnsi="Times New Roman" w:cs="Times New Roman"/>
          <w:sz w:val="28"/>
          <w:szCs w:val="24"/>
        </w:rPr>
        <w:t>отчётности</w:t>
      </w:r>
      <w:r w:rsidRPr="00184018">
        <w:rPr>
          <w:rFonts w:ascii="Times New Roman" w:hAnsi="Times New Roman" w:cs="Times New Roman"/>
          <w:sz w:val="28"/>
          <w:szCs w:val="24"/>
        </w:rPr>
        <w:t>. Функции Комитета можно укру</w:t>
      </w:r>
      <w:r w:rsidRPr="00184018">
        <w:rPr>
          <w:rFonts w:ascii="Times New Roman" w:hAnsi="Times New Roman" w:cs="Times New Roman"/>
          <w:sz w:val="28"/>
          <w:szCs w:val="24"/>
        </w:rPr>
        <w:t>п</w:t>
      </w:r>
      <w:r w:rsidRPr="00184018">
        <w:rPr>
          <w:rFonts w:ascii="Times New Roman" w:hAnsi="Times New Roman" w:cs="Times New Roman"/>
          <w:sz w:val="28"/>
          <w:szCs w:val="24"/>
        </w:rPr>
        <w:t>нённо разд</w:t>
      </w:r>
      <w:r w:rsidR="003D741A" w:rsidRPr="00184018">
        <w:rPr>
          <w:rFonts w:ascii="Times New Roman" w:hAnsi="Times New Roman" w:cs="Times New Roman"/>
          <w:sz w:val="28"/>
          <w:szCs w:val="24"/>
        </w:rPr>
        <w:t>елить на шесть основных групп (р</w:t>
      </w:r>
      <w:r w:rsidRPr="00184018">
        <w:rPr>
          <w:rFonts w:ascii="Times New Roman" w:hAnsi="Times New Roman" w:cs="Times New Roman"/>
          <w:sz w:val="28"/>
          <w:szCs w:val="24"/>
        </w:rPr>
        <w:t xml:space="preserve">исунок </w:t>
      </w:r>
      <w:r w:rsidR="006B6A84" w:rsidRPr="00184018">
        <w:rPr>
          <w:rFonts w:ascii="Times New Roman" w:hAnsi="Times New Roman" w:cs="Times New Roman"/>
          <w:sz w:val="28"/>
          <w:szCs w:val="24"/>
        </w:rPr>
        <w:t>1.</w:t>
      </w:r>
      <w:r w:rsidRPr="00184018">
        <w:rPr>
          <w:rFonts w:ascii="Times New Roman" w:hAnsi="Times New Roman" w:cs="Times New Roman"/>
          <w:sz w:val="28"/>
          <w:szCs w:val="24"/>
        </w:rPr>
        <w:t xml:space="preserve">5). </w:t>
      </w:r>
    </w:p>
    <w:p w:rsidR="00E07B78" w:rsidRPr="00184018" w:rsidRDefault="00361754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4820075A" wp14:editId="0FC6D147">
                <wp:simplePos x="0" y="0"/>
                <wp:positionH relativeFrom="column">
                  <wp:posOffset>-13335</wp:posOffset>
                </wp:positionH>
                <wp:positionV relativeFrom="paragraph">
                  <wp:posOffset>58420</wp:posOffset>
                </wp:positionV>
                <wp:extent cx="6164580" cy="4066540"/>
                <wp:effectExtent l="0" t="0" r="26670" b="10160"/>
                <wp:wrapNone/>
                <wp:docPr id="97" name="Группа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4580" cy="4066540"/>
                          <a:chOff x="0" y="0"/>
                          <a:chExt cx="7100591" cy="3698240"/>
                        </a:xfrm>
                      </wpg:grpSpPr>
                      <wpg:grpSp>
                        <wpg:cNvPr id="99" name="Группа 99"/>
                        <wpg:cNvGrpSpPr/>
                        <wpg:grpSpPr>
                          <a:xfrm>
                            <a:off x="0" y="0"/>
                            <a:ext cx="7100591" cy="3698240"/>
                            <a:chOff x="0" y="0"/>
                            <a:chExt cx="7100591" cy="3698240"/>
                          </a:xfrm>
                        </wpg:grpSpPr>
                        <wps:wsp>
                          <wps:cNvPr id="107" name="Поле 107"/>
                          <wps:cNvSpPr txBox="1"/>
                          <wps:spPr>
                            <a:xfrm>
                              <a:off x="571500" y="30480"/>
                              <a:ext cx="2375536" cy="863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8AA" w:rsidRDefault="006058AA" w:rsidP="00E07B7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66F7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Содействие сопоставимости и скорейшей конвергенции с международными стандартами</w:t>
                                </w:r>
                              </w:p>
                              <w:p w:rsidR="006058AA" w:rsidRPr="00066F74" w:rsidRDefault="006058AA" w:rsidP="00E07B7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Поле 114"/>
                          <wps:cNvSpPr txBox="1"/>
                          <wps:spPr>
                            <a:xfrm>
                              <a:off x="0" y="1356360"/>
                              <a:ext cx="2375536" cy="863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8AA" w:rsidRPr="00066F74" w:rsidRDefault="006058AA" w:rsidP="00E07B7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066F74">
                                  <w:rPr>
                                    <w:rFonts w:ascii="Arial" w:hAnsi="Arial" w:cs="Arial"/>
                                    <w:sz w:val="20"/>
                                  </w:rPr>
                                  <w:t>Консультирование Министе</w:t>
                                </w:r>
                                <w:r w:rsidRPr="00066F74">
                                  <w:rPr>
                                    <w:rFonts w:ascii="Arial" w:hAnsi="Arial" w:cs="Arial"/>
                                    <w:sz w:val="20"/>
                                  </w:rPr>
                                  <w:t>р</w:t>
                                </w:r>
                                <w:r w:rsidRPr="00066F74">
                                  <w:rPr>
                                    <w:rFonts w:ascii="Arial" w:hAnsi="Arial" w:cs="Arial"/>
                                    <w:sz w:val="20"/>
                                  </w:rPr>
                                  <w:t>ства юстиции, иных госуда</w:t>
                                </w:r>
                                <w:r w:rsidRPr="00066F74">
                                  <w:rPr>
                                    <w:rFonts w:ascii="Arial" w:hAnsi="Arial" w:cs="Arial"/>
                                    <w:sz w:val="20"/>
                                  </w:rPr>
                                  <w:t>р</w:t>
                                </w:r>
                                <w:r w:rsidRPr="00066F74">
                                  <w:rPr>
                                    <w:rFonts w:ascii="Arial" w:hAnsi="Arial" w:cs="Arial"/>
                                    <w:sz w:val="20"/>
                                  </w:rPr>
                                  <w:t>ственных, а также европейских органов по стандартам отчё</w:t>
                                </w:r>
                                <w:r w:rsidRPr="00066F74">
                                  <w:rPr>
                                    <w:rFonts w:ascii="Arial" w:hAnsi="Arial" w:cs="Arial"/>
                                    <w:sz w:val="20"/>
                                  </w:rPr>
                                  <w:t>т</w:t>
                                </w:r>
                                <w:r w:rsidRPr="00066F74">
                                  <w:rPr>
                                    <w:rFonts w:ascii="Arial" w:hAnsi="Arial" w:cs="Arial"/>
                                    <w:sz w:val="20"/>
                                  </w:rPr>
                                  <w:t>ности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Поле 115"/>
                          <wps:cNvSpPr txBox="1"/>
                          <wps:spPr>
                            <a:xfrm>
                              <a:off x="571500" y="2834640"/>
                              <a:ext cx="2375536" cy="863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8AA" w:rsidRPr="00066F74" w:rsidRDefault="006058AA" w:rsidP="00E07B7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66F7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Содействие исследованиям, развитию науки и повышению квалификации бухгалтерских кадров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Поле 116"/>
                          <wps:cNvSpPr txBox="1"/>
                          <wps:spPr>
                            <a:xfrm>
                              <a:off x="4008120" y="2834640"/>
                              <a:ext cx="2375536" cy="863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8AA" w:rsidRPr="00066F74" w:rsidRDefault="006058AA" w:rsidP="00E07B7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66F7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Представительство Германии в международных организац</w:t>
                                </w:r>
                                <w:r w:rsidRPr="00066F7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и</w:t>
                                </w:r>
                                <w:r w:rsidRPr="00066F7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ях по стандартам отчётности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Поле 117"/>
                          <wps:cNvSpPr txBox="1"/>
                          <wps:spPr>
                            <a:xfrm>
                              <a:off x="4725055" y="1347758"/>
                              <a:ext cx="2375536" cy="863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8AA" w:rsidRPr="00066F74" w:rsidRDefault="006058AA" w:rsidP="00E07B7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66F7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Сотрудничество с Комитетом по ФСМО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Поле 118"/>
                          <wps:cNvSpPr txBox="1"/>
                          <wps:spPr>
                            <a:xfrm>
                              <a:off x="4008120" y="0"/>
                              <a:ext cx="2375536" cy="863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8AA" w:rsidRPr="00066F74" w:rsidRDefault="006058AA" w:rsidP="00E07B7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66F7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Разработка и совершенств</w:t>
                                </w:r>
                                <w:r w:rsidRPr="00066F7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066F7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вание национальных станда</w:t>
                                </w:r>
                                <w:r w:rsidRPr="00066F7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р</w:t>
                                </w:r>
                                <w:r w:rsidRPr="00066F7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тов финансовой отчётности и рекомендаций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Поле 119"/>
                          <wps:cNvSpPr txBox="1"/>
                          <wps:spPr>
                            <a:xfrm>
                              <a:off x="2659380" y="1440180"/>
                              <a:ext cx="1767840" cy="7194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8AA" w:rsidRPr="00066F74" w:rsidRDefault="006058AA" w:rsidP="00E07B7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66F7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Немецкий комитет по стандартам финанс</w:t>
                                </w:r>
                                <w:r w:rsidRPr="00066F7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066F7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вой отчётности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0" name="Прямая соединительная линия 120"/>
                        <wps:cNvCnPr/>
                        <wps:spPr>
                          <a:xfrm>
                            <a:off x="2590800" y="891540"/>
                            <a:ext cx="403860" cy="5461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1" name="Прямая соединительная линия 121"/>
                        <wps:cNvCnPr/>
                        <wps:spPr>
                          <a:xfrm flipH="1">
                            <a:off x="4008120" y="861060"/>
                            <a:ext cx="419100" cy="57404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2" name="Прямая соединительная линия 122"/>
                        <wps:cNvCnPr/>
                        <wps:spPr>
                          <a:xfrm>
                            <a:off x="2377440" y="1783080"/>
                            <a:ext cx="28384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3" name="Прямая соединительная линия 123"/>
                        <wps:cNvCnPr/>
                        <wps:spPr>
                          <a:xfrm>
                            <a:off x="4427220" y="1787352"/>
                            <a:ext cx="28765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4" name="Прямая соединительная линия 124"/>
                        <wps:cNvCnPr/>
                        <wps:spPr>
                          <a:xfrm flipH="1">
                            <a:off x="2590800" y="2156460"/>
                            <a:ext cx="403860" cy="67500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5" name="Прямая соединительная линия 125"/>
                        <wps:cNvCnPr/>
                        <wps:spPr>
                          <a:xfrm>
                            <a:off x="4008120" y="2156460"/>
                            <a:ext cx="381000" cy="67500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7" o:spid="_x0000_s1105" style="position:absolute;left:0;text-align:left;margin-left:-1.05pt;margin-top:4.6pt;width:485.4pt;height:320.2pt;z-index:251822080" coordsize="71005,3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">
                <v:group id="Группа 99" o:spid="_x0000_s1106" style="position:absolute;width:71005;height:36982" coordsize="71005,36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Поле 107" o:spid="_x0000_s1107" type="#_x0000_t202" style="position:absolute;left:5715;top:304;width:2375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NfMUA&#10;AADcAAAADwAAAGRycy9kb3ducmV2LnhtbESPQW/CMAyF75P4D5GRdhvJOAxUCGiqVLTdNuDA0TSm&#10;rWicqsnawK9fJk3iZus9v+95vY22FQP1vnGs4XWmQBCXzjRcaTgeipclCB+QDbaOScONPGw3k6c1&#10;ZsaN/E3DPlQihbDPUEMdQpdJ6cuaLPqZ64iTdnG9xZDWvpKmxzGF21bOlXqTFhtOhBo7ymsqr/sf&#10;myCfl/KrKvi8ULe4y0/3+X0Zd1o/T+P7CkSgGB7m/+sPk+qrBfw9kya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Y18xQAAANwAAAAPAAAAAAAAAAAAAAAAAJgCAABkcnMv&#10;ZG93bnJldi54bWxQSwUGAAAAAAQABAD1AAAAigMAAAAA&#10;" fillcolor="window" strokeweight="1pt">
                    <v:textbox>
                      <w:txbxContent>
                        <w:p w:rsidR="006058AA" w:rsidRDefault="006058AA" w:rsidP="00E07B7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66F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Содействие сопоставимости и скорейшей конвергенции с международными стандартами</w:t>
                          </w:r>
                        </w:p>
                        <w:p w:rsidR="006058AA" w:rsidRPr="00066F74" w:rsidRDefault="006058AA" w:rsidP="00E07B7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Поле 114" o:spid="_x0000_s1108" type="#_x0000_t202" style="position:absolute;top:13563;width:2375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F1sUA&#10;AADcAAAADwAAAGRycy9kb3ducmV2LnhtbESPT2sCMRDF7wW/Qxiht5pVpJXtRhHBxd7U9uBx3Mz+&#10;oZvJsolr9NObgtDbDO/N+73JVsG0YqDeNZYVTCcJCOLC6oYrBT/f27cFCOeRNbaWScGNHKyWo5cM&#10;U22vfKDh6CsRQ9ilqKD2vkuldEVNBt3EdsRRK21v0Me1r6Tu8RrDTStnSfIuDTYcCTV2tKmp+D1e&#10;TIR8lcW+2vL5I7mFfHO6z+6LkCv1Og7rTxCegv83P693OtafzuHvmTiB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oXWxQAAANwAAAAPAAAAAAAAAAAAAAAAAJgCAABkcnMv&#10;ZG93bnJldi54bWxQSwUGAAAAAAQABAD1AAAAigMAAAAA&#10;" fillcolor="window" strokeweight="1pt">
                    <v:textbox>
                      <w:txbxContent>
                        <w:p w:rsidR="006058AA" w:rsidRPr="00066F74" w:rsidRDefault="006058AA" w:rsidP="00E07B7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66F74">
                            <w:rPr>
                              <w:rFonts w:ascii="Arial" w:hAnsi="Arial" w:cs="Arial"/>
                              <w:sz w:val="20"/>
                            </w:rPr>
                            <w:t>Консультирование Министе</w:t>
                          </w:r>
                          <w:r w:rsidRPr="00066F74">
                            <w:rPr>
                              <w:rFonts w:ascii="Arial" w:hAnsi="Arial" w:cs="Arial"/>
                              <w:sz w:val="20"/>
                            </w:rPr>
                            <w:t>р</w:t>
                          </w:r>
                          <w:r w:rsidRPr="00066F74">
                            <w:rPr>
                              <w:rFonts w:ascii="Arial" w:hAnsi="Arial" w:cs="Arial"/>
                              <w:sz w:val="20"/>
                            </w:rPr>
                            <w:t>ства юстиции, иных госуда</w:t>
                          </w:r>
                          <w:r w:rsidRPr="00066F74">
                            <w:rPr>
                              <w:rFonts w:ascii="Arial" w:hAnsi="Arial" w:cs="Arial"/>
                              <w:sz w:val="20"/>
                            </w:rPr>
                            <w:t>р</w:t>
                          </w:r>
                          <w:r w:rsidRPr="00066F74">
                            <w:rPr>
                              <w:rFonts w:ascii="Arial" w:hAnsi="Arial" w:cs="Arial"/>
                              <w:sz w:val="20"/>
                            </w:rPr>
                            <w:t>ственных, а также европейских органов по стандартам отчё</w:t>
                          </w:r>
                          <w:r w:rsidRPr="00066F74">
                            <w:rPr>
                              <w:rFonts w:ascii="Arial" w:hAnsi="Arial" w:cs="Arial"/>
                              <w:sz w:val="20"/>
                            </w:rPr>
                            <w:t>т</w:t>
                          </w:r>
                          <w:r w:rsidRPr="00066F74">
                            <w:rPr>
                              <w:rFonts w:ascii="Arial" w:hAnsi="Arial" w:cs="Arial"/>
                              <w:sz w:val="20"/>
                            </w:rPr>
                            <w:t>ности</w:t>
                          </w:r>
                        </w:p>
                      </w:txbxContent>
                    </v:textbox>
                  </v:shape>
                  <v:shape id="Поле 115" o:spid="_x0000_s1109" type="#_x0000_t202" style="position:absolute;left:5715;top:28346;width:2375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gTcUA&#10;AADcAAAADwAAAGRycy9kb3ducmV2LnhtbESPT2sCMRDF7wW/Qxiht5pVsJXtRhHBxd7U9uBx3Mz+&#10;oZvJsolr9NObgtDbDO/N+73JVsG0YqDeNZYVTCcJCOLC6oYrBT/f27cFCOeRNbaWScGNHKyWo5cM&#10;U22vfKDh6CsRQ9ilqKD2vkuldEVNBt3EdsRRK21v0Me1r6Tu8RrDTStnSfIuDTYcCTV2tKmp+D1e&#10;TIR8lcW+2vL5I7mFfHO6z+6LkCv1Og7rTxCegv83P693OtafzuHvmTiB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iBNxQAAANwAAAAPAAAAAAAAAAAAAAAAAJgCAABkcnMv&#10;ZG93bnJldi54bWxQSwUGAAAAAAQABAD1AAAAigMAAAAA&#10;" fillcolor="window" strokeweight="1pt">
                    <v:textbox>
                      <w:txbxContent>
                        <w:p w:rsidR="006058AA" w:rsidRPr="00066F74" w:rsidRDefault="006058AA" w:rsidP="00E07B7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66F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Содействие исследованиям, развитию науки и повышению квалификации бухгалтерских кадров</w:t>
                          </w:r>
                        </w:p>
                      </w:txbxContent>
                    </v:textbox>
                  </v:shape>
                  <v:shape id="Поле 116" o:spid="_x0000_s1110" type="#_x0000_t202" style="position:absolute;left:40081;top:28346;width:2375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+OsQA&#10;AADcAAAADwAAAGRycy9kb3ducmV2LnhtbESPQW/CMAyF75P4D5GRdhspHDpUCAghtWI3xnbY0TSm&#10;rWicqgk08OsJEtJutt7z+56X62BacaXeNZYVTCcJCOLS6oYrBb8/+ccchPPIGlvLpOBGDtar0dsS&#10;M20H/qbrwVcihrDLUEHtfZdJ6cqaDLqJ7YijdrK9QR/XvpK6xyGGm1bOkiSVBhuOhBo72tZUng8X&#10;EyFfp3Jf5Xz8TG6h2P7dZ/d5KJR6H4fNAoSn4P/Nr+udjvWnKTyfiRP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svjrEAAAA3AAAAA8AAAAAAAAAAAAAAAAAmAIAAGRycy9k&#10;b3ducmV2LnhtbFBLBQYAAAAABAAEAPUAAACJAwAAAAA=&#10;" fillcolor="window" strokeweight="1pt">
                    <v:textbox>
                      <w:txbxContent>
                        <w:p w:rsidR="006058AA" w:rsidRPr="00066F74" w:rsidRDefault="006058AA" w:rsidP="00E07B7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66F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Представительство Германии в международных организац</w:t>
                          </w:r>
                          <w:r w:rsidRPr="00066F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и</w:t>
                          </w:r>
                          <w:r w:rsidRPr="00066F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ях по стандартам отчётности</w:t>
                          </w:r>
                        </w:p>
                      </w:txbxContent>
                    </v:textbox>
                  </v:shape>
                  <v:shape id="Поле 117" o:spid="_x0000_s1111" type="#_x0000_t202" style="position:absolute;left:47250;top:13477;width:2375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bocIA&#10;AADcAAAADwAAAGRycy9kb3ducmV2LnhtbESPzarCMBCF94LvEEZwp6kuVKpRRFB0589d3OXYjG2x&#10;mZQmavTpjSC4m+GcOd+Z2SKYStypcaVlBYN+AoI4s7rkXMHfad2bgHAeWWNlmRQ8ycFi3m7NMNX2&#10;wQe6H30uYgi7FBUU3teplC4ryKDr25o4ahfbGPRxbXKpG3zEcFPJYZKMpMGSI6HAmlYFZdfjzUTI&#10;7pLt8zWfx8kzbFb/r+FrEjZKdTthOQXhKfif+Xu91bH+YAyfZ+IE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BuhwgAAANwAAAAPAAAAAAAAAAAAAAAAAJgCAABkcnMvZG93&#10;bnJldi54bWxQSwUGAAAAAAQABAD1AAAAhwMAAAAA&#10;" fillcolor="window" strokeweight="1pt">
                    <v:textbox>
                      <w:txbxContent>
                        <w:p w:rsidR="006058AA" w:rsidRPr="00066F74" w:rsidRDefault="006058AA" w:rsidP="00E07B7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66F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Сотрудничество с Комитетом по ФСМО</w:t>
                          </w:r>
                        </w:p>
                      </w:txbxContent>
                    </v:textbox>
                  </v:shape>
                  <v:shape id="Поле 118" o:spid="_x0000_s1112" type="#_x0000_t202" style="position:absolute;left:40081;width:2375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08IA&#10;AADcAAAADwAAAGRycy9kb3ducmV2LnhtbESPTW/CMAyG70j8h8hI3CCFw0AdAU1IoO3G14Gj15i2&#10;WuNUTQaBX48PSNxs+f14vFgl16grdaH2bGAyzkARF97WXBo4HTejOagQkS02nsnAnQKslv3eAnPr&#10;b7yn6yGWSkI45GigirHNtQ5FRQ7D2LfEcrv4zmGUtSu17fAm4a7R0yz70A5rloYKW1pXVPwd/p2U&#10;/FyKXbnh31l2T9v1+TF9zNPWmOEgfX2CipTiW/xyf1vBnwitPCMT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4/TwgAAANwAAAAPAAAAAAAAAAAAAAAAAJgCAABkcnMvZG93&#10;bnJldi54bWxQSwUGAAAAAAQABAD1AAAAhwMAAAAA&#10;" fillcolor="window" strokeweight="1pt">
                    <v:textbox>
                      <w:txbxContent>
                        <w:p w:rsidR="006058AA" w:rsidRPr="00066F74" w:rsidRDefault="006058AA" w:rsidP="00E07B7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66F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Разработка и совершенств</w:t>
                          </w:r>
                          <w:r w:rsidRPr="00066F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о</w:t>
                          </w:r>
                          <w:r w:rsidRPr="00066F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вание национальных станда</w:t>
                          </w:r>
                          <w:r w:rsidRPr="00066F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р</w:t>
                          </w:r>
                          <w:r w:rsidRPr="00066F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тов финансовой отчётности и рекомендаций</w:t>
                          </w:r>
                        </w:p>
                      </w:txbxContent>
                    </v:textbox>
                  </v:shape>
                  <v:shape id="Поле 119" o:spid="_x0000_s1113" type="#_x0000_t202" style="position:absolute;left:26593;top:14401;width:17679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MqSMQA&#10;AADcAAAADwAAAGRycy9kb3ducmV2LnhtbESPQYvCMBCF74L/IYywN03rYXWrsYiguDd197DHsRnb&#10;YjMpTdTor98IgrcZ3pv3vZnnwTTiSp2rLStIRwkI4sLqmksFvz/r4RSE88gaG8uk4E4O8kW/N8dM&#10;2xvv6XrwpYgh7DJUUHnfZlK6oiKDbmRb4qidbGfQx7Urpe7wFsNNI8dJ8ikN1hwJFba0qqg4Hy4m&#10;Qr5Pxa5c83GS3MNm9fcYP6Zho9THICxnIDwF/za/rrc61k+/4PlMnE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KkjEAAAA3AAAAA8AAAAAAAAAAAAAAAAAmAIAAGRycy9k&#10;b3ducmV2LnhtbFBLBQYAAAAABAAEAPUAAACJAwAAAAA=&#10;" fillcolor="window" strokeweight="1pt">
                    <v:textbox>
                      <w:txbxContent>
                        <w:p w:rsidR="006058AA" w:rsidRPr="00066F74" w:rsidRDefault="006058AA" w:rsidP="00E07B7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66F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Немецкий комитет по стандартам финанс</w:t>
                          </w:r>
                          <w:r w:rsidRPr="00066F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о</w:t>
                          </w:r>
                          <w:r w:rsidRPr="00066F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вой отчётности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120" o:spid="_x0000_s1114" style="position:absolute;visibility:visible;mso-wrap-style:square" from="25908,8915" to="29946,1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wiVsAAAADcAAAADwAAAGRycy9kb3ducmV2LnhtbESPQYvCMBCF7wv+hzCCtzVVcCnVKEUQ&#10;vFr9AbPN2BSbSW2i1n/vHBb2NsN78943m93oO/WkIbaBDSzmGSjiOtiWGwOX8+E7BxUTssUuMBl4&#10;U4TddvK1wcKGF5/oWaVGSQjHAg24lPpC61g78hjnoScW7RoGj0nWodF2wJeE+04vs+xHe2xZGhz2&#10;tHdU36qHN5Dr6o06ppO739qyq/NydfwtjZlNx3INKtGY/s1/10cr+EvBl2dkAr3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cIlbAAAAA3AAAAA8AAAAAAAAAAAAAAAAA&#10;oQIAAGRycy9kb3ducmV2LnhtbFBLBQYAAAAABAAEAPkAAACOAwAAAAA=&#10;" strokecolor="windowText" strokeweight="1pt"/>
                <v:line id="Прямая соединительная линия 121" o:spid="_x0000_s1115" style="position:absolute;flip:x;visibility:visible;mso-wrap-style:square" from="40081,8610" to="44272,14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YyZ8IAAADcAAAADwAAAGRycy9kb3ducmV2LnhtbESPzarCMBCF94LvEEZwI5qqIKUapQhe&#10;xY34tx+asS02k9Lkan17IwjuZjjnO3NmsWpNJR7UuNKygvEoAkGcWV1yruBy3gxjEM4ja6wsk4IX&#10;OVgtu50FJto++UiPk89FCGGXoILC+zqR0mUFGXQjWxMH7WYbgz6sTS51g88Qbio5iaKZNFhyuFBg&#10;TeuCsvvp34Qa7SG9zwY6yrb7OLZ/0/xyXadK9XttOgfhqfU/85fe6cBNxvB5Jkw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YyZ8IAAADcAAAADwAAAAAAAAAAAAAA&#10;AAChAgAAZHJzL2Rvd25yZXYueG1sUEsFBgAAAAAEAAQA+QAAAJADAAAAAA==&#10;" strokecolor="windowText" strokeweight="1pt"/>
                <v:line id="Прямая соединительная линия 122" o:spid="_x0000_s1116" style="position:absolute;visibility:visible;mso-wrap-style:square" from="23774,17830" to="26612,1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IZur4AAADcAAAADwAAAGRycy9kb3ducmV2LnhtbERPzYrCMBC+L/gOYQRv29TCSqmmpQiC&#10;V7v7AGMzNsVmUpuo9e03wsLe5uP7nV0120E8aPK9YwXrJAVB3Drdc6fg5/vwmYPwAVnj4JgUvMhD&#10;VS4+dlho9+QTPZrQiRjCvkAFJoSxkNK3hiz6xI3Ekbu4yWKIcOqknvAZw+0gszTdSIs9xwaDI+0N&#10;tdfmbhXksnmh9OFkbte+Htq8/jqea6VWy7neggg0h3/xn/uo4/wsg/cz8QJZ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Qhm6vgAAANwAAAAPAAAAAAAAAAAAAAAAAKEC&#10;AABkcnMvZG93bnJldi54bWxQSwUGAAAAAAQABAD5AAAAjAMAAAAA&#10;" strokecolor="windowText" strokeweight="1pt"/>
                <v:line id="Прямая соединительная линия 123" o:spid="_x0000_s1117" style="position:absolute;visibility:visible;mso-wrap-style:square" from="44272,17873" to="47148,17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68Ib8AAADcAAAADwAAAGRycy9kb3ducmV2LnhtbERPzWqEMBC+L/QdwhT2VmMtLWKNIoWF&#10;va7tA0zN1IhmYk3Wdd++WSjsbT6+3ynrzU5ipcUPjhU8JykI4s7pgXsFX5+HpxyED8gaJ8ek4Eoe&#10;6uphV2Kh3YVPtLahFzGEfYEKTAhzIaXvDFn0iZuJI/fjFoshwqWXesFLDLeTzNL0TVocODYYnOnD&#10;UDe2Z6sgl+0VpQ8n8zsOzdTlzevxu1Fq/7g17yACbeEu/ncfdZyfvcDtmXiB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A68Ib8AAADcAAAADwAAAAAAAAAAAAAAAACh&#10;AgAAZHJzL2Rvd25yZXYueG1sUEsFBgAAAAAEAAQA+QAAAI0DAAAAAA==&#10;" strokecolor="windowText" strokeweight="1pt"/>
                <v:line id="Прямая соединительная линия 124" o:spid="_x0000_s1118" style="position:absolute;flip:x;visibility:visible;mso-wrap-style:square" from="25908,21564" to="29946,28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GR/8UAAADcAAAADwAAAGRycy9kb3ducmV2LnhtbESPT2vCQBDF74V+h2UKXkrd+IcQoqsE&#10;wSpexGjvw+6YBLOzIbvV9Nt3hUJvM7z3e/NmuR5sK+7U+8axgsk4AUGsnWm4UnA5bz8yED4gG2wd&#10;k4If8rBevb4sMTfuwSe6l6ESMYR9jgrqELpcSq9rsujHriOO2tX1FkNc+0qaHh8x3LZymiSptNhw&#10;vFBjR5ua9K38trHGcCxu6btJ9O6QZe5zVl2+NoVSo7ehWIAINIR/8x+9N5GbzuH5TJx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GR/8UAAADcAAAADwAAAAAAAAAA&#10;AAAAAAChAgAAZHJzL2Rvd25yZXYueG1sUEsFBgAAAAAEAAQA+QAAAJMDAAAAAA==&#10;" strokecolor="windowText" strokeweight="1pt"/>
                <v:line id="Прямая соединительная линия 125" o:spid="_x0000_s1119" style="position:absolute;visibility:visible;mso-wrap-style:square" from="40081,21564" to="43891,28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uBzrsAAADcAAAADwAAAGRycy9kb3ducmV2LnhtbERPSwrCMBDdC94hjOBOUwWlVKMUQXBr&#10;9QBjMzbFZlKbqPX2RhDczeN9Z73tbSOe1PnasYLZNAFBXDpdc6XgfNpPUhA+IGtsHJOCN3nYboaD&#10;NWbavfhIzyJUIoawz1CBCaHNpPSlIYt+6lriyF1dZzFE2FVSd/iK4baR8yRZSos1xwaDLe0Mlbfi&#10;YRWksnij9OFo7rc6b8o0XxwuuVLjUZ+vQATqw1/8cx90nD9fwPeZeIHcfA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Iq4HOuwAAANwAAAAPAAAAAAAAAAAAAAAAAKECAABk&#10;cnMvZG93bnJldi54bWxQSwUGAAAAAAQABAD5AAAAiQMAAAAA&#10;" strokecolor="windowText" strokeweight="1pt"/>
              </v:group>
            </w:pict>
          </mc:Fallback>
        </mc:AlternateContent>
      </w:r>
    </w:p>
    <w:p w:rsidR="00E07B78" w:rsidRPr="00184018" w:rsidRDefault="00E07B78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07B78" w:rsidRPr="00184018" w:rsidRDefault="00E07B78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07B78" w:rsidRPr="00184018" w:rsidRDefault="00E07B78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07B78" w:rsidRPr="00184018" w:rsidRDefault="00E07B78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07B78" w:rsidRPr="00184018" w:rsidRDefault="00E07B78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07B78" w:rsidRPr="00184018" w:rsidRDefault="00E07B78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07B78" w:rsidRPr="00184018" w:rsidRDefault="00E07B78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07B78" w:rsidRPr="00184018" w:rsidRDefault="00E07B78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07B78" w:rsidRPr="00184018" w:rsidRDefault="00E07B78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07B78" w:rsidRPr="00184018" w:rsidRDefault="00E07B78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07B78" w:rsidRPr="00184018" w:rsidRDefault="00E07B78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07B78" w:rsidRPr="00184018" w:rsidRDefault="00E07B78" w:rsidP="006B5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07B78" w:rsidRPr="00184018" w:rsidRDefault="00E07B78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61754" w:rsidRPr="00184018" w:rsidRDefault="006B6A84" w:rsidP="0052477E">
      <w:pPr>
        <w:spacing w:before="360" w:after="360"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sz w:val="28"/>
          <w:szCs w:val="24"/>
        </w:rPr>
        <w:t xml:space="preserve">Рисунок 1.5 </w:t>
      </w:r>
      <w:r w:rsidR="00394C8E" w:rsidRPr="00184018">
        <w:rPr>
          <w:rFonts w:ascii="Times New Roman" w:hAnsi="Times New Roman" w:cs="Times New Roman"/>
          <w:sz w:val="28"/>
          <w:szCs w:val="24"/>
        </w:rPr>
        <w:t xml:space="preserve">— </w:t>
      </w:r>
      <w:r w:rsidRPr="00184018">
        <w:rPr>
          <w:rFonts w:ascii="Times New Roman" w:hAnsi="Times New Roman" w:cs="Times New Roman"/>
          <w:sz w:val="28"/>
          <w:szCs w:val="24"/>
        </w:rPr>
        <w:t>Функции Немецкого комитета по стандартам финансовой</w:t>
      </w:r>
    </w:p>
    <w:p w:rsidR="000C313F" w:rsidRPr="00184018" w:rsidRDefault="00361754" w:rsidP="0052477E">
      <w:pPr>
        <w:spacing w:before="360" w:after="360" w:line="360" w:lineRule="auto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  <w:r w:rsidR="006B6A84" w:rsidRPr="00184018">
        <w:rPr>
          <w:rFonts w:ascii="Times New Roman" w:hAnsi="Times New Roman" w:cs="Times New Roman"/>
          <w:sz w:val="28"/>
          <w:szCs w:val="24"/>
        </w:rPr>
        <w:t>отчётности</w:t>
      </w:r>
    </w:p>
    <w:p w:rsidR="00E07B78" w:rsidRPr="00184018" w:rsidRDefault="00E07B78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Итак, очевидно, что Комитет не ограничивает свой функционал контр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лем бухгалтерской отчётности на территории Германии.</w:t>
      </w:r>
      <w:r w:rsidRPr="00184018">
        <w:rPr>
          <w:sz w:val="28"/>
          <w:szCs w:val="28"/>
        </w:rPr>
        <w:t xml:space="preserve"> </w:t>
      </w:r>
      <w:r w:rsidRPr="00184018">
        <w:rPr>
          <w:rFonts w:ascii="Times New Roman" w:hAnsi="Times New Roman" w:cs="Times New Roman"/>
          <w:sz w:val="28"/>
          <w:szCs w:val="28"/>
        </w:rPr>
        <w:t>Немецкий комитет по стандартам финансовой отчётности также вовлечён в процесс международной бухгалтерии.</w:t>
      </w:r>
    </w:p>
    <w:p w:rsidR="00E07B78" w:rsidRPr="00184018" w:rsidRDefault="00E07B78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Бухгалтерская отчётность всех немецких фирм должна соответствовать принципам, упомянутым ранее как требования к балансу. Но, помимо этих тр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lastRenderedPageBreak/>
        <w:t>бований, в современной Германии сформировались ещё один принцип, пол</w:t>
      </w:r>
      <w:r w:rsidRPr="00184018">
        <w:rPr>
          <w:rFonts w:ascii="Times New Roman" w:hAnsi="Times New Roman" w:cs="Times New Roman"/>
          <w:sz w:val="28"/>
          <w:szCs w:val="28"/>
        </w:rPr>
        <w:t>у</w:t>
      </w:r>
      <w:r w:rsidRPr="00184018">
        <w:rPr>
          <w:rFonts w:ascii="Times New Roman" w:hAnsi="Times New Roman" w:cs="Times New Roman"/>
          <w:sz w:val="28"/>
          <w:szCs w:val="28"/>
        </w:rPr>
        <w:t>чивших юридическую силу закона. Речь идёт о принципе обязательности, с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гласно которому счета Главной книги являются непосредственной основой для исчисления налогов. Хо</w:t>
      </w:r>
      <w:r w:rsidR="00394C8E" w:rsidRPr="00184018">
        <w:rPr>
          <w:rFonts w:ascii="Times New Roman" w:hAnsi="Times New Roman" w:cs="Times New Roman"/>
          <w:sz w:val="28"/>
          <w:szCs w:val="28"/>
        </w:rPr>
        <w:t xml:space="preserve">тя существуют два типа счетов — </w:t>
      </w:r>
      <w:r w:rsidRPr="00184018">
        <w:rPr>
          <w:rFonts w:ascii="Times New Roman" w:hAnsi="Times New Roman" w:cs="Times New Roman"/>
          <w:sz w:val="28"/>
          <w:szCs w:val="28"/>
        </w:rPr>
        <w:t>коммерческие и налоговые, отдельного налогового учёта в том понимании, в котором он сущ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>ствует в других западных странах, нет, и выбор того или иного метода учёта имеет прямые налоговые последствия. Большинство налоговых льгот могут быть использованы, только если они нашли отражение в счетах коммерческого учёта</w:t>
      </w:r>
      <w:r w:rsidR="00362832" w:rsidRPr="00184018">
        <w:rPr>
          <w:rFonts w:ascii="Times New Roman" w:hAnsi="Times New Roman" w:cs="Times New Roman"/>
          <w:sz w:val="28"/>
          <w:szCs w:val="28"/>
        </w:rPr>
        <w:t xml:space="preserve"> [</w:t>
      </w:r>
      <w:r w:rsidR="00615FBF" w:rsidRPr="00184018">
        <w:rPr>
          <w:rFonts w:ascii="Times New Roman" w:hAnsi="Times New Roman" w:cs="Times New Roman"/>
          <w:sz w:val="28"/>
          <w:szCs w:val="28"/>
        </w:rPr>
        <w:t>3</w:t>
      </w:r>
      <w:r w:rsidR="0000401F" w:rsidRPr="00184018">
        <w:rPr>
          <w:rFonts w:ascii="Times New Roman" w:hAnsi="Times New Roman" w:cs="Times New Roman"/>
          <w:sz w:val="28"/>
          <w:szCs w:val="28"/>
        </w:rPr>
        <w:t>,  с</w:t>
      </w:r>
      <w:r w:rsidR="00362832" w:rsidRPr="00184018">
        <w:rPr>
          <w:rFonts w:ascii="Times New Roman" w:hAnsi="Times New Roman" w:cs="Times New Roman"/>
          <w:sz w:val="28"/>
          <w:szCs w:val="28"/>
        </w:rPr>
        <w:t>.</w:t>
      </w:r>
      <w:r w:rsidR="0000401F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362832" w:rsidRPr="00184018">
        <w:rPr>
          <w:rFonts w:ascii="Times New Roman" w:hAnsi="Times New Roman" w:cs="Times New Roman"/>
          <w:sz w:val="28"/>
          <w:szCs w:val="28"/>
        </w:rPr>
        <w:t xml:space="preserve">17]. 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B78" w:rsidRPr="00184018" w:rsidRDefault="00E07B78" w:rsidP="006B5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Порядок ведения </w:t>
      </w:r>
      <w:r w:rsidR="00876C8F" w:rsidRPr="00184018">
        <w:rPr>
          <w:rFonts w:ascii="Times New Roman" w:hAnsi="Times New Roman" w:cs="Times New Roman"/>
          <w:sz w:val="28"/>
          <w:szCs w:val="28"/>
        </w:rPr>
        <w:t>учёта</w:t>
      </w:r>
      <w:r w:rsidRPr="00184018">
        <w:rPr>
          <w:rFonts w:ascii="Times New Roman" w:hAnsi="Times New Roman" w:cs="Times New Roman"/>
          <w:sz w:val="28"/>
          <w:szCs w:val="28"/>
        </w:rPr>
        <w:t xml:space="preserve"> в Германии отличается осторожностью и орие</w:t>
      </w:r>
      <w:r w:rsidRPr="00184018">
        <w:rPr>
          <w:rFonts w:ascii="Times New Roman" w:hAnsi="Times New Roman" w:cs="Times New Roman"/>
          <w:sz w:val="28"/>
          <w:szCs w:val="28"/>
        </w:rPr>
        <w:t>н</w:t>
      </w:r>
      <w:r w:rsidRPr="00184018">
        <w:rPr>
          <w:rFonts w:ascii="Times New Roman" w:hAnsi="Times New Roman" w:cs="Times New Roman"/>
          <w:sz w:val="28"/>
          <w:szCs w:val="28"/>
        </w:rPr>
        <w:t>тированностью на пользователей финансовой отчётности (кредиторов). Исходя из этого, принято оценивать активы по наименьшей из возможны</w:t>
      </w:r>
      <w:r w:rsidR="00394C8E" w:rsidRPr="00184018">
        <w:rPr>
          <w:rFonts w:ascii="Times New Roman" w:hAnsi="Times New Roman" w:cs="Times New Roman"/>
          <w:sz w:val="28"/>
          <w:szCs w:val="28"/>
        </w:rPr>
        <w:t xml:space="preserve">х стоимостей, а обязательства — </w:t>
      </w:r>
      <w:r w:rsidRPr="00184018">
        <w:rPr>
          <w:rFonts w:ascii="Times New Roman" w:hAnsi="Times New Roman" w:cs="Times New Roman"/>
          <w:sz w:val="28"/>
          <w:szCs w:val="28"/>
        </w:rPr>
        <w:t xml:space="preserve">по наибольшей. Пользователи должны в первую очередь увидеть в финансовой </w:t>
      </w:r>
      <w:r w:rsidR="00876C8F" w:rsidRPr="00184018">
        <w:rPr>
          <w:rFonts w:ascii="Times New Roman" w:hAnsi="Times New Roman" w:cs="Times New Roman"/>
          <w:sz w:val="28"/>
          <w:szCs w:val="28"/>
        </w:rPr>
        <w:t>отчётности</w:t>
      </w:r>
      <w:r w:rsidRPr="00184018">
        <w:rPr>
          <w:rFonts w:ascii="Times New Roman" w:hAnsi="Times New Roman" w:cs="Times New Roman"/>
          <w:sz w:val="28"/>
          <w:szCs w:val="28"/>
        </w:rPr>
        <w:t xml:space="preserve"> максимум обязательств, которые может иметь предприятие, и минимум его активов. Если в итоге оказывается больше активов и меньше обязательств, то кредитор не рискует. Во всех областях </w:t>
      </w:r>
      <w:r w:rsidR="00876C8F" w:rsidRPr="00184018">
        <w:rPr>
          <w:rFonts w:ascii="Times New Roman" w:hAnsi="Times New Roman" w:cs="Times New Roman"/>
          <w:sz w:val="28"/>
          <w:szCs w:val="28"/>
        </w:rPr>
        <w:t>учёта</w:t>
      </w:r>
      <w:r w:rsidRPr="00184018">
        <w:rPr>
          <w:rFonts w:ascii="Times New Roman" w:hAnsi="Times New Roman" w:cs="Times New Roman"/>
          <w:sz w:val="28"/>
          <w:szCs w:val="28"/>
        </w:rPr>
        <w:t xml:space="preserve"> немцы предпочитают «осторожную» оценку в </w:t>
      </w:r>
      <w:proofErr w:type="gramStart"/>
      <w:r w:rsidRPr="0018401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84018">
        <w:rPr>
          <w:rFonts w:ascii="Times New Roman" w:hAnsi="Times New Roman" w:cs="Times New Roman"/>
          <w:sz w:val="28"/>
          <w:szCs w:val="28"/>
        </w:rPr>
        <w:t xml:space="preserve"> как активов, так и обязательств. </w:t>
      </w:r>
    </w:p>
    <w:p w:rsidR="00E07B78" w:rsidRPr="00184018" w:rsidRDefault="00E07B78" w:rsidP="008325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Годовая финансовая отчётность должна включать несколько обязател</w:t>
      </w:r>
      <w:r w:rsidRPr="00184018">
        <w:rPr>
          <w:rFonts w:ascii="Times New Roman" w:hAnsi="Times New Roman" w:cs="Times New Roman"/>
          <w:sz w:val="28"/>
          <w:szCs w:val="28"/>
        </w:rPr>
        <w:t>ь</w:t>
      </w:r>
      <w:r w:rsidRPr="00184018">
        <w:rPr>
          <w:rFonts w:ascii="Times New Roman" w:hAnsi="Times New Roman" w:cs="Times New Roman"/>
          <w:sz w:val="28"/>
          <w:szCs w:val="28"/>
        </w:rPr>
        <w:t>ных документов: баланс, отчёт о прибылях и убытках, пояснительная записка и отчёт руководства о состоянии компании и перспективах её развития. Отчёт о состоянии компании включает характеристику факторов, которые влияют или могут повлиять на развитие бизнеса, также этот документ предполагает прогн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зы и перспективы на период обозримого будущего</w:t>
      </w:r>
      <w:r w:rsidR="00362832" w:rsidRPr="00184018">
        <w:rPr>
          <w:rFonts w:ascii="Times New Roman" w:hAnsi="Times New Roman" w:cs="Times New Roman"/>
          <w:sz w:val="28"/>
          <w:szCs w:val="28"/>
        </w:rPr>
        <w:t xml:space="preserve"> [</w:t>
      </w:r>
      <w:r w:rsidR="00BA00B6" w:rsidRPr="00184018">
        <w:rPr>
          <w:rFonts w:ascii="Times New Roman" w:hAnsi="Times New Roman" w:cs="Times New Roman"/>
          <w:sz w:val="28"/>
          <w:szCs w:val="28"/>
        </w:rPr>
        <w:t>1</w:t>
      </w:r>
      <w:r w:rsidR="004B7C31" w:rsidRPr="00184018">
        <w:rPr>
          <w:rFonts w:ascii="Times New Roman" w:hAnsi="Times New Roman" w:cs="Times New Roman"/>
          <w:sz w:val="28"/>
          <w:szCs w:val="28"/>
        </w:rPr>
        <w:t>0, с. 41</w:t>
      </w:r>
      <w:r w:rsidR="00362832" w:rsidRPr="00184018">
        <w:rPr>
          <w:rFonts w:ascii="Times New Roman" w:hAnsi="Times New Roman" w:cs="Times New Roman"/>
          <w:sz w:val="28"/>
          <w:szCs w:val="28"/>
        </w:rPr>
        <w:t>].</w:t>
      </w:r>
    </w:p>
    <w:p w:rsidR="003A0AAA" w:rsidRPr="00184018" w:rsidRDefault="003A0AAA" w:rsidP="003A0AAA">
      <w:pPr>
        <w:spacing w:after="3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Отчёт о прибылях и убытках характеризует деятельность компании за весь отчётный период и поэтому представляет наибольший интерес для польз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вателей финансовой отчётности. В отчёте о прибылях и убытках отражается: выручка от основной деятельности и другие виды доходов; затраты на прои</w:t>
      </w:r>
      <w:r w:rsidRPr="00184018">
        <w:rPr>
          <w:rFonts w:ascii="Times New Roman" w:hAnsi="Times New Roman" w:cs="Times New Roman"/>
          <w:sz w:val="28"/>
          <w:szCs w:val="28"/>
        </w:rPr>
        <w:t>з</w:t>
      </w:r>
      <w:r w:rsidRPr="00184018">
        <w:rPr>
          <w:rFonts w:ascii="Times New Roman" w:hAnsi="Times New Roman" w:cs="Times New Roman"/>
          <w:sz w:val="28"/>
          <w:szCs w:val="28"/>
        </w:rPr>
        <w:t xml:space="preserve">водство основной продукции (себестоимость реализованной продукции); накладные расходы (внереализационные и административно-хозяйственные). </w:t>
      </w:r>
      <w:r w:rsidRPr="00184018">
        <w:rPr>
          <w:rFonts w:ascii="Times New Roman" w:hAnsi="Times New Roman" w:cs="Times New Roman"/>
          <w:sz w:val="28"/>
          <w:szCs w:val="28"/>
        </w:rPr>
        <w:lastRenderedPageBreak/>
        <w:t>Затраты на капиталовложения отражаются на счёте финансовых результатов по статье амортизационных отчислений. В отчёте о прибылях и убытках обращают внимание на выручку от основной финансово-хозяйственной деятельности, в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>ловую и чистую прибыль</w:t>
      </w:r>
      <w:r w:rsidR="004B7C31" w:rsidRPr="00184018">
        <w:rPr>
          <w:rFonts w:ascii="Times New Roman" w:hAnsi="Times New Roman" w:cs="Times New Roman"/>
          <w:sz w:val="28"/>
          <w:szCs w:val="28"/>
        </w:rPr>
        <w:t xml:space="preserve"> [12, с. 55]</w:t>
      </w:r>
      <w:r w:rsidRPr="00184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754" w:rsidRPr="00184018" w:rsidRDefault="00E07B78" w:rsidP="00FC0A6A">
      <w:pPr>
        <w:spacing w:after="3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Отчёт о прибылях и убытках представляется в вертикальной форме, в з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 xml:space="preserve">тратном формате, ориентированном на характеристику производства. В рамках этого формата важное место имеет такой </w:t>
      </w:r>
      <w:proofErr w:type="gramStart"/>
      <w:r w:rsidRPr="00184018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Pr="00184018">
        <w:rPr>
          <w:rFonts w:ascii="Times New Roman" w:hAnsi="Times New Roman" w:cs="Times New Roman"/>
          <w:sz w:val="28"/>
          <w:szCs w:val="28"/>
        </w:rPr>
        <w:t xml:space="preserve"> как объём производства и потребления товарно-материальных запасов и ресурсы. Так как данный показ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>тель влияет на изменение основного капитала, его отражение в отчёте имеет первоочерёдную важность вместе с объёмом продаж. Затраты в таком отчёте классифицируются по типам независимо от места их возникновения.</w:t>
      </w:r>
      <w:r w:rsidRPr="00184018">
        <w:rPr>
          <w:sz w:val="28"/>
          <w:szCs w:val="28"/>
        </w:rPr>
        <w:t xml:space="preserve"> </w:t>
      </w:r>
      <w:r w:rsidRPr="00184018">
        <w:rPr>
          <w:rFonts w:ascii="Times New Roman" w:hAnsi="Times New Roman" w:cs="Times New Roman"/>
          <w:sz w:val="28"/>
          <w:szCs w:val="28"/>
        </w:rPr>
        <w:t>Форма т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>кого отчёта о прибылях и убытках следующая (</w:t>
      </w:r>
      <w:r w:rsidR="003D741A" w:rsidRPr="00184018">
        <w:rPr>
          <w:rFonts w:ascii="Times New Roman" w:hAnsi="Times New Roman" w:cs="Times New Roman"/>
          <w:sz w:val="28"/>
          <w:szCs w:val="28"/>
        </w:rPr>
        <w:t>р</w:t>
      </w:r>
      <w:r w:rsidR="006B6A84" w:rsidRPr="00184018">
        <w:rPr>
          <w:rFonts w:ascii="Times New Roman" w:hAnsi="Times New Roman" w:cs="Times New Roman"/>
          <w:sz w:val="28"/>
          <w:szCs w:val="28"/>
        </w:rPr>
        <w:t>исунок 1.</w:t>
      </w:r>
      <w:r w:rsidR="002567A8">
        <w:rPr>
          <w:rFonts w:ascii="Times New Roman" w:hAnsi="Times New Roman" w:cs="Times New Roman"/>
          <w:sz w:val="28"/>
          <w:szCs w:val="28"/>
        </w:rPr>
        <w:t>6</w:t>
      </w:r>
      <w:r w:rsidRPr="00184018">
        <w:rPr>
          <w:rFonts w:ascii="Times New Roman" w:hAnsi="Times New Roman" w:cs="Times New Roman"/>
          <w:sz w:val="28"/>
          <w:szCs w:val="28"/>
        </w:rPr>
        <w:t>)</w:t>
      </w:r>
      <w:r w:rsidR="00362832" w:rsidRPr="00184018">
        <w:rPr>
          <w:rFonts w:ascii="Times New Roman" w:hAnsi="Times New Roman" w:cs="Times New Roman"/>
          <w:sz w:val="28"/>
          <w:szCs w:val="28"/>
        </w:rPr>
        <w:t xml:space="preserve"> [</w:t>
      </w:r>
      <w:r w:rsidR="00615FBF" w:rsidRPr="00184018">
        <w:rPr>
          <w:rFonts w:ascii="Times New Roman" w:hAnsi="Times New Roman" w:cs="Times New Roman"/>
          <w:sz w:val="28"/>
          <w:szCs w:val="28"/>
        </w:rPr>
        <w:t>3</w:t>
      </w:r>
      <w:r w:rsidR="0000401F" w:rsidRPr="00184018">
        <w:rPr>
          <w:rFonts w:ascii="Times New Roman" w:hAnsi="Times New Roman" w:cs="Times New Roman"/>
          <w:sz w:val="28"/>
          <w:szCs w:val="28"/>
        </w:rPr>
        <w:t>, с</w:t>
      </w:r>
      <w:r w:rsidR="00362832" w:rsidRPr="00184018">
        <w:rPr>
          <w:rFonts w:ascii="Times New Roman" w:hAnsi="Times New Roman" w:cs="Times New Roman"/>
          <w:sz w:val="28"/>
          <w:szCs w:val="28"/>
        </w:rPr>
        <w:t>.</w:t>
      </w:r>
      <w:r w:rsidR="0000401F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361754" w:rsidRPr="00184018">
        <w:rPr>
          <w:rFonts w:ascii="Times New Roman" w:hAnsi="Times New Roman" w:cs="Times New Roman"/>
          <w:sz w:val="28"/>
          <w:szCs w:val="28"/>
        </w:rPr>
        <w:t xml:space="preserve">19].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07B78" w:rsidRPr="00184018" w:rsidTr="00361754">
        <w:tc>
          <w:tcPr>
            <w:tcW w:w="9746" w:type="dxa"/>
          </w:tcPr>
          <w:p w:rsidR="00E07B78" w:rsidRPr="00184018" w:rsidRDefault="00E07B78" w:rsidP="0083251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018">
              <w:rPr>
                <w:rFonts w:ascii="Arial" w:hAnsi="Arial" w:cs="Arial"/>
                <w:sz w:val="20"/>
                <w:szCs w:val="20"/>
              </w:rPr>
              <w:t xml:space="preserve">Объём реализации  </w:t>
            </w:r>
          </w:p>
          <w:p w:rsidR="00E07B78" w:rsidRPr="00184018" w:rsidRDefault="00E07B78" w:rsidP="0083251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018">
              <w:rPr>
                <w:rFonts w:ascii="Arial" w:hAnsi="Arial" w:cs="Arial"/>
                <w:sz w:val="20"/>
                <w:szCs w:val="20"/>
              </w:rPr>
              <w:t xml:space="preserve">± Изменение объёмов незавершённого производства  (готовой продукции)  </w:t>
            </w:r>
          </w:p>
          <w:p w:rsidR="00E07B78" w:rsidRPr="00184018" w:rsidRDefault="00E07B78" w:rsidP="0083251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018">
              <w:rPr>
                <w:rFonts w:ascii="Arial" w:hAnsi="Arial" w:cs="Arial"/>
                <w:sz w:val="20"/>
                <w:szCs w:val="20"/>
              </w:rPr>
              <w:t>+ Капитализация работ на собственные нужды</w:t>
            </w:r>
          </w:p>
        </w:tc>
      </w:tr>
      <w:tr w:rsidR="00E07B78" w:rsidRPr="00184018" w:rsidTr="00361754">
        <w:tc>
          <w:tcPr>
            <w:tcW w:w="9746" w:type="dxa"/>
          </w:tcPr>
          <w:p w:rsidR="00E07B78" w:rsidRPr="00184018" w:rsidRDefault="00E07B78" w:rsidP="0083251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018">
              <w:rPr>
                <w:rFonts w:ascii="Arial" w:hAnsi="Arial" w:cs="Arial"/>
                <w:sz w:val="20"/>
                <w:szCs w:val="20"/>
              </w:rPr>
              <w:t xml:space="preserve">Валовый показатель деятельности </w:t>
            </w:r>
          </w:p>
          <w:p w:rsidR="00E07B78" w:rsidRPr="00184018" w:rsidRDefault="00E07B78" w:rsidP="0083251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018">
              <w:rPr>
                <w:rFonts w:ascii="Arial" w:hAnsi="Arial" w:cs="Arial"/>
                <w:sz w:val="20"/>
                <w:szCs w:val="20"/>
              </w:rPr>
              <w:t xml:space="preserve">+ Прочие прибыли от хозяйственной деятельности </w:t>
            </w:r>
          </w:p>
          <w:p w:rsidR="00E07B78" w:rsidRPr="00184018" w:rsidRDefault="00E07B78" w:rsidP="0083251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018">
              <w:rPr>
                <w:rFonts w:ascii="Arial" w:hAnsi="Arial" w:cs="Arial"/>
                <w:sz w:val="20"/>
                <w:szCs w:val="20"/>
              </w:rPr>
              <w:t xml:space="preserve">– Затраты на материалы </w:t>
            </w:r>
          </w:p>
          <w:p w:rsidR="00E07B78" w:rsidRPr="00184018" w:rsidRDefault="00E07B78" w:rsidP="0083251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018">
              <w:rPr>
                <w:rFonts w:ascii="Arial" w:hAnsi="Arial" w:cs="Arial"/>
                <w:sz w:val="20"/>
                <w:szCs w:val="20"/>
              </w:rPr>
              <w:t xml:space="preserve">– Затраты на персонал </w:t>
            </w:r>
          </w:p>
          <w:p w:rsidR="00E07B78" w:rsidRPr="00184018" w:rsidRDefault="00E07B78" w:rsidP="0083251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018">
              <w:rPr>
                <w:rFonts w:ascii="Arial" w:hAnsi="Arial" w:cs="Arial"/>
                <w:sz w:val="20"/>
                <w:szCs w:val="20"/>
              </w:rPr>
              <w:t xml:space="preserve">– Амортизация </w:t>
            </w:r>
          </w:p>
          <w:p w:rsidR="00E07B78" w:rsidRPr="00184018" w:rsidRDefault="00E07B78" w:rsidP="0083251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018">
              <w:rPr>
                <w:rFonts w:ascii="Arial" w:hAnsi="Arial" w:cs="Arial"/>
                <w:sz w:val="20"/>
                <w:szCs w:val="20"/>
              </w:rPr>
              <w:t>– Прочие операционные издержки</w:t>
            </w:r>
          </w:p>
        </w:tc>
      </w:tr>
      <w:tr w:rsidR="00E07B78" w:rsidRPr="00184018" w:rsidTr="00361754">
        <w:tc>
          <w:tcPr>
            <w:tcW w:w="9746" w:type="dxa"/>
          </w:tcPr>
          <w:p w:rsidR="00E07B78" w:rsidRPr="00184018" w:rsidRDefault="00E07B78" w:rsidP="0083251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018">
              <w:rPr>
                <w:rFonts w:ascii="Arial" w:hAnsi="Arial" w:cs="Arial"/>
                <w:sz w:val="20"/>
                <w:szCs w:val="20"/>
              </w:rPr>
              <w:t xml:space="preserve">Прибыль / убыток от хозяйственной деятельности  </w:t>
            </w:r>
          </w:p>
          <w:p w:rsidR="00E07B78" w:rsidRPr="00184018" w:rsidRDefault="00E07B78" w:rsidP="0083251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018">
              <w:rPr>
                <w:rFonts w:ascii="Arial" w:hAnsi="Arial" w:cs="Arial"/>
                <w:sz w:val="20"/>
                <w:szCs w:val="20"/>
              </w:rPr>
              <w:t>+ Прибыль / убыток от финансовой деятельности</w:t>
            </w:r>
          </w:p>
        </w:tc>
      </w:tr>
      <w:tr w:rsidR="00E07B78" w:rsidRPr="00184018" w:rsidTr="00361754">
        <w:tc>
          <w:tcPr>
            <w:tcW w:w="9746" w:type="dxa"/>
          </w:tcPr>
          <w:p w:rsidR="00E07B78" w:rsidRPr="00184018" w:rsidRDefault="00E07B78" w:rsidP="0083251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018">
              <w:rPr>
                <w:rFonts w:ascii="Arial" w:hAnsi="Arial" w:cs="Arial"/>
                <w:sz w:val="20"/>
                <w:szCs w:val="20"/>
              </w:rPr>
              <w:t xml:space="preserve">Прибыль / убыток от обычных операций </w:t>
            </w:r>
          </w:p>
          <w:p w:rsidR="00E07B78" w:rsidRPr="00184018" w:rsidRDefault="00E07B78" w:rsidP="0083251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018">
              <w:rPr>
                <w:rFonts w:ascii="Arial" w:hAnsi="Arial" w:cs="Arial"/>
                <w:sz w:val="20"/>
                <w:szCs w:val="20"/>
              </w:rPr>
              <w:t xml:space="preserve">± Прибыль / убыток от чрезвычайных операций – Налоги   </w:t>
            </w:r>
          </w:p>
        </w:tc>
      </w:tr>
      <w:tr w:rsidR="00E07B78" w:rsidRPr="00184018" w:rsidTr="00361754">
        <w:tc>
          <w:tcPr>
            <w:tcW w:w="9746" w:type="dxa"/>
          </w:tcPr>
          <w:p w:rsidR="00E07B78" w:rsidRPr="00184018" w:rsidRDefault="00E07B78" w:rsidP="00832516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018">
              <w:rPr>
                <w:rFonts w:ascii="Arial" w:hAnsi="Arial" w:cs="Arial"/>
                <w:sz w:val="20"/>
                <w:szCs w:val="20"/>
              </w:rPr>
              <w:t>Прибыль / убыток за год</w:t>
            </w:r>
          </w:p>
        </w:tc>
      </w:tr>
    </w:tbl>
    <w:p w:rsidR="006B6A84" w:rsidRPr="00184018" w:rsidRDefault="00394C8E" w:rsidP="00FC0A6A">
      <w:pPr>
        <w:spacing w:before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Рисунок 1.6 — </w:t>
      </w:r>
      <w:r w:rsidR="00455F38" w:rsidRPr="00184018">
        <w:rPr>
          <w:rFonts w:ascii="Times New Roman" w:hAnsi="Times New Roman" w:cs="Times New Roman"/>
          <w:sz w:val="28"/>
          <w:szCs w:val="28"/>
        </w:rPr>
        <w:t>Форма отчёта о прибылях и убытках</w:t>
      </w:r>
    </w:p>
    <w:p w:rsidR="00FC0A6A" w:rsidRPr="00184018" w:rsidRDefault="00E07B78" w:rsidP="003A0A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Годовая </w:t>
      </w:r>
      <w:r w:rsidR="00876C8F" w:rsidRPr="00184018">
        <w:rPr>
          <w:rFonts w:ascii="Times New Roman" w:hAnsi="Times New Roman" w:cs="Times New Roman"/>
          <w:sz w:val="28"/>
          <w:szCs w:val="28"/>
        </w:rPr>
        <w:t>отчётность</w:t>
      </w:r>
      <w:r w:rsidRPr="00184018">
        <w:rPr>
          <w:rFonts w:ascii="Times New Roman" w:hAnsi="Times New Roman" w:cs="Times New Roman"/>
          <w:sz w:val="28"/>
          <w:szCs w:val="28"/>
        </w:rPr>
        <w:t xml:space="preserve"> всех компаний, за исключением малых, подлежит проверке независимыми аудиторами. За нарушение сроков и форм предоста</w:t>
      </w:r>
      <w:r w:rsidRPr="00184018">
        <w:rPr>
          <w:rFonts w:ascii="Times New Roman" w:hAnsi="Times New Roman" w:cs="Times New Roman"/>
          <w:sz w:val="28"/>
          <w:szCs w:val="28"/>
        </w:rPr>
        <w:t>в</w:t>
      </w:r>
      <w:r w:rsidRPr="00184018">
        <w:rPr>
          <w:rFonts w:ascii="Times New Roman" w:hAnsi="Times New Roman" w:cs="Times New Roman"/>
          <w:sz w:val="28"/>
          <w:szCs w:val="28"/>
        </w:rPr>
        <w:t>ления финансовой отчётности налагаются штрафы и санкции различной тяж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>сти. Так, например, за несвоевременную публикацию или её полное отсутствие взымается штраф в размере до 5 тысяч евро. За искажение или предоставление неполной информации в отчётах компания будет обязана внести крупную су</w:t>
      </w:r>
      <w:r w:rsidRPr="00184018">
        <w:rPr>
          <w:rFonts w:ascii="Times New Roman" w:hAnsi="Times New Roman" w:cs="Times New Roman"/>
          <w:sz w:val="28"/>
          <w:szCs w:val="28"/>
        </w:rPr>
        <w:t>м</w:t>
      </w:r>
      <w:r w:rsidRPr="00184018">
        <w:rPr>
          <w:rFonts w:ascii="Times New Roman" w:hAnsi="Times New Roman" w:cs="Times New Roman"/>
          <w:sz w:val="28"/>
          <w:szCs w:val="28"/>
        </w:rPr>
        <w:lastRenderedPageBreak/>
        <w:t>му в уплату штрафа. Также возможно лишение должностных лиц или аудит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ров свободы сроком до трёх лет за грубое искажение отчётов</w:t>
      </w:r>
      <w:r w:rsidR="00362832" w:rsidRPr="00184018">
        <w:rPr>
          <w:rFonts w:ascii="Times New Roman" w:hAnsi="Times New Roman" w:cs="Times New Roman"/>
          <w:sz w:val="28"/>
          <w:szCs w:val="28"/>
        </w:rPr>
        <w:t xml:space="preserve"> [</w:t>
      </w:r>
      <w:r w:rsidR="004B7C31" w:rsidRPr="00184018">
        <w:rPr>
          <w:rFonts w:ascii="Times New Roman" w:hAnsi="Times New Roman" w:cs="Times New Roman"/>
          <w:sz w:val="28"/>
          <w:szCs w:val="28"/>
        </w:rPr>
        <w:t>10, с. 44</w:t>
      </w:r>
      <w:r w:rsidR="00362832" w:rsidRPr="00184018">
        <w:rPr>
          <w:rFonts w:ascii="Times New Roman" w:hAnsi="Times New Roman" w:cs="Times New Roman"/>
          <w:sz w:val="28"/>
          <w:szCs w:val="28"/>
        </w:rPr>
        <w:t>].</w:t>
      </w:r>
    </w:p>
    <w:p w:rsidR="00E448BB" w:rsidRPr="00184018" w:rsidRDefault="00E07B78" w:rsidP="00554C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Анализируя процесс развития учёта в Германии, можно сказать что, немецкая бухгалтерская наука прошла долгий и многогранный путь от синтеза и анализа взглядов учёных Италии до формирования самодостаточной и нез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>висимой национальной школы бухгалтерского учёта. На протяжении двух п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следних столетий немецкие бухгалтеры смогли выделить и применить на пра</w:t>
      </w:r>
      <w:r w:rsidRPr="00184018">
        <w:rPr>
          <w:rFonts w:ascii="Times New Roman" w:hAnsi="Times New Roman" w:cs="Times New Roman"/>
          <w:sz w:val="28"/>
          <w:szCs w:val="28"/>
        </w:rPr>
        <w:t>к</w:t>
      </w:r>
      <w:r w:rsidRPr="00184018">
        <w:rPr>
          <w:rFonts w:ascii="Times New Roman" w:hAnsi="Times New Roman" w:cs="Times New Roman"/>
          <w:sz w:val="28"/>
          <w:szCs w:val="28"/>
        </w:rPr>
        <w:t>тике свои самобытные методы и принципы. И на данный момент порядок вед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>ния учёта в Германии имеет строго регламентированные правила, помогающие упростить и упорядочить финансовую отчётность всех фирм и предприятий.</w:t>
      </w:r>
      <w:bookmarkStart w:id="0" w:name="_Toc152484833"/>
      <w:bookmarkStart w:id="1" w:name="_Toc232223274"/>
      <w:r w:rsidR="00E448BB" w:rsidRPr="00184018">
        <w:rPr>
          <w:rFonts w:asciiTheme="majorHAnsi" w:hAnsiTheme="majorHAnsi"/>
          <w:sz w:val="32"/>
          <w:szCs w:val="32"/>
        </w:rPr>
        <w:br w:type="page"/>
      </w:r>
    </w:p>
    <w:p w:rsidR="008209B5" w:rsidRPr="00184018" w:rsidRDefault="008209B5" w:rsidP="008209B5">
      <w:pPr>
        <w:keepNext/>
        <w:pageBreakBefore/>
        <w:widowControl w:val="0"/>
        <w:spacing w:after="180" w:line="360" w:lineRule="auto"/>
        <w:ind w:left="993" w:hanging="284"/>
        <w:outlineLvl w:val="0"/>
        <w:rPr>
          <w:rFonts w:ascii="Cambria" w:eastAsia="Times New Roman" w:hAnsi="Cambria" w:cs="Arial"/>
          <w:bCs/>
          <w:kern w:val="32"/>
          <w:sz w:val="32"/>
          <w:szCs w:val="32"/>
          <w:lang w:eastAsia="ru-RU"/>
        </w:rPr>
      </w:pPr>
      <w:bookmarkStart w:id="2" w:name="_Toc232223263"/>
      <w:r w:rsidRPr="00184018">
        <w:rPr>
          <w:rFonts w:ascii="Cambria" w:eastAsia="Times New Roman" w:hAnsi="Cambria" w:cs="Arial"/>
          <w:bCs/>
          <w:kern w:val="32"/>
          <w:sz w:val="32"/>
          <w:szCs w:val="32"/>
          <w:lang w:eastAsia="ru-RU"/>
        </w:rPr>
        <w:lastRenderedPageBreak/>
        <w:t>2 </w:t>
      </w:r>
      <w:bookmarkEnd w:id="2"/>
      <w:r w:rsidRPr="00184018">
        <w:rPr>
          <w:rFonts w:ascii="Cambria" w:eastAsia="Times New Roman" w:hAnsi="Cambria" w:cs="Arial"/>
          <w:bCs/>
          <w:kern w:val="32"/>
          <w:sz w:val="32"/>
          <w:szCs w:val="32"/>
          <w:lang w:eastAsia="ru-RU"/>
        </w:rPr>
        <w:t>Решение сквозной задачи</w:t>
      </w:r>
    </w:p>
    <w:p w:rsidR="008209B5" w:rsidRPr="00184018" w:rsidRDefault="008209B5" w:rsidP="008209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01.11.2014 г. было зарегистрирован</w:t>
      </w:r>
      <w:proofErr w:type="gramStart"/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C0A6A"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</w:t>
      </w:r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уставным капиталом </w:t>
      </w:r>
      <w:r w:rsidR="00B83214"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000 000 р. Объявление уставного капитала отражается записью:</w:t>
      </w:r>
    </w:p>
    <w:p w:rsidR="008209B5" w:rsidRPr="00184018" w:rsidRDefault="008209B5" w:rsidP="008209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Дебет 75 «</w:t>
      </w:r>
      <w:proofErr w:type="spellStart"/>
      <w:r w:rsidRPr="00184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Расчеты</w:t>
      </w:r>
      <w:proofErr w:type="spellEnd"/>
      <w:r w:rsidRPr="00184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учредителями», </w:t>
      </w:r>
      <w:proofErr w:type="spellStart"/>
      <w:r w:rsidRPr="00184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субсчет</w:t>
      </w:r>
      <w:proofErr w:type="spellEnd"/>
      <w:r w:rsidRPr="00184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 «</w:t>
      </w:r>
      <w:proofErr w:type="spellStart"/>
      <w:r w:rsidRPr="00184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Расчеты</w:t>
      </w:r>
      <w:proofErr w:type="spellEnd"/>
      <w:r w:rsidRPr="00184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вкладам в уставный (складочный) капитал»</w:t>
      </w:r>
    </w:p>
    <w:p w:rsidR="008209B5" w:rsidRPr="00184018" w:rsidRDefault="00B83214" w:rsidP="008209B5">
      <w:pPr>
        <w:tabs>
          <w:tab w:val="left" w:pos="78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Кредит 80 «Уставный капитал»                                           </w:t>
      </w:r>
      <w:r w:rsidR="008209B5" w:rsidRPr="00184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 </w:t>
      </w:r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8209B5"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>000 000 р.</w:t>
      </w:r>
    </w:p>
    <w:p w:rsidR="008209B5" w:rsidRPr="00184018" w:rsidRDefault="008209B5" w:rsidP="00C506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Собственниками в качестве вклада в уставный капитал </w:t>
      </w:r>
      <w:r w:rsidR="00B83214"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</w:t>
      </w:r>
      <w:r w:rsidR="00B83214"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3 2</w:t>
      </w:r>
      <w:r w:rsidR="00B83214"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0 000 р. на </w:t>
      </w:r>
      <w:proofErr w:type="spellStart"/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</w:t>
      </w:r>
      <w:proofErr w:type="spellEnd"/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spellEnd"/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суммы вкладов должны быть выполнены следующие проводки:</w:t>
      </w:r>
    </w:p>
    <w:p w:rsidR="008209B5" w:rsidRPr="00184018" w:rsidRDefault="008209B5" w:rsidP="008209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Дебет </w:t>
      </w:r>
      <w:r w:rsidR="00B83214" w:rsidRPr="00184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51 </w:t>
      </w:r>
      <w:r w:rsidRPr="00184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184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Расчетные</w:t>
      </w:r>
      <w:proofErr w:type="spellEnd"/>
      <w:r w:rsidRPr="00184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счета»</w:t>
      </w:r>
    </w:p>
    <w:p w:rsidR="008209B5" w:rsidRPr="00184018" w:rsidRDefault="008209B5" w:rsidP="008209B5">
      <w:pPr>
        <w:tabs>
          <w:tab w:val="left" w:pos="7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Кредит 75 «</w:t>
      </w:r>
      <w:proofErr w:type="spellStart"/>
      <w:r w:rsidRPr="00184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Расчеты</w:t>
      </w:r>
      <w:proofErr w:type="spellEnd"/>
      <w:r w:rsidRPr="00184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учредителями», </w:t>
      </w:r>
      <w:proofErr w:type="spellStart"/>
      <w:r w:rsidRPr="00184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субсчет</w:t>
      </w:r>
      <w:proofErr w:type="spellEnd"/>
      <w:r w:rsidRPr="00184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 «</w:t>
      </w:r>
      <w:proofErr w:type="spellStart"/>
      <w:r w:rsidRPr="00184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Расчеты</w:t>
      </w:r>
      <w:proofErr w:type="spellEnd"/>
      <w:r w:rsidRPr="00184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вкладам в уст</w:t>
      </w:r>
      <w:r w:rsidR="00B83214" w:rsidRPr="00184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авный (складочный) капитал»                                                      — </w:t>
      </w:r>
      <w:r w:rsidR="00B83214"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3 200 </w:t>
      </w:r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р.</w:t>
      </w:r>
    </w:p>
    <w:p w:rsidR="008209B5" w:rsidRPr="00184018" w:rsidRDefault="008209B5" w:rsidP="008209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указанной информацией сформирован вступительный баланс, представленный в приложении А.</w:t>
      </w:r>
    </w:p>
    <w:p w:rsidR="008209B5" w:rsidRPr="00184018" w:rsidRDefault="008209B5" w:rsidP="008209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840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Факты хозяйственной жизни, имевшие место в течение </w:t>
      </w:r>
      <w:r w:rsidR="003D741A" w:rsidRPr="001840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отчётного</w:t>
      </w:r>
      <w:r w:rsidRPr="001840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периода отражены в Журнале регистрации фактов хозяйственной жизни (таблица 2.1).</w:t>
      </w:r>
    </w:p>
    <w:p w:rsidR="008209B5" w:rsidRPr="00184018" w:rsidRDefault="008209B5" w:rsidP="00B83214">
      <w:pPr>
        <w:widowControl w:val="0"/>
        <w:autoSpaceDE w:val="0"/>
        <w:autoSpaceDN w:val="0"/>
        <w:adjustRightInd w:val="0"/>
        <w:spacing w:before="120" w:after="120" w:line="360" w:lineRule="auto"/>
        <w:ind w:left="1826" w:hanging="18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2.1 — Журнал регистрации хозяйственных операций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3842"/>
        <w:gridCol w:w="798"/>
        <w:gridCol w:w="940"/>
        <w:gridCol w:w="941"/>
        <w:gridCol w:w="1339"/>
        <w:gridCol w:w="1340"/>
      </w:tblGrid>
      <w:tr w:rsidR="008209B5" w:rsidRPr="00184018" w:rsidTr="00B12676">
        <w:trPr>
          <w:trHeight w:val="345"/>
        </w:trPr>
        <w:tc>
          <w:tcPr>
            <w:tcW w:w="44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209B5" w:rsidRPr="00184018" w:rsidRDefault="008209B5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42" w:type="dxa"/>
            <w:vMerge w:val="restart"/>
            <w:tcBorders>
              <w:right w:val="single" w:sz="12" w:space="0" w:color="auto"/>
            </w:tcBorders>
            <w:vAlign w:val="center"/>
          </w:tcPr>
          <w:p w:rsidR="008209B5" w:rsidRPr="00184018" w:rsidRDefault="008209B5" w:rsidP="0052477E">
            <w:pPr>
              <w:spacing w:after="0" w:line="288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хозяйственной жизни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9B5" w:rsidRPr="00184018" w:rsidRDefault="008209B5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ФХЖ</w:t>
            </w:r>
          </w:p>
        </w:tc>
        <w:tc>
          <w:tcPr>
            <w:tcW w:w="1881" w:type="dxa"/>
            <w:gridSpan w:val="2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B5" w:rsidRPr="00184018" w:rsidRDefault="008209B5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Корреспондир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счета</w:t>
            </w:r>
          </w:p>
        </w:tc>
        <w:tc>
          <w:tcPr>
            <w:tcW w:w="2679" w:type="dxa"/>
            <w:gridSpan w:val="2"/>
            <w:vAlign w:val="center"/>
          </w:tcPr>
          <w:p w:rsidR="008209B5" w:rsidRPr="00184018" w:rsidRDefault="008209B5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р.</w:t>
            </w:r>
          </w:p>
        </w:tc>
      </w:tr>
      <w:tr w:rsidR="008209B5" w:rsidRPr="00184018" w:rsidTr="00B12676">
        <w:trPr>
          <w:trHeight w:val="311"/>
        </w:trPr>
        <w:tc>
          <w:tcPr>
            <w:tcW w:w="448" w:type="dxa"/>
            <w:vMerge/>
            <w:tcMar>
              <w:left w:w="0" w:type="dxa"/>
              <w:right w:w="0" w:type="dxa"/>
            </w:tcMar>
            <w:vAlign w:val="center"/>
          </w:tcPr>
          <w:p w:rsidR="008209B5" w:rsidRPr="00184018" w:rsidRDefault="008209B5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Merge/>
            <w:tcBorders>
              <w:right w:val="single" w:sz="12" w:space="0" w:color="auto"/>
            </w:tcBorders>
            <w:vAlign w:val="center"/>
          </w:tcPr>
          <w:p w:rsidR="008209B5" w:rsidRPr="00184018" w:rsidRDefault="008209B5" w:rsidP="0052477E">
            <w:pPr>
              <w:spacing w:after="0" w:line="288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9B5" w:rsidRPr="00184018" w:rsidRDefault="008209B5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B5" w:rsidRPr="00184018" w:rsidRDefault="008209B5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941" w:type="dxa"/>
            <w:vAlign w:val="center"/>
          </w:tcPr>
          <w:p w:rsidR="008209B5" w:rsidRPr="00184018" w:rsidRDefault="008209B5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339" w:type="dxa"/>
            <w:vAlign w:val="center"/>
          </w:tcPr>
          <w:p w:rsidR="008209B5" w:rsidRPr="00184018" w:rsidRDefault="008209B5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340" w:type="dxa"/>
            <w:vAlign w:val="center"/>
          </w:tcPr>
          <w:p w:rsidR="008209B5" w:rsidRPr="00184018" w:rsidRDefault="008209B5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8209B5" w:rsidRPr="00184018" w:rsidTr="00B12676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209B5" w:rsidRPr="00184018" w:rsidRDefault="008209B5" w:rsidP="0052477E">
            <w:pPr>
              <w:spacing w:after="0" w:line="288" w:lineRule="auto"/>
              <w:ind w:left="108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2" w:type="dxa"/>
            <w:tcBorders>
              <w:right w:val="single" w:sz="12" w:space="0" w:color="auto"/>
            </w:tcBorders>
          </w:tcPr>
          <w:p w:rsidR="008209B5" w:rsidRPr="00184018" w:rsidRDefault="008209B5" w:rsidP="0052477E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материалы в качестве вклада в уставный капитал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9B5" w:rsidRPr="00184018" w:rsidRDefault="008209B5" w:rsidP="0052477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B5" w:rsidRPr="00184018" w:rsidRDefault="008209B5" w:rsidP="0052477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1" w:type="dxa"/>
            <w:vAlign w:val="center"/>
          </w:tcPr>
          <w:p w:rsidR="008209B5" w:rsidRPr="00184018" w:rsidRDefault="008209B5" w:rsidP="0052477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1339" w:type="dxa"/>
            <w:vAlign w:val="center"/>
          </w:tcPr>
          <w:p w:rsidR="008209B5" w:rsidRPr="00184018" w:rsidRDefault="008209B5" w:rsidP="0052477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8209B5" w:rsidRPr="00184018" w:rsidRDefault="008209B5" w:rsidP="0052477E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8209B5" w:rsidRPr="00184018" w:rsidTr="00B12676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209B5" w:rsidRPr="00184018" w:rsidRDefault="008209B5" w:rsidP="0052477E">
            <w:pPr>
              <w:spacing w:after="0" w:line="288" w:lineRule="auto"/>
              <w:ind w:left="108" w:right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842" w:type="dxa"/>
            <w:tcBorders>
              <w:right w:val="single" w:sz="12" w:space="0" w:color="auto"/>
            </w:tcBorders>
          </w:tcPr>
          <w:p w:rsidR="008209B5" w:rsidRPr="00184018" w:rsidRDefault="008209B5" w:rsidP="0052477E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 производственное об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рудование от учредителя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9B5" w:rsidRPr="00184018" w:rsidRDefault="008209B5" w:rsidP="0052477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 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B5" w:rsidRPr="00184018" w:rsidRDefault="008209B5" w:rsidP="0052477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1" w:type="dxa"/>
            <w:vAlign w:val="center"/>
          </w:tcPr>
          <w:p w:rsidR="008209B5" w:rsidRPr="00184018" w:rsidRDefault="008209B5" w:rsidP="0052477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1339" w:type="dxa"/>
            <w:vAlign w:val="center"/>
          </w:tcPr>
          <w:p w:rsidR="008209B5" w:rsidRPr="00184018" w:rsidRDefault="008209B5" w:rsidP="0052477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8209B5" w:rsidRPr="00184018" w:rsidRDefault="008209B5" w:rsidP="0052477E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FC0A6A" w:rsidRPr="00184018" w:rsidTr="00B12676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FC0A6A" w:rsidRPr="00184018" w:rsidRDefault="00FC0A6A" w:rsidP="0052477E">
            <w:pPr>
              <w:spacing w:after="0" w:line="288" w:lineRule="auto"/>
              <w:ind w:left="108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2" w:type="dxa"/>
            <w:tcBorders>
              <w:right w:val="single" w:sz="12" w:space="0" w:color="auto"/>
            </w:tcBorders>
          </w:tcPr>
          <w:p w:rsidR="00FC0A6A" w:rsidRPr="00184018" w:rsidRDefault="00FC0A6A" w:rsidP="0052477E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Акцептован счёт монтажной орг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низации за наладку станка, в </w:t>
            </w:r>
            <w:proofErr w:type="spell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. НДС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6A" w:rsidRPr="00184018" w:rsidRDefault="00FC0A6A" w:rsidP="0052477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I </w:t>
            </w:r>
          </w:p>
          <w:p w:rsidR="00FC0A6A" w:rsidRPr="00184018" w:rsidRDefault="00FC0A6A" w:rsidP="0052477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М 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FC0A6A" w:rsidRPr="00184018" w:rsidRDefault="00FC0A6A" w:rsidP="0052477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FC0A6A" w:rsidRPr="00184018" w:rsidRDefault="00FC0A6A" w:rsidP="0052477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1" w:type="dxa"/>
          </w:tcPr>
          <w:p w:rsidR="00FC0A6A" w:rsidRPr="00184018" w:rsidRDefault="00FC0A6A" w:rsidP="0052477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C0A6A" w:rsidRPr="00184018" w:rsidRDefault="00FC0A6A" w:rsidP="0052477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9" w:type="dxa"/>
          </w:tcPr>
          <w:p w:rsidR="00FC0A6A" w:rsidRPr="00184018" w:rsidRDefault="00FC0A6A" w:rsidP="0052477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  <w:p w:rsidR="00FC0A6A" w:rsidRPr="00184018" w:rsidRDefault="00FC0A6A" w:rsidP="0052477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1340" w:type="dxa"/>
            <w:vAlign w:val="center"/>
          </w:tcPr>
          <w:p w:rsidR="00FC0A6A" w:rsidRPr="00184018" w:rsidRDefault="00FC0A6A" w:rsidP="0052477E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94 400</w:t>
            </w:r>
          </w:p>
        </w:tc>
      </w:tr>
    </w:tbl>
    <w:p w:rsidR="00B83214" w:rsidRPr="00184018" w:rsidRDefault="00B83214" w:rsidP="00D93F9A">
      <w:pPr>
        <w:jc w:val="right"/>
        <w:rPr>
          <w:rFonts w:ascii="Times New Roman" w:hAnsi="Times New Roman" w:cs="Times New Roman"/>
          <w:sz w:val="28"/>
        </w:rPr>
      </w:pPr>
    </w:p>
    <w:p w:rsidR="00B83214" w:rsidRPr="00184018" w:rsidRDefault="00B83214" w:rsidP="00D93F9A">
      <w:pPr>
        <w:jc w:val="right"/>
        <w:rPr>
          <w:rFonts w:ascii="Times New Roman" w:hAnsi="Times New Roman" w:cs="Times New Roman"/>
          <w:sz w:val="28"/>
        </w:rPr>
      </w:pPr>
    </w:p>
    <w:p w:rsidR="00B83214" w:rsidRPr="00184018" w:rsidRDefault="00B83214" w:rsidP="00D93F9A">
      <w:pPr>
        <w:jc w:val="right"/>
        <w:rPr>
          <w:rFonts w:ascii="Times New Roman" w:hAnsi="Times New Roman" w:cs="Times New Roman"/>
          <w:sz w:val="28"/>
        </w:rPr>
      </w:pPr>
    </w:p>
    <w:p w:rsidR="008209B5" w:rsidRPr="00184018" w:rsidRDefault="008209B5" w:rsidP="00D93F9A">
      <w:pPr>
        <w:jc w:val="right"/>
        <w:rPr>
          <w:rFonts w:ascii="Times New Roman" w:hAnsi="Times New Roman" w:cs="Times New Roman"/>
          <w:sz w:val="28"/>
        </w:rPr>
      </w:pPr>
      <w:r w:rsidRPr="00184018">
        <w:rPr>
          <w:rFonts w:ascii="Times New Roman" w:hAnsi="Times New Roman" w:cs="Times New Roman"/>
          <w:sz w:val="28"/>
        </w:rPr>
        <w:lastRenderedPageBreak/>
        <w:t>Продолжение таблицы 2.1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705"/>
        <w:gridCol w:w="798"/>
        <w:gridCol w:w="940"/>
        <w:gridCol w:w="941"/>
        <w:gridCol w:w="1339"/>
        <w:gridCol w:w="1340"/>
      </w:tblGrid>
      <w:tr w:rsidR="008209B5" w:rsidRPr="00184018" w:rsidTr="00F81FA1">
        <w:trPr>
          <w:trHeight w:val="345"/>
        </w:trPr>
        <w:tc>
          <w:tcPr>
            <w:tcW w:w="585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B5" w:rsidRPr="00184018" w:rsidRDefault="008209B5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9B5" w:rsidRPr="00184018" w:rsidRDefault="008209B5" w:rsidP="0052477E">
            <w:pPr>
              <w:spacing w:after="0" w:line="288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хозяйственной жизни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9B5" w:rsidRPr="00184018" w:rsidRDefault="008209B5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ФХЖ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B5" w:rsidRPr="00184018" w:rsidRDefault="008209B5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Корреспондир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счета</w:t>
            </w:r>
          </w:p>
        </w:tc>
        <w:tc>
          <w:tcPr>
            <w:tcW w:w="26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209B5" w:rsidRPr="00184018" w:rsidRDefault="008209B5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р.</w:t>
            </w:r>
          </w:p>
        </w:tc>
      </w:tr>
      <w:tr w:rsidR="008209B5" w:rsidRPr="00184018" w:rsidTr="00F81FA1">
        <w:trPr>
          <w:trHeight w:val="311"/>
        </w:trPr>
        <w:tc>
          <w:tcPr>
            <w:tcW w:w="585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B5" w:rsidRPr="00184018" w:rsidRDefault="008209B5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9B5" w:rsidRPr="00184018" w:rsidRDefault="008209B5" w:rsidP="0052477E">
            <w:pPr>
              <w:spacing w:after="0" w:line="288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9B5" w:rsidRPr="00184018" w:rsidRDefault="008209B5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B5" w:rsidRPr="00184018" w:rsidRDefault="008209B5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9B5" w:rsidRPr="00184018" w:rsidRDefault="008209B5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9B5" w:rsidRPr="00184018" w:rsidRDefault="008209B5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209B5" w:rsidRPr="00184018" w:rsidRDefault="008209B5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4D3251" w:rsidRPr="00184018" w:rsidTr="001537F3">
        <w:trPr>
          <w:trHeight w:val="311"/>
        </w:trPr>
        <w:tc>
          <w:tcPr>
            <w:tcW w:w="58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251" w:rsidRPr="00184018" w:rsidRDefault="004D3251" w:rsidP="001537F3">
            <w:pPr>
              <w:spacing w:line="288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05" w:type="dxa"/>
            <w:tcBorders>
              <w:top w:val="single" w:sz="12" w:space="0" w:color="auto"/>
              <w:right w:val="single" w:sz="12" w:space="0" w:color="auto"/>
            </w:tcBorders>
          </w:tcPr>
          <w:p w:rsidR="004D3251" w:rsidRPr="00184018" w:rsidRDefault="004D3251" w:rsidP="0052477E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 к возмещению НДС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251" w:rsidRPr="00184018" w:rsidRDefault="004E48E9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251" w:rsidRPr="00184018" w:rsidRDefault="004D3251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4D3251" w:rsidRPr="00184018" w:rsidRDefault="004D3251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:rsidR="004D3251" w:rsidRPr="00184018" w:rsidRDefault="004D3251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4D3251" w:rsidRPr="00184018" w:rsidRDefault="004D3251" w:rsidP="0052477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</w:t>
            </w:r>
          </w:p>
        </w:tc>
      </w:tr>
      <w:tr w:rsidR="004D3251" w:rsidRPr="00184018" w:rsidTr="001537F3">
        <w:trPr>
          <w:trHeight w:val="363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4D3251" w:rsidRPr="00184018" w:rsidRDefault="004D3251" w:rsidP="001537F3">
            <w:pPr>
              <w:spacing w:line="288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4D3251" w:rsidRPr="00184018" w:rsidRDefault="00FC0A6A" w:rsidP="0052477E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Введён</w:t>
            </w:r>
            <w:r w:rsidR="004D3251"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эксплуатацию станок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251" w:rsidRPr="00184018" w:rsidRDefault="004E48E9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251" w:rsidRPr="00184018" w:rsidRDefault="004D3251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vAlign w:val="center"/>
          </w:tcPr>
          <w:p w:rsidR="004D3251" w:rsidRPr="00184018" w:rsidRDefault="004D3251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39" w:type="dxa"/>
            <w:vAlign w:val="center"/>
          </w:tcPr>
          <w:p w:rsidR="004D3251" w:rsidRPr="00184018" w:rsidRDefault="004D3251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4D3251" w:rsidRPr="00184018" w:rsidRDefault="004D3251" w:rsidP="0052477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</w:t>
            </w:r>
          </w:p>
        </w:tc>
      </w:tr>
      <w:tr w:rsidR="004E3135" w:rsidRPr="00184018" w:rsidTr="00F81FA1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4E3135" w:rsidRPr="00184018" w:rsidRDefault="004E3135" w:rsidP="0052477E">
            <w:pPr>
              <w:spacing w:line="288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4E3135" w:rsidRPr="00184018" w:rsidRDefault="004E3135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Отпущены со склада материалы:</w:t>
            </w:r>
          </w:p>
          <w:p w:rsidR="004E3135" w:rsidRPr="00184018" w:rsidRDefault="004E3135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производство продукции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E3135" w:rsidRPr="00184018" w:rsidRDefault="004E3135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производство продукции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E3135" w:rsidRPr="00184018" w:rsidRDefault="004E3135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на цеховые нужды</w:t>
            </w:r>
          </w:p>
          <w:p w:rsidR="004E3135" w:rsidRPr="00184018" w:rsidRDefault="004E3135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на управленческие нужды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3135" w:rsidRPr="00184018" w:rsidRDefault="004E3135" w:rsidP="0052477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1" w:type="dxa"/>
          </w:tcPr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</w:tcPr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140 000</w:t>
            </w: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140 000</w:t>
            </w: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8 000</w:t>
            </w: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340" w:type="dxa"/>
            <w:vAlign w:val="center"/>
          </w:tcPr>
          <w:p w:rsidR="004E3135" w:rsidRPr="00184018" w:rsidRDefault="004E3135" w:rsidP="0052477E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294 000</w:t>
            </w:r>
          </w:p>
        </w:tc>
      </w:tr>
      <w:tr w:rsidR="004E3135" w:rsidRPr="00184018" w:rsidTr="00F81FA1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4E3135" w:rsidRPr="00184018" w:rsidRDefault="004E3135" w:rsidP="0052477E">
            <w:pPr>
              <w:spacing w:line="288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4E3135" w:rsidRPr="00184018" w:rsidRDefault="004E3135" w:rsidP="0052477E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Начислена амортизация оборуд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линейным методом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3135" w:rsidRPr="00184018" w:rsidRDefault="004E3135" w:rsidP="0052477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3135" w:rsidRPr="00184018" w:rsidRDefault="004E3135" w:rsidP="0052477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1" w:type="dxa"/>
            <w:vAlign w:val="center"/>
          </w:tcPr>
          <w:p w:rsidR="004E3135" w:rsidRPr="00184018" w:rsidRDefault="004E3135" w:rsidP="0052477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39" w:type="dxa"/>
          </w:tcPr>
          <w:p w:rsidR="004E3135" w:rsidRPr="00184018" w:rsidRDefault="004E3135" w:rsidP="0052477E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4E3135" w:rsidRPr="00184018" w:rsidRDefault="004E3135" w:rsidP="0052477E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4E3135" w:rsidRPr="00184018" w:rsidTr="00F81FA1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4E3135" w:rsidRPr="00184018" w:rsidRDefault="004E3135" w:rsidP="0052477E">
            <w:pPr>
              <w:spacing w:line="288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4E3135" w:rsidRPr="00184018" w:rsidRDefault="004E3135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Акцептован </w:t>
            </w:r>
            <w:r w:rsidR="00EE1260"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счёт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поставщика за электроэнергию, </w:t>
            </w:r>
            <w:r w:rsidR="00EE1260"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потреблённую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на:</w:t>
            </w:r>
          </w:p>
          <w:p w:rsidR="004E3135" w:rsidRPr="00184018" w:rsidRDefault="00EE1260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производственные нужды, </w:t>
            </w:r>
            <w:r w:rsidR="004E3135"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E3135"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E3135"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. НДС</w:t>
            </w:r>
          </w:p>
          <w:p w:rsidR="004E3135" w:rsidRPr="00184018" w:rsidRDefault="00EE1260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общехозяйственные нужды, </w:t>
            </w:r>
            <w:r w:rsidR="004E3135"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E3135"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E3135"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. НДС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М 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1" w:type="dxa"/>
            <w:vAlign w:val="center"/>
          </w:tcPr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9" w:type="dxa"/>
          </w:tcPr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12 000</w:t>
            </w: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2 160</w:t>
            </w: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8 000</w:t>
            </w:r>
          </w:p>
          <w:p w:rsidR="004E3135" w:rsidRPr="00184018" w:rsidRDefault="004E3135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1340" w:type="dxa"/>
            <w:vAlign w:val="center"/>
          </w:tcPr>
          <w:p w:rsidR="004E3135" w:rsidRPr="00184018" w:rsidRDefault="004E3135" w:rsidP="0052477E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23 600</w:t>
            </w:r>
          </w:p>
        </w:tc>
      </w:tr>
      <w:tr w:rsidR="004F0CB8" w:rsidRPr="00184018" w:rsidTr="00F81FA1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4F0CB8" w:rsidRPr="00184018" w:rsidRDefault="004F0CB8" w:rsidP="0052477E">
            <w:pPr>
              <w:spacing w:line="288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4F0CB8" w:rsidRPr="00184018" w:rsidRDefault="004F0CB8" w:rsidP="0052477E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 к возмещению НДС по счету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CB8" w:rsidRPr="00184018" w:rsidRDefault="004F0CB8" w:rsidP="0052477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М III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0CB8" w:rsidRPr="00184018" w:rsidRDefault="004F0CB8" w:rsidP="0052477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1" w:type="dxa"/>
            <w:vAlign w:val="center"/>
          </w:tcPr>
          <w:p w:rsidR="004F0CB8" w:rsidRPr="00184018" w:rsidRDefault="004F0CB8" w:rsidP="0052477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9" w:type="dxa"/>
          </w:tcPr>
          <w:p w:rsidR="004F0CB8" w:rsidRPr="00184018" w:rsidRDefault="004F0CB8" w:rsidP="0052477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4F0CB8" w:rsidRPr="00184018" w:rsidRDefault="004F0CB8" w:rsidP="0052477E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4F0CB8" w:rsidRPr="00184018" w:rsidTr="00F81FA1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4F0CB8" w:rsidRPr="00184018" w:rsidRDefault="004F0CB8" w:rsidP="0052477E">
            <w:pPr>
              <w:spacing w:line="288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4F0CB8" w:rsidRPr="00184018" w:rsidRDefault="004F0CB8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Начислена заработная плата:</w:t>
            </w:r>
          </w:p>
          <w:p w:rsidR="004F0CB8" w:rsidRPr="00184018" w:rsidRDefault="004F0CB8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рабочим, изготавливающим и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делие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F0CB8" w:rsidRPr="00184018" w:rsidRDefault="004F0CB8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рабочим, изготавливающим и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делие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F0CB8" w:rsidRPr="00184018" w:rsidRDefault="004F0CB8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цеха</w:t>
            </w:r>
          </w:p>
          <w:p w:rsidR="004F0CB8" w:rsidRPr="00184018" w:rsidRDefault="004F0CB8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аппарату заводоуправления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М 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1" w:type="dxa"/>
            <w:vAlign w:val="center"/>
          </w:tcPr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A1" w:rsidRPr="00184018" w:rsidRDefault="00F81FA1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F81FA1" w:rsidRPr="00184018" w:rsidRDefault="00F81FA1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8" w:rsidRPr="00184018" w:rsidRDefault="00F81FA1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9" w:type="dxa"/>
            <w:vAlign w:val="center"/>
          </w:tcPr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A1" w:rsidRPr="00184018" w:rsidRDefault="00F81FA1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8" w:rsidRPr="00184018" w:rsidRDefault="00F81FA1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48000</w:t>
            </w: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A1" w:rsidRPr="00184018" w:rsidRDefault="00F81FA1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44 000</w:t>
            </w: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24 000</w:t>
            </w: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340" w:type="dxa"/>
            <w:vAlign w:val="center"/>
          </w:tcPr>
          <w:p w:rsidR="004F0CB8" w:rsidRPr="00184018" w:rsidRDefault="004F0CB8" w:rsidP="0052477E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144 000</w:t>
            </w:r>
          </w:p>
        </w:tc>
      </w:tr>
      <w:tr w:rsidR="004F0CB8" w:rsidRPr="00184018" w:rsidTr="00F81FA1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4F0CB8" w:rsidRPr="00184018" w:rsidRDefault="004F0CB8" w:rsidP="0052477E">
            <w:pPr>
              <w:spacing w:line="288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4F0CB8" w:rsidRPr="00184018" w:rsidRDefault="004F0CB8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Начислены взносы во внебю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фонды по категориям р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ботников:</w:t>
            </w:r>
          </w:p>
          <w:p w:rsidR="004F0CB8" w:rsidRPr="00184018" w:rsidRDefault="004F0CB8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рабочим, изготавливающим и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делие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F0CB8" w:rsidRPr="00184018" w:rsidRDefault="004F0CB8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рабочим, изготавливающим и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делие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F0CB8" w:rsidRPr="00184018" w:rsidRDefault="004F0CB8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цеха</w:t>
            </w:r>
          </w:p>
          <w:p w:rsidR="004F0CB8" w:rsidRPr="00184018" w:rsidRDefault="004F0CB8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аппарату заводоуправления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М 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1" w:type="dxa"/>
            <w:vAlign w:val="center"/>
          </w:tcPr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39" w:type="dxa"/>
            <w:vAlign w:val="center"/>
          </w:tcPr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14 400</w:t>
            </w: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13 200</w:t>
            </w: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7 200</w:t>
            </w:r>
          </w:p>
          <w:p w:rsidR="004F0CB8" w:rsidRPr="00184018" w:rsidRDefault="004F0CB8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8 400</w:t>
            </w:r>
          </w:p>
        </w:tc>
        <w:tc>
          <w:tcPr>
            <w:tcW w:w="1340" w:type="dxa"/>
            <w:vAlign w:val="center"/>
          </w:tcPr>
          <w:p w:rsidR="004F0CB8" w:rsidRPr="00184018" w:rsidRDefault="004F0CB8" w:rsidP="0052477E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43 200</w:t>
            </w:r>
          </w:p>
        </w:tc>
      </w:tr>
    </w:tbl>
    <w:p w:rsidR="00D93F9A" w:rsidRPr="00184018" w:rsidRDefault="00D93F9A" w:rsidP="00D93F9A">
      <w:pPr>
        <w:jc w:val="right"/>
        <w:rPr>
          <w:rFonts w:ascii="Times New Roman" w:hAnsi="Times New Roman" w:cs="Times New Roman"/>
          <w:sz w:val="28"/>
        </w:rPr>
      </w:pPr>
    </w:p>
    <w:p w:rsidR="00F81FA1" w:rsidRPr="00184018" w:rsidRDefault="00F81FA1" w:rsidP="00D93F9A">
      <w:pPr>
        <w:jc w:val="right"/>
        <w:rPr>
          <w:rFonts w:ascii="Times New Roman" w:hAnsi="Times New Roman" w:cs="Times New Roman"/>
          <w:sz w:val="28"/>
        </w:rPr>
      </w:pPr>
      <w:r w:rsidRPr="00184018">
        <w:rPr>
          <w:rFonts w:ascii="Times New Roman" w:hAnsi="Times New Roman" w:cs="Times New Roman"/>
          <w:sz w:val="28"/>
        </w:rPr>
        <w:lastRenderedPageBreak/>
        <w:t>Продолжение таблицы 2.1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705"/>
        <w:gridCol w:w="798"/>
        <w:gridCol w:w="940"/>
        <w:gridCol w:w="941"/>
        <w:gridCol w:w="1339"/>
        <w:gridCol w:w="1340"/>
      </w:tblGrid>
      <w:tr w:rsidR="00F81FA1" w:rsidRPr="00184018" w:rsidTr="005036C0">
        <w:trPr>
          <w:trHeight w:val="345"/>
        </w:trPr>
        <w:tc>
          <w:tcPr>
            <w:tcW w:w="585" w:type="dxa"/>
            <w:vMerge w:val="restart"/>
            <w:tcBorders>
              <w:top w:val="single" w:sz="12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1FA1" w:rsidRPr="00184018" w:rsidRDefault="00F81FA1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05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1FA1" w:rsidRPr="00184018" w:rsidRDefault="00F81FA1" w:rsidP="0052477E">
            <w:pPr>
              <w:spacing w:after="0" w:line="288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хозяйственной жизни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A1" w:rsidRPr="00184018" w:rsidRDefault="00F81FA1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ФХЖ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1FA1" w:rsidRPr="00184018" w:rsidRDefault="00F81FA1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Корреспондир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счета</w:t>
            </w:r>
          </w:p>
        </w:tc>
        <w:tc>
          <w:tcPr>
            <w:tcW w:w="267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81FA1" w:rsidRPr="00184018" w:rsidRDefault="00F81FA1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р.</w:t>
            </w:r>
          </w:p>
        </w:tc>
      </w:tr>
      <w:tr w:rsidR="00F81FA1" w:rsidRPr="00184018" w:rsidTr="005036C0">
        <w:trPr>
          <w:trHeight w:val="311"/>
        </w:trPr>
        <w:tc>
          <w:tcPr>
            <w:tcW w:w="585" w:type="dxa"/>
            <w:vMerge/>
            <w:tcBorders>
              <w:top w:val="single" w:sz="6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1FA1" w:rsidRPr="00184018" w:rsidRDefault="00F81FA1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A1" w:rsidRPr="00184018" w:rsidRDefault="00F81FA1" w:rsidP="0052477E">
            <w:pPr>
              <w:spacing w:after="0" w:line="288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A1" w:rsidRPr="00184018" w:rsidRDefault="00F81FA1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1FA1" w:rsidRPr="00184018" w:rsidRDefault="00F81FA1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9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81FA1" w:rsidRPr="00184018" w:rsidRDefault="00F81FA1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81FA1" w:rsidRPr="00184018" w:rsidRDefault="00F81FA1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81FA1" w:rsidRPr="00184018" w:rsidRDefault="00F81FA1" w:rsidP="005247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DF03B7" w:rsidRPr="00184018" w:rsidTr="005036C0">
        <w:trPr>
          <w:trHeight w:val="311"/>
        </w:trPr>
        <w:tc>
          <w:tcPr>
            <w:tcW w:w="58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05" w:type="dxa"/>
            <w:tcBorders>
              <w:top w:val="single" w:sz="12" w:space="0" w:color="auto"/>
              <w:right w:val="single" w:sz="12" w:space="0" w:color="auto"/>
            </w:tcBorders>
          </w:tcPr>
          <w:p w:rsidR="00DF03B7" w:rsidRPr="00184018" w:rsidRDefault="00DF03B7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Произведены удержания из зар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ботной платы работников:</w:t>
            </w:r>
          </w:p>
          <w:p w:rsidR="00DF03B7" w:rsidRPr="00184018" w:rsidRDefault="00DF03B7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НДФЛ</w:t>
            </w:r>
          </w:p>
          <w:p w:rsidR="00DF03B7" w:rsidRPr="00184018" w:rsidRDefault="00DF03B7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исполнительным листам</w:t>
            </w:r>
          </w:p>
          <w:p w:rsidR="00DF03B7" w:rsidRPr="00184018" w:rsidRDefault="00DF03B7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профсоюзные взносы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16 000</w:t>
            </w:r>
          </w:p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3 000</w:t>
            </w:r>
          </w:p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DF03B7" w:rsidRPr="00184018" w:rsidTr="005036C0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DF03B7" w:rsidRPr="00184018" w:rsidRDefault="00DF03B7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Получены в банке денежные средства для выдачи заработной платы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1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39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123 000</w:t>
            </w:r>
          </w:p>
        </w:tc>
      </w:tr>
      <w:tr w:rsidR="00DF03B7" w:rsidRPr="00184018" w:rsidTr="005036C0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DF03B7" w:rsidRPr="00184018" w:rsidRDefault="00DF03B7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 заработная плата рабо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 организации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1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9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102 800</w:t>
            </w:r>
          </w:p>
        </w:tc>
      </w:tr>
      <w:tr w:rsidR="00DF03B7" w:rsidRPr="00184018" w:rsidTr="005036C0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DF03B7" w:rsidRPr="00184018" w:rsidRDefault="00DF03B7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Депонированы суммы невыпл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ченной заработной платы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1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39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20 200</w:t>
            </w:r>
          </w:p>
        </w:tc>
      </w:tr>
      <w:tr w:rsidR="00DF03B7" w:rsidRPr="00184018" w:rsidTr="005036C0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DF03B7" w:rsidRPr="00184018" w:rsidRDefault="00DF03B7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Депонированная сумма возвр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щена на расчётный счёт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1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9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20 200</w:t>
            </w:r>
          </w:p>
        </w:tc>
      </w:tr>
      <w:tr w:rsidR="00DF03B7" w:rsidRPr="00184018" w:rsidTr="005036C0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DF03B7" w:rsidRPr="00184018" w:rsidRDefault="00DF03B7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 счёт ОАО «Ростелеком» за услуги связи, в </w:t>
            </w:r>
            <w:proofErr w:type="spell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. НДС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1" w:type="dxa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9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10 000</w:t>
            </w:r>
          </w:p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1340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11 800</w:t>
            </w:r>
          </w:p>
        </w:tc>
      </w:tr>
      <w:tr w:rsidR="00DF03B7" w:rsidRPr="00184018" w:rsidTr="005036C0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DF03B7" w:rsidRPr="00184018" w:rsidRDefault="00DF03B7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Списана сумма НДС по счету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1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9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DF03B7" w:rsidRPr="00184018" w:rsidTr="005036C0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DF03B7" w:rsidRPr="00184018" w:rsidRDefault="00DF03B7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По чеку в банке получены деньги на хозяйственные нужды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1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39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26 000</w:t>
            </w:r>
          </w:p>
        </w:tc>
      </w:tr>
      <w:tr w:rsidR="00DF03B7" w:rsidRPr="00184018" w:rsidTr="005036C0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DF03B7" w:rsidRPr="00184018" w:rsidRDefault="00DF03B7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из кассы менеджеру под </w:t>
            </w:r>
            <w:r w:rsidR="005036C0"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командировочные ра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1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9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26 000</w:t>
            </w:r>
          </w:p>
        </w:tc>
      </w:tr>
      <w:tr w:rsidR="00DF03B7" w:rsidRPr="00184018" w:rsidTr="005036C0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DF03B7" w:rsidRPr="00184018" w:rsidRDefault="00DF03B7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 к </w:t>
            </w:r>
            <w:r w:rsidR="005036C0"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учёту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командирово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ные расходы согласно авансов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r w:rsidR="005036C0"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отчёту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1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39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23 600</w:t>
            </w:r>
          </w:p>
        </w:tc>
      </w:tr>
      <w:tr w:rsidR="00DF03B7" w:rsidRPr="00184018" w:rsidTr="005036C0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DF03B7" w:rsidRPr="00184018" w:rsidRDefault="005036C0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Произведён</w:t>
            </w:r>
            <w:r w:rsidR="00DF03B7"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окончательный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чёт</w:t>
            </w:r>
            <w:r w:rsidR="00DF03B7"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подотчётной</w:t>
            </w:r>
            <w:r w:rsidR="00DF03B7"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сумме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1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39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DF03B7" w:rsidRPr="00184018" w:rsidTr="005036C0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DF03B7" w:rsidRPr="00184018" w:rsidRDefault="00DF03B7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Произведена оплата счета за услуги связи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1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39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11 800</w:t>
            </w:r>
          </w:p>
        </w:tc>
      </w:tr>
      <w:tr w:rsidR="00DF03B7" w:rsidRPr="00184018" w:rsidTr="005036C0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DF03B7" w:rsidRPr="00184018" w:rsidRDefault="00DF03B7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Обнаружена недостача матери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41" w:type="dxa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DF03B7" w:rsidRPr="00184018" w:rsidTr="005036C0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DF03B7" w:rsidRPr="00184018" w:rsidRDefault="00DF03B7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Отражена задолженность рабо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ника по возмещению материал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ущерба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1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39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DF03B7" w:rsidRPr="00184018" w:rsidTr="005036C0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DF03B7" w:rsidRPr="00184018" w:rsidRDefault="00DF03B7" w:rsidP="0052477E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недостачи полностью вн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сена работником в кассу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1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39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DF03B7" w:rsidRPr="00184018" w:rsidRDefault="00DF03B7" w:rsidP="0052477E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2 800</w:t>
            </w:r>
          </w:p>
        </w:tc>
      </w:tr>
    </w:tbl>
    <w:p w:rsidR="00B83214" w:rsidRPr="00184018" w:rsidRDefault="00B83214" w:rsidP="00B83214">
      <w:pPr>
        <w:jc w:val="right"/>
        <w:rPr>
          <w:rFonts w:ascii="Times New Roman" w:hAnsi="Times New Roman" w:cs="Times New Roman"/>
          <w:sz w:val="28"/>
        </w:rPr>
      </w:pPr>
    </w:p>
    <w:p w:rsidR="005036C0" w:rsidRPr="00184018" w:rsidRDefault="005036C0" w:rsidP="00B83214">
      <w:pPr>
        <w:jc w:val="right"/>
        <w:rPr>
          <w:rFonts w:ascii="Times New Roman" w:hAnsi="Times New Roman" w:cs="Times New Roman"/>
          <w:sz w:val="28"/>
          <w:lang w:val="en-US"/>
        </w:rPr>
      </w:pPr>
      <w:r w:rsidRPr="00184018">
        <w:rPr>
          <w:rFonts w:ascii="Times New Roman" w:hAnsi="Times New Roman" w:cs="Times New Roman"/>
          <w:sz w:val="28"/>
        </w:rPr>
        <w:lastRenderedPageBreak/>
        <w:t>Продолжение таблицы 2.1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705"/>
        <w:gridCol w:w="798"/>
        <w:gridCol w:w="940"/>
        <w:gridCol w:w="941"/>
        <w:gridCol w:w="1339"/>
        <w:gridCol w:w="1340"/>
      </w:tblGrid>
      <w:tr w:rsidR="005036C0" w:rsidRPr="00184018" w:rsidTr="00804011">
        <w:trPr>
          <w:trHeight w:val="345"/>
        </w:trPr>
        <w:tc>
          <w:tcPr>
            <w:tcW w:w="585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хозяйственной жизни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ФХЖ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Корреспондир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счета</w:t>
            </w:r>
          </w:p>
        </w:tc>
        <w:tc>
          <w:tcPr>
            <w:tcW w:w="26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р.</w:t>
            </w:r>
          </w:p>
        </w:tc>
      </w:tr>
      <w:tr w:rsidR="005036C0" w:rsidRPr="00184018" w:rsidTr="00804011">
        <w:trPr>
          <w:trHeight w:val="311"/>
        </w:trPr>
        <w:tc>
          <w:tcPr>
            <w:tcW w:w="585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5036C0" w:rsidRPr="00184018" w:rsidTr="00804011">
        <w:trPr>
          <w:trHeight w:val="4017"/>
        </w:trPr>
        <w:tc>
          <w:tcPr>
            <w:tcW w:w="58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05" w:type="dxa"/>
            <w:tcBorders>
              <w:top w:val="single" w:sz="12" w:space="0" w:color="auto"/>
              <w:right w:val="single" w:sz="12" w:space="0" w:color="auto"/>
            </w:tcBorders>
          </w:tcPr>
          <w:p w:rsidR="005036C0" w:rsidRPr="00184018" w:rsidRDefault="005036C0" w:rsidP="00D93F9A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Распределены и списаны на счета основного производства (пр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порционально израсходованным на основное производство мат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риалам):</w:t>
            </w:r>
          </w:p>
          <w:p w:rsidR="005036C0" w:rsidRPr="00184018" w:rsidRDefault="005036C0" w:rsidP="00D93F9A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а) общепроизводственные расх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</w:p>
          <w:p w:rsidR="005036C0" w:rsidRPr="00184018" w:rsidRDefault="005036C0" w:rsidP="00D93F9A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6C0" w:rsidRPr="00184018" w:rsidRDefault="005036C0" w:rsidP="00D93F9A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036C0" w:rsidRPr="00184018" w:rsidRDefault="005036C0" w:rsidP="00D93F9A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б) общехозяйственные расходы</w:t>
            </w:r>
          </w:p>
          <w:p w:rsidR="005036C0" w:rsidRPr="00184018" w:rsidRDefault="005036C0" w:rsidP="00D93F9A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6C0" w:rsidRPr="00184018" w:rsidRDefault="005036C0" w:rsidP="00D93F9A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  <w:p w:rsidR="00804011" w:rsidRPr="00184018" w:rsidRDefault="00804011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011" w:rsidRPr="00184018" w:rsidRDefault="00804011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  <w:p w:rsidR="005036C0" w:rsidRPr="00184018" w:rsidRDefault="00804011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941" w:type="dxa"/>
            <w:tcBorders>
              <w:top w:val="single" w:sz="12" w:space="0" w:color="auto"/>
            </w:tcBorders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011" w:rsidRPr="00184018" w:rsidRDefault="00804011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011" w:rsidRPr="00184018" w:rsidRDefault="00804011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804011" w:rsidRPr="00184018" w:rsidRDefault="00804011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011" w:rsidRPr="00184018" w:rsidRDefault="00804011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5036C0" w:rsidRPr="00184018" w:rsidRDefault="00804011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011" w:rsidRPr="00184018" w:rsidRDefault="00804011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27 600</w:t>
            </w: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27 600</w:t>
            </w: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011" w:rsidRPr="00184018" w:rsidRDefault="00804011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42 000</w:t>
            </w:r>
          </w:p>
          <w:p w:rsidR="005036C0" w:rsidRPr="00184018" w:rsidRDefault="00804011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42 000</w:t>
            </w: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139 200</w:t>
            </w:r>
          </w:p>
        </w:tc>
      </w:tr>
      <w:tr w:rsidR="005036C0" w:rsidRPr="00184018" w:rsidTr="005036C0">
        <w:trPr>
          <w:trHeight w:val="363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5036C0" w:rsidRPr="00184018" w:rsidRDefault="005036C0" w:rsidP="00D93F9A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Выпущена из производства и учтена на складе готовая проду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ция по фактической себестоим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сти:</w:t>
            </w:r>
          </w:p>
          <w:p w:rsidR="005036C0" w:rsidRPr="00184018" w:rsidRDefault="005036C0" w:rsidP="00D93F9A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6C0" w:rsidRPr="00184018" w:rsidRDefault="005036C0" w:rsidP="00D93F9A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1" w:type="dxa"/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1339" w:type="dxa"/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100 000</w:t>
            </w: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112 000</w:t>
            </w:r>
          </w:p>
        </w:tc>
        <w:tc>
          <w:tcPr>
            <w:tcW w:w="1340" w:type="dxa"/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212 000</w:t>
            </w:r>
          </w:p>
        </w:tc>
      </w:tr>
      <w:tr w:rsidR="005036C0" w:rsidRPr="00184018" w:rsidTr="005036C0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5036C0" w:rsidRPr="00184018" w:rsidRDefault="005036C0" w:rsidP="00D93F9A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Списывается стоимость матери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лов, израсходованных на упако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ку продукции</w:t>
            </w:r>
          </w:p>
          <w:p w:rsidR="005036C0" w:rsidRPr="00184018" w:rsidRDefault="005036C0" w:rsidP="00D93F9A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6C0" w:rsidRPr="00184018" w:rsidRDefault="005036C0" w:rsidP="00D93F9A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1" w:type="dxa"/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2 400</w:t>
            </w:r>
          </w:p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340" w:type="dxa"/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4 400</w:t>
            </w:r>
          </w:p>
        </w:tc>
      </w:tr>
      <w:tr w:rsidR="005036C0" w:rsidRPr="00184018" w:rsidTr="005036C0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5036C0" w:rsidRPr="00184018" w:rsidRDefault="005036C0" w:rsidP="00D93F9A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Отгружена со склада продукция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право собственности на кот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рую перейдёт к покупателям на складе назначения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1" w:type="dxa"/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9" w:type="dxa"/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96 000</w:t>
            </w:r>
          </w:p>
        </w:tc>
      </w:tr>
      <w:tr w:rsidR="005036C0" w:rsidRPr="00184018" w:rsidTr="005036C0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5036C0" w:rsidRPr="00184018" w:rsidRDefault="005036C0" w:rsidP="00D93F9A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аванс от покупателя в счёт предстоящей поставки изд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лия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 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1" w:type="dxa"/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62.2</w:t>
            </w:r>
          </w:p>
        </w:tc>
        <w:tc>
          <w:tcPr>
            <w:tcW w:w="1339" w:type="dxa"/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5036C0" w:rsidRPr="00184018" w:rsidTr="00804011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5036C0" w:rsidRPr="00184018" w:rsidRDefault="005036C0" w:rsidP="00D93F9A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Отгружена продукция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покуп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телю и предъявлены ему расчё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документы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 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941" w:type="dxa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9" w:type="dxa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5036C0" w:rsidRPr="00184018" w:rsidTr="005036C0">
        <w:trPr>
          <w:trHeight w:val="665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5036C0" w:rsidRPr="00184018" w:rsidRDefault="005036C0" w:rsidP="00D93F9A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 НДС с объёма продаж изделия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1" w:type="dxa"/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9" w:type="dxa"/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036C0" w:rsidRPr="00184018" w:rsidRDefault="005036C0" w:rsidP="00D93F9A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42 712</w:t>
            </w:r>
          </w:p>
        </w:tc>
      </w:tr>
    </w:tbl>
    <w:p w:rsidR="005036C0" w:rsidRPr="00184018" w:rsidRDefault="005036C0" w:rsidP="005036C0">
      <w:pPr>
        <w:rPr>
          <w:rFonts w:ascii="Times New Roman" w:hAnsi="Times New Roman" w:cs="Times New Roman"/>
          <w:sz w:val="28"/>
        </w:rPr>
      </w:pPr>
      <w:r w:rsidRPr="00184018">
        <w:rPr>
          <w:rFonts w:asciiTheme="majorHAnsi" w:hAnsiTheme="majorHAnsi"/>
          <w:sz w:val="32"/>
          <w:szCs w:val="32"/>
        </w:rPr>
        <w:br w:type="page"/>
      </w:r>
    </w:p>
    <w:p w:rsidR="005036C0" w:rsidRPr="00184018" w:rsidRDefault="005036C0" w:rsidP="005036C0">
      <w:pPr>
        <w:jc w:val="right"/>
        <w:rPr>
          <w:rFonts w:ascii="Times New Roman" w:hAnsi="Times New Roman" w:cs="Times New Roman"/>
          <w:sz w:val="28"/>
          <w:lang w:val="en-US"/>
        </w:rPr>
      </w:pPr>
      <w:r w:rsidRPr="00184018">
        <w:rPr>
          <w:rFonts w:ascii="Times New Roman" w:hAnsi="Times New Roman" w:cs="Times New Roman"/>
          <w:sz w:val="28"/>
        </w:rPr>
        <w:lastRenderedPageBreak/>
        <w:t>Продолжение таблицы 2.1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705"/>
        <w:gridCol w:w="798"/>
        <w:gridCol w:w="940"/>
        <w:gridCol w:w="941"/>
        <w:gridCol w:w="1339"/>
        <w:gridCol w:w="1340"/>
      </w:tblGrid>
      <w:tr w:rsidR="005036C0" w:rsidRPr="00184018" w:rsidTr="00804011">
        <w:trPr>
          <w:trHeight w:val="345"/>
        </w:trPr>
        <w:tc>
          <w:tcPr>
            <w:tcW w:w="585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ind w:right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хозяйственной жизни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ФХЖ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Корреспондир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счета</w:t>
            </w:r>
          </w:p>
        </w:tc>
        <w:tc>
          <w:tcPr>
            <w:tcW w:w="26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р.</w:t>
            </w:r>
          </w:p>
        </w:tc>
      </w:tr>
      <w:tr w:rsidR="005036C0" w:rsidRPr="00184018" w:rsidTr="00804011">
        <w:trPr>
          <w:trHeight w:val="311"/>
        </w:trPr>
        <w:tc>
          <w:tcPr>
            <w:tcW w:w="585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ind w:right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5036C0" w:rsidRPr="00184018" w:rsidTr="001D46F4">
        <w:trPr>
          <w:trHeight w:val="311"/>
        </w:trPr>
        <w:tc>
          <w:tcPr>
            <w:tcW w:w="58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7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ind w:right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Произведён зачёт ранее пол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ченного аванса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 III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62.2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62.1</w:t>
            </w: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200000</w:t>
            </w:r>
          </w:p>
        </w:tc>
      </w:tr>
      <w:tr w:rsidR="005036C0" w:rsidRPr="00184018" w:rsidTr="001D46F4">
        <w:trPr>
          <w:trHeight w:val="363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D46F4"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5036C0" w:rsidRPr="00184018" w:rsidRDefault="005036C0" w:rsidP="00D93F9A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Получено подтверждение о </w:t>
            </w:r>
            <w:r w:rsidR="001D46F4"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1D46F4"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D46F4"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ёмке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покупателем отгруженной ему продукции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переходе права собственности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62.1</w:t>
            </w:r>
          </w:p>
        </w:tc>
        <w:tc>
          <w:tcPr>
            <w:tcW w:w="941" w:type="dxa"/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1339" w:type="dxa"/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300000</w:t>
            </w:r>
          </w:p>
        </w:tc>
      </w:tr>
      <w:tr w:rsidR="005036C0" w:rsidRPr="00184018" w:rsidTr="001D46F4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1D46F4"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5036C0" w:rsidRPr="00184018" w:rsidRDefault="005036C0" w:rsidP="00D93F9A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Начислен НДС с </w:t>
            </w:r>
            <w:r w:rsidR="001D46F4"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продаж изделия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941" w:type="dxa"/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339" w:type="dxa"/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45763</w:t>
            </w:r>
          </w:p>
        </w:tc>
      </w:tr>
      <w:tr w:rsidR="005036C0" w:rsidRPr="00184018" w:rsidTr="001D46F4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1D46F4"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5036C0" w:rsidRPr="00184018" w:rsidRDefault="005036C0" w:rsidP="00D93F9A">
            <w:pPr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Списывается производственная себестоимость проданной пр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дукции: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6C0" w:rsidRPr="00184018" w:rsidRDefault="005036C0" w:rsidP="00D93F9A">
            <w:pPr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941" w:type="dxa"/>
            <w:vAlign w:val="center"/>
          </w:tcPr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339" w:type="dxa"/>
            <w:vAlign w:val="center"/>
          </w:tcPr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96000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108000</w:t>
            </w:r>
          </w:p>
        </w:tc>
        <w:tc>
          <w:tcPr>
            <w:tcW w:w="1340" w:type="dxa"/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204000</w:t>
            </w:r>
          </w:p>
        </w:tc>
      </w:tr>
      <w:tr w:rsidR="005036C0" w:rsidRPr="00184018" w:rsidTr="001D46F4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1D46F4"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5036C0" w:rsidRPr="00184018" w:rsidRDefault="005036C0" w:rsidP="00D93F9A">
            <w:pPr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Списываются коммерческие ра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ходы: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6C0" w:rsidRPr="00184018" w:rsidRDefault="005036C0" w:rsidP="00D93F9A">
            <w:pPr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941" w:type="dxa"/>
            <w:vAlign w:val="center"/>
          </w:tcPr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339" w:type="dxa"/>
            <w:vAlign w:val="center"/>
          </w:tcPr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2400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1340" w:type="dxa"/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4400</w:t>
            </w:r>
          </w:p>
        </w:tc>
      </w:tr>
      <w:tr w:rsidR="005036C0" w:rsidRPr="00184018" w:rsidTr="001D46F4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1D46F4"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5036C0" w:rsidRPr="00184018" w:rsidRDefault="005036C0" w:rsidP="00D93F9A">
            <w:pPr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 финансовый результат от продаж: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6C0" w:rsidRPr="00184018" w:rsidRDefault="005036C0" w:rsidP="00D93F9A">
            <w:pPr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941" w:type="dxa"/>
            <w:vAlign w:val="center"/>
          </w:tcPr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339" w:type="dxa"/>
            <w:vAlign w:val="center"/>
          </w:tcPr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155837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127288</w:t>
            </w:r>
          </w:p>
        </w:tc>
        <w:tc>
          <w:tcPr>
            <w:tcW w:w="1340" w:type="dxa"/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283125</w:t>
            </w:r>
          </w:p>
        </w:tc>
      </w:tr>
      <w:tr w:rsidR="005036C0" w:rsidRPr="00184018" w:rsidTr="001D46F4">
        <w:trPr>
          <w:trHeight w:val="665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D46F4"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5036C0" w:rsidRPr="00184018" w:rsidRDefault="005036C0" w:rsidP="00D93F9A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денежные средства от покупателей в оплату продукции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941" w:type="dxa"/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62.1</w:t>
            </w:r>
          </w:p>
        </w:tc>
        <w:tc>
          <w:tcPr>
            <w:tcW w:w="1339" w:type="dxa"/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380000</w:t>
            </w:r>
          </w:p>
        </w:tc>
      </w:tr>
      <w:tr w:rsidR="005036C0" w:rsidRPr="00184018" w:rsidTr="001D46F4">
        <w:trPr>
          <w:trHeight w:val="665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1D46F4"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5036C0" w:rsidRPr="00184018" w:rsidRDefault="005036C0" w:rsidP="00D93F9A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Перечислено с </w:t>
            </w:r>
            <w:r w:rsidR="001D46F4"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расчётного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счета за электроэнергию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 III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941" w:type="dxa"/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339" w:type="dxa"/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23600</w:t>
            </w:r>
          </w:p>
        </w:tc>
      </w:tr>
      <w:tr w:rsidR="005036C0" w:rsidRPr="00184018" w:rsidTr="001D46F4">
        <w:trPr>
          <w:trHeight w:val="665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1D46F4"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5036C0" w:rsidRPr="00184018" w:rsidRDefault="005036C0" w:rsidP="00D93F9A">
            <w:pPr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Продано производственное об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рудование: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договорную стоимость объе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на сумму НДС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на списанную фактическую ст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имость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на сумму накопленной амортиз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остаточную стоимость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 I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IV</w:t>
            </w: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62.1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01.2</w:t>
            </w: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941" w:type="dxa"/>
            <w:vAlign w:val="center"/>
          </w:tcPr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01.2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01.2</w:t>
            </w:r>
          </w:p>
        </w:tc>
        <w:tc>
          <w:tcPr>
            <w:tcW w:w="1339" w:type="dxa"/>
            <w:vAlign w:val="center"/>
          </w:tcPr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380000</w:t>
            </w: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57966</w:t>
            </w: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480000</w:t>
            </w: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4" w:rsidRPr="00184018" w:rsidRDefault="001D46F4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4000</w:t>
            </w:r>
          </w:p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476000</w:t>
            </w:r>
          </w:p>
        </w:tc>
        <w:tc>
          <w:tcPr>
            <w:tcW w:w="1340" w:type="dxa"/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1397966</w:t>
            </w:r>
          </w:p>
        </w:tc>
      </w:tr>
      <w:tr w:rsidR="005036C0" w:rsidRPr="00184018" w:rsidTr="001D46F4">
        <w:trPr>
          <w:trHeight w:val="665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1D46F4"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5036C0" w:rsidRPr="00184018" w:rsidRDefault="005036C0" w:rsidP="00D93F9A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Поступили денежные средства на </w:t>
            </w:r>
            <w:r w:rsidR="001D46F4"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расчётный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46F4"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счёт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проданное оборудование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941" w:type="dxa"/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62.1</w:t>
            </w:r>
          </w:p>
        </w:tc>
        <w:tc>
          <w:tcPr>
            <w:tcW w:w="1339" w:type="dxa"/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5036C0" w:rsidRPr="00184018" w:rsidRDefault="005036C0" w:rsidP="00D93F9A">
            <w:pPr>
              <w:spacing w:after="0"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380000</w:t>
            </w:r>
          </w:p>
        </w:tc>
      </w:tr>
    </w:tbl>
    <w:p w:rsidR="004D4B36" w:rsidRPr="00184018" w:rsidRDefault="00804011" w:rsidP="004D4B36">
      <w:pPr>
        <w:jc w:val="right"/>
        <w:rPr>
          <w:rFonts w:ascii="Times New Roman" w:hAnsi="Times New Roman" w:cs="Times New Roman"/>
          <w:sz w:val="28"/>
          <w:lang w:val="en-US"/>
        </w:rPr>
      </w:pPr>
      <w:r w:rsidRPr="00184018">
        <w:rPr>
          <w:rFonts w:ascii="Times New Roman" w:hAnsi="Times New Roman" w:cs="Times New Roman"/>
          <w:sz w:val="28"/>
        </w:rPr>
        <w:lastRenderedPageBreak/>
        <w:t>Окончание</w:t>
      </w:r>
      <w:r w:rsidR="004D4B36" w:rsidRPr="00184018">
        <w:rPr>
          <w:rFonts w:ascii="Times New Roman" w:hAnsi="Times New Roman" w:cs="Times New Roman"/>
          <w:sz w:val="28"/>
        </w:rPr>
        <w:t xml:space="preserve"> таблицы 2.1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705"/>
        <w:gridCol w:w="798"/>
        <w:gridCol w:w="940"/>
        <w:gridCol w:w="941"/>
        <w:gridCol w:w="1339"/>
        <w:gridCol w:w="1340"/>
      </w:tblGrid>
      <w:tr w:rsidR="004D4B36" w:rsidRPr="00184018" w:rsidTr="00804011">
        <w:trPr>
          <w:trHeight w:val="345"/>
        </w:trPr>
        <w:tc>
          <w:tcPr>
            <w:tcW w:w="585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B36" w:rsidRPr="00184018" w:rsidRDefault="004D4B36" w:rsidP="00D93F9A">
            <w:pPr>
              <w:spacing w:after="0" w:line="288" w:lineRule="auto"/>
              <w:ind w:right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хозяйственной жизни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B36" w:rsidRPr="00184018" w:rsidRDefault="004D4B36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ФХЖ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Корреспондир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счета</w:t>
            </w:r>
          </w:p>
        </w:tc>
        <w:tc>
          <w:tcPr>
            <w:tcW w:w="26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4B36" w:rsidRPr="00184018" w:rsidRDefault="004D4B36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р.</w:t>
            </w:r>
          </w:p>
        </w:tc>
      </w:tr>
      <w:tr w:rsidR="004D4B36" w:rsidRPr="00184018" w:rsidTr="00804011">
        <w:trPr>
          <w:trHeight w:val="311"/>
        </w:trPr>
        <w:tc>
          <w:tcPr>
            <w:tcW w:w="585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B36" w:rsidRPr="00184018" w:rsidRDefault="004D4B36" w:rsidP="00D93F9A">
            <w:pPr>
              <w:spacing w:after="0" w:line="288" w:lineRule="auto"/>
              <w:ind w:right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B36" w:rsidRPr="00184018" w:rsidRDefault="004D4B36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4B36" w:rsidRPr="00184018" w:rsidRDefault="004D4B36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4B36" w:rsidRPr="00184018" w:rsidRDefault="004D4B36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D4B36" w:rsidRPr="00184018" w:rsidRDefault="004D4B36" w:rsidP="00D93F9A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4D4B36" w:rsidRPr="00184018" w:rsidTr="004D4B36">
        <w:trPr>
          <w:trHeight w:val="311"/>
        </w:trPr>
        <w:tc>
          <w:tcPr>
            <w:tcW w:w="58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05" w:type="dxa"/>
            <w:tcBorders>
              <w:top w:val="single" w:sz="12" w:space="0" w:color="auto"/>
              <w:right w:val="single" w:sz="12" w:space="0" w:color="auto"/>
            </w:tcBorders>
          </w:tcPr>
          <w:p w:rsidR="004D4B36" w:rsidRPr="00184018" w:rsidRDefault="004D4B36" w:rsidP="00D93F9A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Отражена сумма предъявленных организацией штрафных санкций к получению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 I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4D4B36" w:rsidRPr="00184018" w:rsidRDefault="004D4B36" w:rsidP="00D93F9A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240000</w:t>
            </w:r>
          </w:p>
        </w:tc>
      </w:tr>
      <w:tr w:rsidR="004D4B36" w:rsidRPr="00184018" w:rsidTr="004D4B36">
        <w:trPr>
          <w:trHeight w:val="363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05" w:type="dxa"/>
            <w:tcBorders>
              <w:right w:val="single" w:sz="12" w:space="0" w:color="auto"/>
            </w:tcBorders>
            <w:vAlign w:val="center"/>
          </w:tcPr>
          <w:p w:rsidR="004D4B36" w:rsidRPr="00184018" w:rsidRDefault="004D4B36" w:rsidP="00D93F9A">
            <w:pPr>
              <w:spacing w:after="0" w:line="288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Получены суммы штрафов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941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1339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240000</w:t>
            </w:r>
          </w:p>
        </w:tc>
      </w:tr>
      <w:tr w:rsidR="004D4B36" w:rsidRPr="00184018" w:rsidTr="004D4B36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4D4B36" w:rsidRPr="00184018" w:rsidRDefault="004D4B36" w:rsidP="00D93F9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чрезвычайных 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стоятельств полностью уничт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жены материалы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941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339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4000</w:t>
            </w:r>
          </w:p>
        </w:tc>
      </w:tr>
      <w:tr w:rsidR="004D4B36" w:rsidRPr="00184018" w:rsidTr="004D4B36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4D4B36" w:rsidRPr="00184018" w:rsidRDefault="004D4B36" w:rsidP="00D93F9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Определён финансовый резул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тат от прочих доходов и расходов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941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339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82034</w:t>
            </w:r>
          </w:p>
        </w:tc>
      </w:tr>
      <w:tr w:rsidR="004D4B36" w:rsidRPr="00184018" w:rsidTr="004D4B36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4D4B36" w:rsidRPr="00184018" w:rsidRDefault="004D4B36" w:rsidP="00D93F9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 налог на прибыль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941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339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73031</w:t>
            </w:r>
          </w:p>
        </w:tc>
      </w:tr>
      <w:tr w:rsidR="004D4B36" w:rsidRPr="00184018" w:rsidTr="004D4B36">
        <w:trPr>
          <w:trHeight w:val="311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4D4B36" w:rsidRPr="00184018" w:rsidRDefault="004D4B36" w:rsidP="00D93F9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Заключительными оборотами г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да закрыт счёт прибылей и убы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941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339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292128</w:t>
            </w:r>
          </w:p>
        </w:tc>
      </w:tr>
      <w:tr w:rsidR="004D4B36" w:rsidRPr="00184018" w:rsidTr="004D4B36">
        <w:trPr>
          <w:trHeight w:val="665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4D4B36" w:rsidRPr="00184018" w:rsidRDefault="004D4B36" w:rsidP="00D93F9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собрания акцион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ров 5% прибыли направлено на образование резервного капитала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941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1339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14606</w:t>
            </w:r>
          </w:p>
        </w:tc>
      </w:tr>
      <w:tr w:rsidR="004D4B36" w:rsidRPr="00184018" w:rsidTr="00804011">
        <w:trPr>
          <w:trHeight w:val="665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4D4B36" w:rsidRPr="00184018" w:rsidRDefault="004D4B36" w:rsidP="00D93F9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Начислены дивиденды (25%):</w:t>
            </w:r>
          </w:p>
          <w:p w:rsidR="004D4B36" w:rsidRPr="00184018" w:rsidRDefault="004D4B36" w:rsidP="00D93F9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акционерам, не являющимися работниками организации</w:t>
            </w:r>
          </w:p>
          <w:p w:rsidR="004D4B36" w:rsidRPr="00184018" w:rsidRDefault="004D4B36" w:rsidP="00D93F9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акционерам, являющимся рабо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никами организации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IV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941" w:type="dxa"/>
            <w:vAlign w:val="bottom"/>
          </w:tcPr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75.2</w:t>
            </w:r>
          </w:p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339" w:type="dxa"/>
            <w:vAlign w:val="bottom"/>
          </w:tcPr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73032</w:t>
            </w:r>
          </w:p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73032</w:t>
            </w:r>
          </w:p>
        </w:tc>
        <w:tc>
          <w:tcPr>
            <w:tcW w:w="1340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146064</w:t>
            </w:r>
          </w:p>
        </w:tc>
      </w:tr>
      <w:tr w:rsidR="004D4B36" w:rsidRPr="00184018" w:rsidTr="00804011">
        <w:trPr>
          <w:trHeight w:val="665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05" w:type="dxa"/>
            <w:tcBorders>
              <w:right w:val="single" w:sz="12" w:space="0" w:color="auto"/>
            </w:tcBorders>
            <w:vAlign w:val="center"/>
          </w:tcPr>
          <w:p w:rsidR="004D4B36" w:rsidRPr="00184018" w:rsidRDefault="004D4B36" w:rsidP="00D93F9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Выплачены дивиденды:</w:t>
            </w:r>
          </w:p>
          <w:p w:rsidR="004D4B36" w:rsidRPr="00184018" w:rsidRDefault="004D4B36" w:rsidP="00D93F9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акционерам, не являющимися работниками организации</w:t>
            </w:r>
          </w:p>
          <w:p w:rsidR="004D4B36" w:rsidRPr="00184018" w:rsidRDefault="004D4B36" w:rsidP="00D93F9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акционерам, являющимся рабо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никами организации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75.2</w:t>
            </w:r>
          </w:p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941" w:type="dxa"/>
            <w:vAlign w:val="bottom"/>
          </w:tcPr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339" w:type="dxa"/>
            <w:vAlign w:val="bottom"/>
          </w:tcPr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73032</w:t>
            </w:r>
          </w:p>
          <w:p w:rsidR="00804011" w:rsidRPr="00184018" w:rsidRDefault="00804011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73032</w:t>
            </w:r>
          </w:p>
        </w:tc>
        <w:tc>
          <w:tcPr>
            <w:tcW w:w="1340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146064</w:t>
            </w:r>
          </w:p>
        </w:tc>
      </w:tr>
      <w:tr w:rsidR="004D4B36" w:rsidRPr="00184018" w:rsidTr="004D4B36">
        <w:trPr>
          <w:trHeight w:val="665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4D4B36" w:rsidRPr="00184018" w:rsidRDefault="004D4B36" w:rsidP="00D93F9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Оплачена задолженность по налогам и взносам во внебю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фонды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941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339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215672</w:t>
            </w:r>
          </w:p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43200</w:t>
            </w:r>
          </w:p>
        </w:tc>
        <w:tc>
          <w:tcPr>
            <w:tcW w:w="1340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258872</w:t>
            </w:r>
          </w:p>
        </w:tc>
      </w:tr>
      <w:tr w:rsidR="004D4B36" w:rsidRPr="00184018" w:rsidTr="00804011">
        <w:trPr>
          <w:trHeight w:val="665"/>
        </w:trPr>
        <w:tc>
          <w:tcPr>
            <w:tcW w:w="585" w:type="dxa"/>
            <w:tcMar>
              <w:left w:w="0" w:type="dxa"/>
              <w:right w:w="0" w:type="dxa"/>
            </w:tcMar>
            <w:vAlign w:val="center"/>
          </w:tcPr>
          <w:p w:rsidR="004D4B36" w:rsidRPr="00184018" w:rsidRDefault="004D4B36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right w:val="single" w:sz="12" w:space="0" w:color="auto"/>
            </w:tcBorders>
          </w:tcPr>
          <w:p w:rsidR="004D4B36" w:rsidRPr="00184018" w:rsidRDefault="004D4B36" w:rsidP="00D93F9A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4B36" w:rsidRPr="00184018" w:rsidRDefault="00804011" w:rsidP="00D93F9A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4B36" w:rsidRPr="00184018" w:rsidRDefault="00804011" w:rsidP="00D93F9A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41" w:type="dxa"/>
            <w:vAlign w:val="center"/>
          </w:tcPr>
          <w:p w:rsidR="004D4B36" w:rsidRPr="00184018" w:rsidRDefault="00804011" w:rsidP="00D93F9A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339" w:type="dxa"/>
            <w:vAlign w:val="center"/>
          </w:tcPr>
          <w:p w:rsidR="004D4B36" w:rsidRPr="00184018" w:rsidRDefault="00804011" w:rsidP="00D93F9A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340" w:type="dxa"/>
            <w:vAlign w:val="center"/>
          </w:tcPr>
          <w:p w:rsidR="004D4B36" w:rsidRPr="00184018" w:rsidRDefault="004D4B36" w:rsidP="00D93F9A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7990165</w:t>
            </w:r>
          </w:p>
        </w:tc>
      </w:tr>
    </w:tbl>
    <w:p w:rsidR="005036C0" w:rsidRPr="00184018" w:rsidRDefault="005036C0" w:rsidP="009E0FF6">
      <w:pPr>
        <w:spacing w:line="360" w:lineRule="auto"/>
        <w:ind w:firstLine="709"/>
        <w:jc w:val="center"/>
        <w:rPr>
          <w:rFonts w:asciiTheme="majorHAnsi" w:hAnsiTheme="majorHAnsi"/>
          <w:sz w:val="32"/>
          <w:szCs w:val="32"/>
        </w:rPr>
      </w:pPr>
    </w:p>
    <w:p w:rsidR="005036C0" w:rsidRPr="00184018" w:rsidRDefault="005036C0" w:rsidP="009E0FF6">
      <w:pPr>
        <w:spacing w:line="360" w:lineRule="auto"/>
        <w:ind w:firstLine="709"/>
        <w:jc w:val="center"/>
        <w:rPr>
          <w:rFonts w:asciiTheme="majorHAnsi" w:hAnsiTheme="majorHAnsi"/>
          <w:sz w:val="32"/>
          <w:szCs w:val="32"/>
        </w:rPr>
      </w:pPr>
    </w:p>
    <w:p w:rsidR="005036C0" w:rsidRPr="00184018" w:rsidRDefault="005036C0" w:rsidP="009E0FF6">
      <w:pPr>
        <w:spacing w:line="360" w:lineRule="auto"/>
        <w:ind w:firstLine="709"/>
        <w:jc w:val="center"/>
        <w:rPr>
          <w:rFonts w:asciiTheme="majorHAnsi" w:hAnsiTheme="majorHAnsi"/>
          <w:sz w:val="32"/>
          <w:szCs w:val="32"/>
        </w:rPr>
      </w:pPr>
    </w:p>
    <w:p w:rsidR="00862377" w:rsidRPr="00184018" w:rsidRDefault="00862377" w:rsidP="00862377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0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 данным Журнала регистрации свершившихся фактов хозяйственной жизни заполнена Главная книга (приложение Б), составлена оборотно-сальдовая ведомость (приложение В), сформирован баланс на конец периода (приложение Г) и отчёт о финансовых результатах (приложение Д).</w:t>
      </w:r>
    </w:p>
    <w:p w:rsidR="00862377" w:rsidRPr="00184018" w:rsidRDefault="00862377" w:rsidP="00862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01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Косвенно-распределяемые затраты распределяются пропорционально з</w:t>
      </w:r>
      <w:r w:rsidRPr="0018401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8401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работной плате основных производственных рабочих. Распределение общепр</w:t>
      </w:r>
      <w:r w:rsidRPr="0018401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84018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изводственных затрат представлено в таблице 2.2.</w:t>
      </w:r>
    </w:p>
    <w:p w:rsidR="00862377" w:rsidRPr="00184018" w:rsidRDefault="00862377" w:rsidP="00862377">
      <w:pPr>
        <w:widowControl w:val="0"/>
        <w:autoSpaceDE w:val="0"/>
        <w:autoSpaceDN w:val="0"/>
        <w:adjustRightInd w:val="0"/>
        <w:spacing w:before="120" w:after="120" w:line="360" w:lineRule="auto"/>
        <w:ind w:left="1826" w:hanging="18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2.2 — Распределение общепроизводственных затрат основного цеха</w:t>
      </w:r>
    </w:p>
    <w:tbl>
      <w:tblPr>
        <w:tblW w:w="488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11"/>
        <w:gridCol w:w="3212"/>
        <w:gridCol w:w="3210"/>
      </w:tblGrid>
      <w:tr w:rsidR="00862377" w:rsidRPr="00184018" w:rsidTr="00D52FA8">
        <w:trPr>
          <w:trHeight w:val="345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2377" w:rsidRPr="00184018" w:rsidRDefault="00862377" w:rsidP="00862377">
            <w:pPr>
              <w:spacing w:after="0" w:line="288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калькулирования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377" w:rsidRPr="00184018" w:rsidRDefault="00862377" w:rsidP="0086237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распределения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2377" w:rsidRPr="00184018" w:rsidRDefault="00862377" w:rsidP="0086237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Распределяемый показатель</w:t>
            </w:r>
          </w:p>
        </w:tc>
      </w:tr>
      <w:tr w:rsidR="00862377" w:rsidRPr="00184018" w:rsidTr="00D52FA8">
        <w:trPr>
          <w:trHeight w:val="284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2377" w:rsidRPr="00184018" w:rsidRDefault="00862377" w:rsidP="00862377">
            <w:pPr>
              <w:spacing w:after="0" w:line="288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377" w:rsidRPr="00184018" w:rsidRDefault="00862377" w:rsidP="00D52F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Calibri" w:hAnsi="Times New Roman" w:cs="Times New Roman"/>
                <w:sz w:val="24"/>
                <w:szCs w:val="24"/>
              </w:rPr>
              <w:t>140 000 р.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2377" w:rsidRPr="00184018" w:rsidRDefault="00862377" w:rsidP="00D52F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Calibri" w:hAnsi="Times New Roman" w:cs="Times New Roman"/>
                <w:sz w:val="24"/>
                <w:szCs w:val="24"/>
              </w:rPr>
              <w:t>27 600 р.</w:t>
            </w:r>
          </w:p>
        </w:tc>
      </w:tr>
      <w:tr w:rsidR="00862377" w:rsidRPr="00184018" w:rsidTr="00D52FA8">
        <w:trPr>
          <w:trHeight w:val="284"/>
        </w:trPr>
        <w:tc>
          <w:tcPr>
            <w:tcW w:w="166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2377" w:rsidRPr="00184018" w:rsidRDefault="00862377" w:rsidP="00862377">
            <w:pPr>
              <w:spacing w:after="0" w:line="288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66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377" w:rsidRPr="00184018" w:rsidRDefault="00862377" w:rsidP="00D52F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Calibri" w:hAnsi="Times New Roman" w:cs="Times New Roman"/>
                <w:sz w:val="24"/>
                <w:szCs w:val="24"/>
              </w:rPr>
              <w:t>140 000 р.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2377" w:rsidRPr="00184018" w:rsidRDefault="00862377" w:rsidP="00D52F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Calibri" w:hAnsi="Times New Roman" w:cs="Times New Roman"/>
                <w:sz w:val="24"/>
                <w:szCs w:val="24"/>
              </w:rPr>
              <w:t>27 600</w:t>
            </w:r>
            <w:r w:rsidRPr="001840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4018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</w:tr>
      <w:tr w:rsidR="00862377" w:rsidRPr="00184018" w:rsidTr="00D52FA8">
        <w:trPr>
          <w:trHeight w:val="284"/>
        </w:trPr>
        <w:tc>
          <w:tcPr>
            <w:tcW w:w="166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377" w:rsidRPr="00184018" w:rsidRDefault="00862377" w:rsidP="00862377">
            <w:pPr>
              <w:spacing w:after="0" w:line="288" w:lineRule="auto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377" w:rsidRPr="00184018" w:rsidRDefault="00862377" w:rsidP="00D52F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Calibri" w:hAnsi="Times New Roman" w:cs="Times New Roman"/>
                <w:sz w:val="24"/>
                <w:szCs w:val="24"/>
              </w:rPr>
              <w:t>280 000 р.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62377" w:rsidRPr="00184018" w:rsidRDefault="00862377" w:rsidP="00D52FA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Calibri" w:hAnsi="Times New Roman" w:cs="Times New Roman"/>
                <w:sz w:val="24"/>
                <w:szCs w:val="24"/>
              </w:rPr>
              <w:t>55 200 р.</w:t>
            </w:r>
          </w:p>
        </w:tc>
      </w:tr>
    </w:tbl>
    <w:p w:rsidR="00862377" w:rsidRPr="00184018" w:rsidRDefault="00862377" w:rsidP="00862377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01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Распределение общехозяйственных затрат представлено в таблице 2.3.</w:t>
      </w:r>
    </w:p>
    <w:p w:rsidR="00862377" w:rsidRPr="00184018" w:rsidRDefault="00862377" w:rsidP="00862377">
      <w:pPr>
        <w:widowControl w:val="0"/>
        <w:autoSpaceDE w:val="0"/>
        <w:autoSpaceDN w:val="0"/>
        <w:adjustRightInd w:val="0"/>
        <w:spacing w:before="120" w:after="120" w:line="360" w:lineRule="auto"/>
        <w:ind w:left="1826" w:hanging="18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2.3 — Распределение общехозяйственных затрат основного цеха</w:t>
      </w:r>
    </w:p>
    <w:tbl>
      <w:tblPr>
        <w:tblW w:w="488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11"/>
        <w:gridCol w:w="3212"/>
        <w:gridCol w:w="3210"/>
      </w:tblGrid>
      <w:tr w:rsidR="00862377" w:rsidRPr="00184018" w:rsidTr="00D52FA8">
        <w:trPr>
          <w:trHeight w:val="345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2377" w:rsidRPr="00184018" w:rsidRDefault="00862377" w:rsidP="00862377">
            <w:pPr>
              <w:spacing w:after="0" w:line="288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калькулирования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377" w:rsidRPr="00184018" w:rsidRDefault="00862377" w:rsidP="0086237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распределения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2377" w:rsidRPr="00184018" w:rsidRDefault="00862377" w:rsidP="0086237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Распределяемый показатель</w:t>
            </w:r>
          </w:p>
        </w:tc>
      </w:tr>
      <w:tr w:rsidR="00862377" w:rsidRPr="00184018" w:rsidTr="00D52FA8">
        <w:trPr>
          <w:trHeight w:val="284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2377" w:rsidRPr="00184018" w:rsidRDefault="00862377" w:rsidP="00862377">
            <w:pPr>
              <w:spacing w:after="0" w:line="288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377" w:rsidRPr="00184018" w:rsidRDefault="00862377" w:rsidP="00D52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Calibri" w:hAnsi="Times New Roman" w:cs="Times New Roman"/>
                <w:sz w:val="24"/>
                <w:szCs w:val="24"/>
              </w:rPr>
              <w:t>140 000 р.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2377" w:rsidRPr="00184018" w:rsidRDefault="00862377" w:rsidP="00D52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Calibri" w:hAnsi="Times New Roman" w:cs="Times New Roman"/>
                <w:sz w:val="24"/>
                <w:szCs w:val="24"/>
              </w:rPr>
              <w:t>42 000 р.</w:t>
            </w:r>
          </w:p>
        </w:tc>
      </w:tr>
      <w:tr w:rsidR="00862377" w:rsidRPr="00184018" w:rsidTr="00D52FA8">
        <w:trPr>
          <w:trHeight w:val="284"/>
        </w:trPr>
        <w:tc>
          <w:tcPr>
            <w:tcW w:w="166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2377" w:rsidRPr="00184018" w:rsidRDefault="00862377" w:rsidP="00862377">
            <w:pPr>
              <w:spacing w:after="0" w:line="288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66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377" w:rsidRPr="00184018" w:rsidRDefault="00862377" w:rsidP="00D52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Calibri" w:hAnsi="Times New Roman" w:cs="Times New Roman"/>
                <w:sz w:val="24"/>
                <w:szCs w:val="24"/>
              </w:rPr>
              <w:t>140 000 р.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2377" w:rsidRPr="00184018" w:rsidRDefault="00862377" w:rsidP="00D52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Calibri" w:hAnsi="Times New Roman" w:cs="Times New Roman"/>
                <w:sz w:val="24"/>
                <w:szCs w:val="24"/>
              </w:rPr>
              <w:t>42 000 р.</w:t>
            </w:r>
          </w:p>
        </w:tc>
      </w:tr>
      <w:tr w:rsidR="00862377" w:rsidRPr="00184018" w:rsidTr="00D52FA8">
        <w:trPr>
          <w:trHeight w:val="284"/>
        </w:trPr>
        <w:tc>
          <w:tcPr>
            <w:tcW w:w="166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377" w:rsidRPr="00184018" w:rsidRDefault="00862377" w:rsidP="00862377">
            <w:pPr>
              <w:spacing w:after="0" w:line="288" w:lineRule="auto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377" w:rsidRPr="00184018" w:rsidRDefault="00862377" w:rsidP="00D52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Calibri" w:hAnsi="Times New Roman" w:cs="Times New Roman"/>
                <w:sz w:val="24"/>
                <w:szCs w:val="24"/>
              </w:rPr>
              <w:t>280 000 р.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62377" w:rsidRPr="00184018" w:rsidRDefault="00862377" w:rsidP="00D52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18">
              <w:rPr>
                <w:rFonts w:ascii="Times New Roman" w:eastAsia="Calibri" w:hAnsi="Times New Roman" w:cs="Times New Roman"/>
                <w:sz w:val="24"/>
                <w:szCs w:val="24"/>
              </w:rPr>
              <w:t>84 000 р.</w:t>
            </w:r>
          </w:p>
        </w:tc>
      </w:tr>
    </w:tbl>
    <w:p w:rsidR="005036C0" w:rsidRPr="00184018" w:rsidRDefault="005036C0" w:rsidP="009E0FF6">
      <w:pPr>
        <w:spacing w:line="360" w:lineRule="auto"/>
        <w:ind w:firstLine="709"/>
        <w:jc w:val="center"/>
        <w:rPr>
          <w:rFonts w:asciiTheme="majorHAnsi" w:hAnsiTheme="majorHAnsi"/>
          <w:sz w:val="32"/>
          <w:szCs w:val="32"/>
        </w:rPr>
      </w:pPr>
    </w:p>
    <w:p w:rsidR="005036C0" w:rsidRPr="00184018" w:rsidRDefault="005036C0" w:rsidP="009E0FF6">
      <w:pPr>
        <w:spacing w:line="360" w:lineRule="auto"/>
        <w:ind w:firstLine="709"/>
        <w:jc w:val="center"/>
        <w:rPr>
          <w:rFonts w:asciiTheme="majorHAnsi" w:hAnsiTheme="majorHAnsi"/>
          <w:sz w:val="32"/>
          <w:szCs w:val="32"/>
        </w:rPr>
      </w:pPr>
    </w:p>
    <w:p w:rsidR="005036C0" w:rsidRPr="00184018" w:rsidRDefault="005036C0" w:rsidP="009E0FF6">
      <w:pPr>
        <w:spacing w:line="360" w:lineRule="auto"/>
        <w:ind w:firstLine="709"/>
        <w:jc w:val="center"/>
        <w:rPr>
          <w:rFonts w:asciiTheme="majorHAnsi" w:hAnsiTheme="majorHAnsi"/>
          <w:sz w:val="32"/>
          <w:szCs w:val="32"/>
        </w:rPr>
      </w:pPr>
    </w:p>
    <w:p w:rsidR="005036C0" w:rsidRPr="00184018" w:rsidRDefault="005036C0" w:rsidP="009E0FF6">
      <w:pPr>
        <w:spacing w:line="360" w:lineRule="auto"/>
        <w:ind w:firstLine="709"/>
        <w:jc w:val="center"/>
        <w:rPr>
          <w:rFonts w:asciiTheme="majorHAnsi" w:hAnsiTheme="majorHAnsi"/>
          <w:sz w:val="32"/>
          <w:szCs w:val="32"/>
        </w:rPr>
      </w:pPr>
    </w:p>
    <w:p w:rsidR="005036C0" w:rsidRPr="00184018" w:rsidRDefault="005036C0" w:rsidP="009E0FF6">
      <w:pPr>
        <w:spacing w:line="360" w:lineRule="auto"/>
        <w:ind w:firstLine="709"/>
        <w:jc w:val="center"/>
        <w:rPr>
          <w:rFonts w:asciiTheme="majorHAnsi" w:hAnsiTheme="majorHAnsi"/>
          <w:sz w:val="32"/>
          <w:szCs w:val="32"/>
        </w:rPr>
      </w:pPr>
    </w:p>
    <w:p w:rsidR="005036C0" w:rsidRPr="00184018" w:rsidRDefault="005036C0" w:rsidP="009E0FF6">
      <w:pPr>
        <w:spacing w:line="360" w:lineRule="auto"/>
        <w:ind w:firstLine="709"/>
        <w:jc w:val="center"/>
        <w:rPr>
          <w:rFonts w:asciiTheme="majorHAnsi" w:hAnsiTheme="majorHAnsi"/>
          <w:sz w:val="32"/>
          <w:szCs w:val="32"/>
        </w:rPr>
      </w:pPr>
    </w:p>
    <w:p w:rsidR="005036C0" w:rsidRPr="00184018" w:rsidRDefault="005036C0" w:rsidP="009E0FF6">
      <w:pPr>
        <w:spacing w:line="360" w:lineRule="auto"/>
        <w:ind w:firstLine="709"/>
        <w:jc w:val="center"/>
        <w:rPr>
          <w:rFonts w:asciiTheme="majorHAnsi" w:hAnsiTheme="majorHAnsi"/>
          <w:sz w:val="32"/>
          <w:szCs w:val="32"/>
        </w:rPr>
      </w:pPr>
    </w:p>
    <w:p w:rsidR="005036C0" w:rsidRPr="00184018" w:rsidRDefault="005036C0" w:rsidP="009E0FF6">
      <w:pPr>
        <w:spacing w:line="360" w:lineRule="auto"/>
        <w:ind w:firstLine="709"/>
        <w:jc w:val="center"/>
        <w:rPr>
          <w:rFonts w:asciiTheme="majorHAnsi" w:hAnsiTheme="majorHAnsi"/>
          <w:sz w:val="32"/>
          <w:szCs w:val="32"/>
        </w:rPr>
      </w:pPr>
    </w:p>
    <w:p w:rsidR="009E0FF6" w:rsidRPr="00184018" w:rsidRDefault="009E0FF6" w:rsidP="009E0FF6">
      <w:pPr>
        <w:spacing w:line="360" w:lineRule="auto"/>
        <w:ind w:firstLine="709"/>
        <w:jc w:val="center"/>
        <w:rPr>
          <w:rFonts w:asciiTheme="majorHAnsi" w:hAnsiTheme="majorHAnsi"/>
          <w:sz w:val="32"/>
          <w:szCs w:val="32"/>
        </w:rPr>
      </w:pPr>
      <w:r w:rsidRPr="00184018">
        <w:rPr>
          <w:rFonts w:asciiTheme="majorHAnsi" w:hAnsiTheme="majorHAnsi"/>
          <w:sz w:val="32"/>
          <w:szCs w:val="32"/>
        </w:rPr>
        <w:lastRenderedPageBreak/>
        <w:t>ЗАКЛЮЧЕНИЕ</w:t>
      </w:r>
    </w:p>
    <w:p w:rsidR="00BF569F" w:rsidRPr="00184018" w:rsidRDefault="008801C6" w:rsidP="00934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Бухгалтерская наука прошла длинный путь своего становления от </w:t>
      </w:r>
      <w:r w:rsidRPr="00184018">
        <w:rPr>
          <w:rFonts w:ascii="Times New Roman" w:hAnsi="Times New Roman" w:cs="Times New Roman"/>
          <w:sz w:val="28"/>
          <w:szCs w:val="24"/>
        </w:rPr>
        <w:t>тракт</w:t>
      </w:r>
      <w:r w:rsidRPr="00184018">
        <w:rPr>
          <w:rFonts w:ascii="Times New Roman" w:hAnsi="Times New Roman" w:cs="Times New Roman"/>
          <w:sz w:val="28"/>
          <w:szCs w:val="24"/>
        </w:rPr>
        <w:t>а</w:t>
      </w:r>
      <w:r w:rsidRPr="00184018">
        <w:rPr>
          <w:rFonts w:ascii="Times New Roman" w:hAnsi="Times New Roman" w:cs="Times New Roman"/>
          <w:sz w:val="28"/>
          <w:szCs w:val="24"/>
        </w:rPr>
        <w:t>та Луки Пачоли «О счетах и записях» до сложной системы бухгалтерии совр</w:t>
      </w:r>
      <w:r w:rsidRPr="00184018">
        <w:rPr>
          <w:rFonts w:ascii="Times New Roman" w:hAnsi="Times New Roman" w:cs="Times New Roman"/>
          <w:sz w:val="28"/>
          <w:szCs w:val="24"/>
        </w:rPr>
        <w:t>е</w:t>
      </w:r>
      <w:r w:rsidRPr="00184018">
        <w:rPr>
          <w:rFonts w:ascii="Times New Roman" w:hAnsi="Times New Roman" w:cs="Times New Roman"/>
          <w:sz w:val="28"/>
          <w:szCs w:val="24"/>
        </w:rPr>
        <w:t>менных корпораций и предприятий.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9160DD" w:rsidRPr="00184018">
        <w:rPr>
          <w:rFonts w:ascii="Times New Roman" w:hAnsi="Times New Roman" w:cs="Times New Roman"/>
          <w:sz w:val="28"/>
          <w:szCs w:val="28"/>
        </w:rPr>
        <w:t>Бухгалтерский учёт</w:t>
      </w:r>
      <w:r w:rsidRPr="00184018">
        <w:rPr>
          <w:rFonts w:ascii="Times New Roman" w:hAnsi="Times New Roman" w:cs="Times New Roman"/>
          <w:sz w:val="28"/>
          <w:szCs w:val="28"/>
        </w:rPr>
        <w:t xml:space="preserve"> незаменим во всём м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Pr="00184018">
        <w:rPr>
          <w:rFonts w:ascii="Times New Roman" w:hAnsi="Times New Roman" w:cs="Times New Roman"/>
          <w:sz w:val="28"/>
          <w:szCs w:val="28"/>
        </w:rPr>
        <w:t>ре, он</w:t>
      </w:r>
      <w:r w:rsidR="009160DD" w:rsidRPr="00184018">
        <w:rPr>
          <w:rFonts w:ascii="Times New Roman" w:hAnsi="Times New Roman" w:cs="Times New Roman"/>
          <w:sz w:val="28"/>
          <w:szCs w:val="28"/>
        </w:rPr>
        <w:t xml:space="preserve"> осуществляется хозяйствующими </w:t>
      </w:r>
      <w:r w:rsidR="001537F3" w:rsidRPr="00184018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Pr="00184018">
        <w:rPr>
          <w:rFonts w:ascii="Times New Roman" w:hAnsi="Times New Roman" w:cs="Times New Roman"/>
          <w:sz w:val="28"/>
          <w:szCs w:val="28"/>
        </w:rPr>
        <w:t>каждой страны и</w:t>
      </w:r>
      <w:r w:rsidR="009160DD" w:rsidRPr="00184018">
        <w:rPr>
          <w:rFonts w:ascii="Times New Roman" w:hAnsi="Times New Roman" w:cs="Times New Roman"/>
          <w:sz w:val="28"/>
          <w:szCs w:val="28"/>
        </w:rPr>
        <w:t xml:space="preserve"> не знает территориальных границ. Однако национальные культурные и исторические особенности, так или иначе, оставляют свой отпечаток на способах и методах ведения учёта в пределах конкретного государства.</w:t>
      </w:r>
      <w:r w:rsidR="0025646C" w:rsidRPr="00184018">
        <w:t xml:space="preserve"> </w:t>
      </w:r>
    </w:p>
    <w:p w:rsidR="00CC68C1" w:rsidRPr="00184018" w:rsidRDefault="00CC68C1" w:rsidP="00CC6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Бухгалтерский учёт — продукт итальянского Ренессанса. Движущие силы возрождения человеческого духа в Европе также обусловили и зарождение бу</w:t>
      </w:r>
      <w:r w:rsidRPr="00184018">
        <w:rPr>
          <w:rFonts w:ascii="Times New Roman" w:hAnsi="Times New Roman" w:cs="Times New Roman"/>
          <w:sz w:val="28"/>
          <w:szCs w:val="28"/>
        </w:rPr>
        <w:t>х</w:t>
      </w:r>
      <w:r w:rsidRPr="00184018">
        <w:rPr>
          <w:rFonts w:ascii="Times New Roman" w:hAnsi="Times New Roman" w:cs="Times New Roman"/>
          <w:sz w:val="28"/>
          <w:szCs w:val="28"/>
        </w:rPr>
        <w:t>галтерского учёта. Пожалуй, можно сказать, что если бы система двойной зап</w:t>
      </w:r>
      <w:r w:rsidRPr="00184018">
        <w:rPr>
          <w:rFonts w:ascii="Times New Roman" w:hAnsi="Times New Roman" w:cs="Times New Roman"/>
          <w:sz w:val="28"/>
          <w:szCs w:val="28"/>
        </w:rPr>
        <w:t>и</w:t>
      </w:r>
      <w:r w:rsidRPr="00184018">
        <w:rPr>
          <w:rFonts w:ascii="Times New Roman" w:hAnsi="Times New Roman" w:cs="Times New Roman"/>
          <w:sz w:val="28"/>
          <w:szCs w:val="28"/>
        </w:rPr>
        <w:t>си не была изобретена, то наш мир был бы иным, поскольку именно она и дала основу развития частного капитала, создающего благосостояние для жизни и творчества.</w:t>
      </w:r>
    </w:p>
    <w:p w:rsidR="00CC68C1" w:rsidRPr="00184018" w:rsidRDefault="00CC68C1" w:rsidP="00CC6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История бухгалтерского учёта — история нашего времени. Часто учёт сам рассказывает нам эту историю. Очень много сведений о великих людях прошлого, таких, как Исаак Ньютон и Джон Уэсли, мы почерпнули из бухга</w:t>
      </w:r>
      <w:r w:rsidRPr="00184018">
        <w:rPr>
          <w:rFonts w:ascii="Times New Roman" w:hAnsi="Times New Roman" w:cs="Times New Roman"/>
          <w:sz w:val="28"/>
          <w:szCs w:val="28"/>
        </w:rPr>
        <w:t>л</w:t>
      </w:r>
      <w:r w:rsidRPr="00184018">
        <w:rPr>
          <w:rFonts w:ascii="Times New Roman" w:hAnsi="Times New Roman" w:cs="Times New Roman"/>
          <w:sz w:val="28"/>
          <w:szCs w:val="28"/>
        </w:rPr>
        <w:t xml:space="preserve">терских книг, которые они вели. </w:t>
      </w:r>
    </w:p>
    <w:p w:rsidR="001537F3" w:rsidRPr="00184018" w:rsidRDefault="001537F3" w:rsidP="009E0F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Во все времена при описании фактов хозяйственной жизни выявлялись общие категории, описание которых мы находим в источниках различных и</w:t>
      </w:r>
      <w:r w:rsidRPr="00184018">
        <w:rPr>
          <w:rFonts w:ascii="Times New Roman" w:hAnsi="Times New Roman" w:cs="Times New Roman"/>
          <w:sz w:val="28"/>
          <w:szCs w:val="28"/>
        </w:rPr>
        <w:t>с</w:t>
      </w:r>
      <w:r w:rsidRPr="00184018">
        <w:rPr>
          <w:rFonts w:ascii="Times New Roman" w:hAnsi="Times New Roman" w:cs="Times New Roman"/>
          <w:sz w:val="28"/>
          <w:szCs w:val="28"/>
        </w:rPr>
        <w:t>торических эпох. По мере экономического развития бухгалтерские категории трансформировались, принимая разнообразные формы, связанные с особенн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стями деятельности людей. Любая бухгалтерская категория, любой счёт отр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>жают и в то же время скрывают интересы тех или иных лиц, занятых в хозя</w:t>
      </w:r>
      <w:r w:rsidRPr="00184018">
        <w:rPr>
          <w:rFonts w:ascii="Times New Roman" w:hAnsi="Times New Roman" w:cs="Times New Roman"/>
          <w:sz w:val="28"/>
          <w:szCs w:val="28"/>
        </w:rPr>
        <w:t>й</w:t>
      </w:r>
      <w:r w:rsidRPr="00184018">
        <w:rPr>
          <w:rFonts w:ascii="Times New Roman" w:hAnsi="Times New Roman" w:cs="Times New Roman"/>
          <w:sz w:val="28"/>
          <w:szCs w:val="28"/>
        </w:rPr>
        <w:t xml:space="preserve">ственном процессе. </w:t>
      </w:r>
    </w:p>
    <w:p w:rsidR="0059444D" w:rsidRPr="00184018" w:rsidRDefault="0025646C" w:rsidP="009E0F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Исследование проблематики национальных школ бухгалтерского учёта, проведённое в ходе выполнения данной работы, позволило проанализировать особенности становления и формирования идей бухгалтеров Германии. </w:t>
      </w:r>
    </w:p>
    <w:p w:rsidR="009160DD" w:rsidRPr="00184018" w:rsidRDefault="0025646C" w:rsidP="005944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lastRenderedPageBreak/>
        <w:t>Все научные труды бухгалтеров Германии основывались на анализе учётной процедуры.</w:t>
      </w:r>
      <w:r w:rsidR="0059444D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BF569F" w:rsidRPr="00184018">
        <w:rPr>
          <w:rFonts w:ascii="Times New Roman" w:hAnsi="Times New Roman" w:cs="Times New Roman"/>
          <w:sz w:val="28"/>
          <w:szCs w:val="28"/>
        </w:rPr>
        <w:t>Характерные черты</w:t>
      </w:r>
      <w:r w:rsidR="009160DD" w:rsidRPr="00184018">
        <w:rPr>
          <w:rFonts w:ascii="Times New Roman" w:hAnsi="Times New Roman" w:cs="Times New Roman"/>
          <w:sz w:val="28"/>
          <w:szCs w:val="28"/>
        </w:rPr>
        <w:t xml:space="preserve"> зарождения бухгалтерского учёта в Герма</w:t>
      </w:r>
      <w:r w:rsidR="0059444D" w:rsidRPr="00184018">
        <w:rPr>
          <w:rFonts w:ascii="Times New Roman" w:hAnsi="Times New Roman" w:cs="Times New Roman"/>
          <w:sz w:val="28"/>
          <w:szCs w:val="28"/>
        </w:rPr>
        <w:t xml:space="preserve">нии напрямую связаны с </w:t>
      </w:r>
      <w:r w:rsidR="009160DD" w:rsidRPr="00184018">
        <w:rPr>
          <w:rFonts w:ascii="Times New Roman" w:hAnsi="Times New Roman" w:cs="Times New Roman"/>
          <w:sz w:val="28"/>
          <w:szCs w:val="28"/>
        </w:rPr>
        <w:t>куль</w:t>
      </w:r>
      <w:r w:rsidR="0059444D" w:rsidRPr="00184018">
        <w:rPr>
          <w:rFonts w:ascii="Times New Roman" w:hAnsi="Times New Roman" w:cs="Times New Roman"/>
          <w:sz w:val="28"/>
          <w:szCs w:val="28"/>
        </w:rPr>
        <w:t>турными</w:t>
      </w:r>
      <w:r w:rsidR="009160DD" w:rsidRPr="00184018">
        <w:rPr>
          <w:rFonts w:ascii="Times New Roman" w:hAnsi="Times New Roman" w:cs="Times New Roman"/>
          <w:sz w:val="28"/>
          <w:szCs w:val="28"/>
        </w:rPr>
        <w:t xml:space="preserve"> и нацио</w:t>
      </w:r>
      <w:r w:rsidR="0059444D" w:rsidRPr="00184018">
        <w:rPr>
          <w:rFonts w:ascii="Times New Roman" w:hAnsi="Times New Roman" w:cs="Times New Roman"/>
          <w:sz w:val="28"/>
          <w:szCs w:val="28"/>
        </w:rPr>
        <w:t>нальными традициями</w:t>
      </w:r>
      <w:r w:rsidR="009160DD" w:rsidRPr="00184018">
        <w:rPr>
          <w:rFonts w:ascii="Times New Roman" w:hAnsi="Times New Roman" w:cs="Times New Roman"/>
          <w:sz w:val="28"/>
          <w:szCs w:val="28"/>
        </w:rPr>
        <w:t>, повлияв</w:t>
      </w:r>
      <w:r w:rsidR="0059444D" w:rsidRPr="00184018">
        <w:rPr>
          <w:rFonts w:ascii="Times New Roman" w:hAnsi="Times New Roman" w:cs="Times New Roman"/>
          <w:sz w:val="28"/>
          <w:szCs w:val="28"/>
        </w:rPr>
        <w:t>шими</w:t>
      </w:r>
      <w:r w:rsidR="009160DD" w:rsidRPr="00184018">
        <w:rPr>
          <w:rFonts w:ascii="Times New Roman" w:hAnsi="Times New Roman" w:cs="Times New Roman"/>
          <w:sz w:val="28"/>
          <w:szCs w:val="28"/>
        </w:rPr>
        <w:t xml:space="preserve"> на регулирование учёта.</w:t>
      </w:r>
    </w:p>
    <w:p w:rsidR="00E2110C" w:rsidRPr="00184018" w:rsidRDefault="009A05FA" w:rsidP="009160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Также р</w:t>
      </w:r>
      <w:r w:rsidR="00E2110C" w:rsidRPr="00184018">
        <w:rPr>
          <w:rFonts w:ascii="Times New Roman" w:hAnsi="Times New Roman" w:cs="Times New Roman"/>
          <w:sz w:val="28"/>
          <w:szCs w:val="28"/>
        </w:rPr>
        <w:t>езультаты исследования продемонстрировали сложный путь ра</w:t>
      </w:r>
      <w:r w:rsidR="00E2110C" w:rsidRPr="00184018">
        <w:rPr>
          <w:rFonts w:ascii="Times New Roman" w:hAnsi="Times New Roman" w:cs="Times New Roman"/>
          <w:sz w:val="28"/>
          <w:szCs w:val="28"/>
        </w:rPr>
        <w:t>з</w:t>
      </w:r>
      <w:r w:rsidR="00E2110C" w:rsidRPr="00184018">
        <w:rPr>
          <w:rFonts w:ascii="Times New Roman" w:hAnsi="Times New Roman" w:cs="Times New Roman"/>
          <w:sz w:val="28"/>
          <w:szCs w:val="28"/>
        </w:rPr>
        <w:t>вития форм счетоводства, эволюцию форм бухгалтерского учёта с учётом ос</w:t>
      </w:r>
      <w:r w:rsidR="00E2110C" w:rsidRPr="00184018">
        <w:rPr>
          <w:rFonts w:ascii="Times New Roman" w:hAnsi="Times New Roman" w:cs="Times New Roman"/>
          <w:sz w:val="28"/>
          <w:szCs w:val="28"/>
        </w:rPr>
        <w:t>о</w:t>
      </w:r>
      <w:r w:rsidR="00E2110C" w:rsidRPr="00184018">
        <w:rPr>
          <w:rFonts w:ascii="Times New Roman" w:hAnsi="Times New Roman" w:cs="Times New Roman"/>
          <w:sz w:val="28"/>
          <w:szCs w:val="28"/>
        </w:rPr>
        <w:t xml:space="preserve">бенностей развития экономики, изменения и расширения производственно-хозяйственных связей, повышения требований к учётной работе, изменений в законодательстве, усложнения производственных процессов. </w:t>
      </w:r>
    </w:p>
    <w:p w:rsidR="00E2110C" w:rsidRPr="00184018" w:rsidRDefault="00E2110C" w:rsidP="009E0F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Таким образом, к </w:t>
      </w:r>
      <w:r w:rsidR="0059444D" w:rsidRPr="00184018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184018">
        <w:rPr>
          <w:rFonts w:ascii="Times New Roman" w:hAnsi="Times New Roman" w:cs="Times New Roman"/>
          <w:sz w:val="28"/>
          <w:szCs w:val="28"/>
        </w:rPr>
        <w:t>достижениям немецкой школы бухгалтерск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 xml:space="preserve">го учёта </w:t>
      </w:r>
      <w:r w:rsidR="0059444D" w:rsidRPr="00184018">
        <w:rPr>
          <w:rFonts w:ascii="Times New Roman" w:hAnsi="Times New Roman" w:cs="Times New Roman"/>
          <w:sz w:val="28"/>
          <w:szCs w:val="28"/>
        </w:rPr>
        <w:t>можно отнести</w:t>
      </w:r>
      <w:r w:rsidRPr="00184018">
        <w:rPr>
          <w:rFonts w:ascii="Times New Roman" w:hAnsi="Times New Roman" w:cs="Times New Roman"/>
          <w:sz w:val="28"/>
          <w:szCs w:val="28"/>
        </w:rPr>
        <w:t xml:space="preserve"> возникновение балансово</w:t>
      </w:r>
      <w:r w:rsidR="009A05FA" w:rsidRPr="00184018">
        <w:rPr>
          <w:rFonts w:ascii="Times New Roman" w:hAnsi="Times New Roman" w:cs="Times New Roman"/>
          <w:sz w:val="28"/>
          <w:szCs w:val="28"/>
        </w:rPr>
        <w:t xml:space="preserve">го направления, связанного с такими известными учёными как Фридрих Ляйтнер и </w:t>
      </w:r>
      <w:r w:rsidR="009A05FA" w:rsidRPr="00184018">
        <w:rPr>
          <w:rFonts w:ascii="Times New Roman" w:hAnsi="Times New Roman" w:cs="Times New Roman"/>
          <w:sz w:val="28"/>
          <w:szCs w:val="24"/>
        </w:rPr>
        <w:t>Иоганн Фридрих Шер.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9A05FA" w:rsidRPr="00184018">
        <w:rPr>
          <w:rFonts w:ascii="Times New Roman" w:hAnsi="Times New Roman" w:cs="Times New Roman"/>
          <w:sz w:val="28"/>
          <w:szCs w:val="28"/>
        </w:rPr>
        <w:t>Не стоит забывать и о с</w:t>
      </w:r>
      <w:r w:rsidRPr="00184018">
        <w:rPr>
          <w:rFonts w:ascii="Times New Roman" w:hAnsi="Times New Roman" w:cs="Times New Roman"/>
          <w:sz w:val="28"/>
          <w:szCs w:val="28"/>
        </w:rPr>
        <w:t>озда</w:t>
      </w:r>
      <w:r w:rsidR="009A05FA" w:rsidRPr="00184018">
        <w:rPr>
          <w:rFonts w:ascii="Times New Roman" w:hAnsi="Times New Roman" w:cs="Times New Roman"/>
          <w:sz w:val="28"/>
          <w:szCs w:val="28"/>
        </w:rPr>
        <w:t>нии новой немецкой формы счетоводства, описанной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9A05FA" w:rsidRPr="00184018">
        <w:rPr>
          <w:rFonts w:ascii="Times New Roman" w:hAnsi="Times New Roman" w:cs="Times New Roman"/>
          <w:sz w:val="28"/>
          <w:szCs w:val="28"/>
        </w:rPr>
        <w:t>Фридрихом Гельвигом</w:t>
      </w:r>
      <w:r w:rsidRPr="00184018">
        <w:rPr>
          <w:rFonts w:ascii="Times New Roman" w:hAnsi="Times New Roman" w:cs="Times New Roman"/>
          <w:sz w:val="28"/>
          <w:szCs w:val="28"/>
        </w:rPr>
        <w:t>, упорядоче</w:t>
      </w:r>
      <w:r w:rsidR="009A05FA" w:rsidRPr="00184018">
        <w:rPr>
          <w:rFonts w:ascii="Times New Roman" w:hAnsi="Times New Roman" w:cs="Times New Roman"/>
          <w:sz w:val="28"/>
          <w:szCs w:val="28"/>
        </w:rPr>
        <w:t>нии</w:t>
      </w:r>
      <w:r w:rsidRPr="00184018">
        <w:rPr>
          <w:rFonts w:ascii="Times New Roman" w:hAnsi="Times New Roman" w:cs="Times New Roman"/>
          <w:sz w:val="28"/>
          <w:szCs w:val="28"/>
        </w:rPr>
        <w:t xml:space="preserve"> счетов </w:t>
      </w:r>
      <w:r w:rsidR="009A05FA" w:rsidRPr="00184018">
        <w:rPr>
          <w:rFonts w:ascii="Times New Roman" w:hAnsi="Times New Roman" w:cs="Times New Roman"/>
          <w:sz w:val="28"/>
          <w:szCs w:val="28"/>
        </w:rPr>
        <w:t>Эйгеном Шмаленбом</w:t>
      </w:r>
      <w:r w:rsidRPr="00184018">
        <w:rPr>
          <w:rFonts w:ascii="Times New Roman" w:hAnsi="Times New Roman" w:cs="Times New Roman"/>
          <w:sz w:val="28"/>
          <w:szCs w:val="28"/>
        </w:rPr>
        <w:t>. Балансов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>дение немецкой школы дало</w:t>
      </w:r>
      <w:r w:rsidR="009A05FA" w:rsidRPr="00184018">
        <w:rPr>
          <w:rFonts w:ascii="Times New Roman" w:hAnsi="Times New Roman" w:cs="Times New Roman"/>
          <w:sz w:val="28"/>
          <w:szCs w:val="28"/>
        </w:rPr>
        <w:t xml:space="preserve"> толчок</w:t>
      </w:r>
      <w:r w:rsidRPr="00184018">
        <w:rPr>
          <w:rFonts w:ascii="Times New Roman" w:hAnsi="Times New Roman" w:cs="Times New Roman"/>
          <w:sz w:val="28"/>
          <w:szCs w:val="28"/>
        </w:rPr>
        <w:t xml:space="preserve"> со</w:t>
      </w:r>
      <w:r w:rsidR="009A05FA" w:rsidRPr="00184018">
        <w:rPr>
          <w:rFonts w:ascii="Times New Roman" w:hAnsi="Times New Roman" w:cs="Times New Roman"/>
          <w:sz w:val="28"/>
          <w:szCs w:val="28"/>
        </w:rPr>
        <w:t>зданию</w:t>
      </w:r>
      <w:r w:rsidRPr="00184018">
        <w:rPr>
          <w:rFonts w:ascii="Times New Roman" w:hAnsi="Times New Roman" w:cs="Times New Roman"/>
          <w:sz w:val="28"/>
          <w:szCs w:val="28"/>
        </w:rPr>
        <w:t xml:space="preserve"> экономического анализа (</w:t>
      </w:r>
      <w:r w:rsidR="009A05FA" w:rsidRPr="00184018">
        <w:rPr>
          <w:rFonts w:ascii="Times New Roman" w:hAnsi="Times New Roman" w:cs="Times New Roman"/>
          <w:sz w:val="28"/>
          <w:szCs w:val="28"/>
        </w:rPr>
        <w:t>И.Ф. Шер)</w:t>
      </w:r>
      <w:r w:rsidRPr="00184018">
        <w:rPr>
          <w:rFonts w:ascii="Times New Roman" w:hAnsi="Times New Roman" w:cs="Times New Roman"/>
          <w:sz w:val="28"/>
          <w:szCs w:val="28"/>
        </w:rPr>
        <w:t>, разви</w:t>
      </w:r>
      <w:r w:rsidR="009A05FA" w:rsidRPr="00184018">
        <w:rPr>
          <w:rFonts w:ascii="Times New Roman" w:hAnsi="Times New Roman" w:cs="Times New Roman"/>
          <w:sz w:val="28"/>
          <w:szCs w:val="28"/>
        </w:rPr>
        <w:t>тию</w:t>
      </w:r>
      <w:r w:rsidRPr="00184018">
        <w:rPr>
          <w:rFonts w:ascii="Times New Roman" w:hAnsi="Times New Roman" w:cs="Times New Roman"/>
          <w:sz w:val="28"/>
          <w:szCs w:val="28"/>
        </w:rPr>
        <w:t xml:space="preserve"> теории калькуляции, согласно которой калькуляция анализир</w:t>
      </w:r>
      <w:r w:rsidRPr="00184018">
        <w:rPr>
          <w:rFonts w:ascii="Times New Roman" w:hAnsi="Times New Roman" w:cs="Times New Roman"/>
          <w:sz w:val="28"/>
          <w:szCs w:val="28"/>
        </w:rPr>
        <w:t>у</w:t>
      </w:r>
      <w:r w:rsidRPr="00184018">
        <w:rPr>
          <w:rFonts w:ascii="Times New Roman" w:hAnsi="Times New Roman" w:cs="Times New Roman"/>
          <w:sz w:val="28"/>
          <w:szCs w:val="28"/>
        </w:rPr>
        <w:t>ет экономическую информацию, синтезированную бухгалтерским учётом (Ал</w:t>
      </w:r>
      <w:r w:rsidRPr="00184018">
        <w:rPr>
          <w:rFonts w:ascii="Times New Roman" w:hAnsi="Times New Roman" w:cs="Times New Roman"/>
          <w:sz w:val="28"/>
          <w:szCs w:val="28"/>
        </w:rPr>
        <w:t>ь</w:t>
      </w:r>
      <w:r w:rsidRPr="00184018">
        <w:rPr>
          <w:rFonts w:ascii="Times New Roman" w:hAnsi="Times New Roman" w:cs="Times New Roman"/>
          <w:sz w:val="28"/>
          <w:szCs w:val="28"/>
        </w:rPr>
        <w:t>бер Кальмес).</w:t>
      </w:r>
    </w:p>
    <w:p w:rsidR="00BF569F" w:rsidRPr="00184018" w:rsidRDefault="00F10F4B" w:rsidP="009E0F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>Современная бухгалтерия уходит своими корнями вглубь веков. Её мн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гоуровневая история, как и история многих других наук, насчитывает множ</w:t>
      </w:r>
      <w:r w:rsidRPr="00184018">
        <w:rPr>
          <w:rFonts w:ascii="Times New Roman" w:hAnsi="Times New Roman" w:cs="Times New Roman"/>
          <w:sz w:val="28"/>
          <w:szCs w:val="28"/>
        </w:rPr>
        <w:t>е</w:t>
      </w:r>
      <w:r w:rsidRPr="00184018">
        <w:rPr>
          <w:rFonts w:ascii="Times New Roman" w:hAnsi="Times New Roman" w:cs="Times New Roman"/>
          <w:sz w:val="28"/>
          <w:szCs w:val="28"/>
        </w:rPr>
        <w:t xml:space="preserve">ство стадий и путей развития. Но актуальность бухгалтерской мысли прошлых поколений ни в коей мере не угасла. </w:t>
      </w:r>
      <w:r w:rsidR="00BF569F" w:rsidRPr="00184018">
        <w:rPr>
          <w:rFonts w:ascii="Times New Roman" w:hAnsi="Times New Roman" w:cs="Times New Roman"/>
          <w:sz w:val="28"/>
          <w:szCs w:val="28"/>
        </w:rPr>
        <w:t>Идеи и взгляды немецких бухгалтеров и по сей день имеют большое практическое значение. Учёт в современной Германии помнит свои самобытные корни, черпая из них знания для дальнейшего разв</w:t>
      </w:r>
      <w:r w:rsidR="00BF569F" w:rsidRPr="00184018">
        <w:rPr>
          <w:rFonts w:ascii="Times New Roman" w:hAnsi="Times New Roman" w:cs="Times New Roman"/>
          <w:sz w:val="28"/>
          <w:szCs w:val="28"/>
        </w:rPr>
        <w:t>и</w:t>
      </w:r>
      <w:r w:rsidR="00BF569F" w:rsidRPr="00184018">
        <w:rPr>
          <w:rFonts w:ascii="Times New Roman" w:hAnsi="Times New Roman" w:cs="Times New Roman"/>
          <w:sz w:val="28"/>
          <w:szCs w:val="28"/>
        </w:rPr>
        <w:t>тия бухгалтерско</w:t>
      </w:r>
      <w:r w:rsidR="00884E0B" w:rsidRPr="00184018">
        <w:rPr>
          <w:rFonts w:ascii="Times New Roman" w:hAnsi="Times New Roman" w:cs="Times New Roman"/>
          <w:sz w:val="28"/>
          <w:szCs w:val="28"/>
        </w:rPr>
        <w:t>го</w:t>
      </w:r>
      <w:r w:rsidR="00BF569F"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="00884E0B" w:rsidRPr="00184018">
        <w:rPr>
          <w:rFonts w:ascii="Times New Roman" w:hAnsi="Times New Roman" w:cs="Times New Roman"/>
          <w:sz w:val="28"/>
          <w:szCs w:val="28"/>
        </w:rPr>
        <w:t>учёта</w:t>
      </w:r>
      <w:r w:rsidR="00BF569F" w:rsidRPr="00184018">
        <w:rPr>
          <w:rFonts w:ascii="Times New Roman" w:hAnsi="Times New Roman" w:cs="Times New Roman"/>
          <w:sz w:val="28"/>
          <w:szCs w:val="28"/>
        </w:rPr>
        <w:t>.</w:t>
      </w:r>
    </w:p>
    <w:p w:rsidR="00A412D6" w:rsidRPr="00184018" w:rsidRDefault="00A35AB2" w:rsidP="009E0FF6">
      <w:pPr>
        <w:spacing w:line="360" w:lineRule="auto"/>
        <w:ind w:firstLine="709"/>
        <w:jc w:val="center"/>
        <w:rPr>
          <w:rFonts w:asciiTheme="majorHAnsi" w:hAnsiTheme="majorHAnsi"/>
          <w:sz w:val="32"/>
          <w:szCs w:val="32"/>
        </w:rPr>
      </w:pPr>
      <w:r w:rsidRPr="00184018">
        <w:rPr>
          <w:rFonts w:asciiTheme="majorHAnsi" w:hAnsiTheme="majorHAnsi"/>
          <w:sz w:val="32"/>
          <w:szCs w:val="32"/>
        </w:rPr>
        <w:br w:type="page"/>
      </w:r>
    </w:p>
    <w:p w:rsidR="008A7451" w:rsidRPr="00184018" w:rsidRDefault="00A35AB2" w:rsidP="0094408C">
      <w:pPr>
        <w:spacing w:before="360" w:after="360" w:line="360" w:lineRule="auto"/>
        <w:ind w:firstLine="709"/>
        <w:jc w:val="center"/>
        <w:rPr>
          <w:rFonts w:asciiTheme="majorHAnsi" w:hAnsiTheme="majorHAnsi"/>
          <w:sz w:val="32"/>
          <w:szCs w:val="32"/>
        </w:rPr>
      </w:pPr>
      <w:r w:rsidRPr="00184018">
        <w:rPr>
          <w:rFonts w:asciiTheme="majorHAnsi" w:hAnsiTheme="majorHAnsi"/>
          <w:sz w:val="32"/>
          <w:szCs w:val="32"/>
        </w:rPr>
        <w:lastRenderedPageBreak/>
        <w:t>СПИСОК ИСПОЛЬЗОВАННЫХ ИСТОЧНИКОВ</w:t>
      </w:r>
      <w:bookmarkEnd w:id="0"/>
      <w:bookmarkEnd w:id="1"/>
    </w:p>
    <w:p w:rsidR="00D06E1E" w:rsidRPr="00184018" w:rsidRDefault="00D06E1E" w:rsidP="00D06E1E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sz w:val="28"/>
          <w:szCs w:val="24"/>
        </w:rPr>
        <w:t>Бухгалтерский учё</w:t>
      </w:r>
      <w:r w:rsidR="00CF6DD5">
        <w:rPr>
          <w:rFonts w:ascii="Times New Roman" w:hAnsi="Times New Roman" w:cs="Times New Roman"/>
          <w:sz w:val="28"/>
          <w:szCs w:val="24"/>
        </w:rPr>
        <w:t xml:space="preserve">т и анализ: </w:t>
      </w:r>
      <w:proofErr w:type="spellStart"/>
      <w:r w:rsidR="00CF6DD5">
        <w:rPr>
          <w:rFonts w:ascii="Times New Roman" w:hAnsi="Times New Roman" w:cs="Times New Roman"/>
          <w:sz w:val="28"/>
          <w:szCs w:val="24"/>
        </w:rPr>
        <w:t>учеб</w:t>
      </w:r>
      <w:proofErr w:type="spellEnd"/>
      <w:proofErr w:type="gramStart"/>
      <w:r w:rsidR="00CF6DD5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CF6DD5">
        <w:rPr>
          <w:rFonts w:ascii="Times New Roman" w:hAnsi="Times New Roman" w:cs="Times New Roman"/>
          <w:sz w:val="28"/>
          <w:szCs w:val="24"/>
        </w:rPr>
        <w:t xml:space="preserve"> пособие / под</w:t>
      </w:r>
      <w:bookmarkStart w:id="3" w:name="_GoBack"/>
      <w:bookmarkEnd w:id="3"/>
      <w:r w:rsidRPr="00184018">
        <w:rPr>
          <w:rFonts w:ascii="Times New Roman" w:hAnsi="Times New Roman" w:cs="Times New Roman"/>
          <w:sz w:val="28"/>
          <w:szCs w:val="24"/>
        </w:rPr>
        <w:t xml:space="preserve"> ред. И.В. </w:t>
      </w:r>
      <w:proofErr w:type="spellStart"/>
      <w:r w:rsidRPr="00184018">
        <w:rPr>
          <w:rFonts w:ascii="Times New Roman" w:hAnsi="Times New Roman" w:cs="Times New Roman"/>
          <w:sz w:val="28"/>
          <w:szCs w:val="24"/>
        </w:rPr>
        <w:t>Ереминой</w:t>
      </w:r>
      <w:proofErr w:type="spellEnd"/>
      <w:r w:rsidRPr="00184018">
        <w:rPr>
          <w:rFonts w:ascii="Times New Roman" w:hAnsi="Times New Roman" w:cs="Times New Roman"/>
          <w:sz w:val="28"/>
          <w:szCs w:val="24"/>
        </w:rPr>
        <w:t xml:space="preserve">. Екатеринбург: </w:t>
      </w:r>
      <w:proofErr w:type="spellStart"/>
      <w:r w:rsidRPr="00184018">
        <w:rPr>
          <w:rFonts w:ascii="Times New Roman" w:hAnsi="Times New Roman" w:cs="Times New Roman"/>
          <w:sz w:val="28"/>
          <w:szCs w:val="24"/>
        </w:rPr>
        <w:t>УрГУПС</w:t>
      </w:r>
      <w:proofErr w:type="spellEnd"/>
      <w:r w:rsidRPr="00184018">
        <w:rPr>
          <w:rFonts w:ascii="Times New Roman" w:hAnsi="Times New Roman" w:cs="Times New Roman"/>
          <w:sz w:val="28"/>
          <w:szCs w:val="24"/>
        </w:rPr>
        <w:t>, 2016. 411 с.</w:t>
      </w:r>
    </w:p>
    <w:p w:rsidR="00D06E1E" w:rsidRPr="00184018" w:rsidRDefault="00D06E1E" w:rsidP="00D06E1E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84018">
        <w:rPr>
          <w:rFonts w:ascii="Times New Roman" w:hAnsi="Times New Roman" w:cs="Times New Roman"/>
          <w:i/>
          <w:sz w:val="28"/>
          <w:szCs w:val="24"/>
        </w:rPr>
        <w:t>Дружиловская</w:t>
      </w:r>
      <w:proofErr w:type="spellEnd"/>
      <w:r w:rsidRPr="00184018">
        <w:rPr>
          <w:rFonts w:ascii="Times New Roman" w:hAnsi="Times New Roman" w:cs="Times New Roman"/>
          <w:i/>
          <w:sz w:val="28"/>
          <w:szCs w:val="24"/>
        </w:rPr>
        <w:t xml:space="preserve"> Т.Ю., Игонина Т.В.</w:t>
      </w:r>
      <w:r w:rsidRPr="00184018">
        <w:rPr>
          <w:rFonts w:ascii="Times New Roman" w:hAnsi="Times New Roman" w:cs="Times New Roman"/>
          <w:sz w:val="28"/>
          <w:szCs w:val="24"/>
        </w:rPr>
        <w:t xml:space="preserve"> Эволюция формирования требований  к учёту обязательств и его современные проблемы // Бухгалтерский учёт </w:t>
      </w:r>
      <w:proofErr w:type="gramStart"/>
      <w:r w:rsidRPr="00184018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184018">
        <w:rPr>
          <w:rFonts w:ascii="Times New Roman" w:hAnsi="Times New Roman" w:cs="Times New Roman"/>
          <w:sz w:val="28"/>
          <w:szCs w:val="24"/>
        </w:rPr>
        <w:t xml:space="preserve"> бюджетных и некоммерческих организация. 2014. №14. С. 2—7.</w:t>
      </w:r>
    </w:p>
    <w:p w:rsidR="00D06E1E" w:rsidRPr="00184018" w:rsidRDefault="00D06E1E" w:rsidP="00D06E1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8">
        <w:rPr>
          <w:rFonts w:ascii="Times New Roman" w:hAnsi="Times New Roman" w:cs="Times New Roman"/>
          <w:i/>
          <w:sz w:val="28"/>
          <w:szCs w:val="24"/>
        </w:rPr>
        <w:t>Жарикова</w:t>
      </w:r>
      <w:proofErr w:type="spellEnd"/>
      <w:r w:rsidRPr="00184018">
        <w:rPr>
          <w:rFonts w:ascii="Times New Roman" w:hAnsi="Times New Roman" w:cs="Times New Roman"/>
          <w:i/>
          <w:sz w:val="28"/>
          <w:szCs w:val="24"/>
        </w:rPr>
        <w:t xml:space="preserve"> Л.А., Наумова Н.В.</w:t>
      </w:r>
      <w:r w:rsidRPr="00184018">
        <w:rPr>
          <w:rFonts w:ascii="Times New Roman" w:hAnsi="Times New Roman" w:cs="Times New Roman"/>
          <w:sz w:val="28"/>
          <w:szCs w:val="24"/>
        </w:rPr>
        <w:t xml:space="preserve"> Бухгалтерский учёт в зарубежных странах: </w:t>
      </w:r>
      <w:proofErr w:type="spellStart"/>
      <w:r w:rsidRPr="00184018">
        <w:rPr>
          <w:rFonts w:ascii="Times New Roman" w:hAnsi="Times New Roman" w:cs="Times New Roman"/>
          <w:sz w:val="28"/>
          <w:szCs w:val="24"/>
        </w:rPr>
        <w:t>учеб</w:t>
      </w:r>
      <w:proofErr w:type="spellEnd"/>
      <w:proofErr w:type="gramStart"/>
      <w:r w:rsidRPr="00184018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18401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84018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184018">
        <w:rPr>
          <w:rFonts w:ascii="Times New Roman" w:hAnsi="Times New Roman" w:cs="Times New Roman"/>
          <w:sz w:val="28"/>
          <w:szCs w:val="24"/>
        </w:rPr>
        <w:t xml:space="preserve">особие. Тамбов: Изд-во </w:t>
      </w:r>
      <w:proofErr w:type="spellStart"/>
      <w:r w:rsidRPr="00184018">
        <w:rPr>
          <w:rFonts w:ascii="Times New Roman" w:hAnsi="Times New Roman" w:cs="Times New Roman"/>
          <w:sz w:val="28"/>
          <w:szCs w:val="24"/>
        </w:rPr>
        <w:t>Тамб</w:t>
      </w:r>
      <w:proofErr w:type="spellEnd"/>
      <w:r w:rsidRPr="00184018">
        <w:rPr>
          <w:rFonts w:ascii="Times New Roman" w:hAnsi="Times New Roman" w:cs="Times New Roman"/>
          <w:sz w:val="28"/>
          <w:szCs w:val="24"/>
        </w:rPr>
        <w:t xml:space="preserve">. гос. </w:t>
      </w:r>
      <w:proofErr w:type="spellStart"/>
      <w:r w:rsidRPr="00184018">
        <w:rPr>
          <w:rFonts w:ascii="Times New Roman" w:hAnsi="Times New Roman" w:cs="Times New Roman"/>
          <w:sz w:val="28"/>
          <w:szCs w:val="24"/>
        </w:rPr>
        <w:t>техн</w:t>
      </w:r>
      <w:proofErr w:type="spellEnd"/>
      <w:r w:rsidRPr="00184018">
        <w:rPr>
          <w:rFonts w:ascii="Times New Roman" w:hAnsi="Times New Roman" w:cs="Times New Roman"/>
          <w:sz w:val="28"/>
          <w:szCs w:val="24"/>
        </w:rPr>
        <w:t>. ун-та, 2008. 160 с.</w:t>
      </w:r>
    </w:p>
    <w:p w:rsidR="00D06E1E" w:rsidRPr="00184018" w:rsidRDefault="00D06E1E" w:rsidP="00D06E1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sz w:val="28"/>
          <w:szCs w:val="24"/>
        </w:rPr>
        <w:t xml:space="preserve">История бухгалтерского учёта: Учебное пособие / Ю.И. </w:t>
      </w:r>
      <w:proofErr w:type="spellStart"/>
      <w:r w:rsidRPr="00184018">
        <w:rPr>
          <w:rFonts w:ascii="Times New Roman" w:hAnsi="Times New Roman" w:cs="Times New Roman"/>
          <w:sz w:val="28"/>
          <w:szCs w:val="24"/>
        </w:rPr>
        <w:t>Сигидов</w:t>
      </w:r>
      <w:proofErr w:type="spellEnd"/>
      <w:r w:rsidRPr="00184018">
        <w:rPr>
          <w:rFonts w:ascii="Times New Roman" w:hAnsi="Times New Roman" w:cs="Times New Roman"/>
          <w:sz w:val="28"/>
          <w:szCs w:val="24"/>
        </w:rPr>
        <w:t xml:space="preserve">, М.С. </w:t>
      </w:r>
      <w:proofErr w:type="spellStart"/>
      <w:r w:rsidRPr="00184018">
        <w:rPr>
          <w:rFonts w:ascii="Times New Roman" w:hAnsi="Times New Roman" w:cs="Times New Roman"/>
          <w:sz w:val="28"/>
          <w:szCs w:val="24"/>
        </w:rPr>
        <w:t>Рыбянцева</w:t>
      </w:r>
      <w:proofErr w:type="spellEnd"/>
      <w:r w:rsidRPr="00184018">
        <w:rPr>
          <w:rFonts w:ascii="Times New Roman" w:hAnsi="Times New Roman" w:cs="Times New Roman"/>
          <w:sz w:val="28"/>
          <w:szCs w:val="24"/>
        </w:rPr>
        <w:t xml:space="preserve">. М.: НИЦ ИНФРА-М, 2016. 160 с. </w:t>
      </w:r>
    </w:p>
    <w:p w:rsidR="00D06E1E" w:rsidRPr="00184018" w:rsidRDefault="00D06E1E" w:rsidP="00D06E1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4018">
        <w:rPr>
          <w:rFonts w:ascii="Times New Roman" w:hAnsi="Times New Roman" w:cs="Times New Roman"/>
          <w:i/>
          <w:sz w:val="28"/>
          <w:szCs w:val="28"/>
        </w:rPr>
        <w:t>Коробкова</w:t>
      </w:r>
      <w:proofErr w:type="spellEnd"/>
      <w:r w:rsidRPr="00184018">
        <w:rPr>
          <w:rFonts w:ascii="Times New Roman" w:hAnsi="Times New Roman" w:cs="Times New Roman"/>
          <w:i/>
          <w:sz w:val="28"/>
          <w:szCs w:val="28"/>
        </w:rPr>
        <w:t xml:space="preserve"> О.К., Попова В.В.</w:t>
      </w:r>
      <w:r w:rsidRPr="00184018">
        <w:rPr>
          <w:rFonts w:ascii="Times New Roman" w:hAnsi="Times New Roman" w:cs="Times New Roman"/>
          <w:sz w:val="28"/>
          <w:szCs w:val="28"/>
        </w:rPr>
        <w:t xml:space="preserve">  Роль немецкой школы счетоводства второй половины XIX — начала XX века в формировании современного бухга</w:t>
      </w:r>
      <w:r w:rsidRPr="00184018">
        <w:rPr>
          <w:rFonts w:ascii="Times New Roman" w:hAnsi="Times New Roman" w:cs="Times New Roman"/>
          <w:sz w:val="28"/>
          <w:szCs w:val="28"/>
        </w:rPr>
        <w:t>л</w:t>
      </w:r>
      <w:r w:rsidRPr="00184018">
        <w:rPr>
          <w:rFonts w:ascii="Times New Roman" w:hAnsi="Times New Roman" w:cs="Times New Roman"/>
          <w:sz w:val="28"/>
          <w:szCs w:val="28"/>
        </w:rPr>
        <w:t>терского учёта //  Сборник конференции Экономика и управление: пр</w:t>
      </w:r>
      <w:r w:rsidRPr="00184018">
        <w:rPr>
          <w:rFonts w:ascii="Times New Roman" w:hAnsi="Times New Roman" w:cs="Times New Roman"/>
          <w:sz w:val="28"/>
          <w:szCs w:val="28"/>
        </w:rPr>
        <w:t>о</w:t>
      </w:r>
      <w:r w:rsidRPr="00184018">
        <w:rPr>
          <w:rFonts w:ascii="Times New Roman" w:hAnsi="Times New Roman" w:cs="Times New Roman"/>
          <w:sz w:val="28"/>
          <w:szCs w:val="28"/>
        </w:rPr>
        <w:t>блемы, тенденции, перспективы развития. 2016. С. 215—217.</w:t>
      </w:r>
    </w:p>
    <w:p w:rsidR="00D06E1E" w:rsidRPr="00184018" w:rsidRDefault="00D06E1E" w:rsidP="00D06E1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184018">
        <w:rPr>
          <w:rFonts w:ascii="Times New Roman" w:hAnsi="Times New Roman" w:cs="Times New Roman"/>
          <w:i/>
          <w:sz w:val="28"/>
          <w:szCs w:val="24"/>
        </w:rPr>
        <w:t>Кутер</w:t>
      </w:r>
      <w:proofErr w:type="spellEnd"/>
      <w:r w:rsidRPr="00184018">
        <w:rPr>
          <w:rFonts w:ascii="Times New Roman" w:hAnsi="Times New Roman" w:cs="Times New Roman"/>
          <w:i/>
          <w:sz w:val="28"/>
          <w:szCs w:val="24"/>
        </w:rPr>
        <w:t xml:space="preserve"> М.И. </w:t>
      </w:r>
      <w:r w:rsidRPr="00184018">
        <w:rPr>
          <w:rFonts w:ascii="Times New Roman" w:hAnsi="Times New Roman" w:cs="Times New Roman"/>
          <w:sz w:val="28"/>
          <w:szCs w:val="24"/>
        </w:rPr>
        <w:t>Введение в бухгалтерский учёт: учебник.</w:t>
      </w:r>
      <w:r w:rsidRPr="00184018">
        <w:t xml:space="preserve"> </w:t>
      </w:r>
      <w:r w:rsidRPr="00184018">
        <w:rPr>
          <w:rFonts w:ascii="Times New Roman" w:hAnsi="Times New Roman" w:cs="Times New Roman"/>
          <w:sz w:val="28"/>
          <w:szCs w:val="24"/>
        </w:rPr>
        <w:t>Краснодар: Пр</w:t>
      </w:r>
      <w:r w:rsidRPr="00184018">
        <w:rPr>
          <w:rFonts w:ascii="Times New Roman" w:hAnsi="Times New Roman" w:cs="Times New Roman"/>
          <w:sz w:val="28"/>
          <w:szCs w:val="24"/>
        </w:rPr>
        <w:t>о</w:t>
      </w:r>
      <w:r w:rsidRPr="00184018">
        <w:rPr>
          <w:rFonts w:ascii="Times New Roman" w:hAnsi="Times New Roman" w:cs="Times New Roman"/>
          <w:sz w:val="28"/>
          <w:szCs w:val="24"/>
        </w:rPr>
        <w:t>свещение-ЮГ, 2012. 512 с.</w:t>
      </w:r>
    </w:p>
    <w:p w:rsidR="00D06E1E" w:rsidRPr="00184018" w:rsidRDefault="00D06E1E" w:rsidP="00D06E1E">
      <w:pPr>
        <w:pStyle w:val="a3"/>
        <w:numPr>
          <w:ilvl w:val="0"/>
          <w:numId w:val="3"/>
        </w:numPr>
        <w:tabs>
          <w:tab w:val="left" w:pos="5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8">
        <w:rPr>
          <w:rFonts w:ascii="Times New Roman" w:hAnsi="Times New Roman" w:cs="Times New Roman"/>
          <w:i/>
          <w:sz w:val="28"/>
          <w:szCs w:val="24"/>
        </w:rPr>
        <w:t>Кутер</w:t>
      </w:r>
      <w:proofErr w:type="spellEnd"/>
      <w:r w:rsidRPr="00184018">
        <w:rPr>
          <w:rFonts w:ascii="Times New Roman" w:hAnsi="Times New Roman" w:cs="Times New Roman"/>
          <w:i/>
          <w:sz w:val="28"/>
          <w:szCs w:val="24"/>
        </w:rPr>
        <w:t xml:space="preserve"> М.И., Климова Ю.В.</w:t>
      </w:r>
      <w:r w:rsidRPr="00184018">
        <w:rPr>
          <w:rFonts w:ascii="Times New Roman" w:hAnsi="Times New Roman" w:cs="Times New Roman"/>
          <w:sz w:val="28"/>
          <w:szCs w:val="24"/>
        </w:rPr>
        <w:t xml:space="preserve"> О работе Р. </w:t>
      </w:r>
      <w:proofErr w:type="spellStart"/>
      <w:r w:rsidRPr="00184018">
        <w:rPr>
          <w:rFonts w:ascii="Times New Roman" w:hAnsi="Times New Roman" w:cs="Times New Roman"/>
          <w:sz w:val="28"/>
          <w:szCs w:val="24"/>
        </w:rPr>
        <w:t>Маттессича</w:t>
      </w:r>
      <w:proofErr w:type="spellEnd"/>
      <w:r w:rsidRPr="00184018">
        <w:rPr>
          <w:rFonts w:ascii="Times New Roman" w:hAnsi="Times New Roman" w:cs="Times New Roman"/>
          <w:sz w:val="28"/>
          <w:szCs w:val="24"/>
        </w:rPr>
        <w:t xml:space="preserve"> и Жан-Ги </w:t>
      </w:r>
      <w:proofErr w:type="spellStart"/>
      <w:r w:rsidRPr="00184018">
        <w:rPr>
          <w:rFonts w:ascii="Times New Roman" w:hAnsi="Times New Roman" w:cs="Times New Roman"/>
          <w:sz w:val="28"/>
          <w:szCs w:val="24"/>
        </w:rPr>
        <w:t>Дегоза</w:t>
      </w:r>
      <w:proofErr w:type="spellEnd"/>
      <w:r w:rsidRPr="00184018">
        <w:rPr>
          <w:rFonts w:ascii="Times New Roman" w:hAnsi="Times New Roman" w:cs="Times New Roman"/>
          <w:sz w:val="28"/>
          <w:szCs w:val="24"/>
        </w:rPr>
        <w:t xml:space="preserve"> «Другая сторона европейского бухгалтерского учёта: Германия и Фра</w:t>
      </w:r>
      <w:r w:rsidRPr="00184018">
        <w:rPr>
          <w:rFonts w:ascii="Times New Roman" w:hAnsi="Times New Roman" w:cs="Times New Roman"/>
          <w:sz w:val="28"/>
          <w:szCs w:val="24"/>
        </w:rPr>
        <w:t>н</w:t>
      </w:r>
      <w:r w:rsidRPr="00184018">
        <w:rPr>
          <w:rFonts w:ascii="Times New Roman" w:hAnsi="Times New Roman" w:cs="Times New Roman"/>
          <w:sz w:val="28"/>
          <w:szCs w:val="24"/>
        </w:rPr>
        <w:t>ция до эры перемен на пути к международным стандартам» // Междун</w:t>
      </w:r>
      <w:r w:rsidRPr="00184018">
        <w:rPr>
          <w:rFonts w:ascii="Times New Roman" w:hAnsi="Times New Roman" w:cs="Times New Roman"/>
          <w:sz w:val="28"/>
          <w:szCs w:val="24"/>
        </w:rPr>
        <w:t>а</w:t>
      </w:r>
      <w:r w:rsidRPr="00184018">
        <w:rPr>
          <w:rFonts w:ascii="Times New Roman" w:hAnsi="Times New Roman" w:cs="Times New Roman"/>
          <w:sz w:val="28"/>
          <w:szCs w:val="24"/>
        </w:rPr>
        <w:t>родный бухгалтерский учёт. 2011. №18. С. 58—63.</w:t>
      </w:r>
    </w:p>
    <w:p w:rsidR="00D06E1E" w:rsidRPr="00184018" w:rsidRDefault="00D06E1E" w:rsidP="00D06E1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i/>
          <w:sz w:val="28"/>
          <w:szCs w:val="24"/>
        </w:rPr>
        <w:t xml:space="preserve"> Мансурова</w:t>
      </w:r>
      <w:r w:rsidRPr="00184018">
        <w:rPr>
          <w:rFonts w:ascii="Times New Roman" w:hAnsi="Times New Roman" w:cs="Times New Roman"/>
          <w:sz w:val="28"/>
          <w:szCs w:val="24"/>
        </w:rPr>
        <w:t xml:space="preserve"> </w:t>
      </w:r>
      <w:r w:rsidRPr="00184018">
        <w:rPr>
          <w:rFonts w:ascii="Times New Roman" w:hAnsi="Times New Roman" w:cs="Times New Roman"/>
          <w:i/>
          <w:sz w:val="28"/>
          <w:szCs w:val="24"/>
        </w:rPr>
        <w:t>Г.И.,</w:t>
      </w:r>
      <w:r w:rsidRPr="00184018">
        <w:t xml:space="preserve"> </w:t>
      </w:r>
      <w:r w:rsidRPr="00184018">
        <w:rPr>
          <w:rFonts w:ascii="Times New Roman" w:hAnsi="Times New Roman" w:cs="Times New Roman"/>
          <w:i/>
          <w:sz w:val="28"/>
          <w:szCs w:val="24"/>
        </w:rPr>
        <w:t xml:space="preserve">Мансуров П.М. </w:t>
      </w:r>
      <w:r w:rsidRPr="00184018">
        <w:rPr>
          <w:rFonts w:ascii="Times New Roman" w:hAnsi="Times New Roman" w:cs="Times New Roman"/>
          <w:sz w:val="28"/>
          <w:szCs w:val="24"/>
        </w:rPr>
        <w:t>Профессия бухгалтер: исторический а</w:t>
      </w:r>
      <w:r w:rsidRPr="00184018">
        <w:rPr>
          <w:rFonts w:ascii="Times New Roman" w:hAnsi="Times New Roman" w:cs="Times New Roman"/>
          <w:sz w:val="28"/>
          <w:szCs w:val="24"/>
        </w:rPr>
        <w:t>с</w:t>
      </w:r>
      <w:r w:rsidRPr="00184018">
        <w:rPr>
          <w:rFonts w:ascii="Times New Roman" w:hAnsi="Times New Roman" w:cs="Times New Roman"/>
          <w:sz w:val="28"/>
          <w:szCs w:val="24"/>
        </w:rPr>
        <w:t>пект // Международный бухгалтерский учёт. 2014. №29. С. 54—64.</w:t>
      </w:r>
    </w:p>
    <w:p w:rsidR="00D06E1E" w:rsidRPr="00184018" w:rsidRDefault="00D06E1E" w:rsidP="00D06E1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i/>
          <w:sz w:val="28"/>
          <w:szCs w:val="24"/>
        </w:rPr>
        <w:t xml:space="preserve"> Мансурова</w:t>
      </w:r>
      <w:r w:rsidRPr="00184018">
        <w:rPr>
          <w:rFonts w:ascii="Times New Roman" w:hAnsi="Times New Roman" w:cs="Times New Roman"/>
          <w:sz w:val="28"/>
          <w:szCs w:val="24"/>
        </w:rPr>
        <w:t xml:space="preserve"> </w:t>
      </w:r>
      <w:r w:rsidRPr="00184018">
        <w:rPr>
          <w:rFonts w:ascii="Times New Roman" w:hAnsi="Times New Roman" w:cs="Times New Roman"/>
          <w:i/>
          <w:sz w:val="28"/>
          <w:szCs w:val="24"/>
        </w:rPr>
        <w:t xml:space="preserve">Г.И., Мансуров П.М. </w:t>
      </w:r>
      <w:r w:rsidRPr="00184018">
        <w:rPr>
          <w:rFonts w:ascii="Times New Roman" w:hAnsi="Times New Roman" w:cs="Times New Roman"/>
          <w:sz w:val="28"/>
          <w:szCs w:val="24"/>
        </w:rPr>
        <w:t>Формы бухгалтерского учёта: историч</w:t>
      </w:r>
      <w:r w:rsidRPr="00184018">
        <w:rPr>
          <w:rFonts w:ascii="Times New Roman" w:hAnsi="Times New Roman" w:cs="Times New Roman"/>
          <w:sz w:val="28"/>
          <w:szCs w:val="24"/>
        </w:rPr>
        <w:t>е</w:t>
      </w:r>
      <w:r w:rsidRPr="00184018">
        <w:rPr>
          <w:rFonts w:ascii="Times New Roman" w:hAnsi="Times New Roman" w:cs="Times New Roman"/>
          <w:sz w:val="28"/>
          <w:szCs w:val="24"/>
        </w:rPr>
        <w:t xml:space="preserve">ский аспект // Международный бухгалтерский учёт. 2014. №29. С. 54—64. </w:t>
      </w:r>
    </w:p>
    <w:p w:rsidR="00D06E1E" w:rsidRPr="00184018" w:rsidRDefault="00D06E1E" w:rsidP="00D06E1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i/>
          <w:sz w:val="28"/>
          <w:szCs w:val="28"/>
        </w:rPr>
        <w:t xml:space="preserve"> Мацидовски М.</w:t>
      </w:r>
      <w:r w:rsidRPr="00184018">
        <w:rPr>
          <w:rFonts w:ascii="Times New Roman" w:hAnsi="Times New Roman" w:cs="Times New Roman"/>
          <w:sz w:val="28"/>
          <w:szCs w:val="28"/>
        </w:rPr>
        <w:t xml:space="preserve"> Учёт в Германии. Система регулирования учёта и отчё</w:t>
      </w:r>
      <w:r w:rsidRPr="00184018">
        <w:rPr>
          <w:rFonts w:ascii="Times New Roman" w:hAnsi="Times New Roman" w:cs="Times New Roman"/>
          <w:sz w:val="28"/>
          <w:szCs w:val="28"/>
        </w:rPr>
        <w:t>т</w:t>
      </w:r>
      <w:r w:rsidRPr="00184018">
        <w:rPr>
          <w:rFonts w:ascii="Times New Roman" w:hAnsi="Times New Roman" w:cs="Times New Roman"/>
          <w:sz w:val="28"/>
          <w:szCs w:val="28"/>
        </w:rPr>
        <w:t>ности Германии //</w:t>
      </w:r>
      <w:r w:rsidRPr="00184018">
        <w:rPr>
          <w:sz w:val="28"/>
          <w:szCs w:val="28"/>
        </w:rPr>
        <w:t xml:space="preserve"> </w:t>
      </w:r>
      <w:r w:rsidRPr="00184018">
        <w:rPr>
          <w:rFonts w:ascii="Times New Roman" w:hAnsi="Times New Roman" w:cs="Times New Roman"/>
          <w:sz w:val="28"/>
          <w:szCs w:val="28"/>
        </w:rPr>
        <w:t>МСФО: практика применениях. 2006. № 3. С. 38—44.</w:t>
      </w:r>
    </w:p>
    <w:p w:rsidR="00D06E1E" w:rsidRPr="00184018" w:rsidRDefault="00D06E1E" w:rsidP="00D06E1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184018">
        <w:rPr>
          <w:rFonts w:ascii="Times New Roman" w:hAnsi="Times New Roman" w:cs="Times New Roman"/>
          <w:i/>
          <w:sz w:val="28"/>
          <w:szCs w:val="24"/>
        </w:rPr>
        <w:t>Миславская</w:t>
      </w:r>
      <w:proofErr w:type="spellEnd"/>
      <w:r w:rsidRPr="00184018">
        <w:rPr>
          <w:rFonts w:ascii="Times New Roman" w:hAnsi="Times New Roman" w:cs="Times New Roman"/>
          <w:i/>
          <w:sz w:val="28"/>
          <w:szCs w:val="24"/>
        </w:rPr>
        <w:t xml:space="preserve"> Н.А.</w:t>
      </w:r>
      <w:r w:rsidRPr="00184018">
        <w:rPr>
          <w:rFonts w:ascii="Times New Roman" w:hAnsi="Times New Roman" w:cs="Times New Roman"/>
          <w:sz w:val="28"/>
          <w:szCs w:val="24"/>
        </w:rPr>
        <w:t xml:space="preserve"> Бухгалтерский учёт в Германии // Финансовый м</w:t>
      </w:r>
      <w:r w:rsidRPr="00184018">
        <w:rPr>
          <w:rFonts w:ascii="Times New Roman" w:hAnsi="Times New Roman" w:cs="Times New Roman"/>
          <w:sz w:val="28"/>
          <w:szCs w:val="24"/>
        </w:rPr>
        <w:t>е</w:t>
      </w:r>
      <w:r w:rsidRPr="00184018">
        <w:rPr>
          <w:rFonts w:ascii="Times New Roman" w:hAnsi="Times New Roman" w:cs="Times New Roman"/>
          <w:sz w:val="28"/>
          <w:szCs w:val="24"/>
        </w:rPr>
        <w:t xml:space="preserve">неджмент. 2004. №3. С. 1395—1399. </w:t>
      </w:r>
    </w:p>
    <w:p w:rsidR="00D06E1E" w:rsidRPr="00184018" w:rsidRDefault="004B7C31" w:rsidP="00D06E1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proofErr w:type="spellStart"/>
      <w:r w:rsidR="00D06E1E" w:rsidRPr="00CC68C1">
        <w:rPr>
          <w:rFonts w:ascii="Times New Roman" w:hAnsi="Times New Roman" w:cs="Times New Roman"/>
          <w:i/>
          <w:sz w:val="28"/>
          <w:szCs w:val="24"/>
        </w:rPr>
        <w:t>Мнацаканова</w:t>
      </w:r>
      <w:proofErr w:type="spellEnd"/>
      <w:r w:rsidR="00D06E1E" w:rsidRPr="00CC68C1">
        <w:rPr>
          <w:rFonts w:ascii="Times New Roman" w:hAnsi="Times New Roman" w:cs="Times New Roman"/>
          <w:i/>
          <w:sz w:val="28"/>
          <w:szCs w:val="24"/>
        </w:rPr>
        <w:t xml:space="preserve"> И.</w:t>
      </w:r>
      <w:r w:rsidR="00D06E1E" w:rsidRPr="00184018">
        <w:rPr>
          <w:rFonts w:ascii="Times New Roman" w:hAnsi="Times New Roman" w:cs="Times New Roman"/>
          <w:sz w:val="28"/>
          <w:szCs w:val="24"/>
        </w:rPr>
        <w:t xml:space="preserve"> Анализ финансовой отчётности компании //</w:t>
      </w:r>
      <w:r w:rsidR="00D06E1E" w:rsidRPr="00184018">
        <w:t xml:space="preserve"> </w:t>
      </w:r>
      <w:r w:rsidR="00D06E1E" w:rsidRPr="00184018">
        <w:rPr>
          <w:rFonts w:ascii="Times New Roman" w:hAnsi="Times New Roman" w:cs="Times New Roman"/>
          <w:sz w:val="28"/>
          <w:szCs w:val="24"/>
        </w:rPr>
        <w:t>МСФО: практика применениях. 2007. № 1. С. 53—61.</w:t>
      </w:r>
    </w:p>
    <w:p w:rsidR="00D06E1E" w:rsidRPr="00184018" w:rsidRDefault="004B7C31" w:rsidP="00D06E1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sz w:val="28"/>
          <w:szCs w:val="24"/>
        </w:rPr>
        <w:t xml:space="preserve"> </w:t>
      </w:r>
      <w:r w:rsidR="00D06E1E" w:rsidRPr="00CC68C1">
        <w:rPr>
          <w:rFonts w:ascii="Times New Roman" w:hAnsi="Times New Roman" w:cs="Times New Roman"/>
          <w:i/>
          <w:sz w:val="28"/>
          <w:szCs w:val="24"/>
        </w:rPr>
        <w:t>Обербринкманн Ф.</w:t>
      </w:r>
      <w:r w:rsidR="00D06E1E" w:rsidRPr="00184018">
        <w:rPr>
          <w:rFonts w:ascii="Times New Roman" w:hAnsi="Times New Roman" w:cs="Times New Roman"/>
          <w:sz w:val="28"/>
          <w:szCs w:val="24"/>
        </w:rPr>
        <w:t xml:space="preserve"> Современное понимание бухгалтерского баланса / под ред. Я.В. Соколова. М.: Финансы и статистика, 2003. 414 с.</w:t>
      </w:r>
    </w:p>
    <w:p w:rsidR="00D06E1E" w:rsidRPr="00184018" w:rsidRDefault="00D06E1E" w:rsidP="00D06E1E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i/>
          <w:sz w:val="28"/>
          <w:szCs w:val="24"/>
        </w:rPr>
        <w:t xml:space="preserve"> Соколов Я.В.</w:t>
      </w:r>
      <w:r w:rsidRPr="00184018">
        <w:rPr>
          <w:rFonts w:ascii="Times New Roman" w:hAnsi="Times New Roman" w:cs="Times New Roman"/>
          <w:sz w:val="28"/>
          <w:szCs w:val="24"/>
        </w:rPr>
        <w:t xml:space="preserve"> Бухгалтерский учёт: от истоков до наших дней. М.: Аудит, 1996. 638 с.</w:t>
      </w:r>
    </w:p>
    <w:p w:rsidR="00D06E1E" w:rsidRPr="00184018" w:rsidRDefault="00D06E1E" w:rsidP="00D06E1E">
      <w:pPr>
        <w:pStyle w:val="a3"/>
        <w:numPr>
          <w:ilvl w:val="0"/>
          <w:numId w:val="3"/>
        </w:numPr>
        <w:tabs>
          <w:tab w:val="left" w:pos="5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Pr="00184018">
        <w:rPr>
          <w:rFonts w:ascii="Times New Roman" w:hAnsi="Times New Roman" w:cs="Times New Roman"/>
          <w:i/>
          <w:sz w:val="28"/>
          <w:szCs w:val="28"/>
        </w:rPr>
        <w:t>Соколов Я.В.</w:t>
      </w:r>
      <w:r w:rsidRPr="00184018">
        <w:rPr>
          <w:rFonts w:ascii="Times New Roman" w:hAnsi="Times New Roman" w:cs="Times New Roman"/>
          <w:sz w:val="28"/>
          <w:szCs w:val="28"/>
        </w:rPr>
        <w:t xml:space="preserve"> Основы теории бухгалтерского учёта. М.: Финансы и ст</w:t>
      </w:r>
      <w:r w:rsidRPr="00184018">
        <w:rPr>
          <w:rFonts w:ascii="Times New Roman" w:hAnsi="Times New Roman" w:cs="Times New Roman"/>
          <w:sz w:val="28"/>
          <w:szCs w:val="28"/>
        </w:rPr>
        <w:t>а</w:t>
      </w:r>
      <w:r w:rsidRPr="00184018">
        <w:rPr>
          <w:rFonts w:ascii="Times New Roman" w:hAnsi="Times New Roman" w:cs="Times New Roman"/>
          <w:sz w:val="28"/>
          <w:szCs w:val="28"/>
        </w:rPr>
        <w:t>тистика, 2003. 496 с.</w:t>
      </w:r>
      <w:r w:rsidRPr="00184018">
        <w:rPr>
          <w:rFonts w:ascii="Times New Roman" w:hAnsi="Times New Roman" w:cs="Times New Roman"/>
          <w:sz w:val="28"/>
          <w:szCs w:val="28"/>
        </w:rPr>
        <w:tab/>
      </w:r>
    </w:p>
    <w:p w:rsidR="00D06E1E" w:rsidRPr="00184018" w:rsidRDefault="00D06E1E" w:rsidP="00D06E1E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4018">
        <w:rPr>
          <w:rFonts w:ascii="Times New Roman" w:hAnsi="Times New Roman" w:cs="Times New Roman"/>
          <w:i/>
          <w:sz w:val="28"/>
          <w:szCs w:val="28"/>
        </w:rPr>
        <w:t>Соколов Я.В., Соколов В.Я.</w:t>
      </w:r>
      <w:r w:rsidRPr="00184018">
        <w:rPr>
          <w:rFonts w:ascii="Times New Roman" w:hAnsi="Times New Roman" w:cs="Times New Roman"/>
          <w:sz w:val="28"/>
          <w:szCs w:val="28"/>
        </w:rPr>
        <w:t xml:space="preserve"> История бухгалтерского учёта: учебник. М.: Финансы и статистика, 2004. 272с.</w:t>
      </w:r>
      <w:r w:rsidRPr="001840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6E1E" w:rsidRPr="00184018" w:rsidRDefault="00D06E1E" w:rsidP="00D06E1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184018">
        <w:rPr>
          <w:rFonts w:ascii="Times New Roman" w:hAnsi="Times New Roman" w:cs="Times New Roman"/>
          <w:i/>
          <w:sz w:val="28"/>
          <w:szCs w:val="24"/>
        </w:rPr>
        <w:t>Туякова</w:t>
      </w:r>
      <w:proofErr w:type="spellEnd"/>
      <w:r w:rsidRPr="00184018">
        <w:rPr>
          <w:rFonts w:ascii="Times New Roman" w:hAnsi="Times New Roman" w:cs="Times New Roman"/>
          <w:sz w:val="28"/>
          <w:szCs w:val="24"/>
        </w:rPr>
        <w:t xml:space="preserve"> </w:t>
      </w:r>
      <w:r w:rsidRPr="00184018">
        <w:rPr>
          <w:rFonts w:ascii="Times New Roman" w:hAnsi="Times New Roman" w:cs="Times New Roman"/>
          <w:i/>
          <w:sz w:val="28"/>
          <w:szCs w:val="24"/>
        </w:rPr>
        <w:t xml:space="preserve">З.С. </w:t>
      </w:r>
      <w:r w:rsidRPr="00184018">
        <w:rPr>
          <w:rFonts w:ascii="Times New Roman" w:hAnsi="Times New Roman" w:cs="Times New Roman"/>
          <w:sz w:val="28"/>
          <w:szCs w:val="24"/>
        </w:rPr>
        <w:t>Роль немецкой школы бухгалтерского учёта в развитии те</w:t>
      </w:r>
      <w:r w:rsidRPr="00184018">
        <w:rPr>
          <w:rFonts w:ascii="Times New Roman" w:hAnsi="Times New Roman" w:cs="Times New Roman"/>
          <w:sz w:val="28"/>
          <w:szCs w:val="24"/>
        </w:rPr>
        <w:t>о</w:t>
      </w:r>
      <w:r w:rsidRPr="00184018">
        <w:rPr>
          <w:rFonts w:ascii="Times New Roman" w:hAnsi="Times New Roman" w:cs="Times New Roman"/>
          <w:sz w:val="28"/>
          <w:szCs w:val="24"/>
        </w:rPr>
        <w:t>рии оценки //</w:t>
      </w:r>
      <w:r w:rsidRPr="00184018">
        <w:rPr>
          <w:sz w:val="24"/>
        </w:rPr>
        <w:t xml:space="preserve"> </w:t>
      </w:r>
      <w:r w:rsidRPr="00184018">
        <w:rPr>
          <w:rFonts w:ascii="Times New Roman" w:hAnsi="Times New Roman" w:cs="Times New Roman"/>
          <w:sz w:val="28"/>
          <w:szCs w:val="24"/>
        </w:rPr>
        <w:t>Международный бухгалтерский учёт. 2005. №11. С. 37—45</w:t>
      </w:r>
    </w:p>
    <w:p w:rsidR="00D06E1E" w:rsidRPr="00184018" w:rsidRDefault="00D06E1E" w:rsidP="00D06E1E">
      <w:pPr>
        <w:pStyle w:val="a3"/>
        <w:numPr>
          <w:ilvl w:val="0"/>
          <w:numId w:val="3"/>
        </w:numPr>
        <w:tabs>
          <w:tab w:val="left" w:pos="5820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i/>
          <w:sz w:val="28"/>
          <w:szCs w:val="24"/>
        </w:rPr>
        <w:t xml:space="preserve"> Шер И.Ф.</w:t>
      </w:r>
      <w:r w:rsidRPr="00184018">
        <w:rPr>
          <w:rFonts w:ascii="Times New Roman" w:hAnsi="Times New Roman" w:cs="Times New Roman"/>
          <w:sz w:val="28"/>
          <w:szCs w:val="24"/>
        </w:rPr>
        <w:t xml:space="preserve"> Бухгалтерия и баланс. 2-е изд. М.: Экономическая жизнь, 1925. 575 с.</w:t>
      </w:r>
    </w:p>
    <w:p w:rsidR="00D06E1E" w:rsidRPr="00184018" w:rsidRDefault="00D06E1E" w:rsidP="00D06E1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i/>
          <w:sz w:val="28"/>
          <w:szCs w:val="24"/>
        </w:rPr>
        <w:t xml:space="preserve"> Шумилин П.Е.</w:t>
      </w:r>
      <w:r w:rsidRPr="00184018">
        <w:rPr>
          <w:rFonts w:ascii="Times New Roman" w:hAnsi="Times New Roman" w:cs="Times New Roman"/>
          <w:sz w:val="28"/>
          <w:szCs w:val="24"/>
        </w:rPr>
        <w:t xml:space="preserve"> Моделирование учётных и аудиторских механизмов рео</w:t>
      </w:r>
      <w:r w:rsidRPr="00184018">
        <w:rPr>
          <w:rFonts w:ascii="Times New Roman" w:hAnsi="Times New Roman" w:cs="Times New Roman"/>
          <w:sz w:val="28"/>
          <w:szCs w:val="24"/>
        </w:rPr>
        <w:t>р</w:t>
      </w:r>
      <w:r w:rsidRPr="00184018">
        <w:rPr>
          <w:rFonts w:ascii="Times New Roman" w:hAnsi="Times New Roman" w:cs="Times New Roman"/>
          <w:sz w:val="28"/>
          <w:szCs w:val="24"/>
        </w:rPr>
        <w:t>ганизации собственности коммерческих организаций // Учёт и статист</w:t>
      </w:r>
      <w:r w:rsidRPr="00184018">
        <w:rPr>
          <w:rFonts w:ascii="Times New Roman" w:hAnsi="Times New Roman" w:cs="Times New Roman"/>
          <w:sz w:val="28"/>
          <w:szCs w:val="24"/>
        </w:rPr>
        <w:t>и</w:t>
      </w:r>
      <w:r w:rsidRPr="00184018">
        <w:rPr>
          <w:rFonts w:ascii="Times New Roman" w:hAnsi="Times New Roman" w:cs="Times New Roman"/>
          <w:sz w:val="28"/>
          <w:szCs w:val="24"/>
        </w:rPr>
        <w:t>ка. 2006. №6. С. 119—124</w:t>
      </w:r>
    </w:p>
    <w:p w:rsidR="00D06E1E" w:rsidRPr="00184018" w:rsidRDefault="00D06E1E" w:rsidP="00D06E1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84018">
        <w:rPr>
          <w:rFonts w:ascii="Times New Roman" w:hAnsi="Times New Roman" w:cs="Times New Roman"/>
          <w:sz w:val="28"/>
          <w:szCs w:val="24"/>
        </w:rPr>
        <w:t xml:space="preserve"> Этапы развития бухгалтерского учёта: учебное пособие / Л.Н. Родина, Л.В. Пархоменко. — Тамбов: Изд-во </w:t>
      </w:r>
      <w:proofErr w:type="spellStart"/>
      <w:r w:rsidRPr="00184018">
        <w:rPr>
          <w:rFonts w:ascii="Times New Roman" w:hAnsi="Times New Roman" w:cs="Times New Roman"/>
          <w:sz w:val="28"/>
          <w:szCs w:val="24"/>
        </w:rPr>
        <w:t>Тамб</w:t>
      </w:r>
      <w:proofErr w:type="spellEnd"/>
      <w:r w:rsidRPr="00184018">
        <w:rPr>
          <w:rFonts w:ascii="Times New Roman" w:hAnsi="Times New Roman" w:cs="Times New Roman"/>
          <w:sz w:val="28"/>
          <w:szCs w:val="24"/>
        </w:rPr>
        <w:t xml:space="preserve">. гос. </w:t>
      </w:r>
      <w:proofErr w:type="spellStart"/>
      <w:r w:rsidRPr="00184018">
        <w:rPr>
          <w:rFonts w:ascii="Times New Roman" w:hAnsi="Times New Roman" w:cs="Times New Roman"/>
          <w:sz w:val="28"/>
          <w:szCs w:val="24"/>
        </w:rPr>
        <w:t>техн</w:t>
      </w:r>
      <w:proofErr w:type="spellEnd"/>
      <w:r w:rsidRPr="00184018">
        <w:rPr>
          <w:rFonts w:ascii="Times New Roman" w:hAnsi="Times New Roman" w:cs="Times New Roman"/>
          <w:sz w:val="28"/>
          <w:szCs w:val="24"/>
        </w:rPr>
        <w:t>. ун-та, 2007. 100 с.</w:t>
      </w:r>
    </w:p>
    <w:p w:rsidR="00862377" w:rsidRPr="00184018" w:rsidRDefault="00862377" w:rsidP="009E0F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  <w:sectPr w:rsidR="00862377" w:rsidRPr="00184018" w:rsidSect="004A7F97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68732F" w:rsidRPr="00184018" w:rsidRDefault="0068732F" w:rsidP="0068732F">
      <w:pPr>
        <w:spacing w:line="360" w:lineRule="auto"/>
        <w:contextualSpacing/>
        <w:jc w:val="center"/>
        <w:rPr>
          <w:rFonts w:ascii="Cambria" w:hAnsi="Cambria"/>
          <w:sz w:val="32"/>
        </w:rPr>
      </w:pPr>
      <w:bookmarkStart w:id="4" w:name="_Toc232223275"/>
    </w:p>
    <w:p w:rsidR="0068732F" w:rsidRPr="00184018" w:rsidRDefault="0068732F" w:rsidP="0068732F">
      <w:pPr>
        <w:spacing w:line="360" w:lineRule="auto"/>
        <w:contextualSpacing/>
        <w:jc w:val="center"/>
        <w:rPr>
          <w:rFonts w:ascii="Cambria" w:hAnsi="Cambria"/>
          <w:sz w:val="32"/>
        </w:rPr>
      </w:pPr>
    </w:p>
    <w:p w:rsidR="0068732F" w:rsidRPr="00184018" w:rsidRDefault="0068732F" w:rsidP="0068732F">
      <w:pPr>
        <w:spacing w:line="360" w:lineRule="auto"/>
        <w:contextualSpacing/>
        <w:jc w:val="center"/>
        <w:rPr>
          <w:rFonts w:ascii="Cambria" w:hAnsi="Cambria"/>
          <w:sz w:val="32"/>
        </w:rPr>
      </w:pPr>
    </w:p>
    <w:p w:rsidR="0068732F" w:rsidRPr="00184018" w:rsidRDefault="0068732F" w:rsidP="0068732F">
      <w:pPr>
        <w:spacing w:line="360" w:lineRule="auto"/>
        <w:contextualSpacing/>
        <w:jc w:val="center"/>
        <w:rPr>
          <w:rFonts w:ascii="Cambria" w:hAnsi="Cambria"/>
          <w:sz w:val="32"/>
        </w:rPr>
      </w:pPr>
    </w:p>
    <w:p w:rsidR="0068732F" w:rsidRPr="00184018" w:rsidRDefault="0068732F" w:rsidP="0068732F">
      <w:pPr>
        <w:spacing w:line="360" w:lineRule="auto"/>
        <w:contextualSpacing/>
        <w:jc w:val="center"/>
        <w:rPr>
          <w:rFonts w:ascii="Cambria" w:hAnsi="Cambria"/>
          <w:sz w:val="32"/>
        </w:rPr>
      </w:pPr>
    </w:p>
    <w:p w:rsidR="0068732F" w:rsidRPr="00184018" w:rsidRDefault="0068732F" w:rsidP="0068732F">
      <w:pPr>
        <w:spacing w:line="360" w:lineRule="auto"/>
        <w:contextualSpacing/>
        <w:jc w:val="center"/>
        <w:rPr>
          <w:rFonts w:ascii="Cambria" w:hAnsi="Cambria"/>
          <w:sz w:val="32"/>
        </w:rPr>
      </w:pPr>
    </w:p>
    <w:p w:rsidR="0068732F" w:rsidRPr="00184018" w:rsidRDefault="0068732F" w:rsidP="0068732F">
      <w:pPr>
        <w:spacing w:line="360" w:lineRule="auto"/>
        <w:contextualSpacing/>
        <w:jc w:val="center"/>
        <w:rPr>
          <w:rFonts w:ascii="Cambria" w:hAnsi="Cambria"/>
          <w:sz w:val="32"/>
        </w:rPr>
      </w:pPr>
    </w:p>
    <w:p w:rsidR="0068732F" w:rsidRPr="00184018" w:rsidRDefault="0068732F" w:rsidP="0068732F">
      <w:pPr>
        <w:spacing w:line="360" w:lineRule="auto"/>
        <w:contextualSpacing/>
        <w:jc w:val="center"/>
        <w:rPr>
          <w:rFonts w:ascii="Cambria" w:hAnsi="Cambria"/>
          <w:sz w:val="32"/>
        </w:rPr>
      </w:pPr>
    </w:p>
    <w:p w:rsidR="0068732F" w:rsidRPr="00184018" w:rsidRDefault="0068732F" w:rsidP="0068732F">
      <w:pPr>
        <w:spacing w:line="360" w:lineRule="auto"/>
        <w:contextualSpacing/>
        <w:jc w:val="center"/>
        <w:rPr>
          <w:rFonts w:ascii="Cambria" w:hAnsi="Cambria"/>
          <w:sz w:val="32"/>
        </w:rPr>
      </w:pPr>
    </w:p>
    <w:p w:rsidR="0068732F" w:rsidRPr="00184018" w:rsidRDefault="0068732F" w:rsidP="0068732F">
      <w:pPr>
        <w:spacing w:line="360" w:lineRule="auto"/>
        <w:contextualSpacing/>
        <w:jc w:val="center"/>
        <w:rPr>
          <w:rFonts w:ascii="Cambria" w:hAnsi="Cambria"/>
          <w:sz w:val="32"/>
        </w:rPr>
      </w:pPr>
    </w:p>
    <w:p w:rsidR="0068732F" w:rsidRPr="00184018" w:rsidRDefault="0068732F" w:rsidP="0068732F">
      <w:pPr>
        <w:spacing w:line="360" w:lineRule="auto"/>
        <w:contextualSpacing/>
        <w:jc w:val="center"/>
        <w:rPr>
          <w:rFonts w:ascii="Cambria" w:hAnsi="Cambria"/>
          <w:sz w:val="32"/>
        </w:rPr>
      </w:pPr>
    </w:p>
    <w:p w:rsidR="0068732F" w:rsidRPr="00184018" w:rsidRDefault="0068732F" w:rsidP="0068732F">
      <w:pPr>
        <w:spacing w:line="360" w:lineRule="auto"/>
        <w:contextualSpacing/>
        <w:jc w:val="center"/>
        <w:rPr>
          <w:rFonts w:ascii="Cambria" w:hAnsi="Cambria"/>
          <w:sz w:val="32"/>
        </w:rPr>
      </w:pPr>
    </w:p>
    <w:p w:rsidR="0068732F" w:rsidRPr="00184018" w:rsidRDefault="0068732F" w:rsidP="0068732F">
      <w:pPr>
        <w:spacing w:line="360" w:lineRule="auto"/>
        <w:contextualSpacing/>
        <w:jc w:val="center"/>
        <w:rPr>
          <w:rFonts w:ascii="Cambria" w:hAnsi="Cambria"/>
          <w:sz w:val="32"/>
        </w:rPr>
      </w:pPr>
      <w:r w:rsidRPr="00184018">
        <w:rPr>
          <w:rFonts w:ascii="Cambria" w:hAnsi="Cambria"/>
          <w:sz w:val="32"/>
        </w:rPr>
        <w:t>ПРИЛОЖЕНИЯ</w:t>
      </w:r>
      <w:bookmarkEnd w:id="4"/>
      <w:r w:rsidRPr="00184018">
        <w:rPr>
          <w:rFonts w:ascii="Cambria" w:hAnsi="Cambria"/>
          <w:sz w:val="32"/>
        </w:rPr>
        <w:br w:type="page"/>
      </w:r>
    </w:p>
    <w:p w:rsidR="00AB521E" w:rsidRPr="00184018" w:rsidRDefault="00AB521E" w:rsidP="007F2289">
      <w:pPr>
        <w:spacing w:before="360" w:after="360" w:line="360" w:lineRule="auto"/>
        <w:jc w:val="right"/>
        <w:rPr>
          <w:rFonts w:asciiTheme="majorHAnsi" w:hAnsiTheme="majorHAnsi" w:cs="Times New Roman"/>
          <w:sz w:val="32"/>
          <w:szCs w:val="28"/>
        </w:rPr>
        <w:sectPr w:rsidR="00AB521E" w:rsidRPr="00184018" w:rsidSect="004A7F97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864195" w:rsidRPr="00184018" w:rsidRDefault="00864195" w:rsidP="007F2289">
      <w:pPr>
        <w:spacing w:before="360" w:after="360" w:line="360" w:lineRule="auto"/>
        <w:jc w:val="right"/>
        <w:rPr>
          <w:rFonts w:asciiTheme="majorHAnsi" w:hAnsiTheme="majorHAnsi" w:cs="Times New Roman"/>
          <w:sz w:val="32"/>
          <w:szCs w:val="28"/>
        </w:rPr>
      </w:pPr>
      <w:r w:rsidRPr="00184018">
        <w:rPr>
          <w:rFonts w:asciiTheme="majorHAnsi" w:hAnsiTheme="majorHAnsi" w:cs="Times New Roman"/>
          <w:sz w:val="32"/>
          <w:szCs w:val="28"/>
        </w:rPr>
        <w:lastRenderedPageBreak/>
        <w:t>Приложение</w:t>
      </w:r>
      <w:proofErr w:type="gramStart"/>
      <w:r w:rsidRPr="00184018">
        <w:rPr>
          <w:rFonts w:asciiTheme="majorHAnsi" w:hAnsiTheme="majorHAnsi" w:cs="Times New Roman"/>
          <w:sz w:val="32"/>
          <w:szCs w:val="28"/>
        </w:rPr>
        <w:t xml:space="preserve"> А</w:t>
      </w:r>
      <w:proofErr w:type="gramEnd"/>
    </w:p>
    <w:p w:rsidR="0068732F" w:rsidRPr="00184018" w:rsidRDefault="0068732F" w:rsidP="0068732F">
      <w:pPr>
        <w:spacing w:after="0" w:line="240" w:lineRule="auto"/>
        <w:ind w:right="2041"/>
        <w:jc w:val="center"/>
        <w:rPr>
          <w:rFonts w:ascii="Arial" w:eastAsia="Calibri" w:hAnsi="Arial" w:cs="Arial"/>
          <w:b/>
          <w:bCs/>
          <w:szCs w:val="18"/>
        </w:rPr>
      </w:pPr>
      <w:r w:rsidRPr="00184018">
        <w:rPr>
          <w:rFonts w:ascii="Arial" w:eastAsia="Calibri" w:hAnsi="Arial" w:cs="Arial"/>
          <w:b/>
          <w:bCs/>
          <w:szCs w:val="18"/>
        </w:rPr>
        <w:t>Вступительный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68732F" w:rsidRPr="00184018" w:rsidTr="00D52FA8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b/>
                <w:bCs/>
                <w:szCs w:val="18"/>
              </w:rPr>
            </w:pPr>
            <w:r w:rsidRPr="00184018">
              <w:rPr>
                <w:rFonts w:ascii="Arial" w:eastAsia="Calibri" w:hAnsi="Arial" w:cs="Arial"/>
                <w:b/>
                <w:bCs/>
                <w:szCs w:val="18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Cs w:val="18"/>
              </w:rPr>
            </w:pPr>
            <w:r w:rsidRPr="00184018">
              <w:rPr>
                <w:rFonts w:ascii="Arial" w:eastAsia="Calibri" w:hAnsi="Arial" w:cs="Arial"/>
                <w:b/>
                <w:bCs/>
                <w:szCs w:val="18"/>
              </w:rPr>
              <w:t>1 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Cs w:val="18"/>
              </w:rPr>
            </w:pPr>
            <w:r w:rsidRPr="00184018">
              <w:rPr>
                <w:rFonts w:ascii="Arial" w:eastAsia="Calibri" w:hAnsi="Arial" w:cs="Arial"/>
                <w:b/>
                <w:bCs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b/>
                <w:bCs/>
                <w:szCs w:val="18"/>
              </w:rPr>
            </w:pPr>
            <w:r w:rsidRPr="00184018">
              <w:rPr>
                <w:rFonts w:ascii="Arial" w:eastAsia="Calibri" w:hAnsi="Arial" w:cs="Arial"/>
                <w:b/>
                <w:bCs/>
                <w:szCs w:val="18"/>
              </w:rPr>
              <w:t>14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113"/>
              <w:rPr>
                <w:rFonts w:ascii="Arial" w:eastAsia="Calibri" w:hAnsi="Arial" w:cs="Arial"/>
                <w:b/>
                <w:bCs/>
                <w:szCs w:val="18"/>
              </w:rPr>
            </w:pPr>
            <w:proofErr w:type="gramStart"/>
            <w:r w:rsidRPr="00184018">
              <w:rPr>
                <w:rFonts w:ascii="Arial" w:eastAsia="Calibri" w:hAnsi="Arial" w:cs="Arial"/>
                <w:b/>
                <w:bCs/>
                <w:szCs w:val="18"/>
              </w:rPr>
              <w:t>г</w:t>
            </w:r>
            <w:proofErr w:type="gramEnd"/>
            <w:r w:rsidRPr="00184018">
              <w:rPr>
                <w:rFonts w:ascii="Arial" w:eastAsia="Calibri" w:hAnsi="Arial" w:cs="Arial"/>
                <w:b/>
                <w:bCs/>
                <w:szCs w:val="18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Коды</w:t>
            </w:r>
          </w:p>
        </w:tc>
      </w:tr>
      <w:tr w:rsidR="0068732F" w:rsidRPr="00184018" w:rsidTr="00D52FA8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0710001</w:t>
            </w:r>
          </w:p>
        </w:tc>
      </w:tr>
      <w:tr w:rsidR="0068732F" w:rsidRPr="00184018" w:rsidTr="00D52FA8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732F" w:rsidRPr="00184018" w:rsidTr="00D52FA8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ООО «Океан»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732F" w:rsidRPr="00184018" w:rsidTr="00D52FA8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732F" w:rsidRPr="00184018" w:rsidTr="00D52FA8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32F" w:rsidRPr="00184018" w:rsidRDefault="0068732F" w:rsidP="00D52FA8">
            <w:pPr>
              <w:spacing w:before="6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Вид экономической</w:t>
            </w:r>
            <w:r w:rsidRPr="00184018">
              <w:rPr>
                <w:rFonts w:ascii="Arial" w:eastAsia="Calibri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по</w:t>
            </w:r>
            <w:r w:rsidRPr="00184018">
              <w:rPr>
                <w:rFonts w:ascii="Arial" w:eastAsia="Calibri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732F" w:rsidRPr="00184018" w:rsidTr="00D52FA8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32F" w:rsidRPr="00184018" w:rsidRDefault="0068732F" w:rsidP="00D52FA8">
            <w:pPr>
              <w:spacing w:before="6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732F" w:rsidRPr="00184018" w:rsidTr="00D52FA8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before="60"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732F" w:rsidRPr="00184018" w:rsidTr="00D52FA8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384 (385)</w:t>
            </w:r>
          </w:p>
        </w:tc>
      </w:tr>
    </w:tbl>
    <w:p w:rsidR="0068732F" w:rsidRPr="00184018" w:rsidRDefault="0068732F" w:rsidP="0068732F">
      <w:pPr>
        <w:spacing w:before="60" w:after="0" w:line="240" w:lineRule="auto"/>
        <w:rPr>
          <w:rFonts w:ascii="Arial" w:eastAsia="Calibri" w:hAnsi="Arial" w:cs="Arial"/>
          <w:sz w:val="18"/>
          <w:szCs w:val="18"/>
        </w:rPr>
      </w:pPr>
      <w:r w:rsidRPr="00184018">
        <w:rPr>
          <w:rFonts w:ascii="Arial" w:eastAsia="Calibri" w:hAnsi="Arial" w:cs="Arial"/>
          <w:sz w:val="18"/>
          <w:szCs w:val="18"/>
        </w:rPr>
        <w:t xml:space="preserve">Местонахождение (адрес)  </w:t>
      </w:r>
    </w:p>
    <w:p w:rsidR="0068732F" w:rsidRPr="00184018" w:rsidRDefault="0068732F" w:rsidP="0068732F">
      <w:pPr>
        <w:pBdr>
          <w:top w:val="single" w:sz="6" w:space="1" w:color="auto"/>
        </w:pBdr>
        <w:spacing w:after="0" w:line="240" w:lineRule="auto"/>
        <w:ind w:left="2334" w:right="2267"/>
        <w:rPr>
          <w:rFonts w:ascii="Arial" w:eastAsia="Calibri" w:hAnsi="Arial" w:cs="Arial"/>
          <w:sz w:val="18"/>
          <w:szCs w:val="18"/>
        </w:rPr>
      </w:pPr>
    </w:p>
    <w:p w:rsidR="0068732F" w:rsidRPr="00184018" w:rsidRDefault="0068732F" w:rsidP="006873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69"/>
        <w:gridCol w:w="425"/>
        <w:gridCol w:w="425"/>
        <w:gridCol w:w="284"/>
        <w:gridCol w:w="283"/>
        <w:gridCol w:w="436"/>
        <w:gridCol w:w="415"/>
        <w:gridCol w:w="567"/>
        <w:gridCol w:w="567"/>
        <w:gridCol w:w="425"/>
        <w:gridCol w:w="425"/>
      </w:tblGrid>
      <w:tr w:rsidR="0068732F" w:rsidRPr="00184018" w:rsidTr="00D52FA8">
        <w:trPr>
          <w:cantSplit/>
          <w:trHeight w:val="34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На</w:t>
            </w:r>
            <w:r w:rsidRPr="00184018">
              <w:rPr>
                <w:rFonts w:ascii="Arial" w:eastAsia="Calibri" w:hAnsi="Arial" w:cs="Arial"/>
                <w:sz w:val="19"/>
                <w:szCs w:val="19"/>
                <w:lang w:val="en-US"/>
              </w:rPr>
              <w:t xml:space="preserve"> 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1 ноя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б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ря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На 31 декабря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На 31 декабря</w:t>
            </w:r>
          </w:p>
        </w:tc>
      </w:tr>
      <w:tr w:rsidR="0068732F" w:rsidRPr="00184018" w:rsidTr="00D52FA8">
        <w:trPr>
          <w:cantSplit/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Пояснения 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Наименование показателя 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г.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г.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г.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5</w:t>
            </w:r>
          </w:p>
        </w:tc>
      </w:tr>
      <w:tr w:rsidR="0068732F" w:rsidRPr="00184018" w:rsidTr="00D52FA8">
        <w:trPr>
          <w:cantSplit/>
          <w:trHeight w:val="65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6" w:space="0" w:color="auto"/>
            </w:tcBorders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6" w:space="0" w:color="auto"/>
            </w:tcBorders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bCs/>
                <w:sz w:val="19"/>
                <w:szCs w:val="19"/>
              </w:rPr>
              <w:t>АКТИВ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bCs/>
                <w:sz w:val="19"/>
                <w:szCs w:val="19"/>
              </w:rPr>
              <w:t>I. ВНЕОБОРОТНЫЕ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Нематериальные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Результаты исследований и разработок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Нематериальные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Основные средства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Доходные вложения в материальные це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н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ности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Финансовые вложения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Отложенные налоговые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Прочие </w:t>
            </w:r>
            <w:proofErr w:type="spellStart"/>
            <w:r w:rsidRPr="00184018">
              <w:rPr>
                <w:rFonts w:ascii="Arial" w:eastAsia="Calibri" w:hAnsi="Arial" w:cs="Arial"/>
                <w:sz w:val="19"/>
                <w:szCs w:val="19"/>
              </w:rPr>
              <w:t>внеоборотные</w:t>
            </w:r>
            <w:proofErr w:type="spellEnd"/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Итого по разделу 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bCs/>
                <w:sz w:val="19"/>
                <w:szCs w:val="19"/>
              </w:rPr>
              <w:t>II. ОБОРОТНЫЕ АКТИВЫ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Запасы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Налог на добавленную стоимость по </w:t>
            </w:r>
            <w:proofErr w:type="spellStart"/>
            <w:r w:rsidRPr="00184018">
              <w:rPr>
                <w:rFonts w:ascii="Arial" w:eastAsia="Calibri" w:hAnsi="Arial" w:cs="Arial"/>
                <w:sz w:val="19"/>
                <w:szCs w:val="19"/>
              </w:rPr>
              <w:t>пр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и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обретенным</w:t>
            </w:r>
            <w:proofErr w:type="spellEnd"/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 ценностям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Дебиторская задолженность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800000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Финансовые вложения (за исключением денежных эквивалентов)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Денежные средства и денежные эквив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а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ленты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3200000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Прочие оборотные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Итого по разделу II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4000000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bCs/>
                <w:sz w:val="19"/>
                <w:szCs w:val="19"/>
              </w:rPr>
              <w:t>БАЛАНС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4000000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</w:tr>
    </w:tbl>
    <w:p w:rsidR="0068732F" w:rsidRPr="00184018" w:rsidRDefault="0068732F" w:rsidP="0068732F">
      <w:pPr>
        <w:rPr>
          <w:rFonts w:ascii="Calibri" w:eastAsia="Calibri" w:hAnsi="Calibri" w:cs="Times New Roman"/>
        </w:rPr>
      </w:pPr>
      <w:r w:rsidRPr="00184018">
        <w:rPr>
          <w:rFonts w:ascii="Calibri" w:eastAsia="Calibri" w:hAnsi="Calibri" w:cs="Times New Roman"/>
        </w:rPr>
        <w:br w:type="page"/>
      </w:r>
    </w:p>
    <w:p w:rsidR="00AB521E" w:rsidRPr="00184018" w:rsidRDefault="00AB521E" w:rsidP="00687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AB521E" w:rsidRPr="00184018" w:rsidSect="00AB521E">
          <w:type w:val="continuous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68732F" w:rsidRPr="00184018" w:rsidRDefault="0068732F" w:rsidP="00687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69"/>
        <w:gridCol w:w="425"/>
        <w:gridCol w:w="709"/>
        <w:gridCol w:w="283"/>
        <w:gridCol w:w="1418"/>
        <w:gridCol w:w="1417"/>
      </w:tblGrid>
      <w:tr w:rsidR="0068732F" w:rsidRPr="00184018" w:rsidTr="00D52FA8">
        <w:trPr>
          <w:cantSplit/>
          <w:trHeight w:val="41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На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1 н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о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ября 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На 31 декабря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На 31 декабря</w:t>
            </w:r>
          </w:p>
        </w:tc>
      </w:tr>
    </w:tbl>
    <w:p w:rsidR="00AB521E" w:rsidRPr="00184018" w:rsidRDefault="00AB521E" w:rsidP="00D52FA8">
      <w:pPr>
        <w:spacing w:after="0" w:line="240" w:lineRule="auto"/>
        <w:jc w:val="center"/>
        <w:rPr>
          <w:rFonts w:ascii="Arial" w:eastAsia="Calibri" w:hAnsi="Arial" w:cs="Arial"/>
          <w:sz w:val="19"/>
          <w:szCs w:val="19"/>
        </w:rPr>
        <w:sectPr w:rsidR="00AB521E" w:rsidRPr="00184018" w:rsidSect="00AB521E">
          <w:type w:val="continuous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14"/>
        <w:gridCol w:w="1133"/>
        <w:gridCol w:w="198"/>
        <w:gridCol w:w="2155"/>
        <w:gridCol w:w="483"/>
        <w:gridCol w:w="76"/>
        <w:gridCol w:w="349"/>
        <w:gridCol w:w="254"/>
        <w:gridCol w:w="171"/>
        <w:gridCol w:w="338"/>
        <w:gridCol w:w="229"/>
        <w:gridCol w:w="98"/>
        <w:gridCol w:w="338"/>
        <w:gridCol w:w="73"/>
        <w:gridCol w:w="198"/>
        <w:gridCol w:w="144"/>
        <w:gridCol w:w="449"/>
        <w:gridCol w:w="118"/>
        <w:gridCol w:w="176"/>
        <w:gridCol w:w="391"/>
        <w:gridCol w:w="425"/>
        <w:gridCol w:w="338"/>
        <w:gridCol w:w="87"/>
      </w:tblGrid>
      <w:tr w:rsidR="0068732F" w:rsidRPr="00184018" w:rsidTr="00D52FA8">
        <w:trPr>
          <w:cantSplit/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lastRenderedPageBreak/>
              <w:t xml:space="preserve">Пояснения 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Наименование показателя 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732F" w:rsidRPr="00184018" w:rsidRDefault="0068732F" w:rsidP="00D52FA8">
            <w:pPr>
              <w:spacing w:after="0" w:line="240" w:lineRule="auto"/>
              <w:ind w:left="57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г.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20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732F" w:rsidRPr="00184018" w:rsidRDefault="0068732F" w:rsidP="00D52FA8">
            <w:pPr>
              <w:spacing w:after="0" w:line="240" w:lineRule="auto"/>
              <w:ind w:left="57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г.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732F" w:rsidRPr="00184018" w:rsidRDefault="0068732F" w:rsidP="00D52FA8">
            <w:pPr>
              <w:spacing w:after="0" w:line="240" w:lineRule="auto"/>
              <w:ind w:left="57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г.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5</w:t>
            </w:r>
          </w:p>
        </w:tc>
      </w:tr>
      <w:tr w:rsidR="0068732F" w:rsidRPr="00184018" w:rsidTr="00D52FA8">
        <w:trPr>
          <w:cantSplit/>
          <w:trHeight w:val="65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69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bCs/>
                <w:sz w:val="19"/>
                <w:szCs w:val="19"/>
              </w:rPr>
              <w:t>ПАССИВ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16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bCs/>
                <w:sz w:val="19"/>
                <w:szCs w:val="19"/>
              </w:rPr>
              <w:t xml:space="preserve">III. КАПИТАЛ И РЕЗЕРВЫ </w:t>
            </w:r>
            <w:r w:rsidRPr="00184018">
              <w:rPr>
                <w:rFonts w:ascii="Arial" w:eastAsia="Calibri" w:hAnsi="Arial" w:cs="Arial"/>
                <w:bCs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447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Уставный капитал (складочный капитал, вклады товарищей)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4000000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cantSplit/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Собственные акции, выкупленные у акц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и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онеров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 xml:space="preserve">       </w:t>
            </w:r>
          </w:p>
        </w:tc>
        <w:tc>
          <w:tcPr>
            <w:tcW w:w="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Переоценка внеоборотных активов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Добавочный капитал (без переоценки)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Резервный капитал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84018">
              <w:rPr>
                <w:rFonts w:ascii="Arial" w:eastAsia="Calibri" w:hAnsi="Arial" w:cs="Arial"/>
                <w:sz w:val="19"/>
                <w:szCs w:val="19"/>
              </w:rPr>
              <w:t>Нераспределенная</w:t>
            </w:r>
            <w:proofErr w:type="spellEnd"/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 прибыль (непокрытый убыток)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Итого по разделу III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4000000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bCs/>
                <w:sz w:val="19"/>
                <w:szCs w:val="19"/>
              </w:rPr>
              <w:t>IV. ДОЛГОСРОЧНЫЕ ОБЯЗАТЕЛЬСТВА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84018">
              <w:rPr>
                <w:rFonts w:ascii="Arial" w:eastAsia="Calibri" w:hAnsi="Arial" w:cs="Arial"/>
                <w:sz w:val="19"/>
                <w:szCs w:val="19"/>
              </w:rPr>
              <w:t>Заемные</w:t>
            </w:r>
            <w:proofErr w:type="spellEnd"/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 средства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Отложенные налоговые обязательства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Оценочные обязательства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Прочие обязательства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Итого по разделу IV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bCs/>
                <w:sz w:val="19"/>
                <w:szCs w:val="19"/>
              </w:rPr>
              <w:t>V. КРАТКОСРОЧНЫЕ ОБЯЗАТЕЛЬСТВА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84018">
              <w:rPr>
                <w:rFonts w:ascii="Arial" w:eastAsia="Calibri" w:hAnsi="Arial" w:cs="Arial"/>
                <w:sz w:val="19"/>
                <w:szCs w:val="19"/>
              </w:rPr>
              <w:t>Заемные</w:t>
            </w:r>
            <w:proofErr w:type="spellEnd"/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 средства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Кредиторская задолженность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Доходы будущих периодов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Оценочные обязательства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Прочие обязательства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Итого по разделу V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8732F" w:rsidRPr="00184018" w:rsidTr="00D52FA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bCs/>
                <w:sz w:val="19"/>
                <w:szCs w:val="19"/>
              </w:rPr>
              <w:t>БАЛАНС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4000000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</w:tr>
      <w:tr w:rsidR="0068732F" w:rsidRPr="00184018" w:rsidTr="00D52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170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Главный</w:t>
            </w:r>
            <w:r w:rsidRPr="00184018">
              <w:rPr>
                <w:rFonts w:ascii="Arial" w:eastAsia="Calibri" w:hAnsi="Arial" w:cs="Arial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732F" w:rsidRPr="00184018" w:rsidTr="00D52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(расшифровка подписи)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7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68732F" w:rsidRPr="00184018" w:rsidRDefault="0068732F" w:rsidP="0068732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8732F" w:rsidRPr="00184018" w:rsidRDefault="0068732F" w:rsidP="0068732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68732F" w:rsidRPr="00184018" w:rsidTr="00D52FA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018">
              <w:rPr>
                <w:rFonts w:ascii="Times New Roman" w:eastAsia="Calibri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018">
              <w:rPr>
                <w:rFonts w:ascii="Times New Roman" w:eastAsia="Calibri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018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32F" w:rsidRPr="00184018" w:rsidRDefault="0068732F" w:rsidP="00D52FA8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84018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18401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</w:tbl>
    <w:p w:rsidR="00333CBA" w:rsidRPr="00184018" w:rsidRDefault="00333CBA" w:rsidP="0068732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D52FA8" w:rsidRPr="00184018" w:rsidRDefault="00D52FA8" w:rsidP="0068732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D52FA8" w:rsidRPr="00184018" w:rsidRDefault="00D52FA8" w:rsidP="0068732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D52FA8" w:rsidRPr="00184018" w:rsidRDefault="00D52FA8" w:rsidP="0068732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864195" w:rsidRPr="00184018" w:rsidRDefault="00864195" w:rsidP="0068732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864195" w:rsidRPr="00184018" w:rsidRDefault="00864195" w:rsidP="0068732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864195" w:rsidRPr="00184018" w:rsidRDefault="00864195" w:rsidP="0068732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864195" w:rsidRPr="00184018" w:rsidRDefault="00864195" w:rsidP="0068732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AB521E" w:rsidRPr="00184018" w:rsidRDefault="00AB521E" w:rsidP="007F2289">
      <w:pPr>
        <w:spacing w:before="360" w:after="360" w:line="360" w:lineRule="auto"/>
        <w:jc w:val="right"/>
        <w:rPr>
          <w:rFonts w:asciiTheme="majorHAnsi" w:hAnsiTheme="majorHAnsi" w:cs="Times New Roman"/>
          <w:sz w:val="32"/>
          <w:szCs w:val="28"/>
        </w:rPr>
        <w:sectPr w:rsidR="00AB521E" w:rsidRPr="00184018" w:rsidSect="00AB521E">
          <w:type w:val="continuous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864195" w:rsidRPr="00184018" w:rsidRDefault="00864195" w:rsidP="007F2289">
      <w:pPr>
        <w:spacing w:before="360" w:after="360" w:line="360" w:lineRule="auto"/>
        <w:jc w:val="right"/>
        <w:rPr>
          <w:rFonts w:ascii="Times New Roman" w:hAnsi="Times New Roman" w:cs="Times New Roman"/>
          <w:sz w:val="32"/>
        </w:rPr>
      </w:pPr>
      <w:r w:rsidRPr="00184018">
        <w:rPr>
          <w:rFonts w:asciiTheme="majorHAnsi" w:hAnsiTheme="majorHAnsi" w:cs="Times New Roman"/>
          <w:sz w:val="32"/>
          <w:szCs w:val="28"/>
        </w:rPr>
        <w:lastRenderedPageBreak/>
        <w:t>Приложение</w:t>
      </w:r>
      <w:proofErr w:type="gramStart"/>
      <w:r w:rsidRPr="00184018">
        <w:rPr>
          <w:rFonts w:asciiTheme="majorHAnsi" w:hAnsiTheme="majorHAnsi" w:cs="Times New Roman"/>
          <w:sz w:val="32"/>
          <w:szCs w:val="28"/>
        </w:rPr>
        <w:t xml:space="preserve"> Б</w:t>
      </w:r>
      <w:proofErr w:type="gramEnd"/>
    </w:p>
    <w:tbl>
      <w:tblPr>
        <w:tblW w:w="8981" w:type="dxa"/>
        <w:tblLook w:val="04A0" w:firstRow="1" w:lastRow="0" w:firstColumn="1" w:lastColumn="0" w:noHBand="0" w:noVBand="1"/>
      </w:tblPr>
      <w:tblGrid>
        <w:gridCol w:w="2293"/>
        <w:gridCol w:w="2007"/>
        <w:gridCol w:w="381"/>
        <w:gridCol w:w="2037"/>
        <w:gridCol w:w="2263"/>
      </w:tblGrid>
      <w:tr w:rsidR="00254599" w:rsidRPr="00184018" w:rsidTr="00254599">
        <w:trPr>
          <w:trHeight w:val="630"/>
        </w:trPr>
        <w:tc>
          <w:tcPr>
            <w:tcW w:w="8981" w:type="dxa"/>
            <w:gridSpan w:val="5"/>
            <w:noWrap/>
            <w:hideMark/>
          </w:tcPr>
          <w:p w:rsidR="00254599" w:rsidRPr="00184018" w:rsidRDefault="00864195" w:rsidP="0086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книг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ООО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«Океан»</w:t>
            </w:r>
          </w:p>
        </w:tc>
      </w:tr>
      <w:tr w:rsidR="00254599" w:rsidRPr="00184018" w:rsidTr="00254599">
        <w:trPr>
          <w:trHeight w:val="600"/>
        </w:trPr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09D5" w:rsidRPr="00184018" w:rsidRDefault="00A109D5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9D5" w:rsidRPr="00184018" w:rsidRDefault="00A109D5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средства»</w:t>
            </w:r>
          </w:p>
        </w:tc>
        <w:tc>
          <w:tcPr>
            <w:tcW w:w="381" w:type="dxa"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521E" w:rsidRPr="00184018" w:rsidRDefault="00AB521E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«Выбытие основных средств»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 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480 000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 480 000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 480 000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 4 000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 476 000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480 000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480 000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480 000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480 000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 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600"/>
        </w:trPr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109D5" w:rsidRPr="00184018" w:rsidRDefault="00A109D5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«Амортизация основных средств»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«Вложения во </w:t>
            </w:r>
            <w:proofErr w:type="spell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активы»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СНК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 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 4 000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4 000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400 000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480 000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80 000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4 000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4 000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480 000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480 000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 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 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615"/>
        </w:trPr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09D5" w:rsidRPr="00184018" w:rsidRDefault="00A109D5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«Материалы»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«НДС по </w:t>
            </w:r>
            <w:proofErr w:type="spell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приобретенным</w:t>
            </w:r>
            <w:proofErr w:type="spell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ценностям»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 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 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1)400 000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noWrap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294 500</w:t>
            </w:r>
          </w:p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24) 2 800</w:t>
            </w:r>
          </w:p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29)4 400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14 400</w:t>
            </w:r>
          </w:p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3 600</w:t>
            </w:r>
          </w:p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1 800</w:t>
            </w:r>
          </w:p>
        </w:tc>
        <w:tc>
          <w:tcPr>
            <w:tcW w:w="2263" w:type="dxa"/>
            <w:noWrap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14 400</w:t>
            </w:r>
          </w:p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3 600</w:t>
            </w:r>
          </w:p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 1 800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46) 4 000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400 000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305 200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19 800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19 800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 94 800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 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521E" w:rsidRPr="00184018" w:rsidRDefault="00AB521E" w:rsidP="00254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521E" w:rsidRPr="00184018" w:rsidSect="00AB521E">
          <w:type w:val="continuous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AB521E" w:rsidRPr="00184018" w:rsidRDefault="00AB521E" w:rsidP="00254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521E" w:rsidRPr="00184018" w:rsidSect="00AB521E">
          <w:type w:val="continuous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 w:rsidRPr="001840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9575281" wp14:editId="0605042C">
                <wp:simplePos x="0" y="0"/>
                <wp:positionH relativeFrom="column">
                  <wp:posOffset>-219075</wp:posOffset>
                </wp:positionH>
                <wp:positionV relativeFrom="paragraph">
                  <wp:posOffset>1330325</wp:posOffset>
                </wp:positionV>
                <wp:extent cx="5859780" cy="175260"/>
                <wp:effectExtent l="0" t="0" r="2667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17.25pt;margin-top:104.75pt;width:461.4pt;height:13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" fillcolor="white [3212]" strokecolor="white [3212]" strokeweight="2pt"/>
            </w:pict>
          </mc:Fallback>
        </mc:AlternateContent>
      </w:r>
    </w:p>
    <w:tbl>
      <w:tblPr>
        <w:tblW w:w="8981" w:type="dxa"/>
        <w:tblLook w:val="04A0" w:firstRow="1" w:lastRow="0" w:firstColumn="1" w:lastColumn="0" w:noHBand="0" w:noVBand="1"/>
      </w:tblPr>
      <w:tblGrid>
        <w:gridCol w:w="2293"/>
        <w:gridCol w:w="2007"/>
        <w:gridCol w:w="381"/>
        <w:gridCol w:w="2037"/>
        <w:gridCol w:w="2263"/>
      </w:tblGrid>
      <w:tr w:rsidR="00254599" w:rsidRPr="00184018" w:rsidTr="00254599">
        <w:trPr>
          <w:trHeight w:val="615"/>
        </w:trPr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4599" w:rsidRPr="00184018" w:rsidRDefault="00254599" w:rsidP="00AB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20а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«Основное производство» (изделие А)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4599" w:rsidRPr="00184018" w:rsidRDefault="00254599" w:rsidP="00AB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«Основное производство» (изделие Б)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 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 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140 000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28) 100 000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140 000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28) 112 000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48 000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44 000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14 400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13 200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27а) 27 600</w:t>
            </w:r>
            <w:proofErr w:type="gramEnd"/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27а) 27 600</w:t>
            </w:r>
            <w:proofErr w:type="gramEnd"/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27б) 42 000</w:t>
            </w:r>
            <w:proofErr w:type="gramEnd"/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27б) 42 000</w:t>
            </w:r>
            <w:proofErr w:type="gramEnd"/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864195">
        <w:trPr>
          <w:trHeight w:val="68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272 000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100 000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266 800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112 000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 172 000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 154 800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615"/>
        </w:trPr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«Общепроизводственные затраты»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«Общехозяйственные затраты»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8 000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27) 55 200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6 000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27) 84 000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4 000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8 000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12 000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28 000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24 000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8 400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7 200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10 000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21) 23 600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55 200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55 200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84 000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84 000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615"/>
        </w:trPr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«Готовая продукция»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«Расходы на продажу»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 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28) 212 000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30) 96 000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29) 4 400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38) 4 400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37) 108 000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212 000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204 000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4 400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4 400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 8 000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600"/>
        </w:trPr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«Товары отгруженные»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«Касса»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 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 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30) 96 000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37) 96 000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123 000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102 800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 26 000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20 200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 2 400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 26 000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26) 2 800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96 000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96 000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154 200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149 000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 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 5 200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521E" w:rsidRPr="00184018" w:rsidRDefault="00AB521E" w:rsidP="00A10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521E" w:rsidRPr="00184018" w:rsidSect="00AB521E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AB521E" w:rsidRPr="00184018" w:rsidRDefault="00AB521E" w:rsidP="00A10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521E" w:rsidRPr="00184018" w:rsidSect="00AB521E">
          <w:type w:val="continuous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W w:w="8981" w:type="dxa"/>
        <w:tblLook w:val="04A0" w:firstRow="1" w:lastRow="0" w:firstColumn="1" w:lastColumn="0" w:noHBand="0" w:noVBand="1"/>
      </w:tblPr>
      <w:tblGrid>
        <w:gridCol w:w="2293"/>
        <w:gridCol w:w="2007"/>
        <w:gridCol w:w="381"/>
        <w:gridCol w:w="2037"/>
        <w:gridCol w:w="2263"/>
      </w:tblGrid>
      <w:tr w:rsidR="00254599" w:rsidRPr="00184018" w:rsidTr="00254599">
        <w:trPr>
          <w:trHeight w:val="675"/>
        </w:trPr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09D5" w:rsidRPr="00184018" w:rsidRDefault="00A109D5" w:rsidP="00A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9D5" w:rsidRPr="00184018" w:rsidRDefault="00A109D5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</w:t>
            </w:r>
            <w:proofErr w:type="spell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счета»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64195" w:rsidRPr="00184018" w:rsidRDefault="00864195" w:rsidP="00A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54599" w:rsidRPr="00184018" w:rsidRDefault="00254599" w:rsidP="0086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</w:t>
            </w:r>
            <w:proofErr w:type="spell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поставщиками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подрядчиками»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 3 200 000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СНК 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20 200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123 000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 11 800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94 400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31) 200 000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 26 000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41) 23 600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23 600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40) 380 000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 11 800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11 800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43) 380 000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41) 23 600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45) 240 000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54) 146 064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55) 258 872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1 220 200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589 336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35 400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129 800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 3 830 864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 94 400</w:t>
            </w:r>
          </w:p>
        </w:tc>
      </w:tr>
      <w:tr w:rsidR="00254599" w:rsidRPr="00184018" w:rsidTr="00254599">
        <w:trPr>
          <w:gridAfter w:val="2"/>
          <w:wAfter w:w="4300" w:type="dxa"/>
          <w:trHeight w:val="300"/>
        </w:trPr>
        <w:tc>
          <w:tcPr>
            <w:tcW w:w="229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9D5" w:rsidRPr="00184018" w:rsidTr="00254599">
        <w:trPr>
          <w:gridAfter w:val="2"/>
          <w:wAfter w:w="4300" w:type="dxa"/>
          <w:trHeight w:val="300"/>
        </w:trPr>
        <w:tc>
          <w:tcPr>
            <w:tcW w:w="2293" w:type="dxa"/>
            <w:noWrap/>
            <w:vAlign w:val="bottom"/>
          </w:tcPr>
          <w:p w:rsidR="00A109D5" w:rsidRPr="00184018" w:rsidRDefault="00A109D5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noWrap/>
            <w:vAlign w:val="bottom"/>
          </w:tcPr>
          <w:p w:rsidR="00A109D5" w:rsidRPr="00184018" w:rsidRDefault="00A109D5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A109D5" w:rsidRPr="00184018" w:rsidRDefault="00A109D5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585"/>
        </w:trPr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</w:t>
            </w:r>
            <w:proofErr w:type="spell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налогам и сборам»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</w:t>
            </w:r>
            <w:proofErr w:type="spell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социальному</w:t>
            </w:r>
            <w:proofErr w:type="gram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страхованию и обеспечению»</w:t>
            </w:r>
          </w:p>
        </w:tc>
      </w:tr>
      <w:tr w:rsidR="00254599" w:rsidRPr="00184018" w:rsidTr="00254599">
        <w:trPr>
          <w:trHeight w:val="338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СНК 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СНК 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14 400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16 000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55) 43 200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43 200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3 600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33) 42 712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 1 800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36) 45 763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55) 215 672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 57 966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50) 73 031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74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235 472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235 472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43 200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43 200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 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 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noWrap/>
            <w:vAlign w:val="bottom"/>
            <w:hideMark/>
          </w:tcPr>
          <w:p w:rsidR="00A109D5" w:rsidRPr="00184018" w:rsidRDefault="00A109D5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585"/>
        </w:trPr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</w:t>
            </w:r>
            <w:proofErr w:type="spell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персоналом по оплате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труда»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</w:t>
            </w:r>
            <w:proofErr w:type="spell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подотчетными</w:t>
            </w:r>
            <w:proofErr w:type="spell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лицами»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СНК 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 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21 000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144 000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 26 000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21) 23 600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102 800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53) 73 032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 2 400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20 200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54) 73 032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74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217 032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217 032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26 000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26 000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 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 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521E" w:rsidRPr="00184018" w:rsidRDefault="00AB521E" w:rsidP="00254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521E" w:rsidRPr="00184018" w:rsidSect="00AB521E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AB521E" w:rsidRPr="00184018" w:rsidRDefault="00AB521E" w:rsidP="00254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521E" w:rsidRPr="00184018" w:rsidSect="00AB521E">
          <w:type w:val="continuous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W w:w="8981" w:type="dxa"/>
        <w:tblLook w:val="04A0" w:firstRow="1" w:lastRow="0" w:firstColumn="1" w:lastColumn="0" w:noHBand="0" w:noVBand="1"/>
      </w:tblPr>
      <w:tblGrid>
        <w:gridCol w:w="2293"/>
        <w:gridCol w:w="2007"/>
        <w:gridCol w:w="381"/>
        <w:gridCol w:w="2037"/>
        <w:gridCol w:w="2263"/>
      </w:tblGrid>
      <w:tr w:rsidR="00254599" w:rsidRPr="00184018" w:rsidTr="00254599">
        <w:trPr>
          <w:trHeight w:val="615"/>
        </w:trPr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09D5" w:rsidRPr="00184018" w:rsidRDefault="00AB521E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97DAF47" wp14:editId="35B9FF7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-3810</wp:posOffset>
                      </wp:positionV>
                      <wp:extent cx="5859780" cy="175260"/>
                      <wp:effectExtent l="0" t="0" r="26670" b="1524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97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4.35pt;margin-top:-.3pt;width:461.4pt;height:13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" fillcolor="window" strokecolor="window" strokeweight="2pt"/>
                  </w:pict>
                </mc:Fallback>
              </mc:AlternateContent>
            </w:r>
          </w:p>
          <w:p w:rsidR="00A109D5" w:rsidRPr="00184018" w:rsidRDefault="00A109D5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599" w:rsidRPr="00184018" w:rsidRDefault="00254599" w:rsidP="00AB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</w:t>
            </w:r>
            <w:proofErr w:type="spell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персоналом по прочим операциям»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09D5" w:rsidRPr="00184018" w:rsidRDefault="00A109D5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21E" w:rsidRPr="00184018" w:rsidRDefault="00AB521E" w:rsidP="00AB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599" w:rsidRPr="00184018" w:rsidRDefault="00254599" w:rsidP="00AB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</w:t>
            </w:r>
            <w:proofErr w:type="spellEnd"/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учредителями» 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вкладам в уставный капитал)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 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 800 000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521E" w:rsidRPr="00184018" w:rsidRDefault="00AB521E" w:rsidP="0025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521E" w:rsidRPr="00184018" w:rsidSect="00AB521E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W w:w="8981" w:type="dxa"/>
        <w:tblLook w:val="04A0" w:firstRow="1" w:lastRow="0" w:firstColumn="1" w:lastColumn="0" w:noHBand="0" w:noVBand="1"/>
      </w:tblPr>
      <w:tblGrid>
        <w:gridCol w:w="2293"/>
        <w:gridCol w:w="2007"/>
        <w:gridCol w:w="381"/>
        <w:gridCol w:w="2037"/>
        <w:gridCol w:w="2263"/>
      </w:tblGrid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25) 2 800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26) 2 800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400 000</w:t>
            </w:r>
          </w:p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400 000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74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2 800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2 800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800 000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 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 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615"/>
        </w:trPr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E65" w:rsidRPr="00184018" w:rsidRDefault="00AE7E65" w:rsidP="00A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</w:t>
            </w:r>
          </w:p>
          <w:p w:rsidR="00AE7E65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E7E65"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учредителями» 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выплате доходов)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E65" w:rsidRPr="00184018" w:rsidRDefault="00AE7E65" w:rsidP="00A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9D5" w:rsidRPr="00184018" w:rsidRDefault="00A109D5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E65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E7E65"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разными дебиторами и кредиторами»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 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СНК 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54) 73 032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53) 73 032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44) 240 000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 5 000 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20 200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45) 240 000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73 032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73 032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240 000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265 200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 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 25 200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615"/>
        </w:trPr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E65" w:rsidRPr="00184018" w:rsidRDefault="00254599" w:rsidP="00A1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254599" w:rsidRPr="00184018" w:rsidRDefault="00254599" w:rsidP="00AE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«Резервный капитал»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E65" w:rsidRPr="00184018" w:rsidRDefault="00254599" w:rsidP="00A1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AE7E65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E7E65"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Нераспределённая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прибыль 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(непокрытый убыток)»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СНК 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СНК 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52) 14 606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52) 14 606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51) 292 198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а) 73 032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б) 73 032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14 606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160 670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292 198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 14 606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СКК 131 458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521E" w:rsidRPr="00184018" w:rsidRDefault="00AB521E" w:rsidP="00254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521E" w:rsidRPr="00184018" w:rsidSect="00AB521E">
          <w:type w:val="continuous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AB521E" w:rsidRPr="00184018" w:rsidRDefault="00AB521E" w:rsidP="00AB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521E" w:rsidRPr="00184018" w:rsidSect="00AB521E">
          <w:type w:val="continuous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W w:w="8981" w:type="dxa"/>
        <w:tblLook w:val="04A0" w:firstRow="1" w:lastRow="0" w:firstColumn="1" w:lastColumn="0" w:noHBand="0" w:noVBand="1"/>
      </w:tblPr>
      <w:tblGrid>
        <w:gridCol w:w="2293"/>
        <w:gridCol w:w="2007"/>
        <w:gridCol w:w="381"/>
        <w:gridCol w:w="2037"/>
        <w:gridCol w:w="2263"/>
      </w:tblGrid>
      <w:tr w:rsidR="00254599" w:rsidRPr="00184018" w:rsidTr="00254599">
        <w:trPr>
          <w:trHeight w:val="630"/>
        </w:trPr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521E" w:rsidRPr="00184018" w:rsidRDefault="00AB521E" w:rsidP="00AB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21E" w:rsidRPr="00184018" w:rsidRDefault="00AB521E" w:rsidP="00AB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E65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«Продажи»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521E" w:rsidRPr="00184018" w:rsidRDefault="00AB521E" w:rsidP="00AB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21E" w:rsidRPr="00184018" w:rsidRDefault="00AB521E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E65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«Прочие доходы и расходы»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33) 42 712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32) 280 000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 57 966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 380 000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36) 45 763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35) 300 000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 476 000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44) 240 000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37) 204 000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000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38) 4 400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82 034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39) 283 125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864195">
        <w:trPr>
          <w:trHeight w:val="68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580 000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580 000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620 000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620 000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615"/>
        </w:trPr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E65" w:rsidRPr="00184018" w:rsidRDefault="00AE7E65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E65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</w:p>
          <w:p w:rsidR="00AE7E65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«Недостачи и потери от порчи 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ценностей»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E65" w:rsidRPr="00184018" w:rsidRDefault="00AE7E65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E65" w:rsidRPr="00184018" w:rsidRDefault="00AE7E65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E65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7E65"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54599" w:rsidRPr="00184018" w:rsidRDefault="00254599" w:rsidP="0025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«Прибыли и убытки»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 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24) 2 800 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25) 2 800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50) 73 031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39) 283 125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51) 292 128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49) 82 034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vAlign w:val="bottom"/>
            <w:hideMark/>
          </w:tcPr>
          <w:p w:rsidR="00254599" w:rsidRPr="00184018" w:rsidRDefault="00254599" w:rsidP="002545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2 800</w:t>
            </w: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365 159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365 159</w:t>
            </w:r>
          </w:p>
        </w:tc>
      </w:tr>
      <w:tr w:rsidR="00254599" w:rsidRPr="00184018" w:rsidTr="00254599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СКД </w:t>
            </w: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007" w:type="dxa"/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254599" w:rsidRPr="00184018" w:rsidRDefault="00254599" w:rsidP="0025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599" w:rsidRPr="00184018" w:rsidRDefault="00254599" w:rsidP="0025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54599" w:rsidRPr="00184018" w:rsidRDefault="00254599" w:rsidP="0025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9D5" w:rsidRPr="00184018" w:rsidRDefault="00A109D5" w:rsidP="00AE7E65">
      <w:pPr>
        <w:rPr>
          <w:rFonts w:ascii="Times New Roman" w:eastAsia="Calibri" w:hAnsi="Times New Roman" w:cs="Times New Roman"/>
          <w:sz w:val="28"/>
          <w:szCs w:val="28"/>
        </w:rPr>
      </w:pPr>
    </w:p>
    <w:p w:rsidR="00A109D5" w:rsidRPr="00184018" w:rsidRDefault="00A109D5" w:rsidP="00AE7E65">
      <w:pPr>
        <w:rPr>
          <w:rFonts w:ascii="Times New Roman" w:eastAsia="Calibri" w:hAnsi="Times New Roman" w:cs="Times New Roman"/>
          <w:sz w:val="28"/>
          <w:szCs w:val="28"/>
        </w:rPr>
      </w:pPr>
    </w:p>
    <w:p w:rsidR="00A109D5" w:rsidRPr="00184018" w:rsidRDefault="00A109D5" w:rsidP="00AE7E65">
      <w:pPr>
        <w:rPr>
          <w:rFonts w:ascii="Times New Roman" w:eastAsia="Calibri" w:hAnsi="Times New Roman" w:cs="Times New Roman"/>
          <w:sz w:val="28"/>
          <w:szCs w:val="28"/>
        </w:rPr>
      </w:pPr>
    </w:p>
    <w:p w:rsidR="00A109D5" w:rsidRPr="00184018" w:rsidRDefault="00A109D5" w:rsidP="00AE7E65">
      <w:pPr>
        <w:rPr>
          <w:rFonts w:ascii="Times New Roman" w:eastAsia="Calibri" w:hAnsi="Times New Roman" w:cs="Times New Roman"/>
          <w:sz w:val="28"/>
          <w:szCs w:val="28"/>
        </w:rPr>
      </w:pPr>
    </w:p>
    <w:p w:rsidR="00A109D5" w:rsidRPr="00184018" w:rsidRDefault="00A109D5" w:rsidP="00AE7E65">
      <w:pPr>
        <w:rPr>
          <w:rFonts w:ascii="Times New Roman" w:eastAsia="Calibri" w:hAnsi="Times New Roman" w:cs="Times New Roman"/>
          <w:sz w:val="28"/>
          <w:szCs w:val="28"/>
        </w:rPr>
      </w:pPr>
    </w:p>
    <w:p w:rsidR="00A109D5" w:rsidRPr="00184018" w:rsidRDefault="00A109D5" w:rsidP="00AE7E65">
      <w:pPr>
        <w:rPr>
          <w:rFonts w:ascii="Times New Roman" w:eastAsia="Calibri" w:hAnsi="Times New Roman" w:cs="Times New Roman"/>
          <w:sz w:val="28"/>
          <w:szCs w:val="28"/>
        </w:rPr>
      </w:pPr>
    </w:p>
    <w:p w:rsidR="00AB521E" w:rsidRPr="00184018" w:rsidRDefault="00AB521E" w:rsidP="00AB521E">
      <w:pPr>
        <w:spacing w:before="360" w:after="360" w:line="360" w:lineRule="auto"/>
        <w:rPr>
          <w:rFonts w:asciiTheme="majorHAnsi" w:hAnsiTheme="majorHAnsi" w:cs="Times New Roman"/>
          <w:sz w:val="32"/>
          <w:szCs w:val="28"/>
        </w:rPr>
        <w:sectPr w:rsidR="00AB521E" w:rsidRPr="00184018" w:rsidSect="00AB521E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7F2289" w:rsidRPr="00184018" w:rsidRDefault="007F2289" w:rsidP="00D93F9A">
      <w:pPr>
        <w:spacing w:before="360" w:after="360" w:line="360" w:lineRule="auto"/>
        <w:jc w:val="right"/>
        <w:rPr>
          <w:rFonts w:ascii="Times New Roman" w:hAnsi="Times New Roman" w:cs="Times New Roman"/>
          <w:sz w:val="32"/>
        </w:rPr>
      </w:pPr>
      <w:r w:rsidRPr="00184018">
        <w:rPr>
          <w:rFonts w:asciiTheme="majorHAnsi" w:hAnsiTheme="majorHAnsi" w:cs="Times New Roman"/>
          <w:sz w:val="32"/>
          <w:szCs w:val="28"/>
        </w:rPr>
        <w:lastRenderedPageBreak/>
        <w:t>Приложение</w:t>
      </w:r>
      <w:proofErr w:type="gramStart"/>
      <w:r w:rsidRPr="00184018">
        <w:rPr>
          <w:rFonts w:asciiTheme="majorHAnsi" w:hAnsiTheme="majorHAnsi" w:cs="Times New Roman"/>
          <w:sz w:val="32"/>
          <w:szCs w:val="28"/>
        </w:rPr>
        <w:t xml:space="preserve"> В</w:t>
      </w:r>
      <w:proofErr w:type="gramEnd"/>
    </w:p>
    <w:p w:rsidR="00AE7E65" w:rsidRPr="00184018" w:rsidRDefault="00AE7E65" w:rsidP="00A109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4018">
        <w:rPr>
          <w:rFonts w:ascii="Times New Roman" w:eastAsia="Calibri" w:hAnsi="Times New Roman" w:cs="Times New Roman"/>
          <w:sz w:val="28"/>
          <w:szCs w:val="28"/>
        </w:rPr>
        <w:t>Оборотно-сальдовая  ведомость ООО «Океан»</w:t>
      </w:r>
    </w:p>
    <w:tbl>
      <w:tblPr>
        <w:tblW w:w="963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418"/>
        <w:gridCol w:w="1419"/>
        <w:gridCol w:w="1419"/>
        <w:gridCol w:w="1408"/>
      </w:tblGrid>
      <w:tr w:rsidR="00AE7E65" w:rsidRPr="00184018" w:rsidTr="00FF3615">
        <w:trPr>
          <w:trHeight w:val="347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счета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начальное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оборотов</w:t>
            </w:r>
          </w:p>
        </w:tc>
        <w:tc>
          <w:tcPr>
            <w:tcW w:w="2827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конечное</w:t>
            </w:r>
          </w:p>
        </w:tc>
      </w:tr>
      <w:tr w:rsidR="00AE7E65" w:rsidRPr="00184018" w:rsidTr="00FF3615">
        <w:trPr>
          <w:trHeight w:val="347"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AE7E65" w:rsidRPr="00184018" w:rsidRDefault="00AE7E65" w:rsidP="00D93F9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408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305 200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94 800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266 800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154 800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154 200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3 200 000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1 220 200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589 336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3 830 864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94 400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62.1 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62.2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235 472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235 472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E65" w:rsidRPr="00184018" w:rsidTr="00BB542E">
        <w:trPr>
          <w:trHeight w:val="259"/>
        </w:trPr>
        <w:tc>
          <w:tcPr>
            <w:tcW w:w="1134" w:type="dxa"/>
            <w:noWrap/>
            <w:vAlign w:val="center"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217 032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217 032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40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73 032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73 032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265 200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noWrap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14 606</w:t>
            </w:r>
          </w:p>
        </w:tc>
        <w:tc>
          <w:tcPr>
            <w:tcW w:w="1419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14 610</w:t>
            </w:r>
          </w:p>
        </w:tc>
      </w:tr>
      <w:tr w:rsidR="00AE7E65" w:rsidRPr="00184018" w:rsidTr="00BB542E">
        <w:trPr>
          <w:trHeight w:val="215"/>
        </w:trPr>
        <w:tc>
          <w:tcPr>
            <w:tcW w:w="1134" w:type="dxa"/>
            <w:vAlign w:val="center"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160 670</w:t>
            </w:r>
          </w:p>
        </w:tc>
        <w:tc>
          <w:tcPr>
            <w:tcW w:w="1419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292 128</w:t>
            </w:r>
          </w:p>
        </w:tc>
        <w:tc>
          <w:tcPr>
            <w:tcW w:w="1419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131 458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</w:t>
            </w:r>
          </w:p>
        </w:tc>
        <w:tc>
          <w:tcPr>
            <w:tcW w:w="1419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</w:t>
            </w:r>
          </w:p>
        </w:tc>
        <w:tc>
          <w:tcPr>
            <w:tcW w:w="1419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8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</w:t>
            </w:r>
          </w:p>
        </w:tc>
        <w:tc>
          <w:tcPr>
            <w:tcW w:w="1419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</w:t>
            </w:r>
          </w:p>
        </w:tc>
        <w:tc>
          <w:tcPr>
            <w:tcW w:w="1419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1419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1419" w:type="dxa"/>
            <w:vAlign w:val="center"/>
            <w:hideMark/>
          </w:tcPr>
          <w:p w:rsidR="00AE7E65" w:rsidRPr="00184018" w:rsidRDefault="00AE7E65" w:rsidP="00BB542E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hideMark/>
          </w:tcPr>
          <w:p w:rsidR="00AE7E65" w:rsidRPr="00184018" w:rsidRDefault="00AE7E65" w:rsidP="00D93F9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365 159</w:t>
            </w:r>
          </w:p>
        </w:tc>
        <w:tc>
          <w:tcPr>
            <w:tcW w:w="1419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365 159</w:t>
            </w:r>
          </w:p>
        </w:tc>
        <w:tc>
          <w:tcPr>
            <w:tcW w:w="1419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65" w:rsidRPr="00184018" w:rsidTr="00BB542E">
        <w:trPr>
          <w:trHeight w:val="304"/>
        </w:trPr>
        <w:tc>
          <w:tcPr>
            <w:tcW w:w="1134" w:type="dxa"/>
            <w:hideMark/>
          </w:tcPr>
          <w:p w:rsidR="00AE7E65" w:rsidRPr="00184018" w:rsidRDefault="00AE7E65" w:rsidP="00D93F9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4 000 000</w:t>
            </w:r>
          </w:p>
        </w:tc>
        <w:tc>
          <w:tcPr>
            <w:tcW w:w="1417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4 000 000</w:t>
            </w:r>
          </w:p>
        </w:tc>
        <w:tc>
          <w:tcPr>
            <w:tcW w:w="1418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7 990 165</w:t>
            </w:r>
          </w:p>
        </w:tc>
        <w:tc>
          <w:tcPr>
            <w:tcW w:w="1419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7 990 165</w:t>
            </w:r>
          </w:p>
        </w:tc>
        <w:tc>
          <w:tcPr>
            <w:tcW w:w="1419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4 265 664</w:t>
            </w:r>
          </w:p>
        </w:tc>
        <w:tc>
          <w:tcPr>
            <w:tcW w:w="1408" w:type="dxa"/>
            <w:vAlign w:val="center"/>
            <w:hideMark/>
          </w:tcPr>
          <w:p w:rsidR="00AE7E65" w:rsidRPr="00184018" w:rsidRDefault="00AE7E65" w:rsidP="00BB54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4 265 664</w:t>
            </w:r>
          </w:p>
        </w:tc>
      </w:tr>
    </w:tbl>
    <w:p w:rsidR="007F2289" w:rsidRPr="00184018" w:rsidRDefault="007F2289" w:rsidP="007F2289">
      <w:pPr>
        <w:spacing w:before="360" w:after="360" w:line="360" w:lineRule="auto"/>
        <w:contextualSpacing/>
        <w:rPr>
          <w:rFonts w:asciiTheme="majorHAnsi" w:hAnsiTheme="majorHAnsi" w:cs="Times New Roman"/>
          <w:sz w:val="32"/>
          <w:szCs w:val="28"/>
        </w:rPr>
        <w:sectPr w:rsidR="007F2289" w:rsidRPr="00184018" w:rsidSect="004A7F97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7F2289" w:rsidRPr="00184018" w:rsidRDefault="007F2289" w:rsidP="007F2289">
      <w:pPr>
        <w:spacing w:before="360" w:after="360" w:line="360" w:lineRule="auto"/>
        <w:contextualSpacing/>
        <w:jc w:val="right"/>
        <w:rPr>
          <w:rFonts w:ascii="Times New Roman" w:hAnsi="Times New Roman" w:cs="Times New Roman"/>
          <w:sz w:val="32"/>
        </w:rPr>
      </w:pPr>
      <w:r w:rsidRPr="00184018">
        <w:rPr>
          <w:rFonts w:asciiTheme="majorHAnsi" w:hAnsiTheme="majorHAnsi" w:cs="Times New Roman"/>
          <w:sz w:val="32"/>
          <w:szCs w:val="28"/>
        </w:rPr>
        <w:lastRenderedPageBreak/>
        <w:t>Приложение Г</w:t>
      </w:r>
    </w:p>
    <w:p w:rsidR="00FF3615" w:rsidRPr="00184018" w:rsidRDefault="00FF3615" w:rsidP="00AE7E65">
      <w:pPr>
        <w:rPr>
          <w:rFonts w:ascii="Times New Roman" w:eastAsia="Calibri" w:hAnsi="Times New Roman" w:cs="Times New Roman"/>
          <w:sz w:val="28"/>
          <w:szCs w:val="28"/>
        </w:rPr>
      </w:pPr>
    </w:p>
    <w:p w:rsidR="00AE7E65" w:rsidRPr="00184018" w:rsidRDefault="00AE7E65" w:rsidP="00AE7E65">
      <w:pPr>
        <w:spacing w:after="0" w:line="240" w:lineRule="auto"/>
        <w:ind w:right="2041"/>
        <w:jc w:val="center"/>
        <w:rPr>
          <w:rFonts w:ascii="Arial" w:eastAsia="Calibri" w:hAnsi="Arial" w:cs="Arial"/>
          <w:b/>
          <w:bCs/>
          <w:szCs w:val="18"/>
        </w:rPr>
      </w:pPr>
      <w:r w:rsidRPr="00184018">
        <w:rPr>
          <w:rFonts w:ascii="Arial" w:eastAsia="Calibri" w:hAnsi="Arial" w:cs="Arial"/>
          <w:b/>
          <w:bCs/>
          <w:szCs w:val="18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AE7E65" w:rsidRPr="00184018" w:rsidTr="006B5C98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b/>
                <w:bCs/>
                <w:szCs w:val="18"/>
              </w:rPr>
            </w:pPr>
            <w:r w:rsidRPr="00184018">
              <w:rPr>
                <w:rFonts w:ascii="Arial" w:eastAsia="Calibri" w:hAnsi="Arial" w:cs="Arial"/>
                <w:b/>
                <w:bCs/>
                <w:szCs w:val="18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Cs w:val="18"/>
              </w:rPr>
            </w:pPr>
            <w:r w:rsidRPr="00184018">
              <w:rPr>
                <w:rFonts w:ascii="Arial" w:eastAsia="Calibri" w:hAnsi="Arial" w:cs="Arial"/>
                <w:b/>
                <w:bCs/>
                <w:szCs w:val="18"/>
              </w:rPr>
              <w:t xml:space="preserve">31 декабря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Cs w:val="18"/>
              </w:rPr>
            </w:pPr>
            <w:r w:rsidRPr="00184018">
              <w:rPr>
                <w:rFonts w:ascii="Arial" w:eastAsia="Calibri" w:hAnsi="Arial" w:cs="Arial"/>
                <w:b/>
                <w:bCs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b/>
                <w:bCs/>
                <w:szCs w:val="18"/>
              </w:rPr>
            </w:pPr>
            <w:r w:rsidRPr="00184018">
              <w:rPr>
                <w:rFonts w:ascii="Arial" w:eastAsia="Calibri" w:hAnsi="Arial" w:cs="Arial"/>
                <w:b/>
                <w:bCs/>
                <w:szCs w:val="18"/>
              </w:rPr>
              <w:t>14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113"/>
              <w:rPr>
                <w:rFonts w:ascii="Arial" w:eastAsia="Calibri" w:hAnsi="Arial" w:cs="Arial"/>
                <w:b/>
                <w:bCs/>
                <w:szCs w:val="18"/>
              </w:rPr>
            </w:pPr>
            <w:proofErr w:type="gramStart"/>
            <w:r w:rsidRPr="00184018">
              <w:rPr>
                <w:rFonts w:ascii="Arial" w:eastAsia="Calibri" w:hAnsi="Arial" w:cs="Arial"/>
                <w:b/>
                <w:bCs/>
                <w:szCs w:val="18"/>
              </w:rPr>
              <w:t>г</w:t>
            </w:r>
            <w:proofErr w:type="gramEnd"/>
            <w:r w:rsidRPr="00184018">
              <w:rPr>
                <w:rFonts w:ascii="Arial" w:eastAsia="Calibri" w:hAnsi="Arial" w:cs="Arial"/>
                <w:b/>
                <w:bCs/>
                <w:szCs w:val="18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Коды</w:t>
            </w:r>
          </w:p>
        </w:tc>
      </w:tr>
      <w:tr w:rsidR="00AE7E65" w:rsidRPr="00184018" w:rsidTr="006B5C98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0710001</w:t>
            </w:r>
          </w:p>
        </w:tc>
      </w:tr>
      <w:tr w:rsidR="00AE7E65" w:rsidRPr="00184018" w:rsidTr="006B5C98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7E65" w:rsidRPr="00184018" w:rsidTr="006B5C98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ООО «Океан»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7E65" w:rsidRPr="00184018" w:rsidTr="006B5C98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7E65" w:rsidRPr="00184018" w:rsidTr="006B5C98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before="6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Вид экономической</w:t>
            </w:r>
            <w:r w:rsidRPr="00184018">
              <w:rPr>
                <w:rFonts w:ascii="Arial" w:eastAsia="Calibri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по</w:t>
            </w:r>
            <w:r w:rsidRPr="00184018">
              <w:rPr>
                <w:rFonts w:ascii="Arial" w:eastAsia="Calibri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7E65" w:rsidRPr="00184018" w:rsidTr="006B5C98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before="6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7E65" w:rsidRPr="00184018" w:rsidTr="006B5C98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before="60"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7E65" w:rsidRPr="00184018" w:rsidTr="006B5C98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384 (385)</w:t>
            </w:r>
          </w:p>
        </w:tc>
      </w:tr>
    </w:tbl>
    <w:p w:rsidR="00AE7E65" w:rsidRPr="00184018" w:rsidRDefault="00AE7E65" w:rsidP="00AE7E65">
      <w:pPr>
        <w:spacing w:before="60" w:after="0" w:line="240" w:lineRule="auto"/>
        <w:rPr>
          <w:rFonts w:ascii="Arial" w:eastAsia="Calibri" w:hAnsi="Arial" w:cs="Arial"/>
          <w:sz w:val="18"/>
          <w:szCs w:val="18"/>
        </w:rPr>
      </w:pPr>
      <w:r w:rsidRPr="00184018">
        <w:rPr>
          <w:rFonts w:ascii="Arial" w:eastAsia="Calibri" w:hAnsi="Arial" w:cs="Arial"/>
          <w:sz w:val="18"/>
          <w:szCs w:val="18"/>
        </w:rPr>
        <w:t xml:space="preserve">Местонахождение (адрес)  </w:t>
      </w:r>
    </w:p>
    <w:p w:rsidR="00AE7E65" w:rsidRPr="00184018" w:rsidRDefault="00AE7E65" w:rsidP="00AE7E65">
      <w:pPr>
        <w:pBdr>
          <w:top w:val="single" w:sz="6" w:space="1" w:color="auto"/>
        </w:pBdr>
        <w:spacing w:after="0" w:line="240" w:lineRule="auto"/>
        <w:ind w:left="2334" w:right="2267"/>
        <w:rPr>
          <w:rFonts w:ascii="Times New Roman" w:eastAsia="Calibri" w:hAnsi="Times New Roman" w:cs="Times New Roman"/>
          <w:sz w:val="18"/>
          <w:szCs w:val="18"/>
        </w:rPr>
      </w:pPr>
    </w:p>
    <w:p w:rsidR="00AE7E65" w:rsidRPr="00184018" w:rsidRDefault="00AE7E65" w:rsidP="00AE7E6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69"/>
        <w:gridCol w:w="425"/>
        <w:gridCol w:w="425"/>
        <w:gridCol w:w="284"/>
        <w:gridCol w:w="283"/>
        <w:gridCol w:w="436"/>
        <w:gridCol w:w="415"/>
        <w:gridCol w:w="567"/>
        <w:gridCol w:w="567"/>
        <w:gridCol w:w="425"/>
        <w:gridCol w:w="425"/>
      </w:tblGrid>
      <w:tr w:rsidR="00AE7E65" w:rsidRPr="00184018" w:rsidTr="006B5C98">
        <w:trPr>
          <w:cantSplit/>
          <w:trHeight w:val="34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На</w:t>
            </w:r>
            <w:r w:rsidRPr="00184018">
              <w:rPr>
                <w:rFonts w:ascii="Arial" w:eastAsia="Calibri" w:hAnsi="Arial" w:cs="Arial"/>
                <w:sz w:val="19"/>
                <w:szCs w:val="19"/>
                <w:lang w:val="en-US"/>
              </w:rPr>
              <w:t xml:space="preserve"> 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31 д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е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кабря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На 31 декабря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На 31 декабря</w:t>
            </w:r>
          </w:p>
        </w:tc>
      </w:tr>
      <w:tr w:rsidR="00AE7E65" w:rsidRPr="00184018" w:rsidTr="006B5C98">
        <w:trPr>
          <w:cantSplit/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Пояснения 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Наименование показателя 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г.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г.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г.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5</w:t>
            </w:r>
          </w:p>
        </w:tc>
      </w:tr>
      <w:tr w:rsidR="00AE7E65" w:rsidRPr="00184018" w:rsidTr="006B5C98">
        <w:trPr>
          <w:cantSplit/>
          <w:trHeight w:val="65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bCs/>
                <w:sz w:val="19"/>
                <w:szCs w:val="19"/>
              </w:rPr>
              <w:t>АКТИВ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bCs/>
                <w:sz w:val="19"/>
                <w:szCs w:val="19"/>
              </w:rPr>
              <w:t>I. ВНЕОБОРОТНЫЕ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Нематериальные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Результаты исследований и разработок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Нематериальные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Основные средства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Доходные вложения в материальные це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н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ности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Финансовые вложения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Отложенные налоговые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Прочие </w:t>
            </w:r>
            <w:proofErr w:type="spellStart"/>
            <w:r w:rsidRPr="00184018">
              <w:rPr>
                <w:rFonts w:ascii="Arial" w:eastAsia="Calibri" w:hAnsi="Arial" w:cs="Arial"/>
                <w:sz w:val="19"/>
                <w:szCs w:val="19"/>
              </w:rPr>
              <w:t>внеоборотные</w:t>
            </w:r>
            <w:proofErr w:type="spellEnd"/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Итого по разделу 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bCs/>
                <w:sz w:val="19"/>
                <w:szCs w:val="19"/>
              </w:rPr>
              <w:t>II. ОБОРОТНЫЕ АКТИВЫ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429600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Запасы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Налог на добавленную стоимость по </w:t>
            </w:r>
            <w:proofErr w:type="spellStart"/>
            <w:r w:rsidRPr="00184018">
              <w:rPr>
                <w:rFonts w:ascii="Arial" w:eastAsia="Calibri" w:hAnsi="Arial" w:cs="Arial"/>
                <w:sz w:val="19"/>
                <w:szCs w:val="19"/>
              </w:rPr>
              <w:t>пр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и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обретенным</w:t>
            </w:r>
            <w:proofErr w:type="spellEnd"/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 ценностям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Дебиторская задолженность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Финансовые вложения (за исключением денежных эквивалентов)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Денежные средства и денежные эквив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а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ленты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3836064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Прочие оборотные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Итого по разделу II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4265664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bCs/>
                <w:sz w:val="19"/>
                <w:szCs w:val="19"/>
              </w:rPr>
              <w:t>БАЛАНС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4265664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</w:tr>
    </w:tbl>
    <w:p w:rsidR="00AE7E65" w:rsidRPr="00184018" w:rsidRDefault="00AE7E65" w:rsidP="00AE7E65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AE7E65" w:rsidRPr="00184018" w:rsidRDefault="00AE7E65" w:rsidP="007F2289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F2289" w:rsidRPr="00184018" w:rsidRDefault="007F2289" w:rsidP="00AE7E65">
      <w:pPr>
        <w:spacing w:after="0" w:line="240" w:lineRule="auto"/>
        <w:jc w:val="center"/>
        <w:rPr>
          <w:rFonts w:ascii="Arial" w:eastAsia="Calibri" w:hAnsi="Arial" w:cs="Arial"/>
          <w:sz w:val="19"/>
          <w:szCs w:val="19"/>
        </w:rPr>
        <w:sectPr w:rsidR="007F2289" w:rsidRPr="00184018" w:rsidSect="004A7F97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70"/>
        <w:gridCol w:w="397"/>
        <w:gridCol w:w="255"/>
        <w:gridCol w:w="482"/>
        <w:gridCol w:w="114"/>
        <w:gridCol w:w="822"/>
        <w:gridCol w:w="311"/>
        <w:gridCol w:w="29"/>
        <w:gridCol w:w="169"/>
        <w:gridCol w:w="171"/>
        <w:gridCol w:w="340"/>
        <w:gridCol w:w="1644"/>
        <w:gridCol w:w="483"/>
        <w:gridCol w:w="76"/>
        <w:gridCol w:w="349"/>
        <w:gridCol w:w="254"/>
        <w:gridCol w:w="171"/>
        <w:gridCol w:w="284"/>
        <w:gridCol w:w="54"/>
        <w:gridCol w:w="229"/>
        <w:gridCol w:w="98"/>
        <w:gridCol w:w="338"/>
        <w:gridCol w:w="73"/>
        <w:gridCol w:w="198"/>
        <w:gridCol w:w="144"/>
        <w:gridCol w:w="449"/>
        <w:gridCol w:w="118"/>
        <w:gridCol w:w="176"/>
        <w:gridCol w:w="391"/>
        <w:gridCol w:w="425"/>
        <w:gridCol w:w="338"/>
        <w:gridCol w:w="87"/>
      </w:tblGrid>
      <w:tr w:rsidR="00AE7E65" w:rsidRPr="00184018" w:rsidTr="006B5C98">
        <w:trPr>
          <w:cantSplit/>
          <w:trHeight w:val="410"/>
        </w:trPr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nil"/>
              <w:bottom w:val="nil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На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ind w:right="-28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31 д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е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кабря 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На 31 декабря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На 31 декабря</w:t>
            </w:r>
          </w:p>
        </w:tc>
      </w:tr>
      <w:tr w:rsidR="00AE7E65" w:rsidRPr="00184018" w:rsidTr="006B5C98">
        <w:trPr>
          <w:cantSplit/>
          <w:trHeight w:val="284"/>
        </w:trPr>
        <w:tc>
          <w:tcPr>
            <w:tcW w:w="144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Пояснения 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Наименование показателя 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ind w:left="57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г.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20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ind w:left="57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г.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ind w:left="57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г.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5</w:t>
            </w:r>
          </w:p>
        </w:tc>
      </w:tr>
      <w:tr w:rsidR="00AE7E65" w:rsidRPr="00184018" w:rsidTr="006B5C98">
        <w:trPr>
          <w:cantSplit/>
          <w:trHeight w:val="65"/>
        </w:trPr>
        <w:tc>
          <w:tcPr>
            <w:tcW w:w="144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69"/>
        </w:trPr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bCs/>
                <w:sz w:val="19"/>
                <w:szCs w:val="19"/>
              </w:rPr>
              <w:t>ПАССИВ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16"/>
        </w:trPr>
        <w:tc>
          <w:tcPr>
            <w:tcW w:w="144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bCs/>
                <w:sz w:val="19"/>
                <w:szCs w:val="19"/>
              </w:rPr>
              <w:t xml:space="preserve">III. КАПИТАЛ И РЕЗЕРВЫ </w:t>
            </w:r>
            <w:r w:rsidRPr="00184018">
              <w:rPr>
                <w:rFonts w:ascii="Arial" w:eastAsia="Calibri" w:hAnsi="Arial" w:cs="Arial"/>
                <w:bCs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447"/>
        </w:trPr>
        <w:tc>
          <w:tcPr>
            <w:tcW w:w="144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Уставный капитал (складочный капитал, вклады товарищей)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4000000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cantSplit/>
          <w:trHeight w:val="284"/>
        </w:trPr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Собственные акции, выкупленные у акц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и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онеров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 xml:space="preserve">       </w:t>
            </w:r>
          </w:p>
        </w:tc>
        <w:tc>
          <w:tcPr>
            <w:tcW w:w="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Переоценка внеоборотных активов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Добавочный капитал (без переоценки)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Резервный капитал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14606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84018">
              <w:rPr>
                <w:rFonts w:ascii="Arial" w:eastAsia="Calibri" w:hAnsi="Arial" w:cs="Arial"/>
                <w:sz w:val="19"/>
                <w:szCs w:val="19"/>
              </w:rPr>
              <w:t>Нераспределенная</w:t>
            </w:r>
            <w:proofErr w:type="spellEnd"/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 прибыль (непокрытый убыток)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131458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Итого по разделу III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4146064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bCs/>
                <w:sz w:val="19"/>
                <w:szCs w:val="19"/>
              </w:rPr>
              <w:t>IV. ДОЛГОСРОЧНЫЕ ОБЯЗАТЕЛЬСТВА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84018">
              <w:rPr>
                <w:rFonts w:ascii="Arial" w:eastAsia="Calibri" w:hAnsi="Arial" w:cs="Arial"/>
                <w:sz w:val="19"/>
                <w:szCs w:val="19"/>
              </w:rPr>
              <w:t>Заемные</w:t>
            </w:r>
            <w:proofErr w:type="spellEnd"/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 средства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Отложенные налоговые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Оценочные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Прочие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Итого по разделу IV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bCs/>
                <w:sz w:val="19"/>
                <w:szCs w:val="19"/>
              </w:rPr>
              <w:t>V. КРАТКОСРОЧНЫЕ ОБЯЗАТЕЛЬСТВА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84018">
              <w:rPr>
                <w:rFonts w:ascii="Arial" w:eastAsia="Calibri" w:hAnsi="Arial" w:cs="Arial"/>
                <w:sz w:val="19"/>
                <w:szCs w:val="19"/>
              </w:rPr>
              <w:t>Заемные</w:t>
            </w:r>
            <w:proofErr w:type="spellEnd"/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 средства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Кредиторская задолженность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119600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Доходы будущих периодов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Оценочные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Прочие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Итого по разделу V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119600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bCs/>
                <w:sz w:val="19"/>
                <w:szCs w:val="19"/>
              </w:rPr>
              <w:t>БАЛАНС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4265664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</w:tr>
      <w:tr w:rsidR="00AE7E65" w:rsidRPr="00184018" w:rsidTr="006B5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170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Главный</w:t>
            </w:r>
            <w:r w:rsidRPr="00184018">
              <w:rPr>
                <w:rFonts w:ascii="Arial" w:eastAsia="Calibri" w:hAnsi="Arial" w:cs="Arial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7E65" w:rsidRPr="00184018" w:rsidTr="006B5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(расшифровка подписи)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(расшифровка подписи)</w:t>
            </w:r>
          </w:p>
        </w:tc>
      </w:tr>
      <w:tr w:rsidR="00AE7E65" w:rsidRPr="00184018" w:rsidTr="006B5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1"/>
          <w:wBefore w:w="28" w:type="dxa"/>
          <w:wAfter w:w="6379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184018">
              <w:rPr>
                <w:rFonts w:ascii="Arial" w:eastAsia="Calibri" w:hAnsi="Arial" w:cs="Arial"/>
                <w:sz w:val="18"/>
                <w:szCs w:val="18"/>
              </w:rPr>
              <w:t>г</w:t>
            </w:r>
            <w:proofErr w:type="gramEnd"/>
            <w:r w:rsidRPr="0018401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</w:tbl>
    <w:p w:rsidR="00AE7E65" w:rsidRPr="00184018" w:rsidRDefault="00AE7E65" w:rsidP="0068732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AE7E65" w:rsidRPr="00184018" w:rsidRDefault="00AE7E65" w:rsidP="0068732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AE7E65" w:rsidRPr="00184018" w:rsidRDefault="00AE7E65" w:rsidP="0068732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AE7E65" w:rsidRPr="00184018" w:rsidRDefault="00AE7E65" w:rsidP="0068732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AE7E65" w:rsidRPr="00184018" w:rsidRDefault="00AE7E65" w:rsidP="0068732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6B5C98" w:rsidRPr="00184018" w:rsidRDefault="006B5C98" w:rsidP="0068732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6B5C98" w:rsidRPr="00184018" w:rsidRDefault="006B5C98" w:rsidP="0068732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6B5C98" w:rsidRPr="00184018" w:rsidRDefault="006B5C98" w:rsidP="0068732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7F2289" w:rsidRPr="00184018" w:rsidRDefault="007F2289" w:rsidP="0068732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7F2289" w:rsidRPr="00184018" w:rsidRDefault="007F2289" w:rsidP="007F2289">
      <w:pPr>
        <w:spacing w:before="360" w:after="360" w:line="360" w:lineRule="auto"/>
        <w:contextualSpacing/>
        <w:jc w:val="right"/>
        <w:rPr>
          <w:rFonts w:asciiTheme="majorHAnsi" w:hAnsiTheme="majorHAnsi" w:cs="Times New Roman"/>
          <w:sz w:val="32"/>
          <w:szCs w:val="28"/>
        </w:rPr>
        <w:sectPr w:rsidR="007F2289" w:rsidRPr="00184018" w:rsidSect="004A7F97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7F2289" w:rsidRPr="00184018" w:rsidRDefault="007F2289" w:rsidP="007F2289">
      <w:pPr>
        <w:spacing w:before="360" w:after="360" w:line="360" w:lineRule="auto"/>
        <w:contextualSpacing/>
        <w:jc w:val="right"/>
        <w:rPr>
          <w:rFonts w:ascii="Times New Roman" w:hAnsi="Times New Roman" w:cs="Times New Roman"/>
          <w:sz w:val="32"/>
        </w:rPr>
      </w:pPr>
      <w:r w:rsidRPr="00184018">
        <w:rPr>
          <w:rFonts w:asciiTheme="majorHAnsi" w:hAnsiTheme="majorHAnsi" w:cs="Times New Roman"/>
          <w:sz w:val="32"/>
          <w:szCs w:val="28"/>
        </w:rPr>
        <w:lastRenderedPageBreak/>
        <w:t>Приложение</w:t>
      </w:r>
      <w:proofErr w:type="gramStart"/>
      <w:r w:rsidRPr="00184018">
        <w:rPr>
          <w:rFonts w:asciiTheme="majorHAnsi" w:hAnsiTheme="majorHAnsi" w:cs="Times New Roman"/>
          <w:sz w:val="32"/>
          <w:szCs w:val="28"/>
        </w:rPr>
        <w:t xml:space="preserve"> Д</w:t>
      </w:r>
      <w:proofErr w:type="gramEnd"/>
    </w:p>
    <w:p w:rsidR="007F2289" w:rsidRPr="00184018" w:rsidRDefault="007F2289" w:rsidP="0068732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AE7E65" w:rsidRPr="00184018" w:rsidRDefault="00AE7E65" w:rsidP="00AE7E65">
      <w:pPr>
        <w:spacing w:before="120" w:after="0" w:line="240" w:lineRule="auto"/>
        <w:ind w:right="2041"/>
        <w:jc w:val="center"/>
        <w:rPr>
          <w:rFonts w:ascii="Arial" w:eastAsia="Calibri" w:hAnsi="Arial" w:cs="Arial"/>
          <w:b/>
          <w:bCs/>
          <w:szCs w:val="18"/>
        </w:rPr>
      </w:pPr>
      <w:proofErr w:type="spellStart"/>
      <w:r w:rsidRPr="00184018">
        <w:rPr>
          <w:rFonts w:ascii="Arial" w:eastAsia="Calibri" w:hAnsi="Arial" w:cs="Arial"/>
          <w:b/>
          <w:bCs/>
          <w:szCs w:val="18"/>
        </w:rPr>
        <w:t>Отчет</w:t>
      </w:r>
      <w:proofErr w:type="spellEnd"/>
      <w:r w:rsidRPr="00184018">
        <w:rPr>
          <w:rFonts w:ascii="Arial" w:eastAsia="Calibri" w:hAnsi="Arial" w:cs="Arial"/>
          <w:b/>
          <w:bCs/>
          <w:szCs w:val="18"/>
        </w:rPr>
        <w:t xml:space="preserve"> о финансовом результате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AE7E65" w:rsidRPr="00184018" w:rsidTr="006B5C98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b/>
                <w:bCs/>
                <w:szCs w:val="18"/>
              </w:rPr>
            </w:pPr>
            <w:r w:rsidRPr="00184018">
              <w:rPr>
                <w:rFonts w:ascii="Arial" w:eastAsia="Calibri" w:hAnsi="Arial" w:cs="Arial"/>
                <w:b/>
                <w:bCs/>
                <w:szCs w:val="18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Cs w:val="18"/>
              </w:rPr>
            </w:pPr>
            <w:r w:rsidRPr="00184018">
              <w:rPr>
                <w:rFonts w:ascii="Arial" w:eastAsia="Calibri" w:hAnsi="Arial" w:cs="Arial"/>
                <w:b/>
                <w:bCs/>
                <w:szCs w:val="18"/>
              </w:rPr>
              <w:t xml:space="preserve">31 декабря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Cs w:val="18"/>
              </w:rPr>
            </w:pPr>
            <w:r w:rsidRPr="00184018">
              <w:rPr>
                <w:rFonts w:ascii="Arial" w:eastAsia="Calibri" w:hAnsi="Arial" w:cs="Arial"/>
                <w:b/>
                <w:bCs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b/>
                <w:bCs/>
                <w:szCs w:val="18"/>
              </w:rPr>
            </w:pPr>
            <w:r w:rsidRPr="00184018">
              <w:rPr>
                <w:rFonts w:ascii="Arial" w:eastAsia="Calibri" w:hAnsi="Arial" w:cs="Arial"/>
                <w:b/>
                <w:bCs/>
                <w:szCs w:val="18"/>
              </w:rPr>
              <w:t>14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113"/>
              <w:rPr>
                <w:rFonts w:ascii="Arial" w:eastAsia="Calibri" w:hAnsi="Arial" w:cs="Arial"/>
                <w:b/>
                <w:bCs/>
                <w:szCs w:val="18"/>
              </w:rPr>
            </w:pPr>
            <w:proofErr w:type="gramStart"/>
            <w:r w:rsidRPr="00184018">
              <w:rPr>
                <w:rFonts w:ascii="Arial" w:eastAsia="Calibri" w:hAnsi="Arial" w:cs="Arial"/>
                <w:b/>
                <w:bCs/>
                <w:szCs w:val="18"/>
              </w:rPr>
              <w:t>г</w:t>
            </w:r>
            <w:proofErr w:type="gramEnd"/>
            <w:r w:rsidRPr="00184018">
              <w:rPr>
                <w:rFonts w:ascii="Arial" w:eastAsia="Calibri" w:hAnsi="Arial" w:cs="Arial"/>
                <w:b/>
                <w:bCs/>
                <w:szCs w:val="18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Коды</w:t>
            </w:r>
          </w:p>
        </w:tc>
      </w:tr>
      <w:tr w:rsidR="00AE7E65" w:rsidRPr="00184018" w:rsidTr="006B5C98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0710002</w:t>
            </w:r>
          </w:p>
        </w:tc>
      </w:tr>
      <w:tr w:rsidR="00AE7E65" w:rsidRPr="00184018" w:rsidTr="006B5C98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7E65" w:rsidRPr="00184018" w:rsidTr="006B5C98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ООО «Океан»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7E65" w:rsidRPr="00184018" w:rsidTr="006B5C98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7E65" w:rsidRPr="00184018" w:rsidTr="006B5C98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before="6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Вид экономической</w:t>
            </w:r>
            <w:r w:rsidRPr="00184018">
              <w:rPr>
                <w:rFonts w:ascii="Arial" w:eastAsia="Calibri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по</w:t>
            </w:r>
            <w:r w:rsidRPr="00184018">
              <w:rPr>
                <w:rFonts w:ascii="Arial" w:eastAsia="Calibri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7E65" w:rsidRPr="00184018" w:rsidTr="006B5C98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before="6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7E65" w:rsidRPr="00184018" w:rsidTr="006B5C98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before="60"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7E65" w:rsidRPr="00184018" w:rsidTr="006B5C98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84018">
              <w:rPr>
                <w:rFonts w:ascii="Arial" w:eastAsia="Calibri" w:hAnsi="Arial" w:cs="Arial"/>
                <w:sz w:val="18"/>
                <w:szCs w:val="18"/>
              </w:rPr>
              <w:t>384 (385)</w:t>
            </w:r>
          </w:p>
        </w:tc>
      </w:tr>
    </w:tbl>
    <w:p w:rsidR="00AE7E65" w:rsidRPr="00184018" w:rsidRDefault="00AE7E65" w:rsidP="00AE7E65">
      <w:pPr>
        <w:spacing w:after="0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167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AE7E65" w:rsidRPr="00184018" w:rsidTr="006B5C98">
        <w:trPr>
          <w:cantSplit/>
          <w:trHeight w:val="34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right="57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31 декабря 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right="57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cantSplit/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Пояснения 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Наименование показателя 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14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г.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г.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4</w:t>
            </w:r>
          </w:p>
        </w:tc>
      </w:tr>
      <w:tr w:rsidR="00AE7E65" w:rsidRPr="00184018" w:rsidTr="006B5C98">
        <w:trPr>
          <w:cantSplit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Выручка 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491525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204000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287525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4400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</w:tr>
      <w:tr w:rsidR="00AE7E65" w:rsidRPr="00184018" w:rsidTr="006B5C98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 w:firstLine="284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2830125</w:t>
            </w: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620000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537966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 w:firstLine="284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365159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73031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 w:firstLine="284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в </w:t>
            </w:r>
            <w:proofErr w:type="spellStart"/>
            <w:r w:rsidRPr="00184018">
              <w:rPr>
                <w:rFonts w:ascii="Arial" w:eastAsia="Calibri" w:hAnsi="Arial" w:cs="Arial"/>
                <w:sz w:val="19"/>
                <w:szCs w:val="19"/>
              </w:rPr>
              <w:t>т.ч</w:t>
            </w:r>
            <w:proofErr w:type="spellEnd"/>
            <w:r w:rsidRPr="00184018">
              <w:rPr>
                <w:rFonts w:ascii="Arial" w:eastAsia="Calibri" w:hAnsi="Arial" w:cs="Arial"/>
                <w:sz w:val="19"/>
                <w:szCs w:val="19"/>
              </w:rPr>
              <w:t>. постоянные налоговые обязател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ь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Изменение отложенных налоговых обяз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а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1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 w:firstLine="284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292128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:rsidR="00AE7E65" w:rsidRPr="00184018" w:rsidRDefault="00AE7E65" w:rsidP="00AE7E65">
      <w:pPr>
        <w:spacing w:after="160" w:line="360" w:lineRule="auto"/>
        <w:jc w:val="both"/>
        <w:rPr>
          <w:rFonts w:ascii="Arial" w:eastAsia="Calibri" w:hAnsi="Arial" w:cs="Arial"/>
          <w:sz w:val="32"/>
          <w:szCs w:val="32"/>
          <w:shd w:val="clear" w:color="auto" w:fill="FFFFFF"/>
        </w:rPr>
      </w:pPr>
    </w:p>
    <w:p w:rsidR="00AE7E65" w:rsidRPr="00184018" w:rsidRDefault="00AE7E65" w:rsidP="00AE7E65">
      <w:pPr>
        <w:spacing w:after="160" w:line="360" w:lineRule="auto"/>
        <w:jc w:val="both"/>
        <w:rPr>
          <w:rFonts w:ascii="Arial" w:eastAsia="Calibri" w:hAnsi="Arial" w:cs="Arial"/>
          <w:sz w:val="32"/>
          <w:szCs w:val="32"/>
          <w:shd w:val="clear" w:color="auto" w:fill="FFFFFF"/>
        </w:rPr>
      </w:pPr>
    </w:p>
    <w:p w:rsidR="007F2289" w:rsidRPr="00184018" w:rsidRDefault="007F2289" w:rsidP="00AE7E65">
      <w:pPr>
        <w:spacing w:after="160" w:line="360" w:lineRule="auto"/>
        <w:jc w:val="both"/>
        <w:rPr>
          <w:rFonts w:ascii="Arial" w:eastAsia="Calibri" w:hAnsi="Arial" w:cs="Arial"/>
          <w:sz w:val="32"/>
          <w:szCs w:val="32"/>
          <w:shd w:val="clear" w:color="auto" w:fill="FFFFFF"/>
        </w:rPr>
        <w:sectPr w:rsidR="007F2289" w:rsidRPr="00184018" w:rsidSect="004A7F97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6B5C98" w:rsidRPr="00184018" w:rsidRDefault="006B5C98" w:rsidP="00AE7E65">
      <w:pPr>
        <w:spacing w:after="160" w:line="360" w:lineRule="auto"/>
        <w:jc w:val="both"/>
        <w:rPr>
          <w:rFonts w:ascii="Arial" w:eastAsia="Calibri" w:hAnsi="Arial" w:cs="Arial"/>
          <w:sz w:val="32"/>
          <w:szCs w:val="32"/>
          <w:shd w:val="clear" w:color="auto" w:fill="FFFFFF"/>
        </w:rPr>
      </w:pPr>
    </w:p>
    <w:tbl>
      <w:tblPr>
        <w:tblpPr w:leftFromText="180" w:rightFromText="180" w:vertAnchor="text" w:horzAnchor="margin" w:tblpY="56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309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AE7E65" w:rsidRPr="00184018" w:rsidTr="006B5C98">
        <w:trPr>
          <w:cantSplit/>
          <w:trHeight w:val="34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right="57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31 декабря</w:t>
            </w: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right="57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cantSplit/>
          <w:trHeight w:val="284"/>
        </w:trPr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Пояснения 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Наименование показателя 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14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г.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г.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4</w:t>
            </w:r>
          </w:p>
        </w:tc>
      </w:tr>
      <w:tr w:rsidR="00AE7E65" w:rsidRPr="00184018" w:rsidTr="006B5C98">
        <w:trPr>
          <w:cantSplit/>
          <w:trHeight w:val="65"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E7E65" w:rsidRPr="00184018" w:rsidRDefault="00AE7E65" w:rsidP="00AE7E65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СПРАВОЧНО</w:t>
            </w:r>
          </w:p>
        </w:tc>
        <w:tc>
          <w:tcPr>
            <w:tcW w:w="2040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before="240"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Результат от переоценки внеоборотных акт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и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вов, не включаемый в чистую прибыль (уб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ы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before="60"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Результат от прочих операций, не включа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е</w:t>
            </w:r>
            <w:r w:rsidRPr="00184018">
              <w:rPr>
                <w:rFonts w:ascii="Arial" w:eastAsia="Calibri" w:hAnsi="Arial" w:cs="Arial"/>
                <w:sz w:val="19"/>
                <w:szCs w:val="19"/>
              </w:rPr>
              <w:t>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 xml:space="preserve">Совокупный финансовый результат периода </w:t>
            </w:r>
            <w:r w:rsidRPr="00184018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292128</w:t>
            </w: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AE7E65" w:rsidRPr="00184018" w:rsidTr="006B5C98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ind w:left="57"/>
              <w:rPr>
                <w:rFonts w:ascii="Arial" w:eastAsia="Calibri" w:hAnsi="Arial" w:cs="Arial"/>
                <w:sz w:val="19"/>
                <w:szCs w:val="19"/>
              </w:rPr>
            </w:pPr>
            <w:r w:rsidRPr="00184018">
              <w:rPr>
                <w:rFonts w:ascii="Arial" w:eastAsia="Calibri" w:hAnsi="Arial" w:cs="Arial"/>
                <w:sz w:val="19"/>
                <w:szCs w:val="19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7E65" w:rsidRPr="00184018" w:rsidRDefault="00AE7E65" w:rsidP="00AE7E65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tbl>
      <w:tblPr>
        <w:tblW w:w="96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AE7E65" w:rsidRPr="00184018" w:rsidTr="006B5C98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84018">
              <w:rPr>
                <w:rFonts w:ascii="Arial" w:eastAsia="Calibri" w:hAnsi="Arial" w:cs="Arial"/>
                <w:sz w:val="16"/>
                <w:szCs w:val="16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ind w:left="170"/>
              <w:rPr>
                <w:rFonts w:ascii="Arial" w:eastAsia="Calibri" w:hAnsi="Arial" w:cs="Arial"/>
                <w:sz w:val="16"/>
                <w:szCs w:val="16"/>
              </w:rPr>
            </w:pPr>
            <w:r w:rsidRPr="00184018">
              <w:rPr>
                <w:rFonts w:ascii="Arial" w:eastAsia="Calibri" w:hAnsi="Arial" w:cs="Arial"/>
                <w:sz w:val="16"/>
                <w:szCs w:val="16"/>
              </w:rPr>
              <w:t>Главный</w:t>
            </w:r>
            <w:r w:rsidRPr="00184018">
              <w:rPr>
                <w:rFonts w:ascii="Arial" w:eastAsia="Calibri" w:hAnsi="Arial" w:cs="Arial"/>
                <w:sz w:val="16"/>
                <w:szCs w:val="16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7E65" w:rsidRPr="00184018" w:rsidTr="006B5C98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E7E65" w:rsidRPr="00184018" w:rsidRDefault="00AE7E65" w:rsidP="00AE7E6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7E65" w:rsidRPr="00184018" w:rsidRDefault="00AE7E65" w:rsidP="00AE7E6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84018">
              <w:rPr>
                <w:rFonts w:ascii="Arial" w:eastAsia="Calibri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E7E65" w:rsidRPr="00184018" w:rsidRDefault="00AE7E65" w:rsidP="00AE7E6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7E65" w:rsidRPr="00184018" w:rsidRDefault="00AE7E65" w:rsidP="00AE7E6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84018">
              <w:rPr>
                <w:rFonts w:ascii="Arial" w:eastAsia="Calibri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E7E65" w:rsidRPr="00184018" w:rsidRDefault="00AE7E65" w:rsidP="00AE7E65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7E65" w:rsidRPr="00184018" w:rsidRDefault="00AE7E65" w:rsidP="00AE7E6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84018">
              <w:rPr>
                <w:rFonts w:ascii="Arial" w:eastAsia="Calibri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E7E65" w:rsidRPr="00184018" w:rsidRDefault="00AE7E65" w:rsidP="00AE7E6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7E65" w:rsidRPr="00184018" w:rsidRDefault="00AE7E65" w:rsidP="00AE7E6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84018">
              <w:rPr>
                <w:rFonts w:ascii="Arial" w:eastAsia="Calibri" w:hAnsi="Arial" w:cs="Arial"/>
                <w:sz w:val="16"/>
                <w:szCs w:val="16"/>
              </w:rPr>
              <w:t>(расшифровка подписи)</w:t>
            </w:r>
          </w:p>
        </w:tc>
      </w:tr>
    </w:tbl>
    <w:p w:rsidR="00AE7E65" w:rsidRPr="00184018" w:rsidRDefault="00AE7E65" w:rsidP="00AE7E65">
      <w:pPr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AE7E65" w:rsidRPr="00184018" w:rsidTr="006B5C9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184018">
              <w:rPr>
                <w:rFonts w:ascii="Arial" w:eastAsia="Calibri" w:hAnsi="Arial" w:cs="Arial"/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84018">
              <w:rPr>
                <w:rFonts w:ascii="Arial" w:eastAsia="Calibri" w:hAnsi="Arial" w:cs="Arial"/>
                <w:sz w:val="16"/>
                <w:szCs w:val="1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184018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E65" w:rsidRPr="00184018" w:rsidRDefault="00AE7E65" w:rsidP="00AE7E6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E65" w:rsidRPr="00184018" w:rsidRDefault="00AE7E65" w:rsidP="00AE7E65">
            <w:pPr>
              <w:ind w:left="57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184018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184018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</w:tbl>
    <w:p w:rsidR="00AE7E65" w:rsidRPr="00184018" w:rsidRDefault="00AE7E65" w:rsidP="0068732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sectPr w:rsidR="00AE7E65" w:rsidRPr="00184018" w:rsidSect="004A7F97"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52" w:rsidRDefault="00FF4152" w:rsidP="00981103">
      <w:pPr>
        <w:spacing w:after="0" w:line="240" w:lineRule="auto"/>
      </w:pPr>
      <w:r>
        <w:separator/>
      </w:r>
    </w:p>
  </w:endnote>
  <w:endnote w:type="continuationSeparator" w:id="0">
    <w:p w:rsidR="00FF4152" w:rsidRDefault="00FF4152" w:rsidP="0098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572104"/>
      <w:docPartObj>
        <w:docPartGallery w:val="Page Numbers (Bottom of Page)"/>
        <w:docPartUnique/>
      </w:docPartObj>
    </w:sdtPr>
    <w:sdtEndPr/>
    <w:sdtContent>
      <w:p w:rsidR="006058AA" w:rsidRDefault="006058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DD5">
          <w:rPr>
            <w:noProof/>
          </w:rPr>
          <w:t>43</w:t>
        </w:r>
        <w:r>
          <w:fldChar w:fldCharType="end"/>
        </w:r>
      </w:p>
    </w:sdtContent>
  </w:sdt>
  <w:p w:rsidR="006058AA" w:rsidRDefault="006058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AA" w:rsidRDefault="006058AA">
    <w:pPr>
      <w:pStyle w:val="a6"/>
      <w:jc w:val="center"/>
    </w:pPr>
  </w:p>
  <w:p w:rsidR="006058AA" w:rsidRDefault="006058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52" w:rsidRDefault="00FF4152" w:rsidP="00981103">
      <w:pPr>
        <w:spacing w:after="0" w:line="240" w:lineRule="auto"/>
      </w:pPr>
      <w:r>
        <w:separator/>
      </w:r>
    </w:p>
  </w:footnote>
  <w:footnote w:type="continuationSeparator" w:id="0">
    <w:p w:rsidR="00FF4152" w:rsidRDefault="00FF4152" w:rsidP="00981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D6E"/>
    <w:multiLevelType w:val="hybridMultilevel"/>
    <w:tmpl w:val="A686D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F5320"/>
    <w:multiLevelType w:val="multilevel"/>
    <w:tmpl w:val="ED544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EB6644C"/>
    <w:multiLevelType w:val="multilevel"/>
    <w:tmpl w:val="36968C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2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">
    <w:nsid w:val="2D1713FF"/>
    <w:multiLevelType w:val="hybridMultilevel"/>
    <w:tmpl w:val="9F9A52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BA144D"/>
    <w:multiLevelType w:val="hybridMultilevel"/>
    <w:tmpl w:val="980C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6706C"/>
    <w:multiLevelType w:val="hybridMultilevel"/>
    <w:tmpl w:val="4830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17711"/>
    <w:multiLevelType w:val="hybridMultilevel"/>
    <w:tmpl w:val="58064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0C3C"/>
    <w:multiLevelType w:val="hybridMultilevel"/>
    <w:tmpl w:val="FA7E3CC8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781917F7"/>
    <w:multiLevelType w:val="hybridMultilevel"/>
    <w:tmpl w:val="99AABF1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78D553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0"/>
    <w:rsid w:val="00000E41"/>
    <w:rsid w:val="00002CA2"/>
    <w:rsid w:val="0000401F"/>
    <w:rsid w:val="0001386C"/>
    <w:rsid w:val="00015954"/>
    <w:rsid w:val="000210FE"/>
    <w:rsid w:val="00022F82"/>
    <w:rsid w:val="0003339A"/>
    <w:rsid w:val="00037822"/>
    <w:rsid w:val="00040260"/>
    <w:rsid w:val="00047AA8"/>
    <w:rsid w:val="00052347"/>
    <w:rsid w:val="00056B87"/>
    <w:rsid w:val="00062AE3"/>
    <w:rsid w:val="00066F74"/>
    <w:rsid w:val="000766B6"/>
    <w:rsid w:val="000904F0"/>
    <w:rsid w:val="0009114E"/>
    <w:rsid w:val="000A40AE"/>
    <w:rsid w:val="000A5A21"/>
    <w:rsid w:val="000B1731"/>
    <w:rsid w:val="000B7774"/>
    <w:rsid w:val="000C219D"/>
    <w:rsid w:val="000C313F"/>
    <w:rsid w:val="000C45E5"/>
    <w:rsid w:val="000D1040"/>
    <w:rsid w:val="000D3A31"/>
    <w:rsid w:val="000D4193"/>
    <w:rsid w:val="000E04AD"/>
    <w:rsid w:val="000E2B66"/>
    <w:rsid w:val="000F23D3"/>
    <w:rsid w:val="001102F4"/>
    <w:rsid w:val="00130568"/>
    <w:rsid w:val="00133C1E"/>
    <w:rsid w:val="001406B1"/>
    <w:rsid w:val="00147910"/>
    <w:rsid w:val="001537F3"/>
    <w:rsid w:val="00167933"/>
    <w:rsid w:val="00174D0E"/>
    <w:rsid w:val="00184018"/>
    <w:rsid w:val="00193295"/>
    <w:rsid w:val="00195019"/>
    <w:rsid w:val="0019785E"/>
    <w:rsid w:val="001A3F42"/>
    <w:rsid w:val="001A49EB"/>
    <w:rsid w:val="001A4E1A"/>
    <w:rsid w:val="001C2257"/>
    <w:rsid w:val="001C2B74"/>
    <w:rsid w:val="001C5E2A"/>
    <w:rsid w:val="001D4634"/>
    <w:rsid w:val="001D46F4"/>
    <w:rsid w:val="001E18D0"/>
    <w:rsid w:val="001F0CC1"/>
    <w:rsid w:val="001F3718"/>
    <w:rsid w:val="001F4B3D"/>
    <w:rsid w:val="001F6C45"/>
    <w:rsid w:val="00212273"/>
    <w:rsid w:val="00217CA8"/>
    <w:rsid w:val="00242331"/>
    <w:rsid w:val="00253AD7"/>
    <w:rsid w:val="00254599"/>
    <w:rsid w:val="0025646C"/>
    <w:rsid w:val="002567A8"/>
    <w:rsid w:val="00260CF3"/>
    <w:rsid w:val="002624BC"/>
    <w:rsid w:val="002626AC"/>
    <w:rsid w:val="00263FCF"/>
    <w:rsid w:val="00271531"/>
    <w:rsid w:val="00286973"/>
    <w:rsid w:val="00287DE6"/>
    <w:rsid w:val="00293A42"/>
    <w:rsid w:val="00294939"/>
    <w:rsid w:val="002A0665"/>
    <w:rsid w:val="002A5C43"/>
    <w:rsid w:val="002C6514"/>
    <w:rsid w:val="002D2CDF"/>
    <w:rsid w:val="002D3CEB"/>
    <w:rsid w:val="002D4731"/>
    <w:rsid w:val="002F01FC"/>
    <w:rsid w:val="002F36CD"/>
    <w:rsid w:val="00332CA2"/>
    <w:rsid w:val="00332EBC"/>
    <w:rsid w:val="00333CBA"/>
    <w:rsid w:val="00336B34"/>
    <w:rsid w:val="00337FC5"/>
    <w:rsid w:val="00353419"/>
    <w:rsid w:val="00354ADC"/>
    <w:rsid w:val="003566F6"/>
    <w:rsid w:val="00361754"/>
    <w:rsid w:val="00362832"/>
    <w:rsid w:val="003628F6"/>
    <w:rsid w:val="00373517"/>
    <w:rsid w:val="00375759"/>
    <w:rsid w:val="003777E4"/>
    <w:rsid w:val="00384F90"/>
    <w:rsid w:val="00385976"/>
    <w:rsid w:val="00386035"/>
    <w:rsid w:val="00394C8E"/>
    <w:rsid w:val="00395F15"/>
    <w:rsid w:val="003A0AAA"/>
    <w:rsid w:val="003A25A7"/>
    <w:rsid w:val="003A4D2C"/>
    <w:rsid w:val="003B05EA"/>
    <w:rsid w:val="003B59C2"/>
    <w:rsid w:val="003C3A97"/>
    <w:rsid w:val="003C4783"/>
    <w:rsid w:val="003D2ACF"/>
    <w:rsid w:val="003D741A"/>
    <w:rsid w:val="003E1C07"/>
    <w:rsid w:val="003E3858"/>
    <w:rsid w:val="003F4D04"/>
    <w:rsid w:val="003F6434"/>
    <w:rsid w:val="003F6A2E"/>
    <w:rsid w:val="004003EB"/>
    <w:rsid w:val="00403771"/>
    <w:rsid w:val="004076DD"/>
    <w:rsid w:val="004160EE"/>
    <w:rsid w:val="004266C5"/>
    <w:rsid w:val="00431579"/>
    <w:rsid w:val="00435773"/>
    <w:rsid w:val="00446545"/>
    <w:rsid w:val="00450475"/>
    <w:rsid w:val="00452942"/>
    <w:rsid w:val="00454490"/>
    <w:rsid w:val="00455F38"/>
    <w:rsid w:val="00471C9E"/>
    <w:rsid w:val="00475CD7"/>
    <w:rsid w:val="004A1936"/>
    <w:rsid w:val="004A2D0D"/>
    <w:rsid w:val="004A60D5"/>
    <w:rsid w:val="004A7F97"/>
    <w:rsid w:val="004B5E89"/>
    <w:rsid w:val="004B7C31"/>
    <w:rsid w:val="004D3251"/>
    <w:rsid w:val="004D4B36"/>
    <w:rsid w:val="004E1C25"/>
    <w:rsid w:val="004E3135"/>
    <w:rsid w:val="004E48E9"/>
    <w:rsid w:val="004E57A4"/>
    <w:rsid w:val="004F0CB8"/>
    <w:rsid w:val="004F1C90"/>
    <w:rsid w:val="004F7453"/>
    <w:rsid w:val="005036C0"/>
    <w:rsid w:val="005142E6"/>
    <w:rsid w:val="005162AC"/>
    <w:rsid w:val="0052477E"/>
    <w:rsid w:val="00526EFC"/>
    <w:rsid w:val="00531B04"/>
    <w:rsid w:val="00541A63"/>
    <w:rsid w:val="005437A7"/>
    <w:rsid w:val="00553131"/>
    <w:rsid w:val="00554CA8"/>
    <w:rsid w:val="00556C87"/>
    <w:rsid w:val="00581D43"/>
    <w:rsid w:val="005918D8"/>
    <w:rsid w:val="0059444D"/>
    <w:rsid w:val="005956D1"/>
    <w:rsid w:val="00597561"/>
    <w:rsid w:val="005A5157"/>
    <w:rsid w:val="005B1FD6"/>
    <w:rsid w:val="005C4AB1"/>
    <w:rsid w:val="005C6D9B"/>
    <w:rsid w:val="005C76A0"/>
    <w:rsid w:val="005D6BD9"/>
    <w:rsid w:val="005D6EE2"/>
    <w:rsid w:val="00600124"/>
    <w:rsid w:val="00602BF1"/>
    <w:rsid w:val="006058AA"/>
    <w:rsid w:val="00615FBF"/>
    <w:rsid w:val="006164C4"/>
    <w:rsid w:val="006211E6"/>
    <w:rsid w:val="00627A0F"/>
    <w:rsid w:val="0063159A"/>
    <w:rsid w:val="00637886"/>
    <w:rsid w:val="006428F1"/>
    <w:rsid w:val="00653861"/>
    <w:rsid w:val="00670662"/>
    <w:rsid w:val="0067306C"/>
    <w:rsid w:val="0067509E"/>
    <w:rsid w:val="0067526B"/>
    <w:rsid w:val="0067788B"/>
    <w:rsid w:val="0068732F"/>
    <w:rsid w:val="006A2DEA"/>
    <w:rsid w:val="006B4F35"/>
    <w:rsid w:val="006B5A36"/>
    <w:rsid w:val="006B5C98"/>
    <w:rsid w:val="006B6A84"/>
    <w:rsid w:val="006C082C"/>
    <w:rsid w:val="006C477E"/>
    <w:rsid w:val="006D0CAA"/>
    <w:rsid w:val="006D37C2"/>
    <w:rsid w:val="006E633E"/>
    <w:rsid w:val="006F5A1E"/>
    <w:rsid w:val="007001AE"/>
    <w:rsid w:val="00701CC3"/>
    <w:rsid w:val="0071733C"/>
    <w:rsid w:val="00726680"/>
    <w:rsid w:val="00741BB5"/>
    <w:rsid w:val="007462AE"/>
    <w:rsid w:val="00761E7E"/>
    <w:rsid w:val="007659F9"/>
    <w:rsid w:val="0077748C"/>
    <w:rsid w:val="00783481"/>
    <w:rsid w:val="00787F69"/>
    <w:rsid w:val="007B20F9"/>
    <w:rsid w:val="007B43E9"/>
    <w:rsid w:val="007C53B0"/>
    <w:rsid w:val="007C769C"/>
    <w:rsid w:val="007C7EE6"/>
    <w:rsid w:val="007D1281"/>
    <w:rsid w:val="007D7A9B"/>
    <w:rsid w:val="007F0A62"/>
    <w:rsid w:val="007F2289"/>
    <w:rsid w:val="007F39B2"/>
    <w:rsid w:val="00804011"/>
    <w:rsid w:val="0080453A"/>
    <w:rsid w:val="00810821"/>
    <w:rsid w:val="008209B5"/>
    <w:rsid w:val="00823B0F"/>
    <w:rsid w:val="00825263"/>
    <w:rsid w:val="00832516"/>
    <w:rsid w:val="0084117B"/>
    <w:rsid w:val="00841708"/>
    <w:rsid w:val="00842141"/>
    <w:rsid w:val="00854B9E"/>
    <w:rsid w:val="00855003"/>
    <w:rsid w:val="00861BD4"/>
    <w:rsid w:val="00862377"/>
    <w:rsid w:val="00862613"/>
    <w:rsid w:val="00864195"/>
    <w:rsid w:val="008663B8"/>
    <w:rsid w:val="00870932"/>
    <w:rsid w:val="00876C8F"/>
    <w:rsid w:val="008801C6"/>
    <w:rsid w:val="00884E0B"/>
    <w:rsid w:val="008936A1"/>
    <w:rsid w:val="0089546C"/>
    <w:rsid w:val="008A0360"/>
    <w:rsid w:val="008A4377"/>
    <w:rsid w:val="008A44B5"/>
    <w:rsid w:val="008A7451"/>
    <w:rsid w:val="008B3A29"/>
    <w:rsid w:val="008C32CB"/>
    <w:rsid w:val="008D1321"/>
    <w:rsid w:val="008E236E"/>
    <w:rsid w:val="008F4FA2"/>
    <w:rsid w:val="00904745"/>
    <w:rsid w:val="00913A96"/>
    <w:rsid w:val="009160DD"/>
    <w:rsid w:val="00922D0A"/>
    <w:rsid w:val="00924355"/>
    <w:rsid w:val="0092459A"/>
    <w:rsid w:val="0093191B"/>
    <w:rsid w:val="00934AD8"/>
    <w:rsid w:val="00937AAB"/>
    <w:rsid w:val="00941DCE"/>
    <w:rsid w:val="0094408C"/>
    <w:rsid w:val="009500AC"/>
    <w:rsid w:val="00952D25"/>
    <w:rsid w:val="00956231"/>
    <w:rsid w:val="00963014"/>
    <w:rsid w:val="00967390"/>
    <w:rsid w:val="00981103"/>
    <w:rsid w:val="0099221C"/>
    <w:rsid w:val="009A05FA"/>
    <w:rsid w:val="009A7808"/>
    <w:rsid w:val="009B2B28"/>
    <w:rsid w:val="009C07D8"/>
    <w:rsid w:val="009C12D0"/>
    <w:rsid w:val="009D3459"/>
    <w:rsid w:val="009E0FF6"/>
    <w:rsid w:val="009E5125"/>
    <w:rsid w:val="009F729B"/>
    <w:rsid w:val="00A01B00"/>
    <w:rsid w:val="00A109D5"/>
    <w:rsid w:val="00A10D87"/>
    <w:rsid w:val="00A11643"/>
    <w:rsid w:val="00A32D5F"/>
    <w:rsid w:val="00A32E57"/>
    <w:rsid w:val="00A35AB2"/>
    <w:rsid w:val="00A37CA2"/>
    <w:rsid w:val="00A412D6"/>
    <w:rsid w:val="00A4345E"/>
    <w:rsid w:val="00A44393"/>
    <w:rsid w:val="00A5285E"/>
    <w:rsid w:val="00A54728"/>
    <w:rsid w:val="00A54A6D"/>
    <w:rsid w:val="00A55072"/>
    <w:rsid w:val="00A562B1"/>
    <w:rsid w:val="00A5747D"/>
    <w:rsid w:val="00A57D43"/>
    <w:rsid w:val="00A642F6"/>
    <w:rsid w:val="00A65748"/>
    <w:rsid w:val="00A66F4C"/>
    <w:rsid w:val="00A72C05"/>
    <w:rsid w:val="00A73A1D"/>
    <w:rsid w:val="00A879B3"/>
    <w:rsid w:val="00A90CFE"/>
    <w:rsid w:val="00A93615"/>
    <w:rsid w:val="00AA0668"/>
    <w:rsid w:val="00AA2A1D"/>
    <w:rsid w:val="00AA4AE9"/>
    <w:rsid w:val="00AB41E4"/>
    <w:rsid w:val="00AB521E"/>
    <w:rsid w:val="00AB648F"/>
    <w:rsid w:val="00AC77EB"/>
    <w:rsid w:val="00AE7E65"/>
    <w:rsid w:val="00AF65FB"/>
    <w:rsid w:val="00B041D2"/>
    <w:rsid w:val="00B06D90"/>
    <w:rsid w:val="00B12676"/>
    <w:rsid w:val="00B3382B"/>
    <w:rsid w:val="00B3408F"/>
    <w:rsid w:val="00B3642D"/>
    <w:rsid w:val="00B40938"/>
    <w:rsid w:val="00B438D4"/>
    <w:rsid w:val="00B4578C"/>
    <w:rsid w:val="00B5134B"/>
    <w:rsid w:val="00B57007"/>
    <w:rsid w:val="00B64019"/>
    <w:rsid w:val="00B64237"/>
    <w:rsid w:val="00B70681"/>
    <w:rsid w:val="00B75271"/>
    <w:rsid w:val="00B800EA"/>
    <w:rsid w:val="00B83214"/>
    <w:rsid w:val="00B83FE2"/>
    <w:rsid w:val="00BA00B6"/>
    <w:rsid w:val="00BA1164"/>
    <w:rsid w:val="00BB1AB4"/>
    <w:rsid w:val="00BB542E"/>
    <w:rsid w:val="00BC0464"/>
    <w:rsid w:val="00BC28AE"/>
    <w:rsid w:val="00BC5BA6"/>
    <w:rsid w:val="00BC65A1"/>
    <w:rsid w:val="00BC6FF1"/>
    <w:rsid w:val="00BD62CA"/>
    <w:rsid w:val="00BD62DB"/>
    <w:rsid w:val="00BD7BC7"/>
    <w:rsid w:val="00BE340B"/>
    <w:rsid w:val="00BF060B"/>
    <w:rsid w:val="00BF1FC8"/>
    <w:rsid w:val="00BF3205"/>
    <w:rsid w:val="00BF569F"/>
    <w:rsid w:val="00C2304F"/>
    <w:rsid w:val="00C44463"/>
    <w:rsid w:val="00C46B4D"/>
    <w:rsid w:val="00C506CF"/>
    <w:rsid w:val="00C542D4"/>
    <w:rsid w:val="00C54436"/>
    <w:rsid w:val="00C55995"/>
    <w:rsid w:val="00C57D54"/>
    <w:rsid w:val="00C62E52"/>
    <w:rsid w:val="00C66F6A"/>
    <w:rsid w:val="00C71B00"/>
    <w:rsid w:val="00C727D5"/>
    <w:rsid w:val="00C9081F"/>
    <w:rsid w:val="00CA5EC3"/>
    <w:rsid w:val="00CB0653"/>
    <w:rsid w:val="00CB298A"/>
    <w:rsid w:val="00CB76C0"/>
    <w:rsid w:val="00CC68C1"/>
    <w:rsid w:val="00CC7FDB"/>
    <w:rsid w:val="00CD5FE9"/>
    <w:rsid w:val="00CF61FD"/>
    <w:rsid w:val="00CF6DD5"/>
    <w:rsid w:val="00CF70A8"/>
    <w:rsid w:val="00D06E1E"/>
    <w:rsid w:val="00D218B3"/>
    <w:rsid w:val="00D21BAE"/>
    <w:rsid w:val="00D26889"/>
    <w:rsid w:val="00D31C20"/>
    <w:rsid w:val="00D33BDC"/>
    <w:rsid w:val="00D37807"/>
    <w:rsid w:val="00D444DA"/>
    <w:rsid w:val="00D44A2B"/>
    <w:rsid w:val="00D501B0"/>
    <w:rsid w:val="00D52FA8"/>
    <w:rsid w:val="00D5632E"/>
    <w:rsid w:val="00D660EA"/>
    <w:rsid w:val="00D8056D"/>
    <w:rsid w:val="00D81749"/>
    <w:rsid w:val="00D859BD"/>
    <w:rsid w:val="00D85EB5"/>
    <w:rsid w:val="00D87B50"/>
    <w:rsid w:val="00D904FE"/>
    <w:rsid w:val="00D90E89"/>
    <w:rsid w:val="00D93F9A"/>
    <w:rsid w:val="00DA1713"/>
    <w:rsid w:val="00DA3EA5"/>
    <w:rsid w:val="00DA51EE"/>
    <w:rsid w:val="00DA6E4F"/>
    <w:rsid w:val="00DB594D"/>
    <w:rsid w:val="00DB6AB4"/>
    <w:rsid w:val="00DD252D"/>
    <w:rsid w:val="00DF03B7"/>
    <w:rsid w:val="00DF0E12"/>
    <w:rsid w:val="00DF1040"/>
    <w:rsid w:val="00DF1E08"/>
    <w:rsid w:val="00E07B78"/>
    <w:rsid w:val="00E153B4"/>
    <w:rsid w:val="00E15F63"/>
    <w:rsid w:val="00E1765A"/>
    <w:rsid w:val="00E2110C"/>
    <w:rsid w:val="00E21EDA"/>
    <w:rsid w:val="00E24D34"/>
    <w:rsid w:val="00E254BB"/>
    <w:rsid w:val="00E336A5"/>
    <w:rsid w:val="00E36811"/>
    <w:rsid w:val="00E448BB"/>
    <w:rsid w:val="00E61EC9"/>
    <w:rsid w:val="00E66836"/>
    <w:rsid w:val="00E768B3"/>
    <w:rsid w:val="00E94B25"/>
    <w:rsid w:val="00E95DF9"/>
    <w:rsid w:val="00EA7B18"/>
    <w:rsid w:val="00EB1602"/>
    <w:rsid w:val="00EB7AD3"/>
    <w:rsid w:val="00EB7F1B"/>
    <w:rsid w:val="00EC54B3"/>
    <w:rsid w:val="00EC5F3E"/>
    <w:rsid w:val="00ED371B"/>
    <w:rsid w:val="00EE0789"/>
    <w:rsid w:val="00EE1260"/>
    <w:rsid w:val="00EE3D9D"/>
    <w:rsid w:val="00EF0974"/>
    <w:rsid w:val="00EF122D"/>
    <w:rsid w:val="00F10F4B"/>
    <w:rsid w:val="00F30497"/>
    <w:rsid w:val="00F3636D"/>
    <w:rsid w:val="00F44B2A"/>
    <w:rsid w:val="00F464C4"/>
    <w:rsid w:val="00F63AE7"/>
    <w:rsid w:val="00F81089"/>
    <w:rsid w:val="00F81FA1"/>
    <w:rsid w:val="00F83B8D"/>
    <w:rsid w:val="00F8421C"/>
    <w:rsid w:val="00F869D6"/>
    <w:rsid w:val="00F92413"/>
    <w:rsid w:val="00F924A8"/>
    <w:rsid w:val="00FB75B2"/>
    <w:rsid w:val="00FC0A6A"/>
    <w:rsid w:val="00FC5451"/>
    <w:rsid w:val="00FC7726"/>
    <w:rsid w:val="00FD0E2D"/>
    <w:rsid w:val="00FF3615"/>
    <w:rsid w:val="00FF4152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89"/>
  </w:style>
  <w:style w:type="paragraph" w:styleId="1">
    <w:name w:val="heading 1"/>
    <w:basedOn w:val="a"/>
    <w:next w:val="a"/>
    <w:link w:val="10"/>
    <w:uiPriority w:val="9"/>
    <w:qFormat/>
    <w:rsid w:val="00941DCE"/>
    <w:pPr>
      <w:keepNext/>
      <w:keepLines/>
      <w:spacing w:after="180" w:line="360" w:lineRule="auto"/>
      <w:ind w:left="709"/>
      <w:outlineLvl w:val="0"/>
    </w:pPr>
    <w:rPr>
      <w:rFonts w:ascii="Cambria" w:eastAsiaTheme="majorEastAsia" w:hAnsi="Cambria" w:cstheme="majorBidi"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DCE"/>
    <w:pPr>
      <w:keepNext/>
      <w:keepLines/>
      <w:spacing w:before="360" w:after="360" w:line="360" w:lineRule="auto"/>
      <w:ind w:left="709"/>
      <w:outlineLvl w:val="1"/>
    </w:pPr>
    <w:rPr>
      <w:rFonts w:ascii="Cambria" w:eastAsiaTheme="majorEastAsia" w:hAnsi="Cambria" w:cstheme="majorBidi"/>
      <w:color w:val="00000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DCE"/>
    <w:pPr>
      <w:keepNext/>
      <w:keepLines/>
      <w:spacing w:before="40" w:after="0" w:line="256" w:lineRule="auto"/>
      <w:ind w:left="708"/>
      <w:outlineLvl w:val="2"/>
    </w:pPr>
    <w:rPr>
      <w:rFonts w:ascii="Calibri" w:eastAsiaTheme="majorEastAsia" w:hAnsi="Calibri" w:cstheme="majorBidi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DCE"/>
    <w:rPr>
      <w:rFonts w:ascii="Cambria" w:eastAsiaTheme="majorEastAsia" w:hAnsi="Cambria" w:cstheme="majorBidi"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1DCE"/>
    <w:rPr>
      <w:rFonts w:ascii="Cambria" w:eastAsiaTheme="majorEastAsia" w:hAnsi="Cambria" w:cstheme="majorBidi"/>
      <w:color w:val="000000"/>
      <w:sz w:val="28"/>
      <w:szCs w:val="26"/>
    </w:rPr>
  </w:style>
  <w:style w:type="paragraph" w:styleId="a3">
    <w:name w:val="List Paragraph"/>
    <w:basedOn w:val="a"/>
    <w:uiPriority w:val="34"/>
    <w:qFormat/>
    <w:rsid w:val="008B3A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103"/>
  </w:style>
  <w:style w:type="paragraph" w:styleId="a6">
    <w:name w:val="footer"/>
    <w:basedOn w:val="a"/>
    <w:link w:val="a7"/>
    <w:uiPriority w:val="99"/>
    <w:unhideWhenUsed/>
    <w:rsid w:val="0098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103"/>
  </w:style>
  <w:style w:type="paragraph" w:styleId="a8">
    <w:name w:val="Balloon Text"/>
    <w:basedOn w:val="a"/>
    <w:link w:val="a9"/>
    <w:uiPriority w:val="99"/>
    <w:semiHidden/>
    <w:unhideWhenUsed/>
    <w:rsid w:val="0021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CA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1A3F4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b">
    <w:name w:val="Table Grid"/>
    <w:basedOn w:val="a1"/>
    <w:uiPriority w:val="59"/>
    <w:rsid w:val="00C5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5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D25"/>
  </w:style>
  <w:style w:type="character" w:customStyle="1" w:styleId="30">
    <w:name w:val="Заголовок 3 Знак"/>
    <w:basedOn w:val="a0"/>
    <w:link w:val="3"/>
    <w:uiPriority w:val="9"/>
    <w:semiHidden/>
    <w:rsid w:val="00941DCE"/>
    <w:rPr>
      <w:rFonts w:ascii="Calibri" w:eastAsiaTheme="majorEastAsia" w:hAnsi="Calibri" w:cstheme="majorBidi"/>
      <w:color w:val="000000"/>
      <w:sz w:val="28"/>
      <w:szCs w:val="24"/>
    </w:rPr>
  </w:style>
  <w:style w:type="character" w:styleId="ad">
    <w:name w:val="Book Title"/>
    <w:basedOn w:val="a0"/>
    <w:uiPriority w:val="33"/>
    <w:qFormat/>
    <w:rsid w:val="00941DCE"/>
    <w:rPr>
      <w:b/>
      <w:bCs/>
      <w:smallCaps/>
      <w:spacing w:val="5"/>
    </w:rPr>
  </w:style>
  <w:style w:type="character" w:styleId="ae">
    <w:name w:val="Hyperlink"/>
    <w:basedOn w:val="a0"/>
    <w:uiPriority w:val="99"/>
    <w:semiHidden/>
    <w:unhideWhenUsed/>
    <w:rsid w:val="00941DCE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941DCE"/>
    <w:rPr>
      <w:rFonts w:ascii="Courier New" w:eastAsia="Batang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semiHidden/>
    <w:unhideWhenUsed/>
    <w:rsid w:val="00941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11">
    <w:name w:val="toc 1"/>
    <w:basedOn w:val="a"/>
    <w:next w:val="a"/>
    <w:autoRedefine/>
    <w:uiPriority w:val="39"/>
    <w:semiHidden/>
    <w:unhideWhenUsed/>
    <w:rsid w:val="00941DCE"/>
    <w:pPr>
      <w:spacing w:after="100" w:line="256" w:lineRule="auto"/>
    </w:pPr>
  </w:style>
  <w:style w:type="paragraph" w:styleId="af">
    <w:name w:val="footnote text"/>
    <w:basedOn w:val="a"/>
    <w:link w:val="af0"/>
    <w:uiPriority w:val="99"/>
    <w:semiHidden/>
    <w:unhideWhenUsed/>
    <w:rsid w:val="00941DC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41DCE"/>
    <w:rPr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941DCE"/>
    <w:pPr>
      <w:ind w:left="0"/>
      <w:outlineLvl w:val="9"/>
    </w:pPr>
    <w:rPr>
      <w:color w:val="365F91" w:themeColor="accent1" w:themeShade="BF"/>
      <w:lang w:eastAsia="ru-RU"/>
    </w:rPr>
  </w:style>
  <w:style w:type="paragraph" w:customStyle="1" w:styleId="Standard">
    <w:name w:val="Standard"/>
    <w:uiPriority w:val="99"/>
    <w:rsid w:val="00941D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f2">
    <w:name w:val="Нормальный (таблица)"/>
    <w:basedOn w:val="a"/>
    <w:next w:val="a"/>
    <w:uiPriority w:val="99"/>
    <w:rsid w:val="00941D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41D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f4">
    <w:name w:val="footnote reference"/>
    <w:basedOn w:val="a0"/>
    <w:uiPriority w:val="99"/>
    <w:semiHidden/>
    <w:unhideWhenUsed/>
    <w:rsid w:val="00941DCE"/>
    <w:rPr>
      <w:vertAlign w:val="superscript"/>
    </w:rPr>
  </w:style>
  <w:style w:type="character" w:customStyle="1" w:styleId="af5">
    <w:name w:val="Гипертекстовая ссылка"/>
    <w:basedOn w:val="a0"/>
    <w:uiPriority w:val="99"/>
    <w:rsid w:val="00941DCE"/>
    <w:rPr>
      <w:color w:val="106BBE"/>
    </w:rPr>
  </w:style>
  <w:style w:type="character" w:customStyle="1" w:styleId="af6">
    <w:name w:val="Цветовое выделение"/>
    <w:uiPriority w:val="99"/>
    <w:rsid w:val="00941DC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89"/>
  </w:style>
  <w:style w:type="paragraph" w:styleId="1">
    <w:name w:val="heading 1"/>
    <w:basedOn w:val="a"/>
    <w:next w:val="a"/>
    <w:link w:val="10"/>
    <w:uiPriority w:val="9"/>
    <w:qFormat/>
    <w:rsid w:val="00941DCE"/>
    <w:pPr>
      <w:keepNext/>
      <w:keepLines/>
      <w:spacing w:after="180" w:line="360" w:lineRule="auto"/>
      <w:ind w:left="709"/>
      <w:outlineLvl w:val="0"/>
    </w:pPr>
    <w:rPr>
      <w:rFonts w:ascii="Cambria" w:eastAsiaTheme="majorEastAsia" w:hAnsi="Cambria" w:cstheme="majorBidi"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DCE"/>
    <w:pPr>
      <w:keepNext/>
      <w:keepLines/>
      <w:spacing w:before="360" w:after="360" w:line="360" w:lineRule="auto"/>
      <w:ind w:left="709"/>
      <w:outlineLvl w:val="1"/>
    </w:pPr>
    <w:rPr>
      <w:rFonts w:ascii="Cambria" w:eastAsiaTheme="majorEastAsia" w:hAnsi="Cambria" w:cstheme="majorBidi"/>
      <w:color w:val="00000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DCE"/>
    <w:pPr>
      <w:keepNext/>
      <w:keepLines/>
      <w:spacing w:before="40" w:after="0" w:line="256" w:lineRule="auto"/>
      <w:ind w:left="708"/>
      <w:outlineLvl w:val="2"/>
    </w:pPr>
    <w:rPr>
      <w:rFonts w:ascii="Calibri" w:eastAsiaTheme="majorEastAsia" w:hAnsi="Calibri" w:cstheme="majorBidi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DCE"/>
    <w:rPr>
      <w:rFonts w:ascii="Cambria" w:eastAsiaTheme="majorEastAsia" w:hAnsi="Cambria" w:cstheme="majorBidi"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1DCE"/>
    <w:rPr>
      <w:rFonts w:ascii="Cambria" w:eastAsiaTheme="majorEastAsia" w:hAnsi="Cambria" w:cstheme="majorBidi"/>
      <w:color w:val="000000"/>
      <w:sz w:val="28"/>
      <w:szCs w:val="26"/>
    </w:rPr>
  </w:style>
  <w:style w:type="paragraph" w:styleId="a3">
    <w:name w:val="List Paragraph"/>
    <w:basedOn w:val="a"/>
    <w:uiPriority w:val="34"/>
    <w:qFormat/>
    <w:rsid w:val="008B3A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103"/>
  </w:style>
  <w:style w:type="paragraph" w:styleId="a6">
    <w:name w:val="footer"/>
    <w:basedOn w:val="a"/>
    <w:link w:val="a7"/>
    <w:uiPriority w:val="99"/>
    <w:unhideWhenUsed/>
    <w:rsid w:val="0098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103"/>
  </w:style>
  <w:style w:type="paragraph" w:styleId="a8">
    <w:name w:val="Balloon Text"/>
    <w:basedOn w:val="a"/>
    <w:link w:val="a9"/>
    <w:uiPriority w:val="99"/>
    <w:semiHidden/>
    <w:unhideWhenUsed/>
    <w:rsid w:val="0021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CA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1A3F4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b">
    <w:name w:val="Table Grid"/>
    <w:basedOn w:val="a1"/>
    <w:uiPriority w:val="59"/>
    <w:rsid w:val="00C5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5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D25"/>
  </w:style>
  <w:style w:type="character" w:customStyle="1" w:styleId="30">
    <w:name w:val="Заголовок 3 Знак"/>
    <w:basedOn w:val="a0"/>
    <w:link w:val="3"/>
    <w:uiPriority w:val="9"/>
    <w:semiHidden/>
    <w:rsid w:val="00941DCE"/>
    <w:rPr>
      <w:rFonts w:ascii="Calibri" w:eastAsiaTheme="majorEastAsia" w:hAnsi="Calibri" w:cstheme="majorBidi"/>
      <w:color w:val="000000"/>
      <w:sz w:val="28"/>
      <w:szCs w:val="24"/>
    </w:rPr>
  </w:style>
  <w:style w:type="character" w:styleId="ad">
    <w:name w:val="Book Title"/>
    <w:basedOn w:val="a0"/>
    <w:uiPriority w:val="33"/>
    <w:qFormat/>
    <w:rsid w:val="00941DCE"/>
    <w:rPr>
      <w:b/>
      <w:bCs/>
      <w:smallCaps/>
      <w:spacing w:val="5"/>
    </w:rPr>
  </w:style>
  <w:style w:type="character" w:styleId="ae">
    <w:name w:val="Hyperlink"/>
    <w:basedOn w:val="a0"/>
    <w:uiPriority w:val="99"/>
    <w:semiHidden/>
    <w:unhideWhenUsed/>
    <w:rsid w:val="00941DCE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941DCE"/>
    <w:rPr>
      <w:rFonts w:ascii="Courier New" w:eastAsia="Batang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semiHidden/>
    <w:unhideWhenUsed/>
    <w:rsid w:val="00941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11">
    <w:name w:val="toc 1"/>
    <w:basedOn w:val="a"/>
    <w:next w:val="a"/>
    <w:autoRedefine/>
    <w:uiPriority w:val="39"/>
    <w:semiHidden/>
    <w:unhideWhenUsed/>
    <w:rsid w:val="00941DCE"/>
    <w:pPr>
      <w:spacing w:after="100" w:line="256" w:lineRule="auto"/>
    </w:pPr>
  </w:style>
  <w:style w:type="paragraph" w:styleId="af">
    <w:name w:val="footnote text"/>
    <w:basedOn w:val="a"/>
    <w:link w:val="af0"/>
    <w:uiPriority w:val="99"/>
    <w:semiHidden/>
    <w:unhideWhenUsed/>
    <w:rsid w:val="00941DC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41DCE"/>
    <w:rPr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941DCE"/>
    <w:pPr>
      <w:ind w:left="0"/>
      <w:outlineLvl w:val="9"/>
    </w:pPr>
    <w:rPr>
      <w:color w:val="365F91" w:themeColor="accent1" w:themeShade="BF"/>
      <w:lang w:eastAsia="ru-RU"/>
    </w:rPr>
  </w:style>
  <w:style w:type="paragraph" w:customStyle="1" w:styleId="Standard">
    <w:name w:val="Standard"/>
    <w:uiPriority w:val="99"/>
    <w:rsid w:val="00941D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f2">
    <w:name w:val="Нормальный (таблица)"/>
    <w:basedOn w:val="a"/>
    <w:next w:val="a"/>
    <w:uiPriority w:val="99"/>
    <w:rsid w:val="00941D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41D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f4">
    <w:name w:val="footnote reference"/>
    <w:basedOn w:val="a0"/>
    <w:uiPriority w:val="99"/>
    <w:semiHidden/>
    <w:unhideWhenUsed/>
    <w:rsid w:val="00941DCE"/>
    <w:rPr>
      <w:vertAlign w:val="superscript"/>
    </w:rPr>
  </w:style>
  <w:style w:type="character" w:customStyle="1" w:styleId="af5">
    <w:name w:val="Гипертекстовая ссылка"/>
    <w:basedOn w:val="a0"/>
    <w:uiPriority w:val="99"/>
    <w:rsid w:val="00941DCE"/>
    <w:rPr>
      <w:color w:val="106BBE"/>
    </w:rPr>
  </w:style>
  <w:style w:type="character" w:customStyle="1" w:styleId="af6">
    <w:name w:val="Цветовое выделение"/>
    <w:uiPriority w:val="99"/>
    <w:rsid w:val="00941DC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6B97-E469-433C-BEAC-0BE72F82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4916</TotalTime>
  <Pages>57</Pages>
  <Words>11925</Words>
  <Characters>67975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Коляденко</dc:creator>
  <cp:lastModifiedBy>Анна Коляденко</cp:lastModifiedBy>
  <cp:revision>148</cp:revision>
  <dcterms:created xsi:type="dcterms:W3CDTF">2017-02-24T09:30:00Z</dcterms:created>
  <dcterms:modified xsi:type="dcterms:W3CDTF">2017-08-17T17:40:00Z</dcterms:modified>
</cp:coreProperties>
</file>