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22" w:rsidRDefault="00A44C22" w:rsidP="000D0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C22" w:rsidRDefault="00A44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62A8" w:rsidRPr="000D0ED3" w:rsidRDefault="00D645A9" w:rsidP="000D0E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231004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DE3D19" w:rsidRPr="00D645A9" w:rsidRDefault="00DE3D19" w:rsidP="00D645A9">
          <w:pPr>
            <w:pStyle w:val="a6"/>
            <w:jc w:val="both"/>
            <w:rPr>
              <w:rFonts w:ascii="Times New Roman" w:hAnsi="Times New Roman" w:cs="Times New Roman"/>
            </w:rPr>
          </w:pPr>
        </w:p>
        <w:p w:rsidR="00EB04FE" w:rsidRPr="00EB04FE" w:rsidRDefault="007C2A38" w:rsidP="00EB04FE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B04F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E3D19" w:rsidRPr="00EB04F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B04F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3725075" w:history="1">
            <w:r w:rsidR="00EB04FE" w:rsidRPr="00EB04FE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="00EB04FE"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B04FE"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B04FE"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_Toc533725075 \h </w:instrText>
            </w:r>
            <w:r w:rsidR="00EB04FE"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B04FE"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B04FE"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B04FE"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04FE" w:rsidRPr="00EB04FE" w:rsidRDefault="00EB04FE" w:rsidP="00EB04FE">
          <w:pPr>
            <w:pStyle w:val="11"/>
            <w:tabs>
              <w:tab w:val="left" w:pos="440"/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3725076" w:history="1">
            <w:r w:rsidRPr="00EB04FE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</w:t>
            </w:r>
            <w:r w:rsidRPr="00EB04F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EB04FE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Общая характеристика АО «Тандер»</w: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_Toc533725076 \h </w:instrTex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04FE" w:rsidRPr="00EB04FE" w:rsidRDefault="00EB04FE" w:rsidP="00EB04FE">
          <w:pPr>
            <w:pStyle w:val="11"/>
            <w:tabs>
              <w:tab w:val="left" w:pos="440"/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3725077" w:history="1">
            <w:r w:rsidRPr="00EB04FE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</w:t>
            </w:r>
            <w:r w:rsidRPr="00EB04F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EB04FE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Правила техники безопасности, производственной санитарии, пожарной безопасности и нормы охраны труда</w: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_Toc533725077 \h </w:instrTex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04FE" w:rsidRPr="00EB04FE" w:rsidRDefault="00EB04FE" w:rsidP="00EB04FE">
          <w:pPr>
            <w:pStyle w:val="21"/>
            <w:tabs>
              <w:tab w:val="left" w:pos="660"/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3725078" w:history="1">
            <w:r w:rsidRPr="00EB04FE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</w:t>
            </w:r>
            <w:r w:rsidRPr="00EB04F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EB04FE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Требования к подготовке персонала и нормирование труда</w: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_Toc533725078 \h </w:instrTex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04FE" w:rsidRPr="00EB04FE" w:rsidRDefault="00EB04FE" w:rsidP="00EB04FE">
          <w:pPr>
            <w:pStyle w:val="11"/>
            <w:tabs>
              <w:tab w:val="left" w:pos="440"/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3725079" w:history="1">
            <w:r w:rsidRPr="00EB04FE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</w:t>
            </w:r>
            <w:r w:rsidRPr="00EB04F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EB04FE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Нормативные документы по стандартизации и качеству в АО «Тандер»</w: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_Toc533725079 \h </w:instrTex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04FE" w:rsidRPr="00EB04FE" w:rsidRDefault="00EB04FE" w:rsidP="00EB04FE">
          <w:pPr>
            <w:pStyle w:val="11"/>
            <w:tabs>
              <w:tab w:val="left" w:pos="440"/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3725080" w:history="1">
            <w:r w:rsidRPr="00EB04FE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5.</w:t>
            </w:r>
            <w:r w:rsidRPr="00EB04F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EB04FE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Структура и организационная деятельность предприятия, нормативная документация</w: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_Toc533725080 \h </w:instrTex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04FE" w:rsidRPr="00EB04FE" w:rsidRDefault="00EB04FE" w:rsidP="00EB04FE">
          <w:pPr>
            <w:pStyle w:val="11"/>
            <w:tabs>
              <w:tab w:val="left" w:pos="440"/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3725081" w:history="1">
            <w:r w:rsidRPr="00EB04FE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6.</w:t>
            </w:r>
            <w:r w:rsidRPr="00EB04F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EB04FE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Информационные технологии и технические средства применяемые в АО «Тандер»</w: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_Toc533725081 \h </w:instrTex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04FE" w:rsidRPr="00EB04FE" w:rsidRDefault="00EB04FE" w:rsidP="00EB04FE">
          <w:pPr>
            <w:pStyle w:val="11"/>
            <w:tabs>
              <w:tab w:val="left" w:pos="440"/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3725082" w:history="1">
            <w:r w:rsidRPr="00EB04FE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7.</w:t>
            </w:r>
            <w:r w:rsidRPr="00EB04F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EB04FE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Пакеты прикладных программ</w: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_Toc533725082 \h </w:instrTex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04FE" w:rsidRPr="00EB04FE" w:rsidRDefault="00EB04FE" w:rsidP="00EB04FE">
          <w:pPr>
            <w:pStyle w:val="11"/>
            <w:tabs>
              <w:tab w:val="left" w:pos="440"/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3725083" w:history="1">
            <w:r w:rsidRPr="00EB04FE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8.</w:t>
            </w:r>
            <w:r w:rsidRPr="00EB04F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EB04FE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Инструменты внутрикорпоративных коммуникаций</w: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_Toc533725083 \h </w:instrTex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04FE" w:rsidRPr="00EB04FE" w:rsidRDefault="00EB04FE" w:rsidP="00EB04FE">
          <w:pPr>
            <w:pStyle w:val="11"/>
            <w:tabs>
              <w:tab w:val="left" w:pos="440"/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3725084" w:history="1">
            <w:r w:rsidRPr="00EB04FE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9.</w:t>
            </w:r>
            <w:r w:rsidRPr="00EB04F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EB04FE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Анализ, разработка и управление инновационным проектом</w: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_Toc533725084 \h </w:instrTex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04FE" w:rsidRPr="00EB04FE" w:rsidRDefault="00EB04FE" w:rsidP="00EB04FE">
          <w:pPr>
            <w:pStyle w:val="21"/>
            <w:tabs>
              <w:tab w:val="left" w:pos="880"/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3725085" w:history="1">
            <w:r w:rsidRPr="00EB04FE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9.1.</w:t>
            </w:r>
            <w:r w:rsidRPr="00EB04F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EB04FE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Эффективность внедрения инновационного проекта</w: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_Toc533725085 \h </w:instrTex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04FE" w:rsidRPr="00EB04FE" w:rsidRDefault="00EB04FE" w:rsidP="00EB04FE">
          <w:pPr>
            <w:pStyle w:val="21"/>
            <w:tabs>
              <w:tab w:val="left" w:pos="880"/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3725086" w:history="1">
            <w:r w:rsidRPr="00EB04FE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9.2.</w:t>
            </w:r>
            <w:r w:rsidRPr="00EB04F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EB04FE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Технические средства и информационные технологии, необходимые для реализации проекта</w: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_Toc533725086 \h </w:instrTex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04FE" w:rsidRPr="00EB04FE" w:rsidRDefault="00EB04FE" w:rsidP="00EB04FE">
          <w:pPr>
            <w:pStyle w:val="21"/>
            <w:tabs>
              <w:tab w:val="left" w:pos="880"/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3725087" w:history="1">
            <w:r w:rsidRPr="00EB04FE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9.3.</w:t>
            </w:r>
            <w:r w:rsidRPr="00EB04F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EB04FE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План работ и управленческие решения, необходимые для реализации проекта</w: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_Toc533725087 \h </w:instrTex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04FE" w:rsidRPr="00EB04FE" w:rsidRDefault="00EB04FE" w:rsidP="00EB04FE">
          <w:pPr>
            <w:pStyle w:val="21"/>
            <w:tabs>
              <w:tab w:val="left" w:pos="880"/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3725088" w:history="1">
            <w:r w:rsidRPr="00EB04FE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9.4.</w:t>
            </w:r>
            <w:r w:rsidRPr="00EB04F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EB04FE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Организация работы исполнителей по проекту</w: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_Toc533725088 \h </w:instrTex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04FE" w:rsidRPr="00EB04FE" w:rsidRDefault="00EB04FE" w:rsidP="00EB04FE">
          <w:pPr>
            <w:pStyle w:val="21"/>
            <w:tabs>
              <w:tab w:val="left" w:pos="880"/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3725089" w:history="1">
            <w:r w:rsidRPr="00EB04FE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9.5.</w:t>
            </w:r>
            <w:r w:rsidRPr="00EB04F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EB04FE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Стоимостная оценка основных ресурсов и затрат по реализации проекта</w: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_Toc533725089 \h </w:instrTex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04FE" w:rsidRPr="00EB04FE" w:rsidRDefault="00EB04FE" w:rsidP="00EB04FE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3725090" w:history="1">
            <w:r w:rsidRPr="00EB04FE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_Toc533725090 \h </w:instrTex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04FE" w:rsidRPr="00EB04FE" w:rsidRDefault="00EB04FE" w:rsidP="00EB04FE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3725091" w:history="1">
            <w:r w:rsidRPr="00EB04FE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использованных источников:</w: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_Toc533725091 \h </w:instrTex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04FE" w:rsidRPr="00EB04FE" w:rsidRDefault="00EB04FE" w:rsidP="00EB04FE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3725092" w:history="1">
            <w:r w:rsidRPr="00EB04FE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ПРИЛОЖЕНИЕ</w: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_Toc533725092 \h </w:instrTex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Pr="00EB04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D19" w:rsidRPr="00EB04FE" w:rsidRDefault="007C2A38" w:rsidP="00EB04FE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B04FE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2A6617" w:rsidRPr="006D1547" w:rsidRDefault="002A6617" w:rsidP="002D28B5">
      <w:r>
        <w:br w:type="page"/>
      </w:r>
    </w:p>
    <w:p w:rsidR="005742FA" w:rsidRPr="00624279" w:rsidRDefault="005742FA" w:rsidP="00624279">
      <w:pPr>
        <w:pStyle w:val="1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</w:rPr>
      </w:pPr>
      <w:bookmarkStart w:id="0" w:name="_Toc524341107"/>
      <w:bookmarkStart w:id="1" w:name="_Toc533725075"/>
      <w:r w:rsidRPr="00624279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0"/>
      <w:bookmarkEnd w:id="1"/>
    </w:p>
    <w:p w:rsidR="005742FA" w:rsidRPr="00651125" w:rsidRDefault="005742FA" w:rsidP="00651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125">
        <w:rPr>
          <w:rFonts w:ascii="Times New Roman" w:hAnsi="Times New Roman" w:cs="Times New Roman"/>
          <w:sz w:val="28"/>
          <w:szCs w:val="28"/>
        </w:rPr>
        <w:t>Прохождение практики - это важный этап подготовки специалиста.</w:t>
      </w:r>
    </w:p>
    <w:p w:rsidR="005742FA" w:rsidRPr="00651125" w:rsidRDefault="005742FA" w:rsidP="00651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125">
        <w:rPr>
          <w:rFonts w:ascii="Times New Roman" w:hAnsi="Times New Roman" w:cs="Times New Roman"/>
          <w:sz w:val="28"/>
          <w:szCs w:val="28"/>
        </w:rPr>
        <w:t>Практика является составной частью программы высшего образования и обеспечивает усвоение студентом конкретных компетенций.</w:t>
      </w:r>
    </w:p>
    <w:p w:rsidR="005742FA" w:rsidRPr="00651125" w:rsidRDefault="005742FA" w:rsidP="0065112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651125">
        <w:rPr>
          <w:rFonts w:ascii="Times New Roman" w:hAnsi="Times New Roman" w:cs="Times New Roman"/>
          <w:sz w:val="28"/>
          <w:szCs w:val="28"/>
        </w:rPr>
        <w:t>Цели практики: получение профессиональных умений и опыта профессиональной деятельности</w:t>
      </w:r>
      <w:r w:rsidRPr="00651125">
        <w:rPr>
          <w:rFonts w:ascii="Times New Roman" w:hAnsi="Times New Roman" w:cs="Times New Roman"/>
          <w:bCs/>
          <w:kern w:val="28"/>
          <w:sz w:val="28"/>
          <w:szCs w:val="28"/>
        </w:rPr>
        <w:t xml:space="preserve"> в области закупочной деятельности предприятия АО «</w:t>
      </w:r>
      <w:proofErr w:type="spellStart"/>
      <w:r w:rsidRPr="00651125">
        <w:rPr>
          <w:rFonts w:ascii="Times New Roman" w:hAnsi="Times New Roman" w:cs="Times New Roman"/>
          <w:bCs/>
          <w:kern w:val="28"/>
          <w:sz w:val="28"/>
          <w:szCs w:val="28"/>
        </w:rPr>
        <w:t>Тандер</w:t>
      </w:r>
      <w:proofErr w:type="spellEnd"/>
      <w:r w:rsidRPr="00651125">
        <w:rPr>
          <w:rFonts w:ascii="Times New Roman" w:hAnsi="Times New Roman" w:cs="Times New Roman"/>
          <w:bCs/>
          <w:kern w:val="28"/>
          <w:sz w:val="28"/>
          <w:szCs w:val="28"/>
        </w:rPr>
        <w:t>».</w:t>
      </w:r>
    </w:p>
    <w:p w:rsidR="005742FA" w:rsidRPr="00651125" w:rsidRDefault="005742FA" w:rsidP="00651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125">
        <w:rPr>
          <w:rFonts w:ascii="Times New Roman" w:hAnsi="Times New Roman" w:cs="Times New Roman"/>
          <w:sz w:val="28"/>
          <w:szCs w:val="28"/>
        </w:rPr>
        <w:t>В процессе практики были поставлены следующие задачи:</w:t>
      </w:r>
    </w:p>
    <w:p w:rsidR="00882AAA" w:rsidRPr="00651125" w:rsidRDefault="00882AAA" w:rsidP="00CB664E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 w:rsidRPr="00651125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 Прохождение инструктажа по ознакомлению с требованиями охраны труда, технике безопасности, пожарной безопасности, а также правилами внутреннего трудового распорядка. </w:t>
      </w:r>
    </w:p>
    <w:p w:rsidR="00882AAA" w:rsidRPr="00651125" w:rsidRDefault="00882AAA" w:rsidP="00CB664E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125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Ознакомление с трудовым распорядком, уставом и структурой предприятия, и</w:t>
      </w:r>
      <w:r w:rsidRPr="00651125">
        <w:rPr>
          <w:rFonts w:ascii="Times New Roman" w:hAnsi="Times New Roman" w:cs="Times New Roman"/>
          <w:sz w:val="28"/>
          <w:szCs w:val="28"/>
        </w:rPr>
        <w:t>зучение обязанностей должностных лиц предприятия.</w:t>
      </w:r>
    </w:p>
    <w:p w:rsidR="00882AAA" w:rsidRPr="00651125" w:rsidRDefault="00882AAA" w:rsidP="00CB664E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 w:rsidRPr="00651125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Toc527488988"/>
      <w:bookmarkStart w:id="3" w:name="_Toc527489113"/>
      <w:bookmarkStart w:id="4" w:name="_Toc527624057"/>
      <w:r w:rsidRPr="00651125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Изучение нормативных документов по качеству, стандартизации в профессиональной деятельности</w:t>
      </w:r>
      <w:bookmarkEnd w:id="2"/>
      <w:bookmarkEnd w:id="3"/>
      <w:bookmarkEnd w:id="4"/>
      <w:r w:rsidRPr="00651125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882AAA" w:rsidRPr="00651125" w:rsidRDefault="00882AAA" w:rsidP="00CB664E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bookmarkStart w:id="5" w:name="_Toc527488987"/>
      <w:bookmarkStart w:id="6" w:name="_Toc527489112"/>
      <w:bookmarkStart w:id="7" w:name="_Toc527624056"/>
      <w:r w:rsidRPr="00651125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Pr="00651125">
        <w:rPr>
          <w:rFonts w:ascii="Times New Roman" w:hAnsi="Times New Roman" w:cs="Times New Roman"/>
          <w:sz w:val="28"/>
          <w:szCs w:val="28"/>
        </w:rPr>
        <w:t>современных технических средств и информационных технологий для р</w:t>
      </w:r>
      <w:bookmarkEnd w:id="5"/>
      <w:bookmarkEnd w:id="6"/>
      <w:r w:rsidRPr="00651125">
        <w:rPr>
          <w:rFonts w:ascii="Times New Roman" w:hAnsi="Times New Roman" w:cs="Times New Roman"/>
          <w:sz w:val="28"/>
          <w:szCs w:val="28"/>
        </w:rPr>
        <w:t>азработки и реализации проекта</w:t>
      </w:r>
      <w:bookmarkEnd w:id="7"/>
      <w:r w:rsidRPr="00651125">
        <w:rPr>
          <w:rFonts w:ascii="Times New Roman" w:hAnsi="Times New Roman" w:cs="Times New Roman"/>
          <w:sz w:val="28"/>
          <w:szCs w:val="28"/>
        </w:rPr>
        <w:t>.</w:t>
      </w:r>
    </w:p>
    <w:p w:rsidR="00882AAA" w:rsidRPr="00651125" w:rsidRDefault="00882AAA" w:rsidP="00CB664E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bookmarkStart w:id="8" w:name="_Toc527488986"/>
      <w:bookmarkStart w:id="9" w:name="_Toc527489111"/>
      <w:bookmarkStart w:id="10" w:name="_Toc527624055"/>
      <w:r w:rsidRPr="00651125">
        <w:rPr>
          <w:rFonts w:ascii="Times New Roman" w:hAnsi="Times New Roman" w:cs="Times New Roman"/>
          <w:sz w:val="28"/>
          <w:szCs w:val="28"/>
          <w:lang w:eastAsia="ru-RU"/>
        </w:rPr>
        <w:t>Изучение информационно-коммуникационных технологий в деловой сфере деятельности</w:t>
      </w:r>
      <w:bookmarkEnd w:id="8"/>
      <w:bookmarkEnd w:id="9"/>
      <w:bookmarkEnd w:id="10"/>
      <w:r w:rsidRPr="006511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AAA" w:rsidRPr="00651125" w:rsidRDefault="00882AAA" w:rsidP="00CB664E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bookmarkStart w:id="11" w:name="_Toc527488989"/>
      <w:bookmarkStart w:id="12" w:name="_Toc527489114"/>
      <w:bookmarkStart w:id="13" w:name="_Toc527624058"/>
      <w:r w:rsidRPr="00651125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Знакомство с нормами труда и основами организации работы в коллективе</w:t>
      </w:r>
      <w:bookmarkEnd w:id="11"/>
      <w:bookmarkEnd w:id="12"/>
      <w:bookmarkEnd w:id="13"/>
      <w:r w:rsidRPr="00651125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882AAA" w:rsidRPr="00651125" w:rsidRDefault="00882AAA" w:rsidP="00CB664E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bookmarkStart w:id="14" w:name="_Toc527488990"/>
      <w:bookmarkStart w:id="15" w:name="_Toc527489115"/>
      <w:bookmarkStart w:id="16" w:name="_Toc527624059"/>
      <w:r w:rsidRPr="00651125">
        <w:rPr>
          <w:rFonts w:ascii="Times New Roman" w:hAnsi="Times New Roman" w:cs="Times New Roman"/>
          <w:sz w:val="28"/>
          <w:szCs w:val="28"/>
        </w:rPr>
        <w:t>Составление плана работ и управленческих решений по реализации проекта</w:t>
      </w:r>
      <w:bookmarkEnd w:id="14"/>
      <w:bookmarkEnd w:id="15"/>
      <w:bookmarkEnd w:id="16"/>
      <w:r w:rsidRPr="00651125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882AAA" w:rsidRPr="00651125" w:rsidRDefault="00882AAA" w:rsidP="00CB664E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bookmarkStart w:id="17" w:name="_Toc527488992"/>
      <w:bookmarkStart w:id="18" w:name="_Toc527489117"/>
      <w:bookmarkStart w:id="19" w:name="_Toc527624062"/>
      <w:bookmarkStart w:id="20" w:name="_Toc527624060"/>
      <w:r w:rsidRPr="00651125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Организация работы исполнителей по проекту</w:t>
      </w:r>
      <w:bookmarkEnd w:id="20"/>
      <w:r w:rsidRPr="00651125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882AAA" w:rsidRPr="00651125" w:rsidRDefault="00882AAA" w:rsidP="00CB664E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bookmarkStart w:id="21" w:name="_Toc527488991"/>
      <w:bookmarkStart w:id="22" w:name="_Toc527489116"/>
      <w:bookmarkStart w:id="23" w:name="_Toc527624061"/>
      <w:r w:rsidRPr="00651125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Определение стоимостной оценки основных ресурсов и затрат по реализации проекта</w:t>
      </w:r>
      <w:bookmarkEnd w:id="21"/>
      <w:bookmarkEnd w:id="22"/>
      <w:bookmarkEnd w:id="23"/>
      <w:r w:rsidRPr="00651125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624279" w:rsidRPr="00651125" w:rsidRDefault="00882AAA" w:rsidP="00CB664E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 w:rsidRPr="00651125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Практика навыков работы со специальной литературой и информационными источниками</w:t>
      </w:r>
      <w:bookmarkEnd w:id="17"/>
      <w:bookmarkEnd w:id="18"/>
      <w:bookmarkEnd w:id="19"/>
      <w:r w:rsidRPr="00651125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882AAA" w:rsidRPr="00624279" w:rsidRDefault="00624279" w:rsidP="00624279">
      <w:pPr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br w:type="page"/>
      </w:r>
    </w:p>
    <w:p w:rsidR="00C84570" w:rsidRDefault="00C84570" w:rsidP="00CB664E">
      <w:pPr>
        <w:pStyle w:val="1"/>
        <w:numPr>
          <w:ilvl w:val="0"/>
          <w:numId w:val="3"/>
        </w:numPr>
        <w:spacing w:before="0" w:line="360" w:lineRule="auto"/>
        <w:ind w:left="0" w:firstLine="709"/>
        <w:rPr>
          <w:rFonts w:ascii="Times New Roman" w:hAnsi="Times New Roman" w:cs="Times New Roman"/>
          <w:b w:val="0"/>
          <w:color w:val="auto"/>
        </w:rPr>
      </w:pPr>
      <w:bookmarkStart w:id="24" w:name="_Toc533725076"/>
      <w:r w:rsidRPr="00624279">
        <w:rPr>
          <w:rFonts w:ascii="Times New Roman" w:hAnsi="Times New Roman" w:cs="Times New Roman"/>
          <w:b w:val="0"/>
          <w:color w:val="auto"/>
        </w:rPr>
        <w:lastRenderedPageBreak/>
        <w:t>Общая характеристика АО «</w:t>
      </w:r>
      <w:proofErr w:type="spellStart"/>
      <w:r w:rsidRPr="00624279">
        <w:rPr>
          <w:rFonts w:ascii="Times New Roman" w:hAnsi="Times New Roman" w:cs="Times New Roman"/>
          <w:b w:val="0"/>
          <w:color w:val="auto"/>
        </w:rPr>
        <w:t>Тандер</w:t>
      </w:r>
      <w:proofErr w:type="spellEnd"/>
      <w:r w:rsidRPr="00624279">
        <w:rPr>
          <w:rFonts w:ascii="Times New Roman" w:hAnsi="Times New Roman" w:cs="Times New Roman"/>
          <w:b w:val="0"/>
          <w:color w:val="auto"/>
        </w:rPr>
        <w:t>»</w:t>
      </w:r>
      <w:bookmarkEnd w:id="24"/>
    </w:p>
    <w:p w:rsidR="00624279" w:rsidRPr="00624279" w:rsidRDefault="00624279" w:rsidP="00624279">
      <w:pPr>
        <w:rPr>
          <w:lang w:eastAsia="ru-RU"/>
        </w:rPr>
      </w:pPr>
    </w:p>
    <w:p w:rsidR="00C84570" w:rsidRPr="00624279" w:rsidRDefault="00C84570" w:rsidP="0062427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279">
        <w:rPr>
          <w:sz w:val="28"/>
          <w:szCs w:val="28"/>
        </w:rPr>
        <w:t>Акционерное общество «</w:t>
      </w:r>
      <w:proofErr w:type="spellStart"/>
      <w:r w:rsidRPr="00624279">
        <w:rPr>
          <w:sz w:val="28"/>
          <w:szCs w:val="28"/>
        </w:rPr>
        <w:t>Тандер</w:t>
      </w:r>
      <w:proofErr w:type="spellEnd"/>
      <w:r w:rsidRPr="00624279">
        <w:rPr>
          <w:sz w:val="28"/>
          <w:szCs w:val="28"/>
        </w:rPr>
        <w:t>» представляет собой сеть магазинов «Магнит» - на данный момент ведущую розничную сеть по торговле продуктами питания в России.</w:t>
      </w:r>
    </w:p>
    <w:p w:rsidR="00C84570" w:rsidRPr="00624279" w:rsidRDefault="00C84570" w:rsidP="0062427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279">
        <w:rPr>
          <w:sz w:val="28"/>
          <w:szCs w:val="28"/>
        </w:rPr>
        <w:t>Розничная сеть «Магнит» работает для повышения благосостояния своих клиентов, предлагая им качественные товары повседневного спроса по доступным ценам. Компания ориентирована на покупателей с различным уровнем доходов и поэтому ведет свою деятельность в четырех форматах: магазин «у дома», гипермаркет, магазин «Магнит Семейный» и магазин косметики.</w:t>
      </w:r>
    </w:p>
    <w:p w:rsidR="00C84570" w:rsidRPr="00624279" w:rsidRDefault="00C84570" w:rsidP="0062427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279">
        <w:rPr>
          <w:sz w:val="28"/>
          <w:szCs w:val="28"/>
        </w:rPr>
        <w:t>«Магнит» является лидером по количеству продовольственных магазинов и территории их размещения. П</w:t>
      </w:r>
      <w:r w:rsidRPr="00624279">
        <w:rPr>
          <w:sz w:val="28"/>
          <w:szCs w:val="28"/>
          <w:shd w:val="clear" w:color="auto" w:fill="FFFFFF"/>
        </w:rPr>
        <w:t xml:space="preserve">о данным на 30 июня 2018 года, сеть компании включала 16 960 магазинов, из них: 12 503 магазина в формате «у дома», 244 гипермаркета, 213 супермаркетов «Магнит Семейный» и 4 000 магазинов </w:t>
      </w:r>
      <w:proofErr w:type="spellStart"/>
      <w:r w:rsidRPr="00624279">
        <w:rPr>
          <w:sz w:val="28"/>
          <w:szCs w:val="28"/>
          <w:shd w:val="clear" w:color="auto" w:fill="FFFFFF"/>
        </w:rPr>
        <w:t>дрогери</w:t>
      </w:r>
      <w:proofErr w:type="spellEnd"/>
      <w:r w:rsidRPr="00624279">
        <w:rPr>
          <w:sz w:val="28"/>
          <w:szCs w:val="28"/>
          <w:shd w:val="clear" w:color="auto" w:fill="FFFFFF"/>
        </w:rPr>
        <w:t xml:space="preserve">. Торговые точки расположены в 2808 населенных пунктах Российской Федерации. </w:t>
      </w:r>
      <w:r w:rsidRPr="00624279">
        <w:rPr>
          <w:sz w:val="28"/>
          <w:szCs w:val="28"/>
        </w:rPr>
        <w:t xml:space="preserve">Зона покрытия магазинов занимает огромную территорию, которая растянулась с запада на восток от Пскова до Нижневартовска, а с севера на юг от Архангельска до Владикавказа. Большинство магазинов расположено в Южном, </w:t>
      </w:r>
      <w:proofErr w:type="spellStart"/>
      <w:r w:rsidRPr="00624279">
        <w:rPr>
          <w:sz w:val="28"/>
          <w:szCs w:val="28"/>
        </w:rPr>
        <w:t>Северо-Кавказском</w:t>
      </w:r>
      <w:proofErr w:type="spellEnd"/>
      <w:r w:rsidRPr="00624279">
        <w:rPr>
          <w:sz w:val="28"/>
          <w:szCs w:val="28"/>
        </w:rPr>
        <w:t>, Центральном и Приволжском Федеральных округах. Также магазины «Магнит» находятся в Северо-Западном, Уральском и Сибирском округах. Магазины розничной сети «Магнит» открываются как в крупных городах, так и в небольших населенных пунктах. Около двух третей магазинов компании работает в городах с населением менее 500 000 человек.</w:t>
      </w:r>
    </w:p>
    <w:p w:rsidR="00C84570" w:rsidRPr="00624279" w:rsidRDefault="00C84570" w:rsidP="0062427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279">
        <w:rPr>
          <w:sz w:val="28"/>
          <w:szCs w:val="28"/>
        </w:rPr>
        <w:t xml:space="preserve">Оперативный процесс доставки товаров потребителям осуществляется благодаря мощной </w:t>
      </w:r>
      <w:proofErr w:type="spellStart"/>
      <w:r w:rsidRPr="00624279">
        <w:rPr>
          <w:sz w:val="28"/>
          <w:szCs w:val="28"/>
        </w:rPr>
        <w:t>логистической</w:t>
      </w:r>
      <w:proofErr w:type="spellEnd"/>
      <w:r w:rsidRPr="00624279">
        <w:rPr>
          <w:sz w:val="28"/>
          <w:szCs w:val="28"/>
        </w:rPr>
        <w:t xml:space="preserve"> системе. Для качественного хранения продуктов и оптимизации их поставки в магазины в компании создана сеть, включающая 37 распределительных центров.</w:t>
      </w:r>
    </w:p>
    <w:p w:rsidR="00C84570" w:rsidRPr="00624279" w:rsidRDefault="00C84570" w:rsidP="0062427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84570" w:rsidRPr="00624279" w:rsidRDefault="00C84570" w:rsidP="0062427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279">
        <w:rPr>
          <w:sz w:val="28"/>
          <w:szCs w:val="28"/>
        </w:rPr>
        <w:lastRenderedPageBreak/>
        <w:t xml:space="preserve">Своевременную доставку продуктов во все магазины розничной сети позволяет осуществить собственный автопарк, который насчитывает </w:t>
      </w:r>
      <w:r w:rsidR="000567BB" w:rsidRPr="00624279">
        <w:rPr>
          <w:sz w:val="28"/>
          <w:szCs w:val="28"/>
        </w:rPr>
        <w:t>около 6 тысяч автомобилей.</w:t>
      </w:r>
    </w:p>
    <w:p w:rsidR="00C84570" w:rsidRPr="00624279" w:rsidRDefault="00C84570" w:rsidP="0062427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279">
        <w:rPr>
          <w:sz w:val="28"/>
          <w:szCs w:val="28"/>
        </w:rPr>
        <w:t>Сеть «Магнит» является ведущей розничной компанией по объему продаж в России.</w:t>
      </w:r>
    </w:p>
    <w:p w:rsidR="00C84570" w:rsidRPr="00624279" w:rsidRDefault="00C84570" w:rsidP="0062427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279">
        <w:rPr>
          <w:sz w:val="28"/>
          <w:szCs w:val="28"/>
        </w:rPr>
        <w:t>Кроме того, розничная сеть «Магнит» является одним из крупнейших частных работодателей в России. На сегодняшний день общая численность сотрудни</w:t>
      </w:r>
      <w:r w:rsidR="006C58C5" w:rsidRPr="00624279">
        <w:rPr>
          <w:sz w:val="28"/>
          <w:szCs w:val="28"/>
        </w:rPr>
        <w:t>ков компании составляет более 27</w:t>
      </w:r>
      <w:r w:rsidRPr="00624279">
        <w:rPr>
          <w:sz w:val="28"/>
          <w:szCs w:val="28"/>
        </w:rPr>
        <w:t>0 000 человек. Компании неоднократно присуждалось звание «Привлекательный работодатель года».</w:t>
      </w:r>
    </w:p>
    <w:p w:rsidR="000567BB" w:rsidRPr="00624279" w:rsidRDefault="000567BB" w:rsidP="0062427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279">
        <w:rPr>
          <w:sz w:val="28"/>
          <w:szCs w:val="28"/>
        </w:rPr>
        <w:t>Штаб-квартира — в городе </w:t>
      </w:r>
      <w:hyperlink r:id="rId8" w:tooltip="Краснодарский край" w:history="1">
        <w:r w:rsidRPr="00624279">
          <w:rPr>
            <w:rStyle w:val="a5"/>
            <w:color w:val="auto"/>
            <w:sz w:val="28"/>
            <w:szCs w:val="28"/>
            <w:u w:val="none"/>
          </w:rPr>
          <w:t>Краснодаре</w:t>
        </w:r>
      </w:hyperlink>
      <w:r w:rsidRPr="00624279">
        <w:rPr>
          <w:sz w:val="28"/>
          <w:szCs w:val="28"/>
        </w:rPr>
        <w:t>.</w:t>
      </w:r>
    </w:p>
    <w:p w:rsidR="000567BB" w:rsidRPr="00624279" w:rsidRDefault="000567BB" w:rsidP="0062427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279">
        <w:rPr>
          <w:sz w:val="28"/>
          <w:szCs w:val="28"/>
        </w:rPr>
        <w:t xml:space="preserve">По итогам </w:t>
      </w:r>
      <w:proofErr w:type="spellStart"/>
      <w:r w:rsidRPr="00624279">
        <w:rPr>
          <w:sz w:val="28"/>
          <w:szCs w:val="28"/>
        </w:rPr>
        <w:t>аудированным</w:t>
      </w:r>
      <w:proofErr w:type="spellEnd"/>
      <w:r w:rsidRPr="00624279">
        <w:rPr>
          <w:sz w:val="28"/>
          <w:szCs w:val="28"/>
        </w:rPr>
        <w:t xml:space="preserve"> результатам деятельности за 2017 год в соответствии со стандартном МСФО выручка компании в 2017 году составила 1 143,31 </w:t>
      </w:r>
      <w:proofErr w:type="spellStart"/>
      <w:proofErr w:type="gramStart"/>
      <w:r w:rsidRPr="00624279">
        <w:rPr>
          <w:sz w:val="28"/>
          <w:szCs w:val="28"/>
        </w:rPr>
        <w:t>млрд</w:t>
      </w:r>
      <w:proofErr w:type="spellEnd"/>
      <w:proofErr w:type="gramEnd"/>
      <w:r w:rsidRPr="00624279">
        <w:rPr>
          <w:sz w:val="28"/>
          <w:szCs w:val="28"/>
        </w:rPr>
        <w:t xml:space="preserve"> руб., чистая прибыль — 35,54 </w:t>
      </w:r>
      <w:proofErr w:type="spellStart"/>
      <w:r w:rsidRPr="00624279">
        <w:rPr>
          <w:sz w:val="28"/>
          <w:szCs w:val="28"/>
        </w:rPr>
        <w:t>млрд</w:t>
      </w:r>
      <w:proofErr w:type="spellEnd"/>
      <w:r w:rsidRPr="00624279">
        <w:rPr>
          <w:sz w:val="28"/>
          <w:szCs w:val="28"/>
        </w:rPr>
        <w:t xml:space="preserve"> руб.</w:t>
      </w:r>
    </w:p>
    <w:p w:rsidR="000567BB" w:rsidRPr="00624279" w:rsidRDefault="000567BB" w:rsidP="0062427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279">
        <w:rPr>
          <w:sz w:val="28"/>
          <w:szCs w:val="28"/>
        </w:rPr>
        <w:t>Валовая прибыль выросла с 295,76 млрд. руб. до 304,64 млрд. руб. Валовая маржа за 2017 год составила 26,65%.</w:t>
      </w:r>
    </w:p>
    <w:p w:rsidR="00896BA8" w:rsidRPr="00624279" w:rsidRDefault="00896BA8" w:rsidP="00624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279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особенностей компании является наличие в продуктовой корзине товаров собственной торговой марки, которые предприятие закупает у производящих предприятий.</w:t>
      </w:r>
    </w:p>
    <w:p w:rsidR="00896BA8" w:rsidRPr="00624279" w:rsidRDefault="00896BA8" w:rsidP="00624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важной особенностью является наличие собственного автопарка, который компания увеличивает от года к году.</w:t>
      </w:r>
    </w:p>
    <w:p w:rsidR="00896BA8" w:rsidRPr="00624279" w:rsidRDefault="00896BA8" w:rsidP="0062427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279">
        <w:rPr>
          <w:sz w:val="28"/>
          <w:szCs w:val="28"/>
        </w:rPr>
        <w:t>В рамках среднесрочной перспективы развития ЗАО «</w:t>
      </w:r>
      <w:proofErr w:type="spellStart"/>
      <w:r w:rsidRPr="00624279">
        <w:rPr>
          <w:sz w:val="28"/>
          <w:szCs w:val="28"/>
        </w:rPr>
        <w:t>Тандер</w:t>
      </w:r>
      <w:proofErr w:type="spellEnd"/>
      <w:r w:rsidRPr="00624279">
        <w:rPr>
          <w:sz w:val="28"/>
          <w:szCs w:val="28"/>
        </w:rPr>
        <w:t>» выделяет следующие направления развития:</w:t>
      </w:r>
    </w:p>
    <w:p w:rsidR="00896BA8" w:rsidRPr="00624279" w:rsidRDefault="00896BA8" w:rsidP="00CB664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24279">
        <w:rPr>
          <w:sz w:val="28"/>
          <w:szCs w:val="28"/>
        </w:rPr>
        <w:t>дальнейшее расширение сети за счет роста плотности покрытия ключевых рынков присутствия, а также органического развития в наименее освоенные регионы.</w:t>
      </w:r>
    </w:p>
    <w:p w:rsidR="00896BA8" w:rsidRPr="00624279" w:rsidRDefault="00896BA8" w:rsidP="00CB664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24279">
        <w:rPr>
          <w:sz w:val="28"/>
          <w:szCs w:val="28"/>
        </w:rPr>
        <w:t>развитие мульти форматной бизнес модели за счет активного внедрения формата гипермаркет и продолжения развития формата магазина косметики</w:t>
      </w:r>
      <w:proofErr w:type="gramStart"/>
      <w:r w:rsidRPr="00624279">
        <w:rPr>
          <w:sz w:val="28"/>
          <w:szCs w:val="28"/>
        </w:rPr>
        <w:t>;.</w:t>
      </w:r>
      <w:proofErr w:type="gramEnd"/>
    </w:p>
    <w:p w:rsidR="00896BA8" w:rsidRPr="00624279" w:rsidRDefault="00896BA8" w:rsidP="00CB664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24279">
        <w:rPr>
          <w:sz w:val="28"/>
          <w:szCs w:val="28"/>
        </w:rPr>
        <w:t xml:space="preserve">формирование высокого уровня лояльности к </w:t>
      </w:r>
      <w:proofErr w:type="spellStart"/>
      <w:r w:rsidRPr="00624279">
        <w:rPr>
          <w:sz w:val="28"/>
          <w:szCs w:val="28"/>
        </w:rPr>
        <w:t>брэнду</w:t>
      </w:r>
      <w:proofErr w:type="spellEnd"/>
      <w:r w:rsidRPr="00624279">
        <w:rPr>
          <w:sz w:val="28"/>
          <w:szCs w:val="28"/>
        </w:rPr>
        <w:t xml:space="preserve"> со стороны ключевой аудитории.</w:t>
      </w:r>
    </w:p>
    <w:p w:rsidR="00896BA8" w:rsidRPr="00624279" w:rsidRDefault="00896BA8" w:rsidP="00CB664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24279">
        <w:rPr>
          <w:sz w:val="28"/>
          <w:szCs w:val="28"/>
        </w:rPr>
        <w:lastRenderedPageBreak/>
        <w:t>внедрение дополнительных мер по минимизации издержек и улучшению рентабельности.</w:t>
      </w:r>
    </w:p>
    <w:p w:rsidR="00896BA8" w:rsidRPr="00624279" w:rsidRDefault="00896BA8" w:rsidP="00624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6BA8" w:rsidRPr="00624279" w:rsidRDefault="00896BA8" w:rsidP="00624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279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896BA8" w:rsidRPr="004A7D49" w:rsidRDefault="00896BA8" w:rsidP="004A7D49">
      <w:pPr>
        <w:pStyle w:val="1"/>
      </w:pPr>
    </w:p>
    <w:p w:rsidR="007023F8" w:rsidRDefault="007023F8" w:rsidP="00CB664E">
      <w:pPr>
        <w:pStyle w:val="1"/>
        <w:numPr>
          <w:ilvl w:val="0"/>
          <w:numId w:val="3"/>
        </w:numPr>
        <w:spacing w:before="0" w:line="360" w:lineRule="auto"/>
        <w:ind w:left="0" w:firstLine="709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bookmarkStart w:id="25" w:name="_Toc533725077"/>
      <w:r w:rsidRPr="004A7D49">
        <w:rPr>
          <w:rFonts w:ascii="Times New Roman" w:hAnsi="Times New Roman" w:cs="Times New Roman"/>
          <w:b w:val="0"/>
          <w:color w:val="auto"/>
          <w:shd w:val="clear" w:color="auto" w:fill="FFFFFF"/>
        </w:rPr>
        <w:t>Правила техники безопасности, производственной санитарии, пожарной безопасности и нормы охраны труда</w:t>
      </w:r>
      <w:bookmarkEnd w:id="25"/>
      <w:r w:rsidRPr="004A7D4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</w:p>
    <w:p w:rsidR="004A7D49" w:rsidRPr="004A7D49" w:rsidRDefault="004A7D49" w:rsidP="004A7D49">
      <w:pPr>
        <w:rPr>
          <w:lang w:eastAsia="ru-RU"/>
        </w:rPr>
      </w:pPr>
    </w:p>
    <w:p w:rsidR="007023F8" w:rsidRPr="004A7D49" w:rsidRDefault="007023F8" w:rsidP="004A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>Персональный компьютер.</w:t>
      </w:r>
    </w:p>
    <w:p w:rsidR="007023F8" w:rsidRPr="004A7D49" w:rsidRDefault="007023F8" w:rsidP="004A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>Согласно Санитарным правилам и нормам (</w:t>
      </w:r>
      <w:proofErr w:type="spellStart"/>
      <w:r w:rsidRPr="004A7D4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A7D49">
        <w:rPr>
          <w:rFonts w:ascii="Times New Roman" w:hAnsi="Times New Roman" w:cs="Times New Roman"/>
          <w:sz w:val="28"/>
          <w:szCs w:val="28"/>
        </w:rPr>
        <w:t xml:space="preserve">), площадь одного рабочего места, оборудованного ПЭВМ, должна составлять не менее 6 кв.м., объем – не менее 20 куб.м. Для исключения воздействия повышенных уровней электромагнитных излучений расстояние между экраном монитора и работником должно составлять не менее 0,5 м (оптимальное 0,6–0,7 м). </w:t>
      </w:r>
      <w:proofErr w:type="gramStart"/>
      <w:r w:rsidRPr="004A7D49">
        <w:rPr>
          <w:rFonts w:ascii="Times New Roman" w:hAnsi="Times New Roman" w:cs="Times New Roman"/>
          <w:sz w:val="28"/>
          <w:szCs w:val="28"/>
        </w:rPr>
        <w:t>Для обеспечения безопасности работников на соседних рабочих местах расстояние между рабочими столами с мониторами (в направлении тыла поверхности одного монитора и экрана другого монитора) должно быть не менее 2 м, а расстояние между боковыми поверхностями мониторов – не менее 1,2 м. Женщины со времени установления беременности и в период кормления грудью к работам с использованием компьютера не допускаются.</w:t>
      </w:r>
      <w:proofErr w:type="gramEnd"/>
    </w:p>
    <w:p w:rsidR="007023F8" w:rsidRPr="004A7D49" w:rsidRDefault="007023F8" w:rsidP="004A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7D4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4A7D4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A7D49">
        <w:rPr>
          <w:rFonts w:ascii="Times New Roman" w:hAnsi="Times New Roman" w:cs="Times New Roman"/>
          <w:sz w:val="28"/>
          <w:szCs w:val="28"/>
        </w:rPr>
        <w:t xml:space="preserve">, существует три группы работ с </w:t>
      </w:r>
      <w:proofErr w:type="spellStart"/>
      <w:r w:rsidRPr="004A7D49">
        <w:rPr>
          <w:rFonts w:ascii="Times New Roman" w:hAnsi="Times New Roman" w:cs="Times New Roman"/>
          <w:sz w:val="28"/>
          <w:szCs w:val="28"/>
        </w:rPr>
        <w:t>видеодисплейными</w:t>
      </w:r>
      <w:proofErr w:type="spellEnd"/>
      <w:r w:rsidRPr="004A7D49">
        <w:rPr>
          <w:rFonts w:ascii="Times New Roman" w:hAnsi="Times New Roman" w:cs="Times New Roman"/>
          <w:sz w:val="28"/>
          <w:szCs w:val="28"/>
        </w:rPr>
        <w:t xml:space="preserve"> терминалами и ПЭВМ, а также три категории сложности и напряженности работы. К первой группе работ (группа А) относятся работы по считыванию информации с дисплея, ко второй (группа Б) – работы по вводу информации, к третьей (группа В) – интерактивная работа с компьютером. Очевидно, что труд офисного работника в большинстве случаев относится к группе</w:t>
      </w:r>
      <w:proofErr w:type="gramStart"/>
      <w:r w:rsidRPr="004A7D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A7D49">
        <w:rPr>
          <w:rFonts w:ascii="Times New Roman" w:hAnsi="Times New Roman" w:cs="Times New Roman"/>
          <w:sz w:val="28"/>
          <w:szCs w:val="28"/>
        </w:rPr>
        <w:t xml:space="preserve">, так как требует интерактивной работы с различным программным обеспечением. Для этой группы устанавливаются следующие регламентированные перерывы: </w:t>
      </w:r>
    </w:p>
    <w:p w:rsidR="007023F8" w:rsidRPr="004A7D49" w:rsidRDefault="007023F8" w:rsidP="00CB664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ab/>
        <w:t xml:space="preserve">при работе с компьютером не более 2 часов за смену (1-я категория сложности) – 2 перерыва по 15 минут через 2 часа после начала смены и через 2 часа после обеденного перерыва; </w:t>
      </w:r>
    </w:p>
    <w:p w:rsidR="007023F8" w:rsidRPr="004A7D49" w:rsidRDefault="007023F8" w:rsidP="00CB664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ab/>
        <w:t xml:space="preserve">при работе с компьютером от 2 до 4 часов за смену (2-я категория сложности) – 2 перерыва по 15 минут через 2 часа после начала </w:t>
      </w:r>
      <w:r w:rsidRPr="004A7D49">
        <w:rPr>
          <w:rFonts w:ascii="Times New Roman" w:hAnsi="Times New Roman" w:cs="Times New Roman"/>
          <w:sz w:val="28"/>
          <w:szCs w:val="28"/>
        </w:rPr>
        <w:lastRenderedPageBreak/>
        <w:t xml:space="preserve">смены и через 1,5–2 часа после обеденного перерыва, либо перерывы по 10 минут после каждого рабочего часа; </w:t>
      </w:r>
    </w:p>
    <w:p w:rsidR="007023F8" w:rsidRPr="004A7D49" w:rsidRDefault="007023F8" w:rsidP="00CB664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ab/>
        <w:t>при работе с компьютером от 4 до 6 часов за смену (3-я категория сложности) – 2 перерыва по 20 минут через 1,5–2 часа после начала смены и через 1,5–2 часа после обеденного перерыва, либо перерывы по 15 минут после каждого рабочего часа.</w:t>
      </w:r>
    </w:p>
    <w:p w:rsidR="007023F8" w:rsidRPr="004A7D49" w:rsidRDefault="007023F8" w:rsidP="004A7D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 xml:space="preserve">На зрительное утомление очень сильно влияет также уровень освещенности рабочего места. Особенно это заметно при необходимости одновременной работы с электронными и бумажными документами. Согласно </w:t>
      </w:r>
      <w:proofErr w:type="spellStart"/>
      <w:r w:rsidRPr="004A7D4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A7D49">
        <w:rPr>
          <w:rFonts w:ascii="Times New Roman" w:hAnsi="Times New Roman" w:cs="Times New Roman"/>
          <w:sz w:val="28"/>
          <w:szCs w:val="28"/>
        </w:rPr>
        <w:t>, уровень освещенности рабочего места при работе за компьютером должен составлять 300-500 лк. При этом монитор и источники света должны быть расположены таким образом, чтобы не создавать бликов на поверхности экрана.</w:t>
      </w:r>
    </w:p>
    <w:p w:rsidR="007023F8" w:rsidRPr="004A7D49" w:rsidRDefault="007023F8" w:rsidP="004A7D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proofErr w:type="gramStart"/>
      <w:r w:rsidRPr="004A7D4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A7D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7D49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4A7D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7D49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4A7D49">
        <w:rPr>
          <w:rFonts w:ascii="Times New Roman" w:hAnsi="Times New Roman" w:cs="Times New Roman"/>
          <w:sz w:val="28"/>
          <w:szCs w:val="28"/>
        </w:rPr>
        <w:t xml:space="preserve"> можно найти в Типовой инструкции по охране труда при работе на персональном компьютере (ТОИ Р-45-084-01)</w:t>
      </w:r>
    </w:p>
    <w:p w:rsidR="007023F8" w:rsidRPr="004A7D49" w:rsidRDefault="007023F8" w:rsidP="004A7D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>Копировальный аппарат</w:t>
      </w:r>
    </w:p>
    <w:p w:rsidR="007023F8" w:rsidRPr="004A7D49" w:rsidRDefault="007023F8" w:rsidP="004A7D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 xml:space="preserve">Требования к организации работ с копировально-множительной техникой перечислены в </w:t>
      </w:r>
      <w:proofErr w:type="spellStart"/>
      <w:r w:rsidRPr="004A7D4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A7D49">
        <w:rPr>
          <w:rFonts w:ascii="Times New Roman" w:hAnsi="Times New Roman" w:cs="Times New Roman"/>
          <w:sz w:val="28"/>
          <w:szCs w:val="28"/>
        </w:rPr>
        <w:t xml:space="preserve"> 2.2.2.1332-03.</w:t>
      </w:r>
    </w:p>
    <w:p w:rsidR="007023F8" w:rsidRPr="004A7D49" w:rsidRDefault="007023F8" w:rsidP="004A7D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 xml:space="preserve">Помещения копировально-множительного производства должны быть оборудованы системами отопления и кондиционирования в соответствии с требованиями </w:t>
      </w:r>
      <w:proofErr w:type="spellStart"/>
      <w:r w:rsidRPr="004A7D49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4A7D49">
        <w:rPr>
          <w:rFonts w:ascii="Times New Roman" w:hAnsi="Times New Roman" w:cs="Times New Roman"/>
          <w:sz w:val="28"/>
          <w:szCs w:val="28"/>
        </w:rPr>
        <w:t xml:space="preserve"> 2.04.05-91 «Отопление, вентиляция и кондиционирование». Места выделения вредных веществ, влаги, тепла должны быть оборудованы устройствами местной вытяжной вентиляции. Копировально-множительные аппараты, имеющие встроенные озоновые фильтры, могут эксплуатироваться без дополнительного устройства местной вытяжной вентиляции по месту их установки, при условии организации контроля воздуха рабочей зоны и замены озоновых фильтров, в зависимости от срока службы и объемов работ, производимых на копировальных аппаратах.</w:t>
      </w:r>
    </w:p>
    <w:p w:rsidR="007023F8" w:rsidRPr="004A7D49" w:rsidRDefault="007023F8" w:rsidP="004A7D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lastRenderedPageBreak/>
        <w:t>Женщины со времени установления беременности и в период кормления грудью к выполнению всех видов работ, связанных с использованием средств копировально-множительной техники, не допускаются.</w:t>
      </w:r>
    </w:p>
    <w:p w:rsidR="007023F8" w:rsidRPr="004A7D49" w:rsidRDefault="007023F8" w:rsidP="004A7D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>Телефон.</w:t>
      </w:r>
    </w:p>
    <w:p w:rsidR="007023F8" w:rsidRPr="004A7D49" w:rsidRDefault="007023F8" w:rsidP="004A7D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>Трудно представить себе какую-либо опасность, исходящую от привычного всем стационарного телефона или факсимильного аппарата. Действительно, телефонный аппарат прост и безопасен в эксплуатации. Однако не многим известно, что напряжение в телефонной линии может достигать достаточно больших величин. Например, при входящем звонке, согласно стандартам, действующим на территории стран СНГ, напряжение в телефонной линии составляет до 120</w:t>
      </w:r>
      <w:proofErr w:type="gramStart"/>
      <w:r w:rsidRPr="004A7D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A7D49">
        <w:rPr>
          <w:rFonts w:ascii="Times New Roman" w:hAnsi="Times New Roman" w:cs="Times New Roman"/>
          <w:sz w:val="28"/>
          <w:szCs w:val="28"/>
        </w:rPr>
        <w:t xml:space="preserve"> переменного тока. Факсимильные же аппараты вообще подключаются к сети переменного тока 220</w:t>
      </w:r>
      <w:proofErr w:type="gramStart"/>
      <w:r w:rsidRPr="004A7D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A7D49">
        <w:rPr>
          <w:rFonts w:ascii="Times New Roman" w:hAnsi="Times New Roman" w:cs="Times New Roman"/>
          <w:sz w:val="28"/>
          <w:szCs w:val="28"/>
        </w:rPr>
        <w:t xml:space="preserve"> и требуют соблюдения соответствующих мер безопасности.</w:t>
      </w:r>
    </w:p>
    <w:p w:rsidR="007023F8" w:rsidRPr="004A7D49" w:rsidRDefault="007023F8" w:rsidP="004A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br w:type="page"/>
      </w:r>
    </w:p>
    <w:p w:rsidR="007023F8" w:rsidRDefault="007023F8" w:rsidP="00CB664E">
      <w:pPr>
        <w:pStyle w:val="2"/>
        <w:numPr>
          <w:ilvl w:val="0"/>
          <w:numId w:val="3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Toc524362185"/>
      <w:bookmarkStart w:id="27" w:name="_Toc527624039"/>
      <w:bookmarkStart w:id="28" w:name="_Toc533725078"/>
      <w:r w:rsidRPr="004A7D4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Требования к подготовке персонала и нормирование труда</w:t>
      </w:r>
      <w:bookmarkEnd w:id="26"/>
      <w:bookmarkEnd w:id="27"/>
      <w:bookmarkEnd w:id="28"/>
    </w:p>
    <w:p w:rsidR="004B6571" w:rsidRPr="004B6571" w:rsidRDefault="004B6571" w:rsidP="004B6571"/>
    <w:p w:rsidR="005C5D6D" w:rsidRPr="004A7D49" w:rsidRDefault="005C5D6D" w:rsidP="004A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современных условиях </w:t>
      </w:r>
      <w:proofErr w:type="spellStart"/>
      <w:r w:rsidRPr="004A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адресность</w:t>
      </w:r>
      <w:proofErr w:type="spellEnd"/>
      <w:r w:rsidRPr="004A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решения вопросов организации и нормирования труда </w:t>
      </w:r>
      <w:proofErr w:type="gramStart"/>
      <w:r w:rsidRPr="004A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перенесена</w:t>
      </w:r>
      <w:proofErr w:type="gramEnd"/>
      <w:r w:rsidRPr="004A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уровень предприятия. Часть 2 ст. 159 гл.22 Нормирования труда </w:t>
      </w:r>
      <w:r w:rsidRPr="004A7D49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Трудового кодекса РФ</w:t>
      </w:r>
      <w:r w:rsidRPr="004A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гарантирует применение системы нормирования труда на предприятии, определяемой </w:t>
      </w:r>
      <w:r w:rsidRPr="004A7D4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работодателем</w:t>
      </w:r>
      <w:r w:rsidRPr="004A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участием мнения выбранного профсоюзного органа или устанавливаемой </w:t>
      </w:r>
      <w:r w:rsidRPr="004A7D49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коллективным договором</w:t>
      </w:r>
      <w:r w:rsidRPr="004A7D49">
        <w:rPr>
          <w:rFonts w:ascii="Times New Roman" w:hAnsi="Times New Roman" w:cs="Times New Roman"/>
          <w:sz w:val="28"/>
          <w:szCs w:val="28"/>
        </w:rPr>
        <w:t>.</w:t>
      </w:r>
    </w:p>
    <w:p w:rsidR="007023F8" w:rsidRPr="004A7D49" w:rsidRDefault="007023F8" w:rsidP="004A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7D49">
        <w:rPr>
          <w:rFonts w:ascii="Times New Roman" w:hAnsi="Times New Roman" w:cs="Times New Roman"/>
          <w:sz w:val="28"/>
          <w:szCs w:val="28"/>
        </w:rPr>
        <w:t xml:space="preserve">    АО «</w:t>
      </w:r>
      <w:proofErr w:type="spellStart"/>
      <w:r w:rsidRPr="004A7D49">
        <w:rPr>
          <w:rFonts w:ascii="Times New Roman" w:hAnsi="Times New Roman" w:cs="Times New Roman"/>
          <w:sz w:val="28"/>
          <w:szCs w:val="28"/>
        </w:rPr>
        <w:t>Тандер</w:t>
      </w:r>
      <w:proofErr w:type="spellEnd"/>
      <w:r w:rsidRPr="004A7D49">
        <w:rPr>
          <w:rFonts w:ascii="Times New Roman" w:hAnsi="Times New Roman" w:cs="Times New Roman"/>
          <w:sz w:val="28"/>
          <w:szCs w:val="28"/>
        </w:rPr>
        <w:t xml:space="preserve">» </w:t>
      </w:r>
      <w:r w:rsidR="005C5D6D" w:rsidRPr="004A7D49">
        <w:rPr>
          <w:rFonts w:ascii="Times New Roman" w:hAnsi="Times New Roman" w:cs="Times New Roman"/>
          <w:sz w:val="28"/>
          <w:szCs w:val="28"/>
        </w:rPr>
        <w:t>имеет сложную структуру управления и состоит из большого количества отделов. Каждый отдел подразделяется на группы в зависимости от типа товаров. Например, в департаменте логистики, где проходила практику я, все сотрудники разделены по следующим группам: «</w:t>
      </w:r>
      <w:proofErr w:type="spellStart"/>
      <w:r w:rsidR="005C5D6D" w:rsidRPr="004A7D49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5C5D6D" w:rsidRPr="004A7D49">
        <w:rPr>
          <w:rFonts w:ascii="Times New Roman" w:hAnsi="Times New Roman" w:cs="Times New Roman"/>
          <w:sz w:val="28"/>
          <w:szCs w:val="28"/>
        </w:rPr>
        <w:t xml:space="preserve"> и бытовая техника», «Алкогольная продукция», «Литература и пресса», «Игрушки», «Продовольственные товары» и т.д. Однако</w:t>
      </w:r>
      <w:proofErr w:type="gramStart"/>
      <w:r w:rsidR="005C5D6D" w:rsidRPr="004A7D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C5D6D" w:rsidRPr="004A7D49">
        <w:rPr>
          <w:rFonts w:ascii="Times New Roman" w:hAnsi="Times New Roman" w:cs="Times New Roman"/>
          <w:sz w:val="28"/>
          <w:szCs w:val="28"/>
        </w:rPr>
        <w:t xml:space="preserve"> нормирование труда осуществляется во всех группах и отделах одинаково. </w:t>
      </w:r>
    </w:p>
    <w:p w:rsidR="007023F8" w:rsidRPr="004A7D49" w:rsidRDefault="007023F8" w:rsidP="004A7D4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7D49">
        <w:rPr>
          <w:sz w:val="28"/>
          <w:szCs w:val="28"/>
        </w:rPr>
        <w:t xml:space="preserve">Для осуществления </w:t>
      </w:r>
      <w:r w:rsidR="005C5D6D" w:rsidRPr="004A7D49">
        <w:rPr>
          <w:sz w:val="28"/>
          <w:szCs w:val="28"/>
        </w:rPr>
        <w:t xml:space="preserve">эффективного </w:t>
      </w:r>
      <w:proofErr w:type="spellStart"/>
      <w:r w:rsidR="005C5D6D" w:rsidRPr="004A7D49">
        <w:rPr>
          <w:sz w:val="28"/>
          <w:szCs w:val="28"/>
        </w:rPr>
        <w:t>логистического</w:t>
      </w:r>
      <w:proofErr w:type="spellEnd"/>
      <w:r w:rsidR="005C5D6D" w:rsidRPr="004A7D49">
        <w:rPr>
          <w:sz w:val="28"/>
          <w:szCs w:val="28"/>
        </w:rPr>
        <w:t xml:space="preserve"> </w:t>
      </w:r>
      <w:r w:rsidRPr="004A7D49">
        <w:rPr>
          <w:sz w:val="28"/>
          <w:szCs w:val="28"/>
        </w:rPr>
        <w:t>процесса:</w:t>
      </w:r>
    </w:p>
    <w:p w:rsidR="007023F8" w:rsidRPr="004A7D49" w:rsidRDefault="005C5D6D" w:rsidP="004A7D4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7D49">
        <w:rPr>
          <w:sz w:val="28"/>
          <w:szCs w:val="28"/>
        </w:rPr>
        <w:t xml:space="preserve">– Начальник отдела в соответствии с распоряжениями высшего руководства </w:t>
      </w:r>
      <w:r w:rsidR="007023F8" w:rsidRPr="004A7D49">
        <w:rPr>
          <w:sz w:val="28"/>
          <w:szCs w:val="28"/>
        </w:rPr>
        <w:t xml:space="preserve"> разрабатывает и утверждает </w:t>
      </w:r>
      <w:r w:rsidRPr="004A7D49">
        <w:rPr>
          <w:sz w:val="28"/>
          <w:szCs w:val="28"/>
        </w:rPr>
        <w:t>квартальный</w:t>
      </w:r>
      <w:r w:rsidR="007023F8" w:rsidRPr="004A7D49">
        <w:rPr>
          <w:sz w:val="28"/>
          <w:szCs w:val="28"/>
        </w:rPr>
        <w:t xml:space="preserve"> план работы.</w:t>
      </w:r>
    </w:p>
    <w:p w:rsidR="007023F8" w:rsidRPr="004A7D49" w:rsidRDefault="007023F8" w:rsidP="004A7D4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7D49">
        <w:rPr>
          <w:sz w:val="28"/>
          <w:szCs w:val="28"/>
        </w:rPr>
        <w:t>Прием работников осуществляется традиционными способами, такими как объявления в периодической печати</w:t>
      </w:r>
      <w:r w:rsidR="002A3CAC" w:rsidRPr="004A7D49">
        <w:rPr>
          <w:sz w:val="28"/>
          <w:szCs w:val="28"/>
        </w:rPr>
        <w:t>, размещение объявлений в интернете</w:t>
      </w:r>
      <w:r w:rsidRPr="004A7D49">
        <w:rPr>
          <w:sz w:val="28"/>
          <w:szCs w:val="28"/>
        </w:rPr>
        <w:t>. Некоторая часть работников принимается по рекомендации уже работающих в Учреждении.</w:t>
      </w:r>
    </w:p>
    <w:p w:rsidR="007023F8" w:rsidRPr="004A7D49" w:rsidRDefault="007023F8" w:rsidP="004A7D4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7D49">
        <w:rPr>
          <w:sz w:val="28"/>
          <w:szCs w:val="28"/>
        </w:rPr>
        <w:t xml:space="preserve">Списочный состав работников </w:t>
      </w:r>
      <w:r w:rsidR="002A3CAC" w:rsidRPr="004A7D49">
        <w:rPr>
          <w:sz w:val="28"/>
          <w:szCs w:val="28"/>
        </w:rPr>
        <w:t>АО «</w:t>
      </w:r>
      <w:proofErr w:type="spellStart"/>
      <w:r w:rsidR="002A3CAC" w:rsidRPr="004A7D49">
        <w:rPr>
          <w:sz w:val="28"/>
          <w:szCs w:val="28"/>
        </w:rPr>
        <w:t>Тандер</w:t>
      </w:r>
      <w:proofErr w:type="spellEnd"/>
      <w:r w:rsidR="002A3CAC" w:rsidRPr="004A7D49">
        <w:rPr>
          <w:sz w:val="28"/>
          <w:szCs w:val="28"/>
        </w:rPr>
        <w:t>» варьируется в зависимости от отдела и группы.</w:t>
      </w:r>
    </w:p>
    <w:p w:rsidR="007023F8" w:rsidRPr="004A7D49" w:rsidRDefault="007023F8" w:rsidP="004A7D4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7D49">
        <w:rPr>
          <w:sz w:val="28"/>
          <w:szCs w:val="28"/>
        </w:rPr>
        <w:t xml:space="preserve">Комплектование работников </w:t>
      </w:r>
      <w:r w:rsidR="002A3CAC" w:rsidRPr="004A7D49">
        <w:rPr>
          <w:sz w:val="28"/>
          <w:szCs w:val="28"/>
        </w:rPr>
        <w:t>АО «</w:t>
      </w:r>
      <w:proofErr w:type="spellStart"/>
      <w:r w:rsidR="002A3CAC" w:rsidRPr="004A7D49">
        <w:rPr>
          <w:sz w:val="28"/>
          <w:szCs w:val="28"/>
        </w:rPr>
        <w:t>Тандер</w:t>
      </w:r>
      <w:proofErr w:type="spellEnd"/>
      <w:r w:rsidR="002A3CAC" w:rsidRPr="004A7D49">
        <w:rPr>
          <w:sz w:val="28"/>
          <w:szCs w:val="28"/>
        </w:rPr>
        <w:t>» осуществляется</w:t>
      </w:r>
      <w:r w:rsidRPr="004A7D49">
        <w:rPr>
          <w:sz w:val="28"/>
          <w:szCs w:val="28"/>
        </w:rPr>
        <w:t xml:space="preserve"> в соответствии со структурой и штатным расписанием Учреждения. Работники Учреждения принимаются на работу по трудовому договору.</w:t>
      </w:r>
    </w:p>
    <w:p w:rsidR="007023F8" w:rsidRPr="004A7D49" w:rsidRDefault="007023F8" w:rsidP="004A7D4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7D49">
        <w:rPr>
          <w:sz w:val="28"/>
          <w:szCs w:val="28"/>
        </w:rPr>
        <w:t xml:space="preserve">На </w:t>
      </w:r>
      <w:proofErr w:type="gramStart"/>
      <w:r w:rsidRPr="004A7D49">
        <w:rPr>
          <w:sz w:val="28"/>
          <w:szCs w:val="28"/>
        </w:rPr>
        <w:t>лиц, работающих в Учреждении  распространяется</w:t>
      </w:r>
      <w:proofErr w:type="gramEnd"/>
      <w:r w:rsidRPr="004A7D49">
        <w:rPr>
          <w:sz w:val="28"/>
          <w:szCs w:val="28"/>
        </w:rPr>
        <w:t xml:space="preserve"> законодательство о труде Российской Федерации.</w:t>
      </w:r>
    </w:p>
    <w:p w:rsidR="007023F8" w:rsidRPr="004A7D49" w:rsidRDefault="007023F8" w:rsidP="004A7D4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7D49">
        <w:rPr>
          <w:sz w:val="28"/>
          <w:szCs w:val="28"/>
        </w:rPr>
        <w:lastRenderedPageBreak/>
        <w:t>Порядок оплаты труда работников Учреждения опред</w:t>
      </w:r>
      <w:r w:rsidR="002A3CAC" w:rsidRPr="004A7D49">
        <w:rPr>
          <w:sz w:val="28"/>
          <w:szCs w:val="28"/>
        </w:rPr>
        <w:t>еляется высшими органами управления организации</w:t>
      </w:r>
      <w:r w:rsidRPr="004A7D49">
        <w:rPr>
          <w:sz w:val="28"/>
          <w:szCs w:val="28"/>
        </w:rPr>
        <w:t>. Минимальный размер заработной платы должен быть не менее установленного законод</w:t>
      </w:r>
      <w:r w:rsidR="002A3CAC" w:rsidRPr="004A7D49">
        <w:rPr>
          <w:sz w:val="28"/>
          <w:szCs w:val="28"/>
        </w:rPr>
        <w:t>ательством Российской Федерации (МРОТа).</w:t>
      </w:r>
    </w:p>
    <w:p w:rsidR="007023F8" w:rsidRPr="004A7D49" w:rsidRDefault="007023F8" w:rsidP="004A7D4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7D49">
        <w:rPr>
          <w:sz w:val="28"/>
          <w:szCs w:val="28"/>
        </w:rPr>
        <w:t xml:space="preserve">Работники </w:t>
      </w:r>
      <w:r w:rsidR="002A3CAC" w:rsidRPr="004A7D49">
        <w:rPr>
          <w:sz w:val="28"/>
          <w:szCs w:val="28"/>
        </w:rPr>
        <w:t>организации</w:t>
      </w:r>
      <w:r w:rsidRPr="004A7D49">
        <w:rPr>
          <w:sz w:val="28"/>
          <w:szCs w:val="28"/>
        </w:rPr>
        <w:t xml:space="preserve"> имеют право пользоваться льготами и </w:t>
      </w:r>
      <w:proofErr w:type="gramStart"/>
      <w:r w:rsidRPr="004A7D49">
        <w:rPr>
          <w:sz w:val="28"/>
          <w:szCs w:val="28"/>
        </w:rPr>
        <w:t>несут обязанности</w:t>
      </w:r>
      <w:proofErr w:type="gramEnd"/>
      <w:r w:rsidRPr="004A7D49">
        <w:rPr>
          <w:sz w:val="28"/>
          <w:szCs w:val="28"/>
        </w:rPr>
        <w:t xml:space="preserve"> в соответствии с действующим законодательством, трудовым договором, локальными нормативными правовыми актами.</w:t>
      </w:r>
    </w:p>
    <w:p w:rsidR="007023F8" w:rsidRPr="004A7D49" w:rsidRDefault="007023F8" w:rsidP="004A7D4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7D49">
        <w:rPr>
          <w:sz w:val="28"/>
          <w:szCs w:val="28"/>
        </w:rPr>
        <w:t xml:space="preserve">Работники </w:t>
      </w:r>
      <w:r w:rsidR="002A3CAC" w:rsidRPr="004A7D49">
        <w:rPr>
          <w:sz w:val="28"/>
          <w:szCs w:val="28"/>
        </w:rPr>
        <w:t>организации</w:t>
      </w:r>
      <w:r w:rsidRPr="004A7D49">
        <w:rPr>
          <w:sz w:val="28"/>
          <w:szCs w:val="28"/>
        </w:rPr>
        <w:t xml:space="preserve"> имеют право на длительный (до 1 года) отпуск.</w:t>
      </w:r>
    </w:p>
    <w:p w:rsidR="007023F8" w:rsidRPr="004A7D49" w:rsidRDefault="007023F8" w:rsidP="004A7D4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7D49">
        <w:rPr>
          <w:sz w:val="28"/>
          <w:szCs w:val="28"/>
        </w:rPr>
        <w:t xml:space="preserve">Длительный отпуск не оплачивается и может предоставляться </w:t>
      </w:r>
      <w:r w:rsidR="002A3CAC" w:rsidRPr="004A7D49">
        <w:rPr>
          <w:sz w:val="28"/>
          <w:szCs w:val="28"/>
        </w:rPr>
        <w:t>сотруднику</w:t>
      </w:r>
      <w:r w:rsidRPr="004A7D49">
        <w:rPr>
          <w:sz w:val="28"/>
          <w:szCs w:val="28"/>
        </w:rPr>
        <w:t xml:space="preserve"> в любое время при условии, что его непрерывный преподавательский стаж на момент подачи заявления составляет не менее 10 лет, и уход в отпуск отрицательно не отразится на деятельности </w:t>
      </w:r>
      <w:r w:rsidR="002A3CAC" w:rsidRPr="004A7D49">
        <w:rPr>
          <w:sz w:val="28"/>
          <w:szCs w:val="28"/>
        </w:rPr>
        <w:t>организации.</w:t>
      </w:r>
    </w:p>
    <w:p w:rsidR="007023F8" w:rsidRPr="004A7D49" w:rsidRDefault="007023F8" w:rsidP="004A7D4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7D49">
        <w:rPr>
          <w:sz w:val="28"/>
          <w:szCs w:val="28"/>
        </w:rPr>
        <w:t xml:space="preserve">Длительный отпуск предоставляется </w:t>
      </w:r>
      <w:r w:rsidR="002A3CAC" w:rsidRPr="004A7D49">
        <w:rPr>
          <w:sz w:val="28"/>
          <w:szCs w:val="28"/>
        </w:rPr>
        <w:t>сотруднику</w:t>
      </w:r>
      <w:r w:rsidRPr="004A7D49">
        <w:rPr>
          <w:sz w:val="28"/>
          <w:szCs w:val="28"/>
        </w:rPr>
        <w:t xml:space="preserve"> по его заявле</w:t>
      </w:r>
      <w:r w:rsidR="002A3CAC" w:rsidRPr="004A7D49">
        <w:rPr>
          <w:sz w:val="28"/>
          <w:szCs w:val="28"/>
        </w:rPr>
        <w:t>нию и оформляется приказом.</w:t>
      </w:r>
    </w:p>
    <w:p w:rsidR="007023F8" w:rsidRPr="004A7D49" w:rsidRDefault="007023F8" w:rsidP="004A7D4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7D49">
        <w:rPr>
          <w:sz w:val="28"/>
          <w:szCs w:val="28"/>
        </w:rPr>
        <w:t xml:space="preserve">За </w:t>
      </w:r>
      <w:r w:rsidR="002A3CAC" w:rsidRPr="004A7D49">
        <w:rPr>
          <w:sz w:val="28"/>
          <w:szCs w:val="28"/>
        </w:rPr>
        <w:t>сотрудником</w:t>
      </w:r>
      <w:r w:rsidRPr="004A7D49">
        <w:rPr>
          <w:sz w:val="28"/>
          <w:szCs w:val="28"/>
        </w:rPr>
        <w:t xml:space="preserve">, находящимся в длительном отпуске, сохраняется место работы (должность). Во время длительного отпуска не допускается перевод </w:t>
      </w:r>
      <w:r w:rsidR="002A3CAC" w:rsidRPr="004A7D49">
        <w:rPr>
          <w:sz w:val="28"/>
          <w:szCs w:val="28"/>
        </w:rPr>
        <w:t>сотрудника</w:t>
      </w:r>
      <w:r w:rsidRPr="004A7D49">
        <w:rPr>
          <w:sz w:val="28"/>
          <w:szCs w:val="28"/>
        </w:rPr>
        <w:t xml:space="preserve"> на другую</w:t>
      </w:r>
      <w:r w:rsidR="002A3CAC" w:rsidRPr="004A7D49">
        <w:rPr>
          <w:sz w:val="28"/>
          <w:szCs w:val="28"/>
        </w:rPr>
        <w:t xml:space="preserve"> работу, а также увольнение его, </w:t>
      </w:r>
      <w:r w:rsidRPr="004A7D49">
        <w:rPr>
          <w:sz w:val="28"/>
          <w:szCs w:val="28"/>
        </w:rPr>
        <w:t xml:space="preserve">за исключением ликвидации </w:t>
      </w:r>
      <w:r w:rsidR="002A3CAC" w:rsidRPr="004A7D49">
        <w:rPr>
          <w:sz w:val="28"/>
          <w:szCs w:val="28"/>
        </w:rPr>
        <w:t>и упразднении отдела.</w:t>
      </w:r>
    </w:p>
    <w:p w:rsidR="002A3CAC" w:rsidRPr="004A7D49" w:rsidRDefault="002A3CAC" w:rsidP="004A7D4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7D49">
        <w:rPr>
          <w:sz w:val="28"/>
          <w:szCs w:val="28"/>
        </w:rPr>
        <w:t>Каждый сотрудник имеет право на продвижение по карьерной лестнице. Для этого ему необходимо пройти тестирование и ряд собеседований с руководителями. Если сотрудник не справляется с одним из этапов тестирования или собеседования, его увольняют.</w:t>
      </w:r>
    </w:p>
    <w:p w:rsidR="007023F8" w:rsidRPr="004A7D49" w:rsidRDefault="007023F8" w:rsidP="004A7D4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7D49">
        <w:rPr>
          <w:sz w:val="28"/>
          <w:szCs w:val="28"/>
        </w:rPr>
        <w:t>Меры по охране труда, технике безопасности, производственной санитарии и гигиены применяются в соответствии с нормативами и порядком, установленным законами Российской Федерации, а также локальными нормативами.</w:t>
      </w:r>
    </w:p>
    <w:p w:rsidR="007023F8" w:rsidRPr="004A7D49" w:rsidRDefault="007023F8" w:rsidP="004A7D4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7D49">
        <w:rPr>
          <w:sz w:val="28"/>
          <w:szCs w:val="28"/>
        </w:rPr>
        <w:t xml:space="preserve">Работники </w:t>
      </w:r>
      <w:r w:rsidR="002A3CAC" w:rsidRPr="004A7D49">
        <w:rPr>
          <w:sz w:val="28"/>
          <w:szCs w:val="28"/>
        </w:rPr>
        <w:t>организации</w:t>
      </w:r>
      <w:r w:rsidRPr="004A7D49">
        <w:rPr>
          <w:sz w:val="28"/>
          <w:szCs w:val="28"/>
        </w:rPr>
        <w:t xml:space="preserve"> поощряются за добросовестный и безупречный труд, а также несут материальную и дисциплинарную ответственность за недобросовестное выполнение трудовых обязанностей, предусмотренных </w:t>
      </w:r>
      <w:r w:rsidRPr="004A7D49">
        <w:rPr>
          <w:sz w:val="28"/>
          <w:szCs w:val="28"/>
        </w:rPr>
        <w:lastRenderedPageBreak/>
        <w:t>должностной инструкцией, трудовым договором в соответствии с действующим законодательством Российской Федерации.</w:t>
      </w:r>
    </w:p>
    <w:p w:rsidR="007023F8" w:rsidRPr="004A7D49" w:rsidRDefault="007023F8" w:rsidP="004A7D4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7D49">
        <w:rPr>
          <w:sz w:val="28"/>
          <w:szCs w:val="28"/>
        </w:rPr>
        <w:t xml:space="preserve">Работники </w:t>
      </w:r>
      <w:r w:rsidR="002A3CAC" w:rsidRPr="004A7D49">
        <w:rPr>
          <w:sz w:val="28"/>
          <w:szCs w:val="28"/>
        </w:rPr>
        <w:t>организации</w:t>
      </w:r>
      <w:r w:rsidRPr="004A7D49">
        <w:rPr>
          <w:sz w:val="28"/>
          <w:szCs w:val="28"/>
        </w:rPr>
        <w:t xml:space="preserve"> подлежат обязательному социальному и медицинскому страхованию, имеют право на пенсионное обеспечение и другие социальные льготы.</w:t>
      </w:r>
    </w:p>
    <w:p w:rsidR="000567BB" w:rsidRPr="006D1547" w:rsidRDefault="000567BB" w:rsidP="00702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D49" w:rsidRDefault="004A7D49">
      <w:pP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>
        <w:rPr>
          <w:rFonts w:eastAsiaTheme="majorEastAsia"/>
          <w:bCs/>
          <w:sz w:val="28"/>
          <w:szCs w:val="28"/>
        </w:rPr>
        <w:br w:type="page"/>
      </w:r>
    </w:p>
    <w:p w:rsidR="006B38B0" w:rsidRDefault="006B38B0" w:rsidP="00CB664E">
      <w:pPr>
        <w:pStyle w:val="1"/>
        <w:numPr>
          <w:ilvl w:val="0"/>
          <w:numId w:val="3"/>
        </w:numPr>
        <w:spacing w:before="0" w:line="360" w:lineRule="auto"/>
        <w:ind w:left="0" w:firstLine="709"/>
        <w:rPr>
          <w:rFonts w:ascii="Times New Roman" w:hAnsi="Times New Roman" w:cs="Times New Roman"/>
          <w:b w:val="0"/>
          <w:color w:val="auto"/>
        </w:rPr>
      </w:pPr>
      <w:bookmarkStart w:id="29" w:name="_Toc533725079"/>
      <w:r w:rsidRPr="004A7D49">
        <w:rPr>
          <w:rFonts w:ascii="Times New Roman" w:hAnsi="Times New Roman" w:cs="Times New Roman"/>
          <w:b w:val="0"/>
          <w:color w:val="auto"/>
        </w:rPr>
        <w:lastRenderedPageBreak/>
        <w:t>Нормативные документы по стандартизации и качеству в АО «</w:t>
      </w:r>
      <w:proofErr w:type="spellStart"/>
      <w:r w:rsidRPr="004A7D49">
        <w:rPr>
          <w:rFonts w:ascii="Times New Roman" w:hAnsi="Times New Roman" w:cs="Times New Roman"/>
          <w:b w:val="0"/>
          <w:color w:val="auto"/>
        </w:rPr>
        <w:t>Тандер</w:t>
      </w:r>
      <w:proofErr w:type="spellEnd"/>
      <w:r w:rsidRPr="004A7D49">
        <w:rPr>
          <w:rFonts w:ascii="Times New Roman" w:hAnsi="Times New Roman" w:cs="Times New Roman"/>
          <w:b w:val="0"/>
          <w:color w:val="auto"/>
        </w:rPr>
        <w:t>»</w:t>
      </w:r>
      <w:bookmarkEnd w:id="29"/>
      <w:r w:rsidRPr="004A7D49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4B6571" w:rsidRPr="004B6571" w:rsidRDefault="004B6571" w:rsidP="004B6571">
      <w:pPr>
        <w:rPr>
          <w:lang w:eastAsia="ru-RU"/>
        </w:rPr>
      </w:pPr>
    </w:p>
    <w:p w:rsidR="006B38B0" w:rsidRPr="004A7D49" w:rsidRDefault="006B38B0" w:rsidP="004A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>Реализуемые в сети Компании товары должны соответствовать требованиям нормативно-правовых актов ЕАЭС и РФ (в том числе технических регламентов), национальных/межгосударственных/международных стандартов, стандартов организации (СТО), технических условий (ТУ), а также принятым договоренностям между сторонами, заключающими договор поставки. При этом в Компании в обязательном порядке требуется предоставлять сопроводительную документацию, подтверждающую качество и безопасность товара, в том числе в зависимости от товарной категории.</w:t>
      </w:r>
    </w:p>
    <w:p w:rsidR="006B38B0" w:rsidRPr="004A7D49" w:rsidRDefault="006B38B0" w:rsidP="004A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A7D49">
        <w:rPr>
          <w:rFonts w:ascii="Times New Roman" w:hAnsi="Times New Roman" w:cs="Times New Roman"/>
          <w:sz w:val="28"/>
          <w:szCs w:val="28"/>
        </w:rPr>
        <w:t>Фреш</w:t>
      </w:r>
      <w:proofErr w:type="spellEnd"/>
      <w:r w:rsidRPr="004A7D49">
        <w:rPr>
          <w:rFonts w:ascii="Times New Roman" w:hAnsi="Times New Roman" w:cs="Times New Roman"/>
          <w:sz w:val="28"/>
          <w:szCs w:val="28"/>
        </w:rPr>
        <w:t xml:space="preserve">/Овощи-фрукты/Плодоовощная продукция </w:t>
      </w:r>
    </w:p>
    <w:p w:rsidR="006B38B0" w:rsidRPr="004A7D49" w:rsidRDefault="006B38B0" w:rsidP="004A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 xml:space="preserve">1 Поставки продукции отечественного происхождения должны сопровождаться следующим пакетом документов: </w:t>
      </w:r>
    </w:p>
    <w:p w:rsidR="006B38B0" w:rsidRPr="004A7D49" w:rsidRDefault="006B38B0" w:rsidP="00CB664E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>Электронный карантинный сертификат, сформированный в ФГИС Аргус</w:t>
      </w:r>
      <w:proofErr w:type="gramStart"/>
      <w:r w:rsidRPr="004A7D49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4A7D49">
        <w:rPr>
          <w:rFonts w:ascii="Times New Roman" w:hAnsi="Times New Roman" w:cs="Times New Roman"/>
          <w:sz w:val="28"/>
          <w:szCs w:val="28"/>
        </w:rPr>
        <w:t xml:space="preserve">ито, или официальное письмо-разъяснение </w:t>
      </w:r>
      <w:proofErr w:type="spellStart"/>
      <w:r w:rsidRPr="004A7D49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4A7D49">
        <w:rPr>
          <w:rFonts w:ascii="Times New Roman" w:hAnsi="Times New Roman" w:cs="Times New Roman"/>
          <w:sz w:val="28"/>
          <w:szCs w:val="28"/>
        </w:rPr>
        <w:t xml:space="preserve"> (далее - РСХН) об отсутствии карантинных зон из места отгрузки; </w:t>
      </w:r>
    </w:p>
    <w:p w:rsidR="006B38B0" w:rsidRPr="004A7D49" w:rsidRDefault="006B38B0" w:rsidP="00CB664E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 xml:space="preserve">Декларация о соответствии (копия, заверенная печатью держателя). </w:t>
      </w:r>
    </w:p>
    <w:p w:rsidR="006B38B0" w:rsidRPr="004A7D49" w:rsidRDefault="006B38B0" w:rsidP="004A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 xml:space="preserve">2 Поставки продукции импортного происхождения сопровождаются следующим пакетом документов: </w:t>
      </w:r>
    </w:p>
    <w:p w:rsidR="006B38B0" w:rsidRPr="004A7D49" w:rsidRDefault="006B38B0" w:rsidP="00CB664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 xml:space="preserve">Акт Карантинного Фитосанитарного Контроля (только установленного образца) либо CMR/Коносамент с печатью РСХН «Выпуск разрешен» или Фитосанитарный сертификат с печатью РСХН «Выпуск разрешен»; </w:t>
      </w:r>
    </w:p>
    <w:p w:rsidR="006B38B0" w:rsidRPr="004A7D49" w:rsidRDefault="006B38B0" w:rsidP="00CB664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 xml:space="preserve">Декларация о соответствии (копия, заверенная печатью держателя). </w:t>
      </w:r>
    </w:p>
    <w:p w:rsidR="006B38B0" w:rsidRPr="004A7D49" w:rsidRDefault="006B38B0" w:rsidP="004A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 xml:space="preserve">2)  Продукция животного происхождения </w:t>
      </w:r>
    </w:p>
    <w:p w:rsidR="006B38B0" w:rsidRPr="004A7D49" w:rsidRDefault="006B38B0" w:rsidP="004A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lastRenderedPageBreak/>
        <w:t xml:space="preserve">1 Продукция животного происхождения, подлежащая ветеринарному сопровождению </w:t>
      </w:r>
    </w:p>
    <w:p w:rsidR="006B38B0" w:rsidRPr="004A7D49" w:rsidRDefault="006B38B0" w:rsidP="004A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A7D49">
        <w:rPr>
          <w:rFonts w:ascii="Times New Roman" w:hAnsi="Times New Roman" w:cs="Times New Roman"/>
          <w:sz w:val="28"/>
          <w:szCs w:val="28"/>
        </w:rPr>
        <w:t>Непереработанная</w:t>
      </w:r>
      <w:proofErr w:type="spellEnd"/>
      <w:r w:rsidRPr="004A7D49">
        <w:rPr>
          <w:rFonts w:ascii="Times New Roman" w:hAnsi="Times New Roman" w:cs="Times New Roman"/>
          <w:sz w:val="28"/>
          <w:szCs w:val="28"/>
        </w:rPr>
        <w:t xml:space="preserve"> пищевая продукция животного происхождения: </w:t>
      </w:r>
    </w:p>
    <w:p w:rsidR="006B38B0" w:rsidRPr="004A7D49" w:rsidRDefault="006B38B0" w:rsidP="00CB664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 xml:space="preserve">Электронный ветеринарный сертификат, оформленный в ФГИС </w:t>
      </w:r>
      <w:proofErr w:type="spellStart"/>
      <w:r w:rsidRPr="004A7D49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4A7D49">
        <w:rPr>
          <w:rFonts w:ascii="Times New Roman" w:hAnsi="Times New Roman" w:cs="Times New Roman"/>
          <w:sz w:val="28"/>
          <w:szCs w:val="28"/>
        </w:rPr>
        <w:t xml:space="preserve"> (модуль Меркурий). </w:t>
      </w:r>
    </w:p>
    <w:p w:rsidR="006B38B0" w:rsidRPr="004A7D49" w:rsidRDefault="006B38B0" w:rsidP="004A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 xml:space="preserve">б) Переработанная пищевая продукция животного происхождения: </w:t>
      </w:r>
    </w:p>
    <w:p w:rsidR="006B38B0" w:rsidRPr="004A7D49" w:rsidRDefault="006B38B0" w:rsidP="00CB664E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 xml:space="preserve">Электронный ветеринарный сертификат, оформленный в ФГИС </w:t>
      </w:r>
      <w:proofErr w:type="spellStart"/>
      <w:r w:rsidRPr="004A7D49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4A7D49">
        <w:rPr>
          <w:rFonts w:ascii="Times New Roman" w:hAnsi="Times New Roman" w:cs="Times New Roman"/>
          <w:sz w:val="28"/>
          <w:szCs w:val="28"/>
        </w:rPr>
        <w:t xml:space="preserve"> (модуль Меркурий); </w:t>
      </w:r>
    </w:p>
    <w:p w:rsidR="006B38B0" w:rsidRPr="004A7D49" w:rsidRDefault="006B38B0" w:rsidP="00CB664E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 xml:space="preserve">Декларация о соответствии (копия, заверенная печатью держателя). </w:t>
      </w:r>
    </w:p>
    <w:p w:rsidR="006B38B0" w:rsidRPr="004A7D49" w:rsidRDefault="006B38B0" w:rsidP="004A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 xml:space="preserve">2 Продукция животного происхождения, не подлежащая ветеринарному сопровождению: </w:t>
      </w:r>
    </w:p>
    <w:p w:rsidR="006B38B0" w:rsidRPr="004A7D49" w:rsidRDefault="006B38B0" w:rsidP="00CB664E">
      <w:pPr>
        <w:pStyle w:val="a3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 xml:space="preserve">Декларация о соответствии - копия, заверенная печатью держателя. </w:t>
      </w:r>
    </w:p>
    <w:p w:rsidR="006B38B0" w:rsidRPr="004A7D49" w:rsidRDefault="006B38B0" w:rsidP="004A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 xml:space="preserve">3)  Иная пищевая продукция, не попадающая под вышеописанные группы товаров </w:t>
      </w:r>
    </w:p>
    <w:p w:rsidR="006B38B0" w:rsidRPr="004A7D49" w:rsidRDefault="006B38B0" w:rsidP="004A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 xml:space="preserve">Остальная пищевая продукция в зависимости от типа может сопровождаться одним из следующих документов (копия, заверенная печатью держателя): </w:t>
      </w:r>
    </w:p>
    <w:p w:rsidR="006B38B0" w:rsidRPr="004A7D49" w:rsidRDefault="006B38B0" w:rsidP="00CB664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 xml:space="preserve">Декларация о соответствии (в том числе пищевая продукция нового вида каждого наименования); </w:t>
      </w:r>
    </w:p>
    <w:p w:rsidR="006B38B0" w:rsidRPr="004A7D49" w:rsidRDefault="006B38B0" w:rsidP="00CB664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для специализированной пищевой продукции; </w:t>
      </w:r>
    </w:p>
    <w:p w:rsidR="006B38B0" w:rsidRPr="004A7D49" w:rsidRDefault="006B38B0" w:rsidP="00CB664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для пищевой продукции нового вида; </w:t>
      </w:r>
    </w:p>
    <w:p w:rsidR="006B38B0" w:rsidRPr="004A7D49" w:rsidRDefault="006B38B0" w:rsidP="004A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 xml:space="preserve">4)  Не пищевая и алкогольная продукция </w:t>
      </w:r>
    </w:p>
    <w:p w:rsidR="006B38B0" w:rsidRPr="004A7D49" w:rsidRDefault="006B38B0" w:rsidP="004A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 xml:space="preserve">Не пищевая продукция в зависимости от типа может сопровождаться одним из следующих документов (копия, заверенная печатью держателя): </w:t>
      </w:r>
    </w:p>
    <w:p w:rsidR="006B38B0" w:rsidRPr="004A7D49" w:rsidRDefault="006B38B0" w:rsidP="00CB664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 xml:space="preserve">Сертификат соответствия; </w:t>
      </w:r>
    </w:p>
    <w:p w:rsidR="006B38B0" w:rsidRPr="004A7D49" w:rsidRDefault="006B38B0" w:rsidP="00CB664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lastRenderedPageBreak/>
        <w:t xml:space="preserve">Декларация о соответствии; </w:t>
      </w:r>
    </w:p>
    <w:p w:rsidR="006B38B0" w:rsidRPr="004A7D49" w:rsidRDefault="006B38B0" w:rsidP="00CB664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 xml:space="preserve">Официальное письмо от органа по сертификации об отсутствии необходимости прохождения процедуры сертификации или декларирования; </w:t>
      </w:r>
    </w:p>
    <w:p w:rsidR="006B38B0" w:rsidRPr="004A7D49" w:rsidRDefault="006B38B0" w:rsidP="00CB664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(при наличии соответствующего требования в нормативно-правовых актах ЕАЭС, РФ). </w:t>
      </w:r>
    </w:p>
    <w:p w:rsidR="006B38B0" w:rsidRPr="004A7D49" w:rsidRDefault="006B38B0" w:rsidP="004A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 xml:space="preserve">Примечание: При обороте алкогольной продукции также обязательно наличие следующих сопроводительных документов, которые определены законодательством и договорными обязательствами с Поставщиком: </w:t>
      </w:r>
    </w:p>
    <w:p w:rsidR="006B38B0" w:rsidRPr="004A7D49" w:rsidRDefault="006B38B0" w:rsidP="00CB664E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 xml:space="preserve">Товарно-транспортная накладная (ТТН формы 1-Т); </w:t>
      </w:r>
    </w:p>
    <w:p w:rsidR="006B38B0" w:rsidRPr="004A7D49" w:rsidRDefault="006B38B0" w:rsidP="00CB664E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 xml:space="preserve">Товарная накладная (форма ТОРГ-12); </w:t>
      </w:r>
    </w:p>
    <w:p w:rsidR="006B38B0" w:rsidRPr="004A7D49" w:rsidRDefault="006B38B0" w:rsidP="00CB664E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t xml:space="preserve">Справка, прилагаемая к таможенной декларации (для </w:t>
      </w:r>
      <w:proofErr w:type="gramStart"/>
      <w:r w:rsidRPr="004A7D49">
        <w:rPr>
          <w:rFonts w:ascii="Times New Roman" w:hAnsi="Times New Roman" w:cs="Times New Roman"/>
          <w:sz w:val="28"/>
          <w:szCs w:val="28"/>
        </w:rPr>
        <w:t>импортированных</w:t>
      </w:r>
      <w:proofErr w:type="gramEnd"/>
      <w:r w:rsidRPr="004A7D49">
        <w:rPr>
          <w:rFonts w:ascii="Times New Roman" w:hAnsi="Times New Roman" w:cs="Times New Roman"/>
          <w:sz w:val="28"/>
          <w:szCs w:val="28"/>
        </w:rPr>
        <w:t xml:space="preserve"> этилового спирта, алкогольной и спиртосодержащей продукции, за исключением этилового спирта, алкогольной и спиртосодержащей продукции, являющихся товарами ЕАЭС) (п. 2 в ред. Федерального закона от 18.07.2011 N 218-ФЗ); </w:t>
      </w:r>
    </w:p>
    <w:p w:rsidR="006B38B0" w:rsidRPr="004A7D49" w:rsidRDefault="006B38B0" w:rsidP="00CB664E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D49">
        <w:rPr>
          <w:rFonts w:ascii="Times New Roman" w:hAnsi="Times New Roman" w:cs="Times New Roman"/>
          <w:sz w:val="28"/>
          <w:szCs w:val="28"/>
        </w:rPr>
        <w:t>Справка, прилагаемая к товарно-транспортной накладной (для этилового спирта, алкогольной и спиртосодержащей продукции, производство которых осуществляется на территории РФ, а также для импортированных этилового спирта, алкогольной и спиртосодержащей продукции, являющихся товарами ЕАЭС).</w:t>
      </w:r>
      <w:proofErr w:type="gramEnd"/>
      <w:r w:rsidRPr="004A7D49">
        <w:rPr>
          <w:rFonts w:ascii="Times New Roman" w:hAnsi="Times New Roman" w:cs="Times New Roman"/>
          <w:sz w:val="28"/>
          <w:szCs w:val="28"/>
        </w:rPr>
        <w:t xml:space="preserve"> Раздел</w:t>
      </w:r>
      <w:proofErr w:type="gramStart"/>
      <w:r w:rsidRPr="004A7D4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A7D49">
        <w:rPr>
          <w:rFonts w:ascii="Times New Roman" w:hAnsi="Times New Roman" w:cs="Times New Roman"/>
          <w:sz w:val="28"/>
          <w:szCs w:val="28"/>
        </w:rPr>
        <w:t xml:space="preserve"> и раздел Б (На пиво и пивные напитки с 01.07.2018 справки не требуются). </w:t>
      </w:r>
    </w:p>
    <w:p w:rsidR="006B38B0" w:rsidRPr="004B6571" w:rsidRDefault="006B38B0" w:rsidP="004B6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49">
        <w:rPr>
          <w:rFonts w:ascii="Times New Roman" w:hAnsi="Times New Roman" w:cs="Times New Roman"/>
          <w:sz w:val="28"/>
          <w:szCs w:val="28"/>
        </w:rPr>
        <w:br w:type="page"/>
      </w:r>
    </w:p>
    <w:p w:rsidR="005B4174" w:rsidRDefault="005B4174" w:rsidP="00CB664E">
      <w:pPr>
        <w:pStyle w:val="1"/>
        <w:numPr>
          <w:ilvl w:val="0"/>
          <w:numId w:val="3"/>
        </w:numPr>
        <w:spacing w:before="0" w:line="360" w:lineRule="auto"/>
        <w:ind w:left="0" w:firstLine="709"/>
        <w:rPr>
          <w:rFonts w:ascii="Times New Roman" w:hAnsi="Times New Roman" w:cs="Times New Roman"/>
          <w:b w:val="0"/>
          <w:color w:val="auto"/>
        </w:rPr>
      </w:pPr>
      <w:bookmarkStart w:id="30" w:name="_Toc533725080"/>
      <w:r w:rsidRPr="004B6571">
        <w:rPr>
          <w:rFonts w:ascii="Times New Roman" w:hAnsi="Times New Roman" w:cs="Times New Roman"/>
          <w:b w:val="0"/>
          <w:color w:val="auto"/>
        </w:rPr>
        <w:lastRenderedPageBreak/>
        <w:t>Структура и организационная деятельность предприятия, нормативная документация</w:t>
      </w:r>
      <w:bookmarkEnd w:id="30"/>
    </w:p>
    <w:p w:rsidR="004B6571" w:rsidRPr="004B6571" w:rsidRDefault="004B6571" w:rsidP="004B6571">
      <w:pPr>
        <w:rPr>
          <w:lang w:eastAsia="ru-RU"/>
        </w:rPr>
      </w:pP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Тип организационной структуры управления предприятием: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функциональный.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Производственно-техническая деятельность предприятия, его права и обязанности регулируется законом о предпринимательской деятельности.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Управление предприятиями осуществляется в соответствии с их Уставами. На АО «</w:t>
      </w:r>
      <w:proofErr w:type="spellStart"/>
      <w:r w:rsidRPr="004B6571">
        <w:rPr>
          <w:sz w:val="28"/>
          <w:szCs w:val="28"/>
        </w:rPr>
        <w:t>Тандер</w:t>
      </w:r>
      <w:proofErr w:type="spellEnd"/>
      <w:r w:rsidRPr="004B6571">
        <w:rPr>
          <w:sz w:val="28"/>
          <w:szCs w:val="28"/>
        </w:rPr>
        <w:t xml:space="preserve">» таковым является Устав </w:t>
      </w:r>
      <w:proofErr w:type="spellStart"/>
      <w:r w:rsidRPr="004B6571">
        <w:rPr>
          <w:sz w:val="28"/>
          <w:szCs w:val="28"/>
        </w:rPr>
        <w:t>предприятия</w:t>
      </w:r>
      <w:proofErr w:type="gramStart"/>
      <w:r w:rsidRPr="004B6571">
        <w:rPr>
          <w:sz w:val="28"/>
          <w:szCs w:val="28"/>
        </w:rPr>
        <w:t>.П</w:t>
      </w:r>
      <w:proofErr w:type="gramEnd"/>
      <w:r w:rsidRPr="004B6571">
        <w:rPr>
          <w:sz w:val="28"/>
          <w:szCs w:val="28"/>
        </w:rPr>
        <w:t>редприятие</w:t>
      </w:r>
      <w:proofErr w:type="spellEnd"/>
      <w:r w:rsidRPr="004B6571">
        <w:rPr>
          <w:sz w:val="28"/>
          <w:szCs w:val="28"/>
        </w:rPr>
        <w:t xml:space="preserve"> является юридическим лицом, пользуется соответствующими правами и выполняет обязанности, связанные с его деятельностью.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АО «</w:t>
      </w:r>
      <w:proofErr w:type="spellStart"/>
      <w:r w:rsidRPr="004B6571">
        <w:rPr>
          <w:sz w:val="28"/>
          <w:szCs w:val="28"/>
        </w:rPr>
        <w:t>Тандер</w:t>
      </w:r>
      <w:proofErr w:type="spellEnd"/>
      <w:r w:rsidRPr="004B6571">
        <w:rPr>
          <w:sz w:val="28"/>
          <w:szCs w:val="28"/>
        </w:rPr>
        <w:t>» возглавляет Генеральный директор, который организует всю работу предприятия и несет полную ответственность за его состояние и деятельность перед акционерами и трудовым коллективом. Генеральный директор представляет предприятие во всех учреждениях и организациях, распоряжается имуществом предприятия, заключает договора, издает приказы по предприятию, в соответствии с трудовым законодательством принимает и увольняет работников, применяет меры поощрения и налагает взыскания на работников предприятия, открывает в банках счета предприятия.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При существующей структуре управления руководителю предприятия непосредственно подчиняются: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-Директор по закупкам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-Директор по развитию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-Директор по ревизионной и юридической</w:t>
      </w:r>
      <w:r w:rsidR="00E26FD3" w:rsidRPr="004B6571">
        <w:rPr>
          <w:sz w:val="28"/>
          <w:szCs w:val="28"/>
        </w:rPr>
        <w:t xml:space="preserve"> </w:t>
      </w:r>
      <w:r w:rsidRPr="004B6571">
        <w:rPr>
          <w:sz w:val="28"/>
          <w:szCs w:val="28"/>
        </w:rPr>
        <w:t>работе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-Директор по маркетингу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-Финансовый директор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-Директор по управлению кадрами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-Финансовый директор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lastRenderedPageBreak/>
        <w:t>Финансовый директор осуществляет руководство финансами с позиции совершенствования экономической деятельности Компании, направленной на достижение наибольших результатов при наименьших затратах материальных, трудовых и финансовых ресурсов, формирует финансовую политику Компании.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Подбирается из числа квалифицированных специалистов, имеющих высшее экономическое образование, обладающих хорошими организаторскими способностями и стаж финансово-экономической работы на руководящих должностях не менее трех лет.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Назначается Президентом Компании. Подчиняется непосредственно Президенту Компании.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В работе руководствуется нормативными документами, утверждаемыми в установленном порядке: "Должностной инструкцией", "Положениями, регламентирующими внутрифирменные отношения", "Положением о планировании", "Положению мотивации персонала", и прочими письменными и устными указаниями Президента Компании.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Отвечает за организацию финансовой деятельности Компании, направленной на обеспечение финансовыми ресурсами заданий плана и эффективного использования основных фондовых и оборотных средств Компании.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Директор по развитию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Директор по развитию руководит штатом подчиненных ему работников, оценивает общий потенциал предприятия, выявляет негативные и позитивные тенденции, разрабатывает мероприятия по нейтрализации первых и стимулированию вторых. Кроме того, он рассматривает перспективы изменения статуса отдельных структурных подразделений (изменение порядка взаимоотношений с другими отделами, возможность расширения или ограничения прав руководителей соответствующих подразделений).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lastRenderedPageBreak/>
        <w:t xml:space="preserve">К кандидату на эту должность предъявляются следующие требования: опыт работы на руководящих должностях не менее пяти лет, в том числе не менее одного года в должности директора по развитию, способность к объемному мышлению, умение связно выражать свои мысли и </w:t>
      </w:r>
      <w:proofErr w:type="gramStart"/>
      <w:r w:rsidRPr="004B6571">
        <w:rPr>
          <w:sz w:val="28"/>
          <w:szCs w:val="28"/>
        </w:rPr>
        <w:t>суждения</w:t>
      </w:r>
      <w:proofErr w:type="gramEnd"/>
      <w:r w:rsidRPr="004B6571">
        <w:rPr>
          <w:sz w:val="28"/>
          <w:szCs w:val="28"/>
        </w:rPr>
        <w:t xml:space="preserve"> как в письменной, так и в устной форме, высокая работоспособность.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Директор по маркетингу.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На должность директора по маркетингу назначается лицо, имеющее высшее профессиональное (экономическое или инженерно-экономическое) образование и стаж по специальности в области маркетинга не менее 3 лет.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Директор по маркетингу должен обладать: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- Организаторскими способностями.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- Аналитическими способностями.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- Способностью к перспективному планированию.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- Коммуникационными способностями.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Директор по маркетингу должен знать: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- Законодательные нормативные акты, методические материалы по организации маркетинга и оценке финансово-экономического состояния и ёмкости рынка.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- Методы определения платёжеспособности спроса на товар и порядок разработки перспективных и текущих планов производства и сбыта продукции.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- Методы изучения рыночной конъюнктуры и разработки прогнозов потребности в выпускаемой продукции.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- Организацию рекламного дела.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- Способы и методы работы с дилерами, СМИ.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- Порядок рассмотрения и подготовки рекламной документации и ответов на претензии.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- Стандарты и технические условия на продукцию компании.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- Организацию учёта и составления отчётности о выполнении планов и реализации продукции.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lastRenderedPageBreak/>
        <w:t>- Перспективы развития компании.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- Основные технологические и конструктивные особенности, характеристики и потребительские свойства реализуемой продукции, её отличие от отечественных и зарубежных аналогов, преимущества и недостатки.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- Условия поставки, хранения и транспортировки продукции.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- Компьютерные технологии и операционные системы.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- Основы трудового законодательства.</w:t>
      </w:r>
    </w:p>
    <w:p w:rsidR="005B4174" w:rsidRPr="004B6571" w:rsidRDefault="00ED2215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-</w:t>
      </w:r>
      <w:r w:rsidR="005B4174" w:rsidRPr="004B6571">
        <w:rPr>
          <w:sz w:val="28"/>
          <w:szCs w:val="28"/>
        </w:rPr>
        <w:t>Правила и нормы охраны труда, техники безопасности, производственной санитарии и противопожарной защиты.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Директор по продажам.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Директор по продажам подчиняется непосредственно Коммерческому директору. В своей деятельности Директор по продажам руководствуется должностной инструкцией, Приказами по Фирме, Распоряжениями вышестоящих руководителей.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 xml:space="preserve">Директор по продажам осуществляет руководство и </w:t>
      </w:r>
      <w:proofErr w:type="gramStart"/>
      <w:r w:rsidRPr="004B6571">
        <w:rPr>
          <w:sz w:val="28"/>
          <w:szCs w:val="28"/>
        </w:rPr>
        <w:t>контроль за</w:t>
      </w:r>
      <w:proofErr w:type="gramEnd"/>
      <w:r w:rsidRPr="004B6571">
        <w:rPr>
          <w:sz w:val="28"/>
          <w:szCs w:val="28"/>
        </w:rPr>
        <w:t xml:space="preserve"> деятельностью следующих структурных подразделений: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- Отдела продаж;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- Отдела региональной политики и работы с дилерами;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- Складского хозяйства;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 xml:space="preserve">- Группы </w:t>
      </w:r>
      <w:proofErr w:type="spellStart"/>
      <w:proofErr w:type="gramStart"/>
      <w:r w:rsidRPr="004B6571">
        <w:rPr>
          <w:sz w:val="28"/>
          <w:szCs w:val="28"/>
        </w:rPr>
        <w:t>офис-секретарей</w:t>
      </w:r>
      <w:proofErr w:type="spellEnd"/>
      <w:proofErr w:type="gramEnd"/>
      <w:r w:rsidRPr="004B6571">
        <w:rPr>
          <w:sz w:val="28"/>
          <w:szCs w:val="28"/>
        </w:rPr>
        <w:t>.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Директор закупок.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Начальник Отдела закупок относится к категории Руководителей.</w:t>
      </w:r>
    </w:p>
    <w:p w:rsidR="005B4174" w:rsidRPr="004B6571" w:rsidRDefault="005B4174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На должность Начальника Отдела закупок назначается лицо, имеющее высшее образование и стаж работы по специальности в области закупок не менее 3 лет. Назначение на должность Начальника Отдела закупок и освобождение от нее производится приказом Генерального директора Предприятия по представлению Коммерческого директора.</w:t>
      </w:r>
    </w:p>
    <w:p w:rsidR="005B4174" w:rsidRPr="004B6571" w:rsidRDefault="00F05710" w:rsidP="004B65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Предприятие имеет У</w:t>
      </w:r>
      <w:r w:rsidR="007E5997" w:rsidRPr="004B6571">
        <w:rPr>
          <w:sz w:val="28"/>
          <w:szCs w:val="28"/>
        </w:rPr>
        <w:t>став и внутренние документы:</w:t>
      </w:r>
    </w:p>
    <w:p w:rsidR="006B38B0" w:rsidRPr="004B6571" w:rsidRDefault="006B38B0" w:rsidP="00CB664E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 xml:space="preserve">Положение о </w:t>
      </w:r>
      <w:proofErr w:type="spellStart"/>
      <w:r w:rsidRPr="004B6571">
        <w:rPr>
          <w:sz w:val="28"/>
          <w:szCs w:val="28"/>
        </w:rPr>
        <w:t>дивидентной</w:t>
      </w:r>
      <w:proofErr w:type="spellEnd"/>
      <w:r w:rsidRPr="004B6571">
        <w:rPr>
          <w:sz w:val="28"/>
          <w:szCs w:val="28"/>
        </w:rPr>
        <w:t xml:space="preserve"> политике от 06.09.2012</w:t>
      </w:r>
    </w:p>
    <w:p w:rsidR="006B38B0" w:rsidRPr="004B6571" w:rsidRDefault="006B38B0" w:rsidP="00CB664E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lastRenderedPageBreak/>
        <w:t xml:space="preserve">Положение и единоличном исполнительном </w:t>
      </w:r>
      <w:proofErr w:type="gramStart"/>
      <w:r w:rsidRPr="004B6571">
        <w:rPr>
          <w:sz w:val="28"/>
          <w:szCs w:val="28"/>
        </w:rPr>
        <w:t>органе</w:t>
      </w:r>
      <w:proofErr w:type="gramEnd"/>
      <w:r w:rsidRPr="004B6571">
        <w:rPr>
          <w:sz w:val="28"/>
          <w:szCs w:val="28"/>
        </w:rPr>
        <w:t xml:space="preserve"> (о генеральном директоре) от 28.06.2010</w:t>
      </w:r>
    </w:p>
    <w:p w:rsidR="006B38B0" w:rsidRPr="004B6571" w:rsidRDefault="006B38B0" w:rsidP="00CB664E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Положение о коллегиальном исполнительном органе (о правлении) 21.06.2018</w:t>
      </w:r>
    </w:p>
    <w:p w:rsidR="006B38B0" w:rsidRPr="004B6571" w:rsidRDefault="006B38B0" w:rsidP="00CB664E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Положение о ревизионной комиссии от 28.06.2010</w:t>
      </w:r>
    </w:p>
    <w:p w:rsidR="006B38B0" w:rsidRPr="004B6571" w:rsidRDefault="006B38B0" w:rsidP="00CB664E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Положение о собрании акционеров (участников) от 21.06.2018</w:t>
      </w:r>
    </w:p>
    <w:p w:rsidR="006B38B0" w:rsidRPr="004B6571" w:rsidRDefault="006B38B0" w:rsidP="00CB664E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B6571">
        <w:rPr>
          <w:sz w:val="28"/>
          <w:szCs w:val="28"/>
        </w:rPr>
        <w:t>Положение о совете директоров от 21.06.2018</w:t>
      </w:r>
    </w:p>
    <w:p w:rsidR="00967964" w:rsidRPr="006906C4" w:rsidRDefault="004C1B2C" w:rsidP="00CB664E">
      <w:pPr>
        <w:pStyle w:val="1"/>
        <w:numPr>
          <w:ilvl w:val="0"/>
          <w:numId w:val="3"/>
        </w:numPr>
        <w:spacing w:before="0" w:line="360" w:lineRule="auto"/>
        <w:ind w:left="0" w:firstLine="709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4B6571">
        <w:rPr>
          <w:rFonts w:ascii="Times New Roman" w:hAnsi="Times New Roman" w:cs="Times New Roman"/>
          <w:b w:val="0"/>
          <w:color w:val="auto"/>
        </w:rPr>
        <w:br w:type="page"/>
      </w:r>
      <w:bookmarkStart w:id="31" w:name="_Toc533725081"/>
      <w:r w:rsidR="00967964" w:rsidRPr="006906C4">
        <w:rPr>
          <w:rFonts w:ascii="Times New Roman" w:hAnsi="Times New Roman" w:cs="Times New Roman"/>
          <w:b w:val="0"/>
          <w:color w:val="auto"/>
          <w:shd w:val="clear" w:color="auto" w:fill="FFFFFF"/>
        </w:rPr>
        <w:lastRenderedPageBreak/>
        <w:t xml:space="preserve">Информационные технологии и технические </w:t>
      </w:r>
      <w:proofErr w:type="gramStart"/>
      <w:r w:rsidR="00967964" w:rsidRPr="006906C4">
        <w:rPr>
          <w:rFonts w:ascii="Times New Roman" w:hAnsi="Times New Roman" w:cs="Times New Roman"/>
          <w:b w:val="0"/>
          <w:color w:val="auto"/>
          <w:shd w:val="clear" w:color="auto" w:fill="FFFFFF"/>
        </w:rPr>
        <w:t>средства</w:t>
      </w:r>
      <w:proofErr w:type="gramEnd"/>
      <w:r w:rsidR="00967964" w:rsidRPr="006906C4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применяемые в АО «</w:t>
      </w:r>
      <w:proofErr w:type="spellStart"/>
      <w:r w:rsidR="00967964" w:rsidRPr="006906C4">
        <w:rPr>
          <w:rFonts w:ascii="Times New Roman" w:hAnsi="Times New Roman" w:cs="Times New Roman"/>
          <w:b w:val="0"/>
          <w:color w:val="auto"/>
          <w:shd w:val="clear" w:color="auto" w:fill="FFFFFF"/>
        </w:rPr>
        <w:t>Тандер</w:t>
      </w:r>
      <w:proofErr w:type="spellEnd"/>
      <w:r w:rsidR="00967964" w:rsidRPr="006906C4">
        <w:rPr>
          <w:rFonts w:ascii="Times New Roman" w:hAnsi="Times New Roman" w:cs="Times New Roman"/>
          <w:b w:val="0"/>
          <w:color w:val="auto"/>
          <w:shd w:val="clear" w:color="auto" w:fill="FFFFFF"/>
        </w:rPr>
        <w:t>»</w:t>
      </w:r>
      <w:bookmarkEnd w:id="31"/>
    </w:p>
    <w:p w:rsidR="00967964" w:rsidRPr="006906C4" w:rsidRDefault="00967964" w:rsidP="006906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964" w:rsidRPr="006906C4" w:rsidRDefault="00967964" w:rsidP="006906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6C4">
        <w:rPr>
          <w:rFonts w:ascii="Times New Roman" w:hAnsi="Times New Roman" w:cs="Times New Roman"/>
          <w:sz w:val="28"/>
          <w:szCs w:val="28"/>
          <w:lang w:eastAsia="ru-RU"/>
        </w:rPr>
        <w:t>В головном офисе АО «</w:t>
      </w:r>
      <w:proofErr w:type="spellStart"/>
      <w:r w:rsidRPr="006906C4">
        <w:rPr>
          <w:rFonts w:ascii="Times New Roman" w:hAnsi="Times New Roman" w:cs="Times New Roman"/>
          <w:sz w:val="28"/>
          <w:szCs w:val="28"/>
          <w:lang w:eastAsia="ru-RU"/>
        </w:rPr>
        <w:t>Тандер</w:t>
      </w:r>
      <w:proofErr w:type="spellEnd"/>
      <w:r w:rsidRPr="006906C4">
        <w:rPr>
          <w:rFonts w:ascii="Times New Roman" w:hAnsi="Times New Roman" w:cs="Times New Roman"/>
          <w:sz w:val="28"/>
          <w:szCs w:val="28"/>
          <w:lang w:eastAsia="ru-RU"/>
        </w:rPr>
        <w:t xml:space="preserve">» сотрудники при выполнении своих должностных обязанностей используют большое количество технических средств. К ним относятся: стационарный телефон для переговоров внутри организации и с контрагентами, ПК, сканеры, принтеры, терминалы для передачи информации. </w:t>
      </w:r>
    </w:p>
    <w:p w:rsidR="00967964" w:rsidRPr="006906C4" w:rsidRDefault="00967964" w:rsidP="006906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6C4">
        <w:rPr>
          <w:rFonts w:ascii="Times New Roman" w:hAnsi="Times New Roman" w:cs="Times New Roman"/>
          <w:sz w:val="28"/>
          <w:szCs w:val="28"/>
          <w:lang w:eastAsia="ru-RU"/>
        </w:rPr>
        <w:t>Стационарный телефон.</w:t>
      </w:r>
    </w:p>
    <w:p w:rsidR="00967964" w:rsidRPr="006906C4" w:rsidRDefault="00967964" w:rsidP="006906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6C4">
        <w:rPr>
          <w:rFonts w:ascii="Times New Roman" w:hAnsi="Times New Roman" w:cs="Times New Roman"/>
          <w:sz w:val="28"/>
          <w:szCs w:val="28"/>
          <w:lang w:eastAsia="ru-RU"/>
        </w:rPr>
        <w:t>У каждого сотрудника на предприятии на его рабочем месте имеется стационарный телефон для быстрой связи с коллегами или контрагентами организации. У каждого сотрудника имеется уникальный номер, по которому можно дозвониться только ему. Такой способ коммуникации сокращает время на решение вопросов и как следствие издержки.</w:t>
      </w:r>
    </w:p>
    <w:p w:rsidR="00967964" w:rsidRPr="006906C4" w:rsidRDefault="00967964" w:rsidP="006906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6C4">
        <w:rPr>
          <w:rFonts w:ascii="Times New Roman" w:hAnsi="Times New Roman" w:cs="Times New Roman"/>
          <w:sz w:val="28"/>
          <w:szCs w:val="28"/>
          <w:lang w:eastAsia="ru-RU"/>
        </w:rPr>
        <w:t>Сканеры и принтеры.</w:t>
      </w:r>
    </w:p>
    <w:p w:rsidR="00967964" w:rsidRPr="006906C4" w:rsidRDefault="00967964" w:rsidP="006906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6C4">
        <w:rPr>
          <w:rFonts w:ascii="Times New Roman" w:hAnsi="Times New Roman" w:cs="Times New Roman"/>
          <w:sz w:val="28"/>
          <w:szCs w:val="28"/>
          <w:lang w:eastAsia="ru-RU"/>
        </w:rPr>
        <w:t xml:space="preserve">В каждом кабинете корпуса установлены сканеры и принтеры для эффективного осуществления деятельности сотрудниками. Доступ к данным техническим средствам имеет не каждый сотрудник. </w:t>
      </w:r>
    </w:p>
    <w:p w:rsidR="00967964" w:rsidRPr="006906C4" w:rsidRDefault="00967964" w:rsidP="006906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6C4">
        <w:rPr>
          <w:rFonts w:ascii="Times New Roman" w:hAnsi="Times New Roman" w:cs="Times New Roman"/>
          <w:sz w:val="28"/>
          <w:szCs w:val="28"/>
          <w:lang w:eastAsia="ru-RU"/>
        </w:rPr>
        <w:t>Терминал.</w:t>
      </w:r>
    </w:p>
    <w:p w:rsidR="00967964" w:rsidRPr="006906C4" w:rsidRDefault="00967964" w:rsidP="006906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6C4">
        <w:rPr>
          <w:rFonts w:ascii="Times New Roman" w:hAnsi="Times New Roman" w:cs="Times New Roman"/>
          <w:sz w:val="28"/>
          <w:szCs w:val="28"/>
          <w:lang w:eastAsia="ru-RU"/>
        </w:rPr>
        <w:t>На каждом этаже корпуса располагаются терминалы для передачи информации на носители. Поскольку, система организации содержит большое количество внутренней нормативной документации, в том числе содержа</w:t>
      </w:r>
      <w:r w:rsidR="00FC72F7" w:rsidRPr="006906C4">
        <w:rPr>
          <w:rFonts w:ascii="Times New Roman" w:hAnsi="Times New Roman" w:cs="Times New Roman"/>
          <w:sz w:val="28"/>
          <w:szCs w:val="28"/>
          <w:lang w:eastAsia="ru-RU"/>
        </w:rPr>
        <w:t xml:space="preserve">щая конфиденциальную информацию, поэтому перенос информации на сторонние носители ограничен. Терминалы нужны для внесения информации извне в информационную систему организации. Это необходимо, например, при проведении мониторинга конкурентов. </w:t>
      </w:r>
    </w:p>
    <w:p w:rsidR="00D1242E" w:rsidRPr="006906C4" w:rsidRDefault="00D1242E" w:rsidP="006906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6C4">
        <w:rPr>
          <w:rFonts w:ascii="Times New Roman" w:hAnsi="Times New Roman" w:cs="Times New Roman"/>
          <w:sz w:val="28"/>
          <w:szCs w:val="28"/>
          <w:lang w:eastAsia="ru-RU"/>
        </w:rPr>
        <w:t xml:space="preserve">При выполнении своей практической работы я использовала предоставленный мне ноутбук, с установленной операционной системой и всем необходимым программным обеспечением. Также мне приходилось пользоваться терминалом, при проведении мониторинга  и занесении в базы </w:t>
      </w:r>
      <w:r w:rsidRPr="006906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данных информации о продукции конкурентов. Принтер я использовала с разрешения руководства для печатей документов на поставку.</w:t>
      </w:r>
    </w:p>
    <w:p w:rsidR="00CC32AE" w:rsidRPr="006906C4" w:rsidRDefault="00CC32AE" w:rsidP="00690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>Все рабочие места в компании «</w:t>
      </w:r>
      <w:proofErr w:type="spellStart"/>
      <w:r w:rsidRPr="006906C4">
        <w:rPr>
          <w:rFonts w:ascii="Times New Roman" w:hAnsi="Times New Roman" w:cs="Times New Roman"/>
          <w:sz w:val="28"/>
          <w:szCs w:val="28"/>
        </w:rPr>
        <w:t>Тандер</w:t>
      </w:r>
      <w:proofErr w:type="spellEnd"/>
      <w:r w:rsidRPr="006906C4">
        <w:rPr>
          <w:rFonts w:ascii="Times New Roman" w:hAnsi="Times New Roman" w:cs="Times New Roman"/>
          <w:sz w:val="28"/>
          <w:szCs w:val="28"/>
        </w:rPr>
        <w:t xml:space="preserve">» оснащены ПК с установленной операционной системой </w:t>
      </w:r>
      <w:r w:rsidR="00EC1E50" w:rsidRPr="006906C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Pr="006906C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Windows</w:t>
        </w:r>
      </w:hyperlink>
      <w:r w:rsidRPr="006906C4">
        <w:rPr>
          <w:rFonts w:ascii="Times New Roman" w:hAnsi="Times New Roman" w:cs="Times New Roman"/>
          <w:sz w:val="28"/>
          <w:szCs w:val="28"/>
        </w:rPr>
        <w:t xml:space="preserve"> 10 с встроенным пакетом прикладных программ.</w:t>
      </w:r>
    </w:p>
    <w:p w:rsidR="00CC32AE" w:rsidRPr="006906C4" w:rsidRDefault="00CC32AE" w:rsidP="00690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>Также внутри здания на каждом этаже расположены терминалы для внутренней передачи информации.</w:t>
      </w:r>
    </w:p>
    <w:p w:rsidR="00D05EBF" w:rsidRPr="006906C4" w:rsidRDefault="00D05EBF" w:rsidP="006906C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06C4">
        <w:rPr>
          <w:sz w:val="28"/>
          <w:szCs w:val="28"/>
        </w:rPr>
        <w:t>Функцией терминалов сбора данных являются не только считывание данных, но и оперативная их передача в общую базу данных компании для дальнейшей обработки. Что, по существу, и является основным средством, с помощью которого активизируется бизнес-деятельность.</w:t>
      </w:r>
    </w:p>
    <w:p w:rsidR="00D05EBF" w:rsidRPr="006906C4" w:rsidRDefault="00D05EBF" w:rsidP="006906C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06C4">
        <w:rPr>
          <w:sz w:val="28"/>
          <w:szCs w:val="28"/>
        </w:rPr>
        <w:t xml:space="preserve">Передача данных может осуществляться как посредством проводного соединения, так и беспроводного. Функция беспроводной передачи информации как раз и является наиболее выгодным свойством. Таким образом, в пределах беспроводных локальных сетей торгового или промышленного предприятия WAN или </w:t>
      </w:r>
      <w:proofErr w:type="spellStart"/>
      <w:r w:rsidRPr="006906C4">
        <w:rPr>
          <w:sz w:val="28"/>
          <w:szCs w:val="28"/>
        </w:rPr>
        <w:t>Enterprise</w:t>
      </w:r>
      <w:proofErr w:type="spellEnd"/>
      <w:r w:rsidRPr="006906C4">
        <w:rPr>
          <w:sz w:val="28"/>
          <w:szCs w:val="28"/>
        </w:rPr>
        <w:t xml:space="preserve"> WLAN обеспечивается бесперебойный обмен данными.</w:t>
      </w:r>
    </w:p>
    <w:p w:rsidR="00D05EBF" w:rsidRPr="006906C4" w:rsidRDefault="00D05EBF" w:rsidP="006906C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06C4">
        <w:rPr>
          <w:sz w:val="28"/>
          <w:szCs w:val="28"/>
        </w:rPr>
        <w:t xml:space="preserve">Терминал сбора данных может передавать собранную информацию в host-систему через инфракрасный порт </w:t>
      </w:r>
      <w:proofErr w:type="spellStart"/>
      <w:r w:rsidRPr="006906C4">
        <w:rPr>
          <w:sz w:val="28"/>
          <w:szCs w:val="28"/>
        </w:rPr>
        <w:t>IrDa</w:t>
      </w:r>
      <w:proofErr w:type="spellEnd"/>
      <w:r w:rsidRPr="006906C4">
        <w:rPr>
          <w:sz w:val="28"/>
          <w:szCs w:val="28"/>
        </w:rPr>
        <w:t xml:space="preserve">, радиочастотную связь, с помощью мобильного доступа в Интернет или с использованием </w:t>
      </w:r>
      <w:proofErr w:type="spellStart"/>
      <w:r w:rsidRPr="006906C4">
        <w:rPr>
          <w:sz w:val="28"/>
          <w:szCs w:val="28"/>
        </w:rPr>
        <w:t>Bluetooth</w:t>
      </w:r>
      <w:proofErr w:type="spellEnd"/>
      <w:r w:rsidRPr="006906C4">
        <w:rPr>
          <w:sz w:val="28"/>
          <w:szCs w:val="28"/>
        </w:rPr>
        <w:t xml:space="preserve"> либо WIFI- соединения. Возможно также использование сменных носителей информации, подключаемых через USB-порт (к примеру, так называемый, накопительный терминал сбора данных).</w:t>
      </w:r>
    </w:p>
    <w:p w:rsidR="00D05EBF" w:rsidRPr="006906C4" w:rsidRDefault="00D05EBF" w:rsidP="006906C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06C4">
        <w:rPr>
          <w:sz w:val="28"/>
          <w:szCs w:val="28"/>
        </w:rPr>
        <w:t>Модели терминалов сбора данных </w:t>
      </w:r>
      <w:proofErr w:type="spellStart"/>
      <w:r w:rsidRPr="006906C4">
        <w:rPr>
          <w:sz w:val="28"/>
          <w:szCs w:val="28"/>
        </w:rPr>
        <w:t>Motorola</w:t>
      </w:r>
      <w:proofErr w:type="spellEnd"/>
      <w:r w:rsidRPr="006906C4">
        <w:rPr>
          <w:sz w:val="28"/>
          <w:szCs w:val="28"/>
        </w:rPr>
        <w:t>/</w:t>
      </w:r>
      <w:proofErr w:type="spellStart"/>
      <w:r w:rsidRPr="006906C4">
        <w:rPr>
          <w:sz w:val="28"/>
          <w:szCs w:val="28"/>
        </w:rPr>
        <w:t>Symbol</w:t>
      </w:r>
      <w:proofErr w:type="spellEnd"/>
      <w:r w:rsidRPr="006906C4">
        <w:rPr>
          <w:sz w:val="28"/>
          <w:szCs w:val="28"/>
        </w:rPr>
        <w:t xml:space="preserve"> поддерживают сразу несколько функций для осуществления соединения с достаточно высокой скоростью передачи. Радиус доступа к сети зависит от применяемого вида соединения и может изменяться в широких пределах.</w:t>
      </w:r>
    </w:p>
    <w:p w:rsidR="000663FE" w:rsidRPr="006906C4" w:rsidRDefault="00170807" w:rsidP="00690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>При о</w:t>
      </w:r>
      <w:r w:rsidR="007D5505" w:rsidRPr="006906C4">
        <w:rPr>
          <w:rFonts w:ascii="Times New Roman" w:hAnsi="Times New Roman" w:cs="Times New Roman"/>
          <w:sz w:val="28"/>
          <w:szCs w:val="28"/>
        </w:rPr>
        <w:t xml:space="preserve">существлении деятельности в рамках проекта мне также пришлось использовать </w:t>
      </w:r>
      <w:r w:rsidR="00A516F3" w:rsidRPr="006906C4">
        <w:rPr>
          <w:rFonts w:ascii="Times New Roman" w:hAnsi="Times New Roman" w:cs="Times New Roman"/>
          <w:sz w:val="28"/>
          <w:szCs w:val="28"/>
        </w:rPr>
        <w:t>считывающие устройства ввода и вывода, такие как принтер и сканер.</w:t>
      </w:r>
    </w:p>
    <w:p w:rsidR="00170807" w:rsidRDefault="00170807" w:rsidP="00CB664E">
      <w:pPr>
        <w:pStyle w:val="1"/>
        <w:numPr>
          <w:ilvl w:val="0"/>
          <w:numId w:val="3"/>
        </w:numPr>
        <w:spacing w:before="0" w:line="360" w:lineRule="auto"/>
        <w:ind w:left="0" w:firstLine="709"/>
        <w:rPr>
          <w:rFonts w:ascii="Times New Roman" w:hAnsi="Times New Roman" w:cs="Times New Roman"/>
          <w:b w:val="0"/>
          <w:color w:val="auto"/>
        </w:rPr>
      </w:pPr>
      <w:bookmarkStart w:id="32" w:name="_Toc533725082"/>
      <w:r w:rsidRPr="00C200E1">
        <w:rPr>
          <w:rFonts w:ascii="Times New Roman" w:hAnsi="Times New Roman" w:cs="Times New Roman"/>
          <w:b w:val="0"/>
          <w:color w:val="auto"/>
        </w:rPr>
        <w:lastRenderedPageBreak/>
        <w:t>Пакеты прикладных программ</w:t>
      </w:r>
      <w:bookmarkEnd w:id="32"/>
    </w:p>
    <w:p w:rsidR="006906C4" w:rsidRPr="006906C4" w:rsidRDefault="006906C4" w:rsidP="006906C4">
      <w:pPr>
        <w:spacing w:after="0" w:line="360" w:lineRule="auto"/>
        <w:jc w:val="both"/>
        <w:rPr>
          <w:lang w:eastAsia="ru-RU"/>
        </w:rPr>
      </w:pPr>
    </w:p>
    <w:p w:rsidR="00C200E1" w:rsidRPr="006D1547" w:rsidRDefault="00A103BB" w:rsidP="00690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0E1">
        <w:rPr>
          <w:rFonts w:ascii="Times New Roman" w:hAnsi="Times New Roman" w:cs="Times New Roman"/>
          <w:sz w:val="28"/>
          <w:szCs w:val="28"/>
          <w:lang w:eastAsia="ru-RU"/>
        </w:rPr>
        <w:t xml:space="preserve">В совей практической деятельности я пользовалась </w:t>
      </w:r>
      <w:proofErr w:type="gramStart"/>
      <w:r w:rsidRPr="00C200E1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200E1">
        <w:rPr>
          <w:rFonts w:ascii="Times New Roman" w:hAnsi="Times New Roman" w:cs="Times New Roman"/>
          <w:sz w:val="28"/>
          <w:szCs w:val="28"/>
          <w:lang w:eastAsia="ru-RU"/>
        </w:rPr>
        <w:t xml:space="preserve">, установленными на предоставленном мне ноутбуке. Программы, которые я использовала в основном входят в набор </w:t>
      </w:r>
      <w:r w:rsidRPr="00C200E1">
        <w:rPr>
          <w:rFonts w:ascii="Times New Roman" w:hAnsi="Times New Roman" w:cs="Times New Roman"/>
          <w:sz w:val="28"/>
          <w:szCs w:val="28"/>
          <w:lang w:val="en-US" w:eastAsia="ru-RU"/>
        </w:rPr>
        <w:t>Microsoft</w:t>
      </w:r>
      <w:r w:rsidRPr="00C200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00E1">
        <w:rPr>
          <w:rFonts w:ascii="Times New Roman" w:hAnsi="Times New Roman" w:cs="Times New Roman"/>
          <w:sz w:val="28"/>
          <w:szCs w:val="28"/>
          <w:lang w:val="en-US" w:eastAsia="ru-RU"/>
        </w:rPr>
        <w:t>Office</w:t>
      </w:r>
      <w:r w:rsidRPr="00C200E1">
        <w:rPr>
          <w:rFonts w:ascii="Times New Roman" w:hAnsi="Times New Roman" w:cs="Times New Roman"/>
          <w:sz w:val="28"/>
          <w:szCs w:val="28"/>
          <w:lang w:eastAsia="ru-RU"/>
        </w:rPr>
        <w:t xml:space="preserve"> 2010. </w:t>
      </w:r>
      <w:r w:rsidR="00C200E1" w:rsidRPr="00C200E1">
        <w:rPr>
          <w:rFonts w:ascii="Times New Roman" w:hAnsi="Times New Roman" w:cs="Times New Roman"/>
          <w:sz w:val="28"/>
          <w:szCs w:val="28"/>
          <w:lang w:eastAsia="ru-RU"/>
        </w:rPr>
        <w:t xml:space="preserve">Я использовала </w:t>
      </w:r>
      <w:r w:rsidR="00C200E1" w:rsidRPr="006D1547">
        <w:rPr>
          <w:rFonts w:ascii="Times New Roman" w:hAnsi="Times New Roman" w:cs="Times New Roman"/>
          <w:bCs/>
          <w:kern w:val="28"/>
          <w:sz w:val="28"/>
          <w:szCs w:val="28"/>
          <w:lang w:val="en-US" w:eastAsia="ru-RU"/>
        </w:rPr>
        <w:t>Microsoft</w:t>
      </w:r>
      <w:r w:rsidR="00C200E1" w:rsidRPr="00C200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00E1" w:rsidRPr="00C200E1">
        <w:rPr>
          <w:rFonts w:ascii="Times New Roman" w:hAnsi="Times New Roman" w:cs="Times New Roman"/>
          <w:sz w:val="28"/>
          <w:szCs w:val="28"/>
          <w:lang w:val="en-US" w:eastAsia="ru-RU"/>
        </w:rPr>
        <w:t>Word</w:t>
      </w:r>
      <w:r w:rsidR="00C200E1" w:rsidRPr="00C200E1">
        <w:rPr>
          <w:rFonts w:ascii="Times New Roman" w:hAnsi="Times New Roman" w:cs="Times New Roman"/>
          <w:sz w:val="28"/>
          <w:szCs w:val="28"/>
          <w:lang w:eastAsia="ru-RU"/>
        </w:rPr>
        <w:t xml:space="preserve"> для написания, оформления документов на поставку продукции различным поставщикам. </w:t>
      </w:r>
      <w:r w:rsidR="00C200E1">
        <w:rPr>
          <w:rFonts w:ascii="Times New Roman" w:hAnsi="Times New Roman" w:cs="Times New Roman"/>
          <w:sz w:val="28"/>
          <w:szCs w:val="28"/>
          <w:lang w:eastAsia="ru-RU"/>
        </w:rPr>
        <w:t>Также в</w:t>
      </w:r>
      <w:r w:rsidR="00C200E1" w:rsidRPr="006D1547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процессе практики мне пришлось столкнуться с функционалом </w:t>
      </w:r>
      <w:r w:rsidR="00C200E1" w:rsidRPr="006D1547">
        <w:rPr>
          <w:rFonts w:ascii="Times New Roman" w:hAnsi="Times New Roman" w:cs="Times New Roman"/>
          <w:bCs/>
          <w:kern w:val="28"/>
          <w:sz w:val="28"/>
          <w:szCs w:val="28"/>
          <w:lang w:val="en-US" w:eastAsia="ru-RU"/>
        </w:rPr>
        <w:t>Microsoft</w:t>
      </w:r>
      <w:r w:rsidR="00C200E1" w:rsidRPr="006D1547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C200E1" w:rsidRPr="006D1547">
        <w:rPr>
          <w:rFonts w:ascii="Times New Roman" w:hAnsi="Times New Roman" w:cs="Times New Roman"/>
          <w:bCs/>
          <w:kern w:val="28"/>
          <w:sz w:val="28"/>
          <w:szCs w:val="28"/>
          <w:lang w:val="en-US" w:eastAsia="ru-RU"/>
        </w:rPr>
        <w:t>Excel</w:t>
      </w:r>
      <w:r w:rsidR="00C200E1" w:rsidRPr="006D1547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. Там я обрабатывала массивы баз данных, проводила мониторинг продукции конкурентов и оформляла сводные таблицы.</w:t>
      </w:r>
    </w:p>
    <w:p w:rsidR="00C200E1" w:rsidRPr="00C200E1" w:rsidRDefault="00C200E1" w:rsidP="00690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Рассмотрим другие пакеты прикладных программ, установленные на ПК сотрудников организации. </w:t>
      </w:r>
    </w:p>
    <w:p w:rsidR="000663FE" w:rsidRPr="006D1547" w:rsidRDefault="002A6FFF" w:rsidP="00690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547">
        <w:rPr>
          <w:rFonts w:ascii="Times New Roman" w:hAnsi="Times New Roman" w:cs="Times New Roman"/>
          <w:sz w:val="28"/>
          <w:szCs w:val="28"/>
        </w:rPr>
        <w:t xml:space="preserve">На предприятии повсеместно </w:t>
      </w:r>
      <w:proofErr w:type="gramStart"/>
      <w:r w:rsidRPr="006D154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D1547">
        <w:rPr>
          <w:rFonts w:ascii="Times New Roman" w:hAnsi="Times New Roman" w:cs="Times New Roman"/>
          <w:sz w:val="28"/>
          <w:szCs w:val="28"/>
        </w:rPr>
        <w:t xml:space="preserve"> особенно в департаменте логистики используется программа «</w:t>
      </w:r>
      <w:proofErr w:type="spellStart"/>
      <w:r w:rsidRPr="006D1547">
        <w:rPr>
          <w:rFonts w:ascii="Times New Roman" w:hAnsi="Times New Roman" w:cs="Times New Roman"/>
          <w:sz w:val="28"/>
          <w:szCs w:val="28"/>
        </w:rPr>
        <w:t>Тандер</w:t>
      </w:r>
      <w:proofErr w:type="spellEnd"/>
      <w:r w:rsidRPr="006D1547">
        <w:rPr>
          <w:rFonts w:ascii="Times New Roman" w:hAnsi="Times New Roman" w:cs="Times New Roman"/>
          <w:sz w:val="28"/>
          <w:szCs w:val="28"/>
        </w:rPr>
        <w:t xml:space="preserve"> Склад».</w:t>
      </w:r>
    </w:p>
    <w:p w:rsidR="002A6FFF" w:rsidRPr="006D1547" w:rsidRDefault="002A6FFF" w:rsidP="00690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</w:t>
      </w:r>
      <w:proofErr w:type="spellStart"/>
      <w:r w:rsidRPr="006D1547">
        <w:rPr>
          <w:rFonts w:ascii="Times New Roman" w:hAnsi="Times New Roman" w:cs="Times New Roman"/>
          <w:sz w:val="28"/>
          <w:szCs w:val="28"/>
          <w:shd w:val="clear" w:color="auto" w:fill="FFFFFF"/>
        </w:rPr>
        <w:t>Тандер</w:t>
      </w:r>
      <w:proofErr w:type="spellEnd"/>
      <w:r w:rsidRPr="006D1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Склад была</w:t>
      </w:r>
      <w:r w:rsidR="009D1CAB" w:rsidRPr="006D1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D1547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создана для решения массы проблем, возникающих при регистрации, проверки и учете товара на складах, в магазинах и базах.</w:t>
      </w:r>
      <w:r w:rsidRPr="006D1547">
        <w:rPr>
          <w:rFonts w:ascii="Times New Roman" w:hAnsi="Times New Roman" w:cs="Times New Roman"/>
          <w:sz w:val="28"/>
          <w:szCs w:val="28"/>
        </w:rPr>
        <w:br/>
      </w:r>
      <w:r w:rsidRPr="006D1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некоторых небольших торговых помещениях нет автоматического </w:t>
      </w:r>
      <w:proofErr w:type="gramStart"/>
      <w:r w:rsidRPr="006D1547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6D1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поставкой и прибытием товара, и приходится все записывать вручную. Но, даже в рамках малой торговой точки, программа решает все проблемы, связанные с «волокитой» бумаг.</w:t>
      </w:r>
      <w:r w:rsidRPr="006D1547">
        <w:rPr>
          <w:rFonts w:ascii="Times New Roman" w:hAnsi="Times New Roman" w:cs="Times New Roman"/>
          <w:sz w:val="28"/>
          <w:szCs w:val="28"/>
        </w:rPr>
        <w:br/>
      </w:r>
      <w:r w:rsidRPr="006D1547">
        <w:rPr>
          <w:rFonts w:ascii="Times New Roman" w:hAnsi="Times New Roman" w:cs="Times New Roman"/>
          <w:sz w:val="28"/>
          <w:szCs w:val="28"/>
          <w:shd w:val="clear" w:color="auto" w:fill="FFFFFF"/>
        </w:rPr>
        <w:t>Одна из задач программы – это</w:t>
      </w:r>
      <w:r w:rsidR="009D1CAB" w:rsidRPr="006D1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D1547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распределение поставщиков и товаров, представляющая собой проблемы учета и сортировки различных продовольственных товаров в магазинах. В данной области возникает необходимость быстрого получения информации, как об отдельных единицах товара, так и о целых отделах, в которых сгруппированы товары по качественным признакам. Для решения этой задачи является целесообразным применение баз данных и средств их</w:t>
      </w:r>
      <w:r w:rsidR="009D1CAB" w:rsidRPr="006D1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D1547">
        <w:rPr>
          <w:rFonts w:ascii="Times New Roman" w:hAnsi="Times New Roman" w:cs="Times New Roman"/>
          <w:sz w:val="28"/>
          <w:szCs w:val="28"/>
          <w:shd w:val="clear" w:color="auto" w:fill="FFFFFF"/>
        </w:rPr>
        <w:t>обработки.</w:t>
      </w:r>
    </w:p>
    <w:p w:rsidR="000663FE" w:rsidRPr="006D1547" w:rsidRDefault="007D249F" w:rsidP="00690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547">
        <w:rPr>
          <w:rFonts w:ascii="Times New Roman" w:hAnsi="Times New Roman" w:cs="Times New Roman"/>
          <w:sz w:val="28"/>
          <w:szCs w:val="28"/>
        </w:rPr>
        <w:t xml:space="preserve">Также работники компании используют </w:t>
      </w:r>
      <w:r w:rsidR="00B8620A" w:rsidRPr="006D1547">
        <w:rPr>
          <w:rFonts w:ascii="Times New Roman" w:hAnsi="Times New Roman" w:cs="Times New Roman"/>
          <w:sz w:val="28"/>
          <w:szCs w:val="28"/>
        </w:rPr>
        <w:t>программный комплекс 1С Управлением предприятием.</w:t>
      </w:r>
    </w:p>
    <w:p w:rsidR="00B8620A" w:rsidRPr="006D1547" w:rsidRDefault="00B8620A" w:rsidP="00690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5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«1С:ERP Управление предприятием 2» («1C:ERP») — это инновационное и эффективное решение от компании «1С» для создания комплексной информационной системы управления любым предприятием.</w:t>
      </w:r>
      <w:proofErr w:type="gramEnd"/>
      <w:r w:rsidRPr="006D1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продукт позволяет автоматизировать основные бизнес-процессы, контролировать ключевые показатели деятельности предприятия, организовать взаимодействие служб и подразделений, координировать деятельность производственных подразделений, оценивать эффективность деятельности предприятия, отдельных подразделений и персонала.</w:t>
      </w:r>
    </w:p>
    <w:p w:rsidR="00D330AF" w:rsidRPr="006D1547" w:rsidRDefault="00B8620A" w:rsidP="00690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547">
        <w:rPr>
          <w:rFonts w:ascii="Times New Roman" w:hAnsi="Times New Roman" w:cs="Times New Roman"/>
          <w:sz w:val="28"/>
          <w:szCs w:val="28"/>
        </w:rPr>
        <w:t xml:space="preserve">Используют его </w:t>
      </w:r>
      <w:proofErr w:type="gramStart"/>
      <w:r w:rsidRPr="006D154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D1547">
        <w:rPr>
          <w:rFonts w:ascii="Times New Roman" w:hAnsi="Times New Roman" w:cs="Times New Roman"/>
          <w:sz w:val="28"/>
          <w:szCs w:val="28"/>
        </w:rPr>
        <w:t>:</w:t>
      </w:r>
    </w:p>
    <w:p w:rsidR="00B8620A" w:rsidRPr="00BE7460" w:rsidRDefault="00B8620A" w:rsidP="00CB664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460">
        <w:rPr>
          <w:rFonts w:ascii="Times New Roman" w:hAnsi="Times New Roman" w:cs="Times New Roman"/>
          <w:sz w:val="28"/>
          <w:szCs w:val="28"/>
          <w:lang w:eastAsia="ru-RU"/>
        </w:rPr>
        <w:t>Для оптимизации процесса производства, составления достоверного графика деятельности с учетом загрузки оборудования и обеспечения ресурсами.</w:t>
      </w:r>
    </w:p>
    <w:p w:rsidR="00B8620A" w:rsidRPr="00BE7460" w:rsidRDefault="00B8620A" w:rsidP="00CB664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460">
        <w:rPr>
          <w:rFonts w:ascii="Times New Roman" w:hAnsi="Times New Roman" w:cs="Times New Roman"/>
          <w:sz w:val="28"/>
          <w:szCs w:val="28"/>
          <w:lang w:eastAsia="ru-RU"/>
        </w:rPr>
        <w:t>При переходе от морально устаревших разрозненных систем управления – чтобы организовать эффективную работу в едином информационном пространстве.</w:t>
      </w:r>
    </w:p>
    <w:p w:rsidR="00B8620A" w:rsidRPr="00BE7460" w:rsidRDefault="00B8620A" w:rsidP="00CB664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460">
        <w:rPr>
          <w:rFonts w:ascii="Times New Roman" w:hAnsi="Times New Roman" w:cs="Times New Roman"/>
          <w:sz w:val="28"/>
          <w:szCs w:val="28"/>
          <w:lang w:eastAsia="ru-RU"/>
        </w:rPr>
        <w:t>Для простого и удобного отслеживания ключевых показателей работы предприятия на всех уровнях управления.</w:t>
      </w:r>
    </w:p>
    <w:p w:rsidR="00B8620A" w:rsidRPr="00BE7460" w:rsidRDefault="00B8620A" w:rsidP="00CB664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460">
        <w:rPr>
          <w:rFonts w:ascii="Times New Roman" w:hAnsi="Times New Roman" w:cs="Times New Roman"/>
          <w:sz w:val="28"/>
          <w:szCs w:val="28"/>
          <w:lang w:eastAsia="ru-RU"/>
        </w:rPr>
        <w:t>Для согласованной работы служб предприятия при построении и исполнении планов продаж, производства и закупок.</w:t>
      </w:r>
    </w:p>
    <w:p w:rsidR="00B8620A" w:rsidRPr="00BE7460" w:rsidRDefault="00B8620A" w:rsidP="00CB664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460">
        <w:rPr>
          <w:rFonts w:ascii="Times New Roman" w:hAnsi="Times New Roman" w:cs="Times New Roman"/>
          <w:sz w:val="28"/>
          <w:szCs w:val="28"/>
          <w:lang w:eastAsia="ru-RU"/>
        </w:rPr>
        <w:t>Чтобы внедрить эффективную систему управления денежными средствами, выработать оптимальные способы достижения финансовых целей компании.</w:t>
      </w:r>
    </w:p>
    <w:p w:rsidR="00B8620A" w:rsidRPr="00BE7460" w:rsidRDefault="00B8620A" w:rsidP="00CB664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460">
        <w:rPr>
          <w:rFonts w:ascii="Times New Roman" w:hAnsi="Times New Roman" w:cs="Times New Roman"/>
          <w:sz w:val="28"/>
          <w:szCs w:val="28"/>
          <w:lang w:eastAsia="ru-RU"/>
        </w:rPr>
        <w:t xml:space="preserve">Чтобы повысить эффективность работы коммерческих и </w:t>
      </w:r>
      <w:proofErr w:type="spellStart"/>
      <w:r w:rsidRPr="00BE7460">
        <w:rPr>
          <w:rFonts w:ascii="Times New Roman" w:hAnsi="Times New Roman" w:cs="Times New Roman"/>
          <w:sz w:val="28"/>
          <w:szCs w:val="28"/>
          <w:lang w:eastAsia="ru-RU"/>
        </w:rPr>
        <w:t>логистических</w:t>
      </w:r>
      <w:proofErr w:type="spellEnd"/>
      <w:r w:rsidRPr="00BE7460">
        <w:rPr>
          <w:rFonts w:ascii="Times New Roman" w:hAnsi="Times New Roman" w:cs="Times New Roman"/>
          <w:sz w:val="28"/>
          <w:szCs w:val="28"/>
          <w:lang w:eastAsia="ru-RU"/>
        </w:rPr>
        <w:t xml:space="preserve"> служб, улучшить качество обслуживания клиентов, повысить точность и оперативность получения информации.</w:t>
      </w:r>
    </w:p>
    <w:p w:rsidR="00B8620A" w:rsidRPr="00BE7460" w:rsidRDefault="00B8620A" w:rsidP="00CB664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460">
        <w:rPr>
          <w:rFonts w:ascii="Times New Roman" w:hAnsi="Times New Roman" w:cs="Times New Roman"/>
          <w:sz w:val="28"/>
          <w:szCs w:val="28"/>
          <w:lang w:eastAsia="ru-RU"/>
        </w:rPr>
        <w:t>Для получения достоверных данных о деятельности предприятия, себестоимости и выручке в разрезе требуемых аналитик.</w:t>
      </w:r>
    </w:p>
    <w:p w:rsidR="00F61F4E" w:rsidRPr="006D1547" w:rsidRDefault="00F61F4E" w:rsidP="00CB664E">
      <w:pPr>
        <w:pStyle w:val="1"/>
        <w:numPr>
          <w:ilvl w:val="0"/>
          <w:numId w:val="3"/>
        </w:numPr>
        <w:spacing w:before="0" w:line="360" w:lineRule="auto"/>
        <w:ind w:left="0" w:firstLine="709"/>
        <w:rPr>
          <w:rFonts w:ascii="Times New Roman" w:hAnsi="Times New Roman" w:cs="Times New Roman"/>
          <w:b w:val="0"/>
          <w:color w:val="auto"/>
        </w:rPr>
      </w:pPr>
      <w:bookmarkStart w:id="33" w:name="_Toc524341120"/>
      <w:bookmarkStart w:id="34" w:name="_Toc533725083"/>
      <w:r w:rsidRPr="006D1547">
        <w:rPr>
          <w:rFonts w:ascii="Times New Roman" w:hAnsi="Times New Roman" w:cs="Times New Roman"/>
          <w:b w:val="0"/>
          <w:color w:val="auto"/>
        </w:rPr>
        <w:t>Инструменты внутрикорпоративных коммуникаций</w:t>
      </w:r>
      <w:bookmarkEnd w:id="33"/>
      <w:bookmarkEnd w:id="34"/>
    </w:p>
    <w:p w:rsidR="00F61F4E" w:rsidRPr="006D1547" w:rsidRDefault="00F61F4E" w:rsidP="006906C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547">
        <w:rPr>
          <w:rFonts w:ascii="Times New Roman" w:hAnsi="Times New Roman" w:cs="Times New Roman"/>
          <w:sz w:val="28"/>
          <w:szCs w:val="28"/>
        </w:rPr>
        <w:t xml:space="preserve">Все сотрудники организации используют корпоративную систему </w:t>
      </w:r>
      <w:r w:rsidRPr="006D1547">
        <w:rPr>
          <w:rFonts w:ascii="Times New Roman" w:hAnsi="Times New Roman" w:cs="Times New Roman"/>
          <w:sz w:val="28"/>
          <w:szCs w:val="28"/>
          <w:lang w:val="en-US"/>
        </w:rPr>
        <w:t>Outlook</w:t>
      </w:r>
      <w:r w:rsidRPr="006D1547">
        <w:rPr>
          <w:rFonts w:ascii="Times New Roman" w:hAnsi="Times New Roman" w:cs="Times New Roman"/>
          <w:sz w:val="28"/>
          <w:szCs w:val="28"/>
        </w:rPr>
        <w:t>.</w:t>
      </w:r>
    </w:p>
    <w:p w:rsidR="00F61F4E" w:rsidRPr="006D1547" w:rsidRDefault="00F61F4E" w:rsidP="006906C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6D1547">
        <w:rPr>
          <w:bCs/>
          <w:sz w:val="28"/>
          <w:szCs w:val="28"/>
        </w:rPr>
        <w:lastRenderedPageBreak/>
        <w:t>Microsoft</w:t>
      </w:r>
      <w:proofErr w:type="spellEnd"/>
      <w:r w:rsidRPr="006D1547">
        <w:rPr>
          <w:bCs/>
          <w:sz w:val="28"/>
          <w:szCs w:val="28"/>
        </w:rPr>
        <w:t xml:space="preserve"> </w:t>
      </w:r>
      <w:proofErr w:type="spellStart"/>
      <w:r w:rsidRPr="006D1547">
        <w:rPr>
          <w:bCs/>
          <w:sz w:val="28"/>
          <w:szCs w:val="28"/>
        </w:rPr>
        <w:t>Outlook</w:t>
      </w:r>
      <w:proofErr w:type="spellEnd"/>
      <w:r w:rsidRPr="006D1547">
        <w:rPr>
          <w:sz w:val="28"/>
          <w:szCs w:val="28"/>
        </w:rPr>
        <w:t> (</w:t>
      </w:r>
      <w:proofErr w:type="spellStart"/>
      <w:proofErr w:type="gramStart"/>
      <w:r w:rsidRPr="006D1547">
        <w:rPr>
          <w:sz w:val="28"/>
          <w:szCs w:val="28"/>
        </w:rPr>
        <w:t>Ма́йкрософт</w:t>
      </w:r>
      <w:proofErr w:type="spellEnd"/>
      <w:proofErr w:type="gramEnd"/>
      <w:r w:rsidRPr="006D1547">
        <w:rPr>
          <w:sz w:val="28"/>
          <w:szCs w:val="28"/>
        </w:rPr>
        <w:t xml:space="preserve"> </w:t>
      </w:r>
      <w:proofErr w:type="spellStart"/>
      <w:r w:rsidRPr="006D1547">
        <w:rPr>
          <w:sz w:val="28"/>
          <w:szCs w:val="28"/>
        </w:rPr>
        <w:t>Аутлу́к</w:t>
      </w:r>
      <w:proofErr w:type="spellEnd"/>
      <w:r w:rsidRPr="006D1547">
        <w:rPr>
          <w:sz w:val="28"/>
          <w:szCs w:val="28"/>
        </w:rPr>
        <w:t>) — персональный информационный менеджер с функциями почтового клиента и </w:t>
      </w:r>
      <w:proofErr w:type="spellStart"/>
      <w:r w:rsidRPr="006D1547">
        <w:rPr>
          <w:sz w:val="28"/>
          <w:szCs w:val="28"/>
        </w:rPr>
        <w:t>Groupware</w:t>
      </w:r>
      <w:proofErr w:type="spellEnd"/>
      <w:r w:rsidRPr="006D1547">
        <w:rPr>
          <w:sz w:val="28"/>
          <w:szCs w:val="28"/>
        </w:rPr>
        <w:t xml:space="preserve"> компании </w:t>
      </w:r>
      <w:proofErr w:type="spellStart"/>
      <w:r w:rsidRPr="006D1547">
        <w:rPr>
          <w:sz w:val="28"/>
          <w:szCs w:val="28"/>
        </w:rPr>
        <w:t>Microsoft</w:t>
      </w:r>
      <w:proofErr w:type="spellEnd"/>
      <w:r w:rsidRPr="006D1547">
        <w:rPr>
          <w:sz w:val="28"/>
          <w:szCs w:val="28"/>
        </w:rPr>
        <w:t>.</w:t>
      </w:r>
    </w:p>
    <w:p w:rsidR="00F61F4E" w:rsidRPr="006D1547" w:rsidRDefault="00F61F4E" w:rsidP="006906C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1547">
        <w:rPr>
          <w:sz w:val="28"/>
          <w:szCs w:val="28"/>
        </w:rPr>
        <w:t xml:space="preserve">Помимо функций почтового клиента для работы с электронной почтой, </w:t>
      </w:r>
      <w:proofErr w:type="spellStart"/>
      <w:r w:rsidRPr="006D1547">
        <w:rPr>
          <w:sz w:val="28"/>
          <w:szCs w:val="28"/>
        </w:rPr>
        <w:t>Microsoft</w:t>
      </w:r>
      <w:proofErr w:type="spellEnd"/>
      <w:r w:rsidRPr="006D1547">
        <w:rPr>
          <w:sz w:val="28"/>
          <w:szCs w:val="28"/>
        </w:rPr>
        <w:t xml:space="preserve"> </w:t>
      </w:r>
      <w:proofErr w:type="spellStart"/>
      <w:r w:rsidRPr="006D1547">
        <w:rPr>
          <w:sz w:val="28"/>
          <w:szCs w:val="28"/>
        </w:rPr>
        <w:t>Outlook</w:t>
      </w:r>
      <w:proofErr w:type="spellEnd"/>
      <w:r w:rsidRPr="006D1547">
        <w:rPr>
          <w:sz w:val="28"/>
          <w:szCs w:val="28"/>
        </w:rPr>
        <w:t xml:space="preserve"> является полноценным органайзером, предоставляющим функции календаря, планировщика задач, записной книжки и менеджера контактов. Кроме того, </w:t>
      </w:r>
      <w:proofErr w:type="spellStart"/>
      <w:r w:rsidRPr="006D1547">
        <w:rPr>
          <w:sz w:val="28"/>
          <w:szCs w:val="28"/>
        </w:rPr>
        <w:t>Outlook</w:t>
      </w:r>
      <w:proofErr w:type="spellEnd"/>
      <w:r w:rsidRPr="006D1547">
        <w:rPr>
          <w:sz w:val="28"/>
          <w:szCs w:val="28"/>
        </w:rPr>
        <w:t xml:space="preserve"> позволяет отслеживать работу с документами пакета </w:t>
      </w:r>
      <w:proofErr w:type="spellStart"/>
      <w:r w:rsidRPr="006D1547">
        <w:rPr>
          <w:sz w:val="28"/>
          <w:szCs w:val="28"/>
        </w:rPr>
        <w:t>Microsoft</w:t>
      </w:r>
      <w:proofErr w:type="spellEnd"/>
      <w:r w:rsidRPr="006D1547">
        <w:rPr>
          <w:sz w:val="28"/>
          <w:szCs w:val="28"/>
        </w:rPr>
        <w:t xml:space="preserve"> </w:t>
      </w:r>
      <w:proofErr w:type="spellStart"/>
      <w:r w:rsidRPr="006D1547">
        <w:rPr>
          <w:sz w:val="28"/>
          <w:szCs w:val="28"/>
        </w:rPr>
        <w:t>Office</w:t>
      </w:r>
      <w:proofErr w:type="spellEnd"/>
      <w:r w:rsidRPr="006D1547">
        <w:rPr>
          <w:sz w:val="28"/>
          <w:szCs w:val="28"/>
        </w:rPr>
        <w:t> для автоматического составления дневника работы.</w:t>
      </w:r>
    </w:p>
    <w:p w:rsidR="007E2EE9" w:rsidRPr="006D1547" w:rsidRDefault="007E2EE9" w:rsidP="006906C4">
      <w:pPr>
        <w:pStyle w:val="x-hidden-focus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1547">
        <w:rPr>
          <w:sz w:val="28"/>
          <w:szCs w:val="28"/>
        </w:rPr>
        <w:t xml:space="preserve">Новый внешний вид </w:t>
      </w:r>
      <w:proofErr w:type="spellStart"/>
      <w:r w:rsidRPr="006D1547">
        <w:rPr>
          <w:sz w:val="28"/>
          <w:szCs w:val="28"/>
        </w:rPr>
        <w:t>Outlook</w:t>
      </w:r>
      <w:proofErr w:type="spellEnd"/>
      <w:r w:rsidRPr="006D1547">
        <w:rPr>
          <w:sz w:val="28"/>
          <w:szCs w:val="28"/>
        </w:rPr>
        <w:t xml:space="preserve"> 2010 и его расширенные возможности по организации почты, поиску, общению и использованию социальных сетей позволяют продуктивно работать и </w:t>
      </w:r>
      <w:r w:rsidR="00B06B79">
        <w:rPr>
          <w:sz w:val="28"/>
          <w:szCs w:val="28"/>
        </w:rPr>
        <w:t xml:space="preserve">быстро </w:t>
      </w:r>
      <w:proofErr w:type="spellStart"/>
      <w:r w:rsidR="00B06B79">
        <w:rPr>
          <w:sz w:val="28"/>
          <w:szCs w:val="28"/>
        </w:rPr>
        <w:t>коммуницировать</w:t>
      </w:r>
      <w:proofErr w:type="spellEnd"/>
      <w:r w:rsidR="00B06B79">
        <w:rPr>
          <w:sz w:val="28"/>
          <w:szCs w:val="28"/>
        </w:rPr>
        <w:t xml:space="preserve"> с коллегами. </w:t>
      </w:r>
    </w:p>
    <w:p w:rsidR="00EA4C17" w:rsidRPr="006906C4" w:rsidRDefault="00EA2DD6" w:rsidP="00CB664E">
      <w:pPr>
        <w:pStyle w:val="1"/>
        <w:numPr>
          <w:ilvl w:val="0"/>
          <w:numId w:val="3"/>
        </w:numPr>
        <w:spacing w:before="0" w:line="360" w:lineRule="auto"/>
        <w:ind w:left="0" w:firstLine="709"/>
        <w:rPr>
          <w:rFonts w:ascii="Times New Roman" w:hAnsi="Times New Roman" w:cs="Times New Roman"/>
          <w:b w:val="0"/>
          <w:color w:val="auto"/>
        </w:rPr>
      </w:pPr>
      <w:r w:rsidRPr="006906C4">
        <w:br w:type="page"/>
      </w:r>
      <w:bookmarkStart w:id="35" w:name="_Toc533725084"/>
      <w:r w:rsidR="00EA4C17" w:rsidRPr="006906C4">
        <w:rPr>
          <w:rFonts w:ascii="Times New Roman" w:hAnsi="Times New Roman" w:cs="Times New Roman"/>
          <w:b w:val="0"/>
          <w:color w:val="auto"/>
        </w:rPr>
        <w:lastRenderedPageBreak/>
        <w:t>Анализ, разработка и управление инновационным проектом</w:t>
      </w:r>
      <w:bookmarkEnd w:id="35"/>
      <w:r w:rsidR="00EA4C17" w:rsidRPr="006906C4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6906C4" w:rsidRPr="006906C4" w:rsidRDefault="006906C4" w:rsidP="006906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C17" w:rsidRPr="006906C4" w:rsidRDefault="00472D66" w:rsidP="00CB664E">
      <w:pPr>
        <w:pStyle w:val="2"/>
        <w:numPr>
          <w:ilvl w:val="1"/>
          <w:numId w:val="3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6" w:name="_Toc533725085"/>
      <w:r w:rsidRPr="006906C4">
        <w:rPr>
          <w:rFonts w:ascii="Times New Roman" w:hAnsi="Times New Roman" w:cs="Times New Roman"/>
          <w:b w:val="0"/>
          <w:color w:val="auto"/>
          <w:sz w:val="28"/>
          <w:szCs w:val="28"/>
        </w:rPr>
        <w:t>Эффективность внедрения инновационного проекта</w:t>
      </w:r>
      <w:bookmarkEnd w:id="36"/>
      <w:r w:rsidR="006906C4" w:rsidRPr="006906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6906C4" w:rsidRPr="006906C4" w:rsidRDefault="006906C4" w:rsidP="006906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DD6" w:rsidRPr="006906C4" w:rsidRDefault="00EA4C17" w:rsidP="00690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</w:pPr>
      <w:r w:rsidRPr="006906C4">
        <w:rPr>
          <w:rFonts w:ascii="Times New Roman" w:hAnsi="Times New Roman" w:cs="Times New Roman"/>
          <w:sz w:val="28"/>
          <w:szCs w:val="28"/>
        </w:rPr>
        <w:t xml:space="preserve"> </w:t>
      </w:r>
      <w:r w:rsidR="00472D66"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>По данным проведенного анализа, можно судить, что коммерческая деятельность ОАО «Магнит»</w:t>
      </w:r>
      <w:r w:rsidR="00F510EC"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>,</w:t>
      </w:r>
      <w:r w:rsidR="00472D66"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 xml:space="preserve"> </w:t>
      </w:r>
      <w:r w:rsidR="00F510EC"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 xml:space="preserve">а также </w:t>
      </w:r>
      <w:proofErr w:type="spellStart"/>
      <w:r w:rsidR="00F510EC"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>логисчтическая</w:t>
      </w:r>
      <w:proofErr w:type="spellEnd"/>
      <w:r w:rsidR="00F510EC"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 xml:space="preserve"> деятельности АО «</w:t>
      </w:r>
      <w:proofErr w:type="spellStart"/>
      <w:r w:rsidR="00F510EC"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>Тандер</w:t>
      </w:r>
      <w:proofErr w:type="spellEnd"/>
      <w:r w:rsidR="00F510EC"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>» достаточно хорошо организованны и вполне эффективны</w:t>
      </w:r>
      <w:r w:rsidR="00472D66"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>. Но всегда возможны улучшения.</w:t>
      </w:r>
    </w:p>
    <w:p w:rsidR="002D6C8C" w:rsidRPr="006906C4" w:rsidRDefault="002D6C8C" w:rsidP="00690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</w:pPr>
      <w:bookmarkStart w:id="37" w:name="619"/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 xml:space="preserve">Экстенсивный рост и расширение ассортимента создали для компании серьезную проблему, известную среди специалистов как «нет в наличии». Полки магазинов «Магнита» действительно часто пустеют: товары заканчиваются прежде, чем их успевают </w:t>
      </w:r>
      <w:proofErr w:type="gramStart"/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>до</w:t>
      </w:r>
      <w:proofErr w:type="gramEnd"/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 xml:space="preserve"> заказывать. В первую очередь это </w:t>
      </w:r>
      <w:proofErr w:type="spellStart"/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>косается</w:t>
      </w:r>
      <w:proofErr w:type="spellEnd"/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 xml:space="preserve"> продуктов первой необходимости: молочной и мясной продукции, кондитерских изделий, спиртных и безалкогольных напитков, бытовой химии и т. д. Именно они приносят компании основной доход, однако именно они исчезают из торговых залов и со складов первыми.</w:t>
      </w:r>
    </w:p>
    <w:p w:rsidR="002D6C8C" w:rsidRPr="006906C4" w:rsidRDefault="002D6C8C" w:rsidP="00690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</w:pPr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>Отсутствие в магазинах товаров, нужных покупателю, может привести к катастрофическим последствиям для продавца. Слабый контроль над ситуацией грозит потерями, превышающими 50% потенциальных продаж, и такие примеры есть в мировой практике. По данным «Американской ассоциации бакалейщиков» («</w:t>
      </w:r>
      <w:proofErr w:type="spellStart"/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>Grocery</w:t>
      </w:r>
      <w:proofErr w:type="spellEnd"/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 xml:space="preserve"> </w:t>
      </w:r>
      <w:proofErr w:type="spellStart"/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>Manufacturers</w:t>
      </w:r>
      <w:proofErr w:type="spellEnd"/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 xml:space="preserve"> </w:t>
      </w:r>
      <w:proofErr w:type="spellStart"/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>Association</w:t>
      </w:r>
      <w:proofErr w:type="spellEnd"/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>»), лишь в 25% случаев отсутствие товаров на полках («</w:t>
      </w:r>
      <w:proofErr w:type="spellStart"/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>out-of-stock</w:t>
      </w:r>
      <w:proofErr w:type="spellEnd"/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 xml:space="preserve">») порождается низкой дисциплиной и некачественным планированием. А главными виновниками пустующих полок (75%), и это отражает мировая статистика, являются не поставщики, а сами магазины со своей несовершенной системой заказов и выкладки товаров. По убеждению многих экспертов в первую очередь за пустые полки ответственен персонал торговых точек. </w:t>
      </w:r>
      <w:proofErr w:type="gramStart"/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>Речь</w:t>
      </w:r>
      <w:proofErr w:type="gramEnd"/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 xml:space="preserve"> прежде всего идет о несовершенстве процедур поддержания текущего ассортимента, как мы уже отметили во второй главе для ОАО «Магнит» эта проблема более </w:t>
      </w:r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lastRenderedPageBreak/>
        <w:t>чем актуальна. Как правило, менеджеры магазинов либо забывают что-то заказать, либо спохватываются слишком поздно.</w:t>
      </w:r>
    </w:p>
    <w:p w:rsidR="002D6C8C" w:rsidRPr="006906C4" w:rsidRDefault="002D6C8C" w:rsidP="00690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</w:pPr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>Все усугубляется тем, что скоропортящуюся продукцию приходится заказывать ежедневно  и иногда не по разу.</w:t>
      </w:r>
    </w:p>
    <w:p w:rsidR="002D6C8C" w:rsidRPr="006906C4" w:rsidRDefault="002D6C8C" w:rsidP="00690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</w:pPr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>К пустым полкам могут приводить не только опоздания с заказами. Порой это случается по вине сотрудников, которые вовремя не принесли товар из подсобки. Другая причина ассортиментного дисбаланса  ошибки в размещении товаров на полках. Во многих случаях они вызваны отсутствием четких норм относительно того, что, где и в каком именно количестве выставлять.</w:t>
      </w:r>
    </w:p>
    <w:p w:rsidR="002D6C8C" w:rsidRPr="006906C4" w:rsidRDefault="002D6C8C" w:rsidP="00690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</w:pPr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>Таким образом, можно сказать, что невнимательность персонала губительна для розничной сети. Из-за ошибок, недосмотра и недостаточного контроля возникают потери, которые только на деле могут составлять до 50%. Чтобы предотвратить потери, нужно автоматизировать торговлю и склад.</w:t>
      </w:r>
    </w:p>
    <w:p w:rsidR="002D6C8C" w:rsidRPr="006906C4" w:rsidRDefault="002D6C8C" w:rsidP="00690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</w:pPr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>Для повышения эффективности сбытовой деятельности можно предложить использование «RFID»-технологий. «RFID»-системы могут быть применены практически в любом процессе фирмы во всех случаях, когда требуется оперативный и точный контроль, отслеживание и регистрация перемещений объектов, их учет в реальном времени.</w:t>
      </w:r>
    </w:p>
    <w:p w:rsidR="00472D66" w:rsidRPr="006906C4" w:rsidRDefault="00472D66" w:rsidP="006906C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06C4">
        <w:rPr>
          <w:sz w:val="28"/>
          <w:szCs w:val="28"/>
        </w:rPr>
        <w:t xml:space="preserve">До последнего времени RFID-системы были более дорогими по сравнению со штрих-кодовыми системами бесконтактной идентификации. Однако технический прогресс в области тегов привел к тому, что они начали использоваться в областях, в которых прежде использовался только штрих-код. В настоящее время теговые системы успешно соперничают со </w:t>
      </w:r>
      <w:proofErr w:type="gramStart"/>
      <w:r w:rsidRPr="006906C4">
        <w:rPr>
          <w:sz w:val="28"/>
          <w:szCs w:val="28"/>
        </w:rPr>
        <w:t>штрих-кодовыми</w:t>
      </w:r>
      <w:proofErr w:type="gramEnd"/>
      <w:r w:rsidRPr="006906C4">
        <w:rPr>
          <w:sz w:val="28"/>
          <w:szCs w:val="28"/>
        </w:rPr>
        <w:t>, в том числе и в цене. Более того, RFID-технология позволяет предлагать решения для работы в оптически тяжелых условиях.</w:t>
      </w:r>
    </w:p>
    <w:p w:rsidR="00472D66" w:rsidRPr="006906C4" w:rsidRDefault="00472D66" w:rsidP="00B66FA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06C4">
        <w:rPr>
          <w:sz w:val="28"/>
          <w:szCs w:val="28"/>
        </w:rPr>
        <w:t xml:space="preserve">Микросхема RFID – это что-то вроде говорящего штрих-кода, передающего информацию на устройство считывания или сканер. Печатные </w:t>
      </w:r>
      <w:proofErr w:type="spellStart"/>
      <w:proofErr w:type="gramStart"/>
      <w:r w:rsidRPr="006906C4">
        <w:rPr>
          <w:sz w:val="28"/>
          <w:szCs w:val="28"/>
        </w:rPr>
        <w:t>штрих-коды</w:t>
      </w:r>
      <w:proofErr w:type="spellEnd"/>
      <w:proofErr w:type="gramEnd"/>
      <w:r w:rsidRPr="006906C4">
        <w:rPr>
          <w:sz w:val="28"/>
          <w:szCs w:val="28"/>
        </w:rPr>
        <w:t xml:space="preserve"> обычно считываются лазерным сканером, которому для </w:t>
      </w:r>
      <w:r w:rsidRPr="006906C4">
        <w:rPr>
          <w:sz w:val="28"/>
          <w:szCs w:val="28"/>
        </w:rPr>
        <w:lastRenderedPageBreak/>
        <w:t xml:space="preserve">определения и извлечения информации требуется прямая видимость. При использовании технологии RFID сканер может считать закодированную информацию, даже когда бирка скрыта – например, встроена в корпус изделия или вшита в одежду. Крошечная бирка RFID может содержать намного больше информации, чем штрих-код. Более того, в отличие от </w:t>
      </w:r>
      <w:proofErr w:type="spellStart"/>
      <w:proofErr w:type="gramStart"/>
      <w:r w:rsidRPr="006906C4">
        <w:rPr>
          <w:sz w:val="28"/>
          <w:szCs w:val="28"/>
        </w:rPr>
        <w:t>штрих-кодов</w:t>
      </w:r>
      <w:proofErr w:type="spellEnd"/>
      <w:proofErr w:type="gramEnd"/>
      <w:r w:rsidRPr="006906C4">
        <w:rPr>
          <w:sz w:val="28"/>
          <w:szCs w:val="28"/>
        </w:rPr>
        <w:t>, бирки RFID могут передавать данные из различных упаковок, например, из тележки покупателя или из коробок с товарами.</w:t>
      </w:r>
    </w:p>
    <w:p w:rsidR="00F510EC" w:rsidRPr="00B66FA1" w:rsidRDefault="00F510EC" w:rsidP="00B66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FA1">
        <w:rPr>
          <w:rFonts w:ascii="Times New Roman" w:hAnsi="Times New Roman" w:cs="Times New Roman"/>
          <w:sz w:val="28"/>
          <w:szCs w:val="28"/>
        </w:rPr>
        <w:t>Особенность технологии RFID:</w:t>
      </w:r>
    </w:p>
    <w:p w:rsidR="00F510EC" w:rsidRPr="006906C4" w:rsidRDefault="00F510EC" w:rsidP="00CB664E">
      <w:pPr>
        <w:pStyle w:val="a4"/>
        <w:numPr>
          <w:ilvl w:val="1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906C4">
        <w:rPr>
          <w:sz w:val="28"/>
          <w:szCs w:val="28"/>
        </w:rPr>
        <w:t>отсутствие необходимости прямого контакта с RFID-меткой;</w:t>
      </w:r>
    </w:p>
    <w:p w:rsidR="00F510EC" w:rsidRPr="006906C4" w:rsidRDefault="00F510EC" w:rsidP="00CB664E">
      <w:pPr>
        <w:pStyle w:val="a4"/>
        <w:numPr>
          <w:ilvl w:val="1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906C4">
        <w:rPr>
          <w:sz w:val="28"/>
          <w:szCs w:val="28"/>
        </w:rPr>
        <w:t>возможность скрытой установки радиочастотной метки;</w:t>
      </w:r>
    </w:p>
    <w:p w:rsidR="00F510EC" w:rsidRPr="006906C4" w:rsidRDefault="00F510EC" w:rsidP="00CB664E">
      <w:pPr>
        <w:pStyle w:val="a4"/>
        <w:numPr>
          <w:ilvl w:val="1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906C4">
        <w:rPr>
          <w:sz w:val="28"/>
          <w:szCs w:val="28"/>
        </w:rPr>
        <w:t>групповая идентификация объектов – более 50 промаркированных объектов в секунду;</w:t>
      </w:r>
    </w:p>
    <w:p w:rsidR="00F510EC" w:rsidRPr="006906C4" w:rsidRDefault="00F510EC" w:rsidP="00CB664E">
      <w:pPr>
        <w:pStyle w:val="a4"/>
        <w:numPr>
          <w:ilvl w:val="1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906C4">
        <w:rPr>
          <w:sz w:val="28"/>
          <w:szCs w:val="28"/>
        </w:rPr>
        <w:t>возможность чтения/записи информации на метку;</w:t>
      </w:r>
    </w:p>
    <w:p w:rsidR="00F510EC" w:rsidRPr="006906C4" w:rsidRDefault="00F510EC" w:rsidP="00CB664E">
      <w:pPr>
        <w:pStyle w:val="a4"/>
        <w:numPr>
          <w:ilvl w:val="1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906C4">
        <w:rPr>
          <w:sz w:val="28"/>
          <w:szCs w:val="28"/>
        </w:rPr>
        <w:t>идентификация движущихся объектов;</w:t>
      </w:r>
    </w:p>
    <w:p w:rsidR="00F510EC" w:rsidRPr="006906C4" w:rsidRDefault="00F510EC" w:rsidP="00CB664E">
      <w:pPr>
        <w:pStyle w:val="a4"/>
        <w:numPr>
          <w:ilvl w:val="1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906C4">
        <w:rPr>
          <w:sz w:val="28"/>
          <w:szCs w:val="28"/>
        </w:rPr>
        <w:t>высокая скорость считывания данных;</w:t>
      </w:r>
    </w:p>
    <w:p w:rsidR="00F510EC" w:rsidRPr="006906C4" w:rsidRDefault="00F510EC" w:rsidP="00CB664E">
      <w:pPr>
        <w:pStyle w:val="a4"/>
        <w:numPr>
          <w:ilvl w:val="1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906C4">
        <w:rPr>
          <w:sz w:val="28"/>
          <w:szCs w:val="28"/>
        </w:rPr>
        <w:t>использование в сложных климатических условиях и агрессивных средах;</w:t>
      </w:r>
    </w:p>
    <w:p w:rsidR="00F510EC" w:rsidRPr="006906C4" w:rsidRDefault="00F510EC" w:rsidP="00CB664E">
      <w:pPr>
        <w:pStyle w:val="a4"/>
        <w:numPr>
          <w:ilvl w:val="1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906C4">
        <w:rPr>
          <w:sz w:val="28"/>
          <w:szCs w:val="28"/>
        </w:rPr>
        <w:t>длительный срок эксплуатации RFID-метки – более 10 лет.</w:t>
      </w:r>
    </w:p>
    <w:p w:rsidR="00472D66" w:rsidRPr="006906C4" w:rsidRDefault="00A701A5" w:rsidP="00690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</w:pPr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 xml:space="preserve">Внедрение данной технологии в </w:t>
      </w:r>
      <w:proofErr w:type="spellStart"/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>логистические</w:t>
      </w:r>
      <w:proofErr w:type="spellEnd"/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 xml:space="preserve"> цепочки организации </w:t>
      </w:r>
      <w:r w:rsidR="00755976"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>у</w:t>
      </w:r>
      <w:r w:rsidR="00CE0D86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>величит эффективность работы отд</w:t>
      </w:r>
      <w:r w:rsidR="00755976"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>ела, а значит и всей компании в разы.</w:t>
      </w:r>
    </w:p>
    <w:p w:rsidR="00755976" w:rsidRPr="006906C4" w:rsidRDefault="00755976" w:rsidP="006906C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906C4">
        <w:rPr>
          <w:rStyle w:val="ad"/>
          <w:b w:val="0"/>
          <w:sz w:val="28"/>
          <w:szCs w:val="28"/>
          <w:bdr w:val="none" w:sz="0" w:space="0" w:color="auto" w:frame="1"/>
        </w:rPr>
        <w:t>Приемка товаров, поступающих из распределительного (оптового) центра</w:t>
      </w:r>
    </w:p>
    <w:p w:rsidR="00755976" w:rsidRPr="006906C4" w:rsidRDefault="00755976" w:rsidP="006906C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906C4">
        <w:rPr>
          <w:sz w:val="28"/>
          <w:szCs w:val="28"/>
        </w:rPr>
        <w:t>Если на изделия были нанесены RFID-метки, то процесс приемки будет протекать намного быстрее! Все, что потребуется, — это просканировать метки с упаковок, даже не открывая их. Делать это гораздо удобнее с использованием мобильного беспроводного считывателя. Если получен товар без RFID-меток, то сразу же после приемки вы сможете самостоятельно и оперативно промаркировать всю поставку. </w:t>
      </w:r>
    </w:p>
    <w:p w:rsidR="00755976" w:rsidRPr="006906C4" w:rsidRDefault="00755976" w:rsidP="006906C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906C4">
        <w:rPr>
          <w:rStyle w:val="ad"/>
          <w:b w:val="0"/>
          <w:sz w:val="28"/>
          <w:szCs w:val="28"/>
          <w:bdr w:val="none" w:sz="0" w:space="0" w:color="auto" w:frame="1"/>
        </w:rPr>
        <w:t>Инвентаризация запасов на складе, а также товаров в торговом зале</w:t>
      </w:r>
    </w:p>
    <w:p w:rsidR="00755976" w:rsidRPr="006906C4" w:rsidRDefault="00755976" w:rsidP="006906C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906C4">
        <w:rPr>
          <w:sz w:val="28"/>
          <w:szCs w:val="28"/>
        </w:rPr>
        <w:lastRenderedPageBreak/>
        <w:t>Раньше инвентаризация была довольно трудоемкой процедурой, которая должна была протекать только в те часы, когда в магазине нет посетителей. Инвентаризация с RFID стала проще: достаточно пройтись по магазину, сканируя метки со всех товаров. Процедура отнимет не более нескольких часов. При этом вам не потребуется что-либо записывать или фиксировать «вручную», а затем переносить в учетную систему. </w:t>
      </w:r>
    </w:p>
    <w:p w:rsidR="00755976" w:rsidRPr="006906C4" w:rsidRDefault="00755976" w:rsidP="006906C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906C4">
        <w:rPr>
          <w:sz w:val="28"/>
          <w:szCs w:val="28"/>
        </w:rPr>
        <w:t xml:space="preserve">Итак, попробуем разработать проект внедрения данной технологии в </w:t>
      </w:r>
      <w:proofErr w:type="spellStart"/>
      <w:r w:rsidRPr="006906C4">
        <w:rPr>
          <w:sz w:val="28"/>
          <w:szCs w:val="28"/>
        </w:rPr>
        <w:t>логистические</w:t>
      </w:r>
      <w:proofErr w:type="spellEnd"/>
      <w:r w:rsidRPr="006906C4">
        <w:rPr>
          <w:sz w:val="28"/>
          <w:szCs w:val="28"/>
        </w:rPr>
        <w:t xml:space="preserve"> цепочки АО «</w:t>
      </w:r>
      <w:proofErr w:type="spellStart"/>
      <w:r w:rsidRPr="006906C4">
        <w:rPr>
          <w:sz w:val="28"/>
          <w:szCs w:val="28"/>
        </w:rPr>
        <w:t>Тандер</w:t>
      </w:r>
      <w:proofErr w:type="spellEnd"/>
      <w:r w:rsidRPr="006906C4">
        <w:rPr>
          <w:sz w:val="28"/>
          <w:szCs w:val="28"/>
        </w:rPr>
        <w:t xml:space="preserve">». </w:t>
      </w:r>
    </w:p>
    <w:p w:rsidR="00755976" w:rsidRPr="006906C4" w:rsidRDefault="00755976" w:rsidP="006906C4">
      <w:pPr>
        <w:pStyle w:val="2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DFDFF"/>
          <w:lang w:eastAsia="ru-RU"/>
        </w:rPr>
      </w:pPr>
    </w:p>
    <w:p w:rsidR="00F510EC" w:rsidRDefault="00F510EC" w:rsidP="00CB664E">
      <w:pPr>
        <w:pStyle w:val="2"/>
        <w:numPr>
          <w:ilvl w:val="1"/>
          <w:numId w:val="3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8" w:name="_Toc533725086"/>
      <w:r w:rsidRPr="006906C4">
        <w:rPr>
          <w:rFonts w:ascii="Times New Roman" w:hAnsi="Times New Roman" w:cs="Times New Roman"/>
          <w:b w:val="0"/>
          <w:color w:val="auto"/>
          <w:sz w:val="28"/>
          <w:szCs w:val="28"/>
        </w:rPr>
        <w:t>Технические средства и информационные технологии, необходимые для реализации проекта</w:t>
      </w:r>
      <w:bookmarkEnd w:id="38"/>
      <w:r w:rsidRPr="006906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6906C4" w:rsidRPr="006906C4" w:rsidRDefault="006906C4" w:rsidP="006906C4"/>
    <w:p w:rsidR="00755976" w:rsidRPr="006906C4" w:rsidRDefault="00755976" w:rsidP="00690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>Технические средства.</w:t>
      </w:r>
    </w:p>
    <w:p w:rsidR="00F510EC" w:rsidRPr="006906C4" w:rsidRDefault="00F510EC" w:rsidP="00690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>Для успешного внедрения «</w:t>
      </w:r>
      <w:r w:rsidRPr="006906C4">
        <w:rPr>
          <w:rFonts w:ascii="Times New Roman" w:hAnsi="Times New Roman" w:cs="Times New Roman"/>
          <w:sz w:val="28"/>
          <w:szCs w:val="28"/>
          <w:lang w:val="en-US"/>
        </w:rPr>
        <w:t>RFID</w:t>
      </w:r>
      <w:r w:rsidRPr="006906C4">
        <w:rPr>
          <w:rFonts w:ascii="Times New Roman" w:hAnsi="Times New Roman" w:cs="Times New Roman"/>
          <w:sz w:val="28"/>
          <w:szCs w:val="28"/>
        </w:rPr>
        <w:t>»-технологии</w:t>
      </w:r>
      <w:r w:rsidR="00755976" w:rsidRPr="006906C4">
        <w:rPr>
          <w:rFonts w:ascii="Times New Roman" w:hAnsi="Times New Roman" w:cs="Times New Roman"/>
          <w:sz w:val="28"/>
          <w:szCs w:val="28"/>
        </w:rPr>
        <w:t xml:space="preserve"> нам необходимо закупить у  компании-поставщика с</w:t>
      </w:r>
      <w:r w:rsidR="00755976" w:rsidRPr="006906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читывающие приборы и RFID-метки (пассивные и активные). </w:t>
      </w:r>
    </w:p>
    <w:p w:rsidR="00755976" w:rsidRPr="006906C4" w:rsidRDefault="00755976" w:rsidP="006906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RFID</w:t>
      </w:r>
      <w:r w:rsidRPr="006906C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-оборудование состоит из меток и считывателей. При этом метки делятся на следующие виды:</w:t>
      </w:r>
    </w:p>
    <w:p w:rsidR="00755976" w:rsidRPr="006906C4" w:rsidRDefault="00755976" w:rsidP="00CB664E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6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</w:t>
      </w:r>
      <w:proofErr w:type="gramEnd"/>
      <w:r w:rsidRPr="006906C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аккумуляторное питание;</w:t>
      </w:r>
    </w:p>
    <w:p w:rsidR="00755976" w:rsidRPr="006906C4" w:rsidRDefault="00755976" w:rsidP="00CB664E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Пассивные, не имеющие в наличии батареи.</w:t>
      </w:r>
    </w:p>
    <w:p w:rsidR="008B684D" w:rsidRPr="006906C4" w:rsidRDefault="00755976" w:rsidP="00690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6C4">
        <w:rPr>
          <w:rFonts w:ascii="Times New Roman" w:hAnsi="Times New Roman" w:cs="Times New Roman"/>
          <w:sz w:val="28"/>
          <w:szCs w:val="28"/>
          <w:shd w:val="clear" w:color="auto" w:fill="FFFFFF"/>
        </w:rPr>
        <w:t>Сами </w:t>
      </w:r>
      <w:r w:rsidRPr="006906C4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RFID системы</w:t>
      </w:r>
      <w:r w:rsidRPr="006906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состоят из записывающей схемы и передающей антенны. Идентификация объекта зависит от дальности приема сигнала и может быть трех видов. Мощная система действует на расстоянии до 300 м, средней мощности – до 5 м и </w:t>
      </w:r>
      <w:proofErr w:type="spellStart"/>
      <w:r w:rsidRPr="006906C4">
        <w:rPr>
          <w:rFonts w:ascii="Times New Roman" w:hAnsi="Times New Roman" w:cs="Times New Roman"/>
          <w:sz w:val="28"/>
          <w:szCs w:val="28"/>
          <w:shd w:val="clear" w:color="auto" w:fill="FFFFFF"/>
        </w:rPr>
        <w:t>низкомощные</w:t>
      </w:r>
      <w:proofErr w:type="spellEnd"/>
      <w:r w:rsidRPr="006906C4">
        <w:rPr>
          <w:rFonts w:ascii="Times New Roman" w:hAnsi="Times New Roman" w:cs="Times New Roman"/>
          <w:sz w:val="28"/>
          <w:szCs w:val="28"/>
          <w:shd w:val="clear" w:color="auto" w:fill="FFFFFF"/>
        </w:rPr>
        <w:t>, способные распознавать сигнал с расстояния до 20 см. Благодаря такому разнообразию функционала возможен подбор самой оптимальной системы в зависимости от необходимой дальности работы устройства.</w:t>
      </w:r>
    </w:p>
    <w:p w:rsidR="00755976" w:rsidRPr="006906C4" w:rsidRDefault="00755976" w:rsidP="006906C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06C4">
        <w:rPr>
          <w:sz w:val="28"/>
          <w:szCs w:val="28"/>
        </w:rPr>
        <w:t>Большинство данных устрой</w:t>
      </w:r>
      <w:proofErr w:type="gramStart"/>
      <w:r w:rsidRPr="006906C4">
        <w:rPr>
          <w:sz w:val="28"/>
          <w:szCs w:val="28"/>
        </w:rPr>
        <w:t>ств вкл</w:t>
      </w:r>
      <w:proofErr w:type="gramEnd"/>
      <w:r w:rsidRPr="006906C4">
        <w:rPr>
          <w:sz w:val="28"/>
          <w:szCs w:val="28"/>
        </w:rPr>
        <w:t xml:space="preserve">ючает в себя две основные части: схему, на которую выполняется запись, и антенну, через которую передается сигнал на считывающий прибор. Все RFID-метки принято делить </w:t>
      </w:r>
      <w:r w:rsidRPr="006906C4">
        <w:rPr>
          <w:sz w:val="28"/>
          <w:szCs w:val="28"/>
        </w:rPr>
        <w:lastRenderedPageBreak/>
        <w:t>на активные (имеют собственный модуль питания) и пассивные RFID-метки (не содержат автономного аккумулятора).</w:t>
      </w:r>
    </w:p>
    <w:p w:rsidR="00755976" w:rsidRPr="006906C4" w:rsidRDefault="00755976" w:rsidP="006906C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06C4">
        <w:rPr>
          <w:sz w:val="28"/>
          <w:szCs w:val="28"/>
        </w:rPr>
        <w:t>В зависимости от используемых транспондеров и считывателей система может работать на различной дальности:</w:t>
      </w:r>
    </w:p>
    <w:p w:rsidR="00755976" w:rsidRPr="006906C4" w:rsidRDefault="00755976" w:rsidP="00CB664E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>ближняя идентификация (считывание на дистанции не более 20 см);</w:t>
      </w:r>
    </w:p>
    <w:p w:rsidR="00755976" w:rsidRPr="006906C4" w:rsidRDefault="00755976" w:rsidP="00CB664E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>средняя дальность (до 5 метров включительно);</w:t>
      </w:r>
    </w:p>
    <w:p w:rsidR="00755976" w:rsidRPr="006906C4" w:rsidRDefault="00755976" w:rsidP="00CB664E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>дальняя идентификация (считывание возможно на дистанции до 300 метров).</w:t>
      </w:r>
    </w:p>
    <w:p w:rsidR="00755976" w:rsidRPr="006906C4" w:rsidRDefault="00FA12A0" w:rsidP="006906C4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6906C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Необходимы и другие технические средства для реализации проекта:</w:t>
      </w:r>
    </w:p>
    <w:p w:rsidR="00FA12A0" w:rsidRPr="006906C4" w:rsidRDefault="00FA12A0" w:rsidP="006906C4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6906C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Терминал на складе для сбора данных, а также ПК </w:t>
      </w:r>
      <w:proofErr w:type="gramStart"/>
      <w:r w:rsidRPr="006906C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6906C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установленным на них ПО.</w:t>
      </w:r>
    </w:p>
    <w:p w:rsidR="00755976" w:rsidRPr="006906C4" w:rsidRDefault="00755976" w:rsidP="006906C4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6906C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Также необходимо провести инструктажи и обучить персонал складов, чтобы не возникало заминок при приемке товаров или при инвентаризации.</w:t>
      </w:r>
    </w:p>
    <w:p w:rsidR="00755976" w:rsidRPr="006906C4" w:rsidRDefault="00755976" w:rsidP="006906C4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</w:p>
    <w:p w:rsidR="00755976" w:rsidRPr="006906C4" w:rsidRDefault="00755976" w:rsidP="00CB664E">
      <w:pPr>
        <w:pStyle w:val="2"/>
        <w:numPr>
          <w:ilvl w:val="1"/>
          <w:numId w:val="3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39" w:name="_Toc533725087"/>
      <w:r w:rsidRPr="006906C4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План работ и управленческие решения, необходимые для реализации проекта</w:t>
      </w:r>
      <w:bookmarkEnd w:id="39"/>
    </w:p>
    <w:p w:rsidR="008D708F" w:rsidRPr="006906C4" w:rsidRDefault="008D708F" w:rsidP="00690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08F" w:rsidRPr="006906C4" w:rsidRDefault="008D708F" w:rsidP="00690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>Для успешного осуществления проекта, помимо оборудования, большую роль играет вовлеченность штата сотрудников складов и наличие необходимых навыков.</w:t>
      </w:r>
    </w:p>
    <w:p w:rsidR="008D708F" w:rsidRPr="006906C4" w:rsidRDefault="008D708F" w:rsidP="00690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>Внедрение технологии будет произведено в несколько этапов:</w:t>
      </w:r>
    </w:p>
    <w:p w:rsidR="008D708F" w:rsidRPr="006906C4" w:rsidRDefault="008D708F" w:rsidP="00CB664E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r w:rsidRPr="006906C4">
        <w:rPr>
          <w:rFonts w:ascii="Times New Roman" w:hAnsi="Times New Roman" w:cs="Times New Roman"/>
          <w:sz w:val="28"/>
          <w:szCs w:val="28"/>
          <w:lang w:val="en-US"/>
        </w:rPr>
        <w:t>RFID</w:t>
      </w:r>
      <w:r w:rsidRPr="006906C4">
        <w:rPr>
          <w:rFonts w:ascii="Times New Roman" w:hAnsi="Times New Roman" w:cs="Times New Roman"/>
          <w:sz w:val="28"/>
          <w:szCs w:val="28"/>
        </w:rPr>
        <w:t>-технологией</w:t>
      </w:r>
    </w:p>
    <w:p w:rsidR="008D708F" w:rsidRPr="006906C4" w:rsidRDefault="008D708F" w:rsidP="00CB664E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>Закупка оборудования у поставщиков</w:t>
      </w:r>
    </w:p>
    <w:p w:rsidR="008D708F" w:rsidRPr="006906C4" w:rsidRDefault="008D708F" w:rsidP="006906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>Закупку будет осуществлять департамент логистики.</w:t>
      </w:r>
      <w:r w:rsidRPr="006906C4">
        <w:rPr>
          <w:rFonts w:ascii="Times New Roman" w:hAnsi="Times New Roman" w:cs="Times New Roman"/>
          <w:sz w:val="28"/>
          <w:szCs w:val="28"/>
        </w:rPr>
        <w:br/>
        <w:t xml:space="preserve"> Закупка производится в </w:t>
      </w:r>
      <w:proofErr w:type="spellStart"/>
      <w:proofErr w:type="gramStart"/>
      <w:r w:rsidRPr="006906C4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spellEnd"/>
      <w:proofErr w:type="gramEnd"/>
      <w:r w:rsidRPr="006906C4">
        <w:rPr>
          <w:rFonts w:ascii="Times New Roman" w:hAnsi="Times New Roman" w:cs="Times New Roman"/>
          <w:sz w:val="28"/>
          <w:szCs w:val="28"/>
        </w:rPr>
        <w:t xml:space="preserve"> у поставщиков данной технологии.  Нанесение меток может осуществляться сотрудниками склада или за дополнительную плату сотрудниками магазина. </w:t>
      </w:r>
    </w:p>
    <w:p w:rsidR="008D708F" w:rsidRPr="006906C4" w:rsidRDefault="008D708F" w:rsidP="00CB664E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 xml:space="preserve">Проведение презентации, обучение сотрудников пользованию </w:t>
      </w:r>
      <w:r w:rsidRPr="006906C4">
        <w:rPr>
          <w:rFonts w:ascii="Times New Roman" w:hAnsi="Times New Roman" w:cs="Times New Roman"/>
          <w:sz w:val="28"/>
          <w:szCs w:val="28"/>
          <w:lang w:val="en-US"/>
        </w:rPr>
        <w:t>RFID</w:t>
      </w:r>
      <w:r w:rsidRPr="006906C4">
        <w:rPr>
          <w:rFonts w:ascii="Times New Roman" w:hAnsi="Times New Roman" w:cs="Times New Roman"/>
          <w:sz w:val="28"/>
          <w:szCs w:val="28"/>
        </w:rPr>
        <w:t>-технологией</w:t>
      </w:r>
    </w:p>
    <w:p w:rsidR="008D708F" w:rsidRPr="006906C4" w:rsidRDefault="008D708F" w:rsidP="006906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lastRenderedPageBreak/>
        <w:t>На общем собрании начальник склада поделится знаниями по работе с новшеством. Будет проведена пробная презентация</w:t>
      </w:r>
    </w:p>
    <w:p w:rsidR="008D708F" w:rsidRPr="006906C4" w:rsidRDefault="008D708F" w:rsidP="00CB664E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>Далее будет осуществляться постоянный контроль над корректностью работы технологии.</w:t>
      </w:r>
    </w:p>
    <w:p w:rsidR="008D708F" w:rsidRPr="006906C4" w:rsidRDefault="008D708F" w:rsidP="006906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 xml:space="preserve">Необходимо вовремя наносить метки на имеющуюся продукцию. Ответственный за выполнение: начальник склада. </w:t>
      </w:r>
    </w:p>
    <w:p w:rsidR="008D708F" w:rsidRPr="006906C4" w:rsidRDefault="008D708F" w:rsidP="006906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>Основная часть проекта рассчитана н</w:t>
      </w:r>
      <w:r w:rsidR="00733405" w:rsidRPr="006906C4">
        <w:rPr>
          <w:rFonts w:ascii="Times New Roman" w:hAnsi="Times New Roman" w:cs="Times New Roman"/>
          <w:sz w:val="28"/>
          <w:szCs w:val="28"/>
        </w:rPr>
        <w:t>а пол</w:t>
      </w:r>
      <w:r w:rsidRPr="006906C4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8D708F" w:rsidRPr="006906C4" w:rsidRDefault="008D708F" w:rsidP="006906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08F" w:rsidRPr="006906C4" w:rsidRDefault="008D708F" w:rsidP="00CB664E">
      <w:pPr>
        <w:pStyle w:val="2"/>
        <w:numPr>
          <w:ilvl w:val="1"/>
          <w:numId w:val="3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0" w:name="_Toc527624048"/>
      <w:bookmarkStart w:id="41" w:name="_Toc533725088"/>
      <w:r w:rsidRPr="006906C4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Организация работы исполнителей по проекту</w:t>
      </w:r>
      <w:bookmarkEnd w:id="40"/>
      <w:bookmarkEnd w:id="41"/>
    </w:p>
    <w:p w:rsidR="008D708F" w:rsidRPr="006906C4" w:rsidRDefault="008D708F" w:rsidP="00690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08F" w:rsidRPr="006906C4" w:rsidRDefault="008D708F" w:rsidP="00690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>В реализации проекта будет задействованы:</w:t>
      </w:r>
    </w:p>
    <w:p w:rsidR="008D708F" w:rsidRPr="006906C4" w:rsidRDefault="008D708F" w:rsidP="00690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 xml:space="preserve">1) </w:t>
      </w:r>
      <w:r w:rsidR="00733405" w:rsidRPr="006906C4">
        <w:rPr>
          <w:rFonts w:ascii="Times New Roman" w:hAnsi="Times New Roman" w:cs="Times New Roman"/>
          <w:sz w:val="28"/>
          <w:szCs w:val="28"/>
        </w:rPr>
        <w:t xml:space="preserve">Начальник департамента логистики </w:t>
      </w:r>
      <w:r w:rsidRPr="006906C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906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06C4">
        <w:rPr>
          <w:rFonts w:ascii="Times New Roman" w:hAnsi="Times New Roman" w:cs="Times New Roman"/>
          <w:sz w:val="28"/>
          <w:szCs w:val="28"/>
        </w:rPr>
        <w:t xml:space="preserve"> реализацией и управление проектом</w:t>
      </w:r>
    </w:p>
    <w:p w:rsidR="008D708F" w:rsidRPr="006906C4" w:rsidRDefault="00733405" w:rsidP="00690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 xml:space="preserve">2) Начальник склада </w:t>
      </w:r>
      <w:r w:rsidR="008D708F" w:rsidRPr="006906C4">
        <w:rPr>
          <w:rFonts w:ascii="Times New Roman" w:hAnsi="Times New Roman" w:cs="Times New Roman"/>
          <w:sz w:val="28"/>
          <w:szCs w:val="28"/>
        </w:rPr>
        <w:t>- закупка оборудования</w:t>
      </w:r>
      <w:r w:rsidRPr="006906C4">
        <w:rPr>
          <w:rFonts w:ascii="Times New Roman" w:hAnsi="Times New Roman" w:cs="Times New Roman"/>
          <w:sz w:val="28"/>
          <w:szCs w:val="28"/>
        </w:rPr>
        <w:t>, прием, первичное ознакомление с технологией</w:t>
      </w:r>
    </w:p>
    <w:p w:rsidR="008D708F" w:rsidRPr="006906C4" w:rsidRDefault="008D708F" w:rsidP="00690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 xml:space="preserve">3) </w:t>
      </w:r>
      <w:r w:rsidR="00733405" w:rsidRPr="006906C4">
        <w:rPr>
          <w:rFonts w:ascii="Times New Roman" w:hAnsi="Times New Roman" w:cs="Times New Roman"/>
          <w:sz w:val="28"/>
          <w:szCs w:val="28"/>
        </w:rPr>
        <w:t xml:space="preserve">Начальник склада </w:t>
      </w:r>
      <w:r w:rsidRPr="006906C4">
        <w:rPr>
          <w:rFonts w:ascii="Times New Roman" w:hAnsi="Times New Roman" w:cs="Times New Roman"/>
          <w:sz w:val="28"/>
          <w:szCs w:val="28"/>
        </w:rPr>
        <w:t xml:space="preserve">- обучение </w:t>
      </w:r>
      <w:r w:rsidR="00733405" w:rsidRPr="006906C4">
        <w:rPr>
          <w:rFonts w:ascii="Times New Roman" w:hAnsi="Times New Roman" w:cs="Times New Roman"/>
          <w:sz w:val="28"/>
          <w:szCs w:val="28"/>
        </w:rPr>
        <w:t xml:space="preserve">сотрудников склада </w:t>
      </w:r>
      <w:r w:rsidRPr="006906C4">
        <w:rPr>
          <w:rFonts w:ascii="Times New Roman" w:hAnsi="Times New Roman" w:cs="Times New Roman"/>
          <w:sz w:val="28"/>
          <w:szCs w:val="28"/>
        </w:rPr>
        <w:t xml:space="preserve">работе с </w:t>
      </w:r>
      <w:r w:rsidR="00733405" w:rsidRPr="006906C4">
        <w:rPr>
          <w:rFonts w:ascii="Times New Roman" w:hAnsi="Times New Roman" w:cs="Times New Roman"/>
          <w:sz w:val="28"/>
          <w:szCs w:val="28"/>
          <w:lang w:val="en-US"/>
        </w:rPr>
        <w:t>RFID</w:t>
      </w:r>
      <w:r w:rsidR="00733405" w:rsidRPr="006906C4">
        <w:rPr>
          <w:rFonts w:ascii="Times New Roman" w:hAnsi="Times New Roman" w:cs="Times New Roman"/>
          <w:sz w:val="28"/>
          <w:szCs w:val="28"/>
        </w:rPr>
        <w:t>-технологией</w:t>
      </w:r>
    </w:p>
    <w:p w:rsidR="008D708F" w:rsidRPr="006906C4" w:rsidRDefault="008D708F" w:rsidP="00690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 xml:space="preserve">4) </w:t>
      </w:r>
      <w:r w:rsidR="00733405" w:rsidRPr="006906C4">
        <w:rPr>
          <w:rFonts w:ascii="Times New Roman" w:hAnsi="Times New Roman" w:cs="Times New Roman"/>
          <w:sz w:val="28"/>
          <w:szCs w:val="28"/>
        </w:rPr>
        <w:t xml:space="preserve">Сотрудники складов – непосредственная работа с метками и считывающими устройствами при приемке и проведении инвентаризации </w:t>
      </w:r>
    </w:p>
    <w:p w:rsidR="008D708F" w:rsidRPr="006906C4" w:rsidRDefault="008D708F" w:rsidP="00690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 xml:space="preserve">Закупка и установка будет осуществляться с магазина </w:t>
      </w:r>
      <w:proofErr w:type="spellStart"/>
      <w:r w:rsidR="00733405" w:rsidRPr="006906C4">
        <w:rPr>
          <w:rFonts w:ascii="Times New Roman" w:hAnsi="Times New Roman" w:cs="Times New Roman"/>
          <w:sz w:val="28"/>
          <w:szCs w:val="28"/>
          <w:lang w:val="en-US"/>
        </w:rPr>
        <w:t>icb</w:t>
      </w:r>
      <w:proofErr w:type="spellEnd"/>
      <w:r w:rsidR="00733405" w:rsidRPr="006906C4">
        <w:rPr>
          <w:rFonts w:ascii="Times New Roman" w:hAnsi="Times New Roman" w:cs="Times New Roman"/>
          <w:sz w:val="28"/>
          <w:szCs w:val="28"/>
        </w:rPr>
        <w:t>.</w:t>
      </w:r>
      <w:r w:rsidR="00733405" w:rsidRPr="006906C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906C4">
        <w:rPr>
          <w:rFonts w:ascii="Times New Roman" w:hAnsi="Times New Roman" w:cs="Times New Roman"/>
          <w:sz w:val="28"/>
          <w:szCs w:val="28"/>
        </w:rPr>
        <w:t xml:space="preserve"> и потребует:</w:t>
      </w:r>
    </w:p>
    <w:p w:rsidR="008D708F" w:rsidRPr="006906C4" w:rsidRDefault="008D708F" w:rsidP="00690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>1) Службу доставки</w:t>
      </w:r>
    </w:p>
    <w:p w:rsidR="008D708F" w:rsidRPr="006906C4" w:rsidRDefault="008D708F" w:rsidP="00690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 xml:space="preserve">2) Специалистов по </w:t>
      </w:r>
      <w:r w:rsidR="00733405" w:rsidRPr="006906C4">
        <w:rPr>
          <w:rFonts w:ascii="Times New Roman" w:hAnsi="Times New Roman" w:cs="Times New Roman"/>
          <w:sz w:val="28"/>
          <w:szCs w:val="28"/>
        </w:rPr>
        <w:t>нанесению меток и донесению информации, как пользоваться считывающими устройствами</w:t>
      </w:r>
    </w:p>
    <w:p w:rsidR="00755976" w:rsidRPr="006906C4" w:rsidRDefault="00755976" w:rsidP="006906C4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</w:p>
    <w:p w:rsidR="002D6C8C" w:rsidRDefault="00F510EC" w:rsidP="00CB664E">
      <w:pPr>
        <w:pStyle w:val="2"/>
        <w:numPr>
          <w:ilvl w:val="1"/>
          <w:numId w:val="3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DFDFF"/>
          <w:lang w:eastAsia="ru-RU"/>
        </w:rPr>
      </w:pPr>
      <w:bookmarkStart w:id="42" w:name="_Toc533725089"/>
      <w:r w:rsidRPr="006906C4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Стоимостная оценка основных ресурсов и затрат по реализации проекта</w:t>
      </w:r>
      <w:bookmarkEnd w:id="42"/>
      <w:r w:rsidRPr="006906C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DFDFF"/>
          <w:lang w:eastAsia="ru-RU"/>
        </w:rPr>
        <w:t xml:space="preserve"> </w:t>
      </w:r>
    </w:p>
    <w:p w:rsidR="006906C4" w:rsidRPr="006906C4" w:rsidRDefault="006906C4" w:rsidP="006906C4">
      <w:pPr>
        <w:rPr>
          <w:lang w:eastAsia="ru-RU"/>
        </w:rPr>
      </w:pPr>
    </w:p>
    <w:p w:rsidR="002D6C8C" w:rsidRPr="006906C4" w:rsidRDefault="002D6C8C" w:rsidP="00690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</w:pPr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 xml:space="preserve">Внедрение «RFID» технологий сопряжено со значительными капитальными вложениями на приобретение технических средств и на </w:t>
      </w:r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lastRenderedPageBreak/>
        <w:t xml:space="preserve">разработку проектов, выполнение подготовительных работ и подготовку кадров. Поэтому перед тем, как внедрить «RFID»-систему в полном объеме, рекомендуется запустить </w:t>
      </w:r>
      <w:proofErr w:type="spellStart"/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>пилотный</w:t>
      </w:r>
      <w:proofErr w:type="spellEnd"/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 xml:space="preserve"> проект на ограниченном участке для тестирования системы в условиях конкретного магазина.</w:t>
      </w:r>
    </w:p>
    <w:p w:rsidR="002D6C8C" w:rsidRPr="006906C4" w:rsidRDefault="002D6C8C" w:rsidP="00690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</w:pPr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 xml:space="preserve">Рассмотрим расчет экономической эффективности внедрения системы «RFID» в данном магазине. Расчет будет </w:t>
      </w:r>
      <w:r w:rsidR="00FA12A0"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>производиться</w:t>
      </w:r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 xml:space="preserve"> приблизительно, так как нельзя досконально знать все нюансы.</w:t>
      </w:r>
    </w:p>
    <w:p w:rsidR="002D6C8C" w:rsidRPr="006906C4" w:rsidRDefault="002D6C8C" w:rsidP="00690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</w:pPr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>Компания «RFID-M» лидер на рынке «RFID» технологий в России, предоставляет широкий спектр услуг по внедрению RFID систем в производственных и торговых предприятиях. Стоимость комплексного спектра услуг по внедрению RFID системы в розничный торговый магазин «Магнит» приведены в таблице 7.</w:t>
      </w:r>
    </w:p>
    <w:p w:rsidR="002D6C8C" w:rsidRPr="006906C4" w:rsidRDefault="002D6C8C" w:rsidP="00690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</w:pPr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>Таблица 7. Стоимость внедрения RFID системы в магазин «Магнит».</w:t>
      </w:r>
    </w:p>
    <w:p w:rsidR="00624279" w:rsidRDefault="00624279" w:rsidP="0062427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DFDFF"/>
          <w:lang w:eastAsia="ru-RU"/>
        </w:rPr>
        <w:t>Таблица 7</w:t>
      </w:r>
    </w:p>
    <w:tbl>
      <w:tblPr>
        <w:tblStyle w:val="ae"/>
        <w:tblW w:w="0" w:type="auto"/>
        <w:tblLook w:val="04A0"/>
      </w:tblPr>
      <w:tblGrid>
        <w:gridCol w:w="3190"/>
        <w:gridCol w:w="3190"/>
        <w:gridCol w:w="3190"/>
      </w:tblGrid>
      <w:tr w:rsidR="00070C9F" w:rsidTr="00070C9F">
        <w:tc>
          <w:tcPr>
            <w:tcW w:w="3190" w:type="dxa"/>
          </w:tcPr>
          <w:p w:rsidR="00070C9F" w:rsidRDefault="00070C9F" w:rsidP="006242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  <w:t>Объект внедрения</w:t>
            </w:r>
          </w:p>
        </w:tc>
        <w:tc>
          <w:tcPr>
            <w:tcW w:w="3190" w:type="dxa"/>
          </w:tcPr>
          <w:p w:rsidR="00070C9F" w:rsidRDefault="00070C9F" w:rsidP="006242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  <w:t>Количество (шт.)</w:t>
            </w:r>
          </w:p>
        </w:tc>
        <w:tc>
          <w:tcPr>
            <w:tcW w:w="3190" w:type="dxa"/>
          </w:tcPr>
          <w:p w:rsidR="00070C9F" w:rsidRDefault="00070C9F" w:rsidP="006242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  <w:t>Стоимост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  <w:t>руб.)</w:t>
            </w:r>
          </w:p>
        </w:tc>
      </w:tr>
      <w:tr w:rsidR="00070C9F" w:rsidTr="00070C9F">
        <w:tc>
          <w:tcPr>
            <w:tcW w:w="3190" w:type="dxa"/>
          </w:tcPr>
          <w:p w:rsidR="00070C9F" w:rsidRDefault="00070C9F" w:rsidP="006242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  <w:t>Программное обеспечение</w:t>
            </w:r>
          </w:p>
        </w:tc>
        <w:tc>
          <w:tcPr>
            <w:tcW w:w="3190" w:type="dxa"/>
          </w:tcPr>
          <w:p w:rsidR="00070C9F" w:rsidRDefault="00070C9F" w:rsidP="006242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  <w:t>-</w:t>
            </w:r>
          </w:p>
        </w:tc>
        <w:tc>
          <w:tcPr>
            <w:tcW w:w="3190" w:type="dxa"/>
          </w:tcPr>
          <w:p w:rsidR="00070C9F" w:rsidRDefault="00070C9F" w:rsidP="006242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  <w:t>300 000</w:t>
            </w:r>
          </w:p>
        </w:tc>
      </w:tr>
      <w:tr w:rsidR="00070C9F" w:rsidTr="00070C9F">
        <w:tc>
          <w:tcPr>
            <w:tcW w:w="3190" w:type="dxa"/>
          </w:tcPr>
          <w:p w:rsidR="00070C9F" w:rsidRPr="00070C9F" w:rsidRDefault="00070C9F" w:rsidP="006242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val="en-US" w:eastAsia="ru-RU"/>
              </w:rPr>
              <w:t>RFID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  <w:t xml:space="preserve"> антенны</w:t>
            </w:r>
          </w:p>
        </w:tc>
        <w:tc>
          <w:tcPr>
            <w:tcW w:w="3190" w:type="dxa"/>
          </w:tcPr>
          <w:p w:rsidR="00070C9F" w:rsidRDefault="00070C9F" w:rsidP="006242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  <w:t>4</w:t>
            </w:r>
          </w:p>
        </w:tc>
        <w:tc>
          <w:tcPr>
            <w:tcW w:w="3190" w:type="dxa"/>
          </w:tcPr>
          <w:p w:rsidR="00070C9F" w:rsidRDefault="00070C9F" w:rsidP="006242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  <w:t>7 500</w:t>
            </w:r>
          </w:p>
        </w:tc>
      </w:tr>
      <w:tr w:rsidR="00070C9F" w:rsidTr="00070C9F">
        <w:tc>
          <w:tcPr>
            <w:tcW w:w="3190" w:type="dxa"/>
          </w:tcPr>
          <w:p w:rsidR="00070C9F" w:rsidRDefault="00070C9F" w:rsidP="006242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  <w:t>Терминал для сбора данных на складе</w:t>
            </w:r>
          </w:p>
        </w:tc>
        <w:tc>
          <w:tcPr>
            <w:tcW w:w="3190" w:type="dxa"/>
          </w:tcPr>
          <w:p w:rsidR="00070C9F" w:rsidRDefault="00070C9F" w:rsidP="006242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  <w:t>1</w:t>
            </w:r>
          </w:p>
        </w:tc>
        <w:tc>
          <w:tcPr>
            <w:tcW w:w="3190" w:type="dxa"/>
          </w:tcPr>
          <w:p w:rsidR="00070C9F" w:rsidRDefault="00070C9F" w:rsidP="006242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  <w:t>142 000</w:t>
            </w:r>
          </w:p>
        </w:tc>
      </w:tr>
      <w:tr w:rsidR="00070C9F" w:rsidTr="00070C9F">
        <w:tc>
          <w:tcPr>
            <w:tcW w:w="3190" w:type="dxa"/>
          </w:tcPr>
          <w:p w:rsidR="00070C9F" w:rsidRDefault="00070C9F" w:rsidP="006242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  <w:t>Ручной считыватель</w:t>
            </w:r>
          </w:p>
        </w:tc>
        <w:tc>
          <w:tcPr>
            <w:tcW w:w="3190" w:type="dxa"/>
          </w:tcPr>
          <w:p w:rsidR="00070C9F" w:rsidRDefault="00070C9F" w:rsidP="006242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  <w:t>2</w:t>
            </w:r>
          </w:p>
        </w:tc>
        <w:tc>
          <w:tcPr>
            <w:tcW w:w="3190" w:type="dxa"/>
          </w:tcPr>
          <w:p w:rsidR="00070C9F" w:rsidRDefault="00070C9F" w:rsidP="006242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  <w:t>14 000</w:t>
            </w:r>
          </w:p>
        </w:tc>
      </w:tr>
      <w:tr w:rsidR="00070C9F" w:rsidTr="00070C9F">
        <w:tc>
          <w:tcPr>
            <w:tcW w:w="3190" w:type="dxa"/>
          </w:tcPr>
          <w:p w:rsidR="00070C9F" w:rsidRDefault="00070C9F" w:rsidP="006242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  <w:t>Принтер для печати</w:t>
            </w:r>
          </w:p>
        </w:tc>
        <w:tc>
          <w:tcPr>
            <w:tcW w:w="3190" w:type="dxa"/>
          </w:tcPr>
          <w:p w:rsidR="00070C9F" w:rsidRDefault="00070C9F" w:rsidP="006242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  <w:t>1</w:t>
            </w:r>
          </w:p>
        </w:tc>
        <w:tc>
          <w:tcPr>
            <w:tcW w:w="3190" w:type="dxa"/>
          </w:tcPr>
          <w:p w:rsidR="00070C9F" w:rsidRDefault="00070C9F" w:rsidP="006242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  <w:t>103 000</w:t>
            </w:r>
          </w:p>
        </w:tc>
      </w:tr>
      <w:tr w:rsidR="00070C9F" w:rsidTr="00070C9F">
        <w:tc>
          <w:tcPr>
            <w:tcW w:w="3190" w:type="dxa"/>
          </w:tcPr>
          <w:p w:rsidR="00070C9F" w:rsidRPr="00070C9F" w:rsidRDefault="00070C9F" w:rsidP="006242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  <w:t xml:space="preserve">Самоклеющиеся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val="en-US" w:eastAsia="ru-RU"/>
              </w:rPr>
              <w:t>RFID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  <w:t xml:space="preserve"> метки</w:t>
            </w:r>
          </w:p>
        </w:tc>
        <w:tc>
          <w:tcPr>
            <w:tcW w:w="3190" w:type="dxa"/>
          </w:tcPr>
          <w:p w:rsidR="00070C9F" w:rsidRDefault="00624279" w:rsidP="006242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  <w:t>500</w:t>
            </w:r>
          </w:p>
        </w:tc>
        <w:tc>
          <w:tcPr>
            <w:tcW w:w="3190" w:type="dxa"/>
          </w:tcPr>
          <w:p w:rsidR="00070C9F" w:rsidRDefault="00624279" w:rsidP="006242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  <w:t>5</w:t>
            </w:r>
          </w:p>
        </w:tc>
      </w:tr>
      <w:tr w:rsidR="00070C9F" w:rsidTr="00070C9F">
        <w:tc>
          <w:tcPr>
            <w:tcW w:w="3190" w:type="dxa"/>
          </w:tcPr>
          <w:p w:rsidR="00070C9F" w:rsidRPr="00624279" w:rsidRDefault="00624279" w:rsidP="006242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val="en-US" w:eastAsia="ru-RU"/>
              </w:rPr>
              <w:t>RFID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  <w:t xml:space="preserve"> ворота</w:t>
            </w:r>
          </w:p>
        </w:tc>
        <w:tc>
          <w:tcPr>
            <w:tcW w:w="3190" w:type="dxa"/>
          </w:tcPr>
          <w:p w:rsidR="00070C9F" w:rsidRDefault="00624279" w:rsidP="006242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  <w:t>2</w:t>
            </w:r>
          </w:p>
        </w:tc>
        <w:tc>
          <w:tcPr>
            <w:tcW w:w="3190" w:type="dxa"/>
          </w:tcPr>
          <w:p w:rsidR="00070C9F" w:rsidRDefault="00624279" w:rsidP="006242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  <w:t>82 000</w:t>
            </w:r>
          </w:p>
        </w:tc>
      </w:tr>
      <w:tr w:rsidR="00070C9F" w:rsidTr="00070C9F">
        <w:tc>
          <w:tcPr>
            <w:tcW w:w="3190" w:type="dxa"/>
          </w:tcPr>
          <w:p w:rsidR="00070C9F" w:rsidRDefault="00624279" w:rsidP="006242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  <w:t>Монтаж оборудования</w:t>
            </w:r>
          </w:p>
        </w:tc>
        <w:tc>
          <w:tcPr>
            <w:tcW w:w="3190" w:type="dxa"/>
          </w:tcPr>
          <w:p w:rsidR="00070C9F" w:rsidRDefault="00624279" w:rsidP="006242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  <w:t>-</w:t>
            </w:r>
          </w:p>
        </w:tc>
        <w:tc>
          <w:tcPr>
            <w:tcW w:w="3190" w:type="dxa"/>
          </w:tcPr>
          <w:p w:rsidR="00070C9F" w:rsidRDefault="00624279" w:rsidP="006242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  <w:t>91 000</w:t>
            </w:r>
          </w:p>
        </w:tc>
      </w:tr>
      <w:tr w:rsidR="00624279" w:rsidTr="004A7D49">
        <w:tc>
          <w:tcPr>
            <w:tcW w:w="3190" w:type="dxa"/>
          </w:tcPr>
          <w:p w:rsidR="00624279" w:rsidRDefault="00624279" w:rsidP="006242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  <w:t>Итого:</w:t>
            </w:r>
          </w:p>
        </w:tc>
        <w:tc>
          <w:tcPr>
            <w:tcW w:w="6380" w:type="dxa"/>
            <w:gridSpan w:val="2"/>
          </w:tcPr>
          <w:p w:rsidR="00624279" w:rsidRDefault="00624279" w:rsidP="006242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DFDFF"/>
                <w:lang w:eastAsia="ru-RU"/>
              </w:rPr>
              <w:t>860 500</w:t>
            </w:r>
          </w:p>
        </w:tc>
      </w:tr>
      <w:bookmarkEnd w:id="37"/>
    </w:tbl>
    <w:p w:rsidR="00EA2DD6" w:rsidRPr="00C43FD9" w:rsidRDefault="00EA2DD6" w:rsidP="00C43F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FF6" w:rsidRPr="006906C4" w:rsidRDefault="00EA2DD6" w:rsidP="0043455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bookmarkStart w:id="43" w:name="671"/>
      <w:r w:rsidRPr="006906C4">
        <w:rPr>
          <w:sz w:val="28"/>
          <w:szCs w:val="28"/>
          <w:shd w:val="clear" w:color="auto" w:fill="FFFFFF"/>
        </w:rPr>
        <w:t xml:space="preserve">Использование </w:t>
      </w:r>
      <w:proofErr w:type="spellStart"/>
      <w:r w:rsidRPr="006906C4">
        <w:rPr>
          <w:sz w:val="28"/>
          <w:szCs w:val="28"/>
          <w:shd w:val="clear" w:color="auto" w:fill="FFFFFF"/>
        </w:rPr>
        <w:t>радиометок</w:t>
      </w:r>
      <w:proofErr w:type="spellEnd"/>
      <w:r w:rsidRPr="006906C4">
        <w:rPr>
          <w:sz w:val="28"/>
          <w:szCs w:val="28"/>
          <w:shd w:val="clear" w:color="auto" w:fill="FFFFFF"/>
        </w:rPr>
        <w:t xml:space="preserve"> на товарах. По-поему мнению, несмотря на автоматизирование процесса покупки через кассы самообслуживания, </w:t>
      </w:r>
      <w:r w:rsidRPr="006906C4">
        <w:rPr>
          <w:sz w:val="28"/>
          <w:szCs w:val="28"/>
          <w:shd w:val="clear" w:color="auto" w:fill="FFFFFF"/>
        </w:rPr>
        <w:lastRenderedPageBreak/>
        <w:t xml:space="preserve">гораздо эффективнее использовать </w:t>
      </w:r>
      <w:proofErr w:type="spellStart"/>
      <w:r w:rsidRPr="006906C4">
        <w:rPr>
          <w:sz w:val="28"/>
          <w:szCs w:val="28"/>
          <w:shd w:val="clear" w:color="auto" w:fill="FFFFFF"/>
        </w:rPr>
        <w:t>радиометки</w:t>
      </w:r>
      <w:proofErr w:type="spellEnd"/>
      <w:r w:rsidRPr="006906C4">
        <w:rPr>
          <w:sz w:val="28"/>
          <w:szCs w:val="28"/>
          <w:shd w:val="clear" w:color="auto" w:fill="FFFFFF"/>
        </w:rPr>
        <w:t xml:space="preserve"> на товарах вместо </w:t>
      </w:r>
      <w:proofErr w:type="spellStart"/>
      <w:proofErr w:type="gramStart"/>
      <w:r w:rsidRPr="006906C4">
        <w:rPr>
          <w:sz w:val="28"/>
          <w:szCs w:val="28"/>
          <w:shd w:val="clear" w:color="auto" w:fill="FFFFFF"/>
        </w:rPr>
        <w:t>штрих-кодов</w:t>
      </w:r>
      <w:proofErr w:type="spellEnd"/>
      <w:proofErr w:type="gramEnd"/>
      <w:r w:rsidRPr="006906C4">
        <w:rPr>
          <w:sz w:val="28"/>
          <w:szCs w:val="28"/>
          <w:shd w:val="clear" w:color="auto" w:fill="FFFFFF"/>
        </w:rPr>
        <w:t>, так уменьшается количество действий при покупке. Принцип работы аппарата состоит в сканировании с использованием RFID-технологии товаров с метками в специальном боксе, в него покупатель помещает свои товары, затем выводится информация о покупках на экран, и выбирается форма оплаты через терминал. Этот перспективный проект, созданный «</w:t>
      </w:r>
      <w:proofErr w:type="spellStart"/>
      <w:r w:rsidRPr="006906C4">
        <w:rPr>
          <w:sz w:val="28"/>
          <w:szCs w:val="28"/>
          <w:shd w:val="clear" w:color="auto" w:fill="FFFFFF"/>
        </w:rPr>
        <w:t>Роснано</w:t>
      </w:r>
      <w:proofErr w:type="spellEnd"/>
      <w:r w:rsidRPr="006906C4">
        <w:rPr>
          <w:sz w:val="28"/>
          <w:szCs w:val="28"/>
          <w:shd w:val="clear" w:color="auto" w:fill="FFFFFF"/>
        </w:rPr>
        <w:t>», «</w:t>
      </w:r>
      <w:proofErr w:type="spellStart"/>
      <w:r w:rsidRPr="006906C4">
        <w:rPr>
          <w:sz w:val="28"/>
          <w:szCs w:val="28"/>
          <w:shd w:val="clear" w:color="auto" w:fill="FFFFFF"/>
        </w:rPr>
        <w:t>Ситроникс</w:t>
      </w:r>
      <w:proofErr w:type="spellEnd"/>
      <w:r w:rsidRPr="006906C4">
        <w:rPr>
          <w:sz w:val="28"/>
          <w:szCs w:val="28"/>
          <w:shd w:val="clear" w:color="auto" w:fill="FFFFFF"/>
        </w:rPr>
        <w:t xml:space="preserve">» и X5 </w:t>
      </w:r>
      <w:proofErr w:type="spellStart"/>
      <w:r w:rsidRPr="006906C4">
        <w:rPr>
          <w:sz w:val="28"/>
          <w:szCs w:val="28"/>
          <w:shd w:val="clear" w:color="auto" w:fill="FFFFFF"/>
        </w:rPr>
        <w:t>Retail</w:t>
      </w:r>
      <w:proofErr w:type="spellEnd"/>
      <w:r w:rsidRPr="006906C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906C4">
        <w:rPr>
          <w:sz w:val="28"/>
          <w:szCs w:val="28"/>
          <w:shd w:val="clear" w:color="auto" w:fill="FFFFFF"/>
        </w:rPr>
        <w:t>Group</w:t>
      </w:r>
      <w:proofErr w:type="spellEnd"/>
      <w:r w:rsidRPr="006906C4">
        <w:rPr>
          <w:sz w:val="28"/>
          <w:szCs w:val="28"/>
          <w:shd w:val="clear" w:color="auto" w:fill="FFFFFF"/>
        </w:rPr>
        <w:t xml:space="preserve">, презентовали на форуме Rusnanotech-2011. Автоматическая касса с RFID-технологией распознает товары на расстоянии до 30 м. и имеет память 8 кбайт. Стоимость внедрения этой системы 5 руб. на товар, но при большом распространении она уменьшится. </w:t>
      </w:r>
      <w:bookmarkEnd w:id="43"/>
    </w:p>
    <w:p w:rsidR="00070C9F" w:rsidRPr="006906C4" w:rsidRDefault="00070C9F" w:rsidP="004345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>Настройка оборудования производится мастером магазина и входит в стоимость комплекта.</w:t>
      </w:r>
    </w:p>
    <w:p w:rsidR="001E6D44" w:rsidRPr="00624279" w:rsidRDefault="00070C9F" w:rsidP="0043455B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ajorEastAsia"/>
          <w:bCs/>
          <w:sz w:val="28"/>
          <w:szCs w:val="28"/>
        </w:rPr>
      </w:pPr>
      <w:r w:rsidRPr="006906C4">
        <w:rPr>
          <w:sz w:val="28"/>
          <w:szCs w:val="28"/>
        </w:rPr>
        <w:t>Подводя итог по анализу стоимостной оценки основных ресурсов и затрат по реализации проекта, можно сказать, что у компан</w:t>
      </w:r>
      <w:proofErr w:type="gramStart"/>
      <w:r w:rsidRPr="006906C4">
        <w:rPr>
          <w:sz w:val="28"/>
          <w:szCs w:val="28"/>
        </w:rPr>
        <w:t>ии АО</w:t>
      </w:r>
      <w:proofErr w:type="gramEnd"/>
      <w:r w:rsidRPr="006906C4">
        <w:rPr>
          <w:sz w:val="28"/>
          <w:szCs w:val="28"/>
        </w:rPr>
        <w:t xml:space="preserve"> «</w:t>
      </w:r>
      <w:proofErr w:type="spellStart"/>
      <w:r w:rsidRPr="006906C4">
        <w:rPr>
          <w:sz w:val="28"/>
          <w:szCs w:val="28"/>
        </w:rPr>
        <w:t>тандер</w:t>
      </w:r>
      <w:proofErr w:type="spellEnd"/>
      <w:r w:rsidRPr="006906C4">
        <w:rPr>
          <w:sz w:val="28"/>
          <w:szCs w:val="28"/>
        </w:rPr>
        <w:t xml:space="preserve">» имеются все необходимые основные ресурсы для реализации проекта. Денежные ресурсы в размере: 860 500 </w:t>
      </w:r>
      <w:proofErr w:type="spellStart"/>
      <w:r w:rsidRPr="006906C4">
        <w:rPr>
          <w:sz w:val="28"/>
          <w:szCs w:val="28"/>
        </w:rPr>
        <w:t>руб</w:t>
      </w:r>
      <w:proofErr w:type="spellEnd"/>
      <w:r w:rsidRPr="006906C4">
        <w:rPr>
          <w:sz w:val="28"/>
          <w:szCs w:val="28"/>
        </w:rPr>
        <w:t xml:space="preserve"> будут выделены из бюджета организации.</w:t>
      </w:r>
      <w:r>
        <w:rPr>
          <w:sz w:val="28"/>
          <w:szCs w:val="28"/>
        </w:rPr>
        <w:t xml:space="preserve"> </w:t>
      </w:r>
      <w:r w:rsidR="00F61F4E" w:rsidRPr="006D1547">
        <w:rPr>
          <w:b/>
        </w:rPr>
        <w:br w:type="page"/>
      </w:r>
      <w:bookmarkStart w:id="44" w:name="_Toc524341129"/>
      <w:bookmarkStart w:id="45" w:name="_Toc533725090"/>
      <w:r w:rsidR="001E6D44" w:rsidRPr="006906C4">
        <w:rPr>
          <w:rStyle w:val="10"/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44"/>
      <w:bookmarkEnd w:id="45"/>
    </w:p>
    <w:p w:rsidR="001E6D44" w:rsidRPr="0043455B" w:rsidRDefault="001E6D44" w:rsidP="0043455B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5B">
        <w:rPr>
          <w:rFonts w:ascii="Times New Roman" w:hAnsi="Times New Roman" w:cs="Times New Roman"/>
          <w:sz w:val="28"/>
          <w:szCs w:val="28"/>
        </w:rPr>
        <w:t>В результате прохождения практики были достигнуты следующие цели:</w:t>
      </w:r>
    </w:p>
    <w:p w:rsidR="001E6D44" w:rsidRPr="0043455B" w:rsidRDefault="001E6D44" w:rsidP="00CB664E">
      <w:pPr>
        <w:pStyle w:val="a3"/>
        <w:numPr>
          <w:ilvl w:val="0"/>
          <w:numId w:val="20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5B">
        <w:rPr>
          <w:rFonts w:ascii="Times New Roman" w:hAnsi="Times New Roman" w:cs="Times New Roman"/>
          <w:sz w:val="28"/>
          <w:szCs w:val="28"/>
        </w:rPr>
        <w:t>сформированы представления о будущей профессиональной деятельности;</w:t>
      </w:r>
    </w:p>
    <w:p w:rsidR="001E6D44" w:rsidRPr="0043455B" w:rsidRDefault="001E6D44" w:rsidP="00CB664E">
      <w:pPr>
        <w:pStyle w:val="a3"/>
        <w:numPr>
          <w:ilvl w:val="0"/>
          <w:numId w:val="20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5B">
        <w:rPr>
          <w:rFonts w:ascii="Times New Roman" w:hAnsi="Times New Roman" w:cs="Times New Roman"/>
          <w:sz w:val="28"/>
          <w:szCs w:val="28"/>
        </w:rPr>
        <w:t xml:space="preserve">закреплены теоретические знания, полученные в процессе изучения </w:t>
      </w:r>
      <w:proofErr w:type="spellStart"/>
      <w:r w:rsidRPr="0043455B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43455B">
        <w:rPr>
          <w:rFonts w:ascii="Times New Roman" w:hAnsi="Times New Roman" w:cs="Times New Roman"/>
          <w:sz w:val="28"/>
          <w:szCs w:val="28"/>
        </w:rPr>
        <w:t xml:space="preserve"> дисциплин; </w:t>
      </w:r>
    </w:p>
    <w:p w:rsidR="001E6D44" w:rsidRPr="0043455B" w:rsidRDefault="0030537C" w:rsidP="00CB664E">
      <w:pPr>
        <w:pStyle w:val="a3"/>
        <w:numPr>
          <w:ilvl w:val="0"/>
          <w:numId w:val="20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5B">
        <w:rPr>
          <w:rFonts w:ascii="Times New Roman" w:hAnsi="Times New Roman" w:cs="Times New Roman"/>
          <w:sz w:val="28"/>
          <w:szCs w:val="28"/>
        </w:rPr>
        <w:t xml:space="preserve">были </w:t>
      </w:r>
      <w:proofErr w:type="gramStart"/>
      <w:r w:rsidRPr="0043455B">
        <w:rPr>
          <w:rFonts w:ascii="Times New Roman" w:hAnsi="Times New Roman" w:cs="Times New Roman"/>
          <w:sz w:val="28"/>
          <w:szCs w:val="28"/>
        </w:rPr>
        <w:t>использованы</w:t>
      </w:r>
      <w:r w:rsidR="001E6D44" w:rsidRPr="0043455B">
        <w:rPr>
          <w:rFonts w:ascii="Times New Roman" w:hAnsi="Times New Roman" w:cs="Times New Roman"/>
          <w:sz w:val="28"/>
          <w:szCs w:val="28"/>
        </w:rPr>
        <w:t xml:space="preserve"> полученные знания использованы</w:t>
      </w:r>
      <w:proofErr w:type="gramEnd"/>
      <w:r w:rsidR="001E6D44" w:rsidRPr="0043455B">
        <w:rPr>
          <w:rFonts w:ascii="Times New Roman" w:hAnsi="Times New Roman" w:cs="Times New Roman"/>
          <w:sz w:val="28"/>
          <w:szCs w:val="28"/>
        </w:rPr>
        <w:t xml:space="preserve"> в ситуациях, требующих принятия решений.</w:t>
      </w:r>
    </w:p>
    <w:p w:rsidR="001E6D44" w:rsidRPr="0043455B" w:rsidRDefault="001E6D44" w:rsidP="0043455B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5B">
        <w:rPr>
          <w:rFonts w:ascii="Times New Roman" w:hAnsi="Times New Roman" w:cs="Times New Roman"/>
          <w:sz w:val="28"/>
          <w:szCs w:val="28"/>
        </w:rPr>
        <w:t>Был выполнен ряд задач:</w:t>
      </w:r>
    </w:p>
    <w:p w:rsidR="00624279" w:rsidRPr="0043455B" w:rsidRDefault="00624279" w:rsidP="00CB664E">
      <w:pPr>
        <w:pStyle w:val="a3"/>
        <w:numPr>
          <w:ilvl w:val="0"/>
          <w:numId w:val="2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43455B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Пройден инструктаж по ознакомлению с требованиями охраны труда, технике безопасности, пожарной безопасности, а также правилами внутреннего трудового распорядка. </w:t>
      </w:r>
    </w:p>
    <w:p w:rsidR="00624279" w:rsidRPr="0043455B" w:rsidRDefault="00624279" w:rsidP="00CB664E">
      <w:pPr>
        <w:pStyle w:val="a3"/>
        <w:numPr>
          <w:ilvl w:val="0"/>
          <w:numId w:val="2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5B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Произведено ознакомление с трудовым распорядком, уставом и структурой предприятия, и</w:t>
      </w:r>
      <w:r w:rsidRPr="0043455B">
        <w:rPr>
          <w:rFonts w:ascii="Times New Roman" w:hAnsi="Times New Roman" w:cs="Times New Roman"/>
          <w:sz w:val="28"/>
          <w:szCs w:val="28"/>
        </w:rPr>
        <w:t>зучение обязанностей должностных лиц предприятия.</w:t>
      </w:r>
    </w:p>
    <w:p w:rsidR="00624279" w:rsidRPr="0043455B" w:rsidRDefault="00624279" w:rsidP="00CB664E">
      <w:pPr>
        <w:pStyle w:val="a3"/>
        <w:numPr>
          <w:ilvl w:val="0"/>
          <w:numId w:val="2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 w:rsidRPr="0043455B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Изучены  нормативные документы по качеству, стандартизации в профессиональной деятельности.</w:t>
      </w:r>
    </w:p>
    <w:p w:rsidR="00624279" w:rsidRPr="0043455B" w:rsidRDefault="00624279" w:rsidP="00CB664E">
      <w:pPr>
        <w:pStyle w:val="a3"/>
        <w:numPr>
          <w:ilvl w:val="0"/>
          <w:numId w:val="2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 w:rsidRPr="0043455B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Использованы </w:t>
      </w:r>
      <w:r w:rsidRPr="0043455B">
        <w:rPr>
          <w:rFonts w:ascii="Times New Roman" w:hAnsi="Times New Roman" w:cs="Times New Roman"/>
          <w:sz w:val="28"/>
          <w:szCs w:val="28"/>
        </w:rPr>
        <w:t>современные технические средства и информационные технологии для разработки и реализации проекта.</w:t>
      </w:r>
    </w:p>
    <w:p w:rsidR="00624279" w:rsidRPr="0043455B" w:rsidRDefault="00624279" w:rsidP="00CB664E">
      <w:pPr>
        <w:pStyle w:val="a3"/>
        <w:numPr>
          <w:ilvl w:val="0"/>
          <w:numId w:val="2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 w:rsidRPr="0043455B">
        <w:rPr>
          <w:rFonts w:ascii="Times New Roman" w:hAnsi="Times New Roman" w:cs="Times New Roman"/>
          <w:sz w:val="28"/>
          <w:szCs w:val="28"/>
          <w:lang w:eastAsia="ru-RU"/>
        </w:rPr>
        <w:t>Изучены информационные технологии в деловой сфере деятельности.</w:t>
      </w:r>
    </w:p>
    <w:p w:rsidR="00624279" w:rsidRPr="0043455B" w:rsidRDefault="00624279" w:rsidP="00CB664E">
      <w:pPr>
        <w:pStyle w:val="a3"/>
        <w:numPr>
          <w:ilvl w:val="0"/>
          <w:numId w:val="2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 w:rsidRPr="0043455B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Произведено знакомство с нормами труда и основами организации работы в коллективе.</w:t>
      </w:r>
    </w:p>
    <w:p w:rsidR="00624279" w:rsidRPr="0043455B" w:rsidRDefault="00624279" w:rsidP="00CB664E">
      <w:pPr>
        <w:pStyle w:val="a3"/>
        <w:numPr>
          <w:ilvl w:val="0"/>
          <w:numId w:val="2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 w:rsidRPr="0043455B">
        <w:rPr>
          <w:rFonts w:ascii="Times New Roman" w:hAnsi="Times New Roman" w:cs="Times New Roman"/>
          <w:sz w:val="28"/>
          <w:szCs w:val="28"/>
        </w:rPr>
        <w:t>Составлен план работ и управленческих решений по реализации проекта</w:t>
      </w:r>
      <w:r w:rsidRPr="0043455B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624279" w:rsidRPr="0043455B" w:rsidRDefault="00624279" w:rsidP="00CB664E">
      <w:pPr>
        <w:pStyle w:val="a3"/>
        <w:numPr>
          <w:ilvl w:val="0"/>
          <w:numId w:val="2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 w:rsidRPr="0043455B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Произведена организация работы исполнителей по проекту.</w:t>
      </w:r>
    </w:p>
    <w:p w:rsidR="00624279" w:rsidRPr="0043455B" w:rsidRDefault="00624279" w:rsidP="00CB664E">
      <w:pPr>
        <w:pStyle w:val="a3"/>
        <w:numPr>
          <w:ilvl w:val="0"/>
          <w:numId w:val="2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 w:rsidRPr="0043455B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Определена стоимостная оценка основных ресурсов и затрат по реализации проекта.</w:t>
      </w:r>
    </w:p>
    <w:p w:rsidR="00B401F3" w:rsidRPr="0043455B" w:rsidRDefault="00624279" w:rsidP="00CB664E">
      <w:pPr>
        <w:pStyle w:val="a3"/>
        <w:numPr>
          <w:ilvl w:val="0"/>
          <w:numId w:val="2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 w:rsidRPr="0043455B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Осуществлена практика навыков работы со специальной литературой и информационными источниками.</w:t>
      </w:r>
    </w:p>
    <w:p w:rsidR="001E6D44" w:rsidRPr="0043455B" w:rsidRDefault="001E6D44" w:rsidP="0043455B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5B">
        <w:rPr>
          <w:rFonts w:ascii="Times New Roman" w:hAnsi="Times New Roman" w:cs="Times New Roman"/>
          <w:sz w:val="28"/>
          <w:szCs w:val="28"/>
        </w:rPr>
        <w:t>Так</w:t>
      </w:r>
      <w:r w:rsidR="0089029F" w:rsidRPr="0043455B">
        <w:rPr>
          <w:rFonts w:ascii="Times New Roman" w:hAnsi="Times New Roman" w:cs="Times New Roman"/>
          <w:sz w:val="28"/>
          <w:szCs w:val="28"/>
        </w:rPr>
        <w:t xml:space="preserve"> же можно добавить, что для АО «</w:t>
      </w:r>
      <w:proofErr w:type="spellStart"/>
      <w:r w:rsidR="0089029F" w:rsidRPr="0043455B">
        <w:rPr>
          <w:rFonts w:ascii="Times New Roman" w:hAnsi="Times New Roman" w:cs="Times New Roman"/>
          <w:sz w:val="28"/>
          <w:szCs w:val="28"/>
        </w:rPr>
        <w:t>Тандер</w:t>
      </w:r>
      <w:proofErr w:type="spellEnd"/>
      <w:r w:rsidRPr="0043455B">
        <w:rPr>
          <w:rFonts w:ascii="Times New Roman" w:hAnsi="Times New Roman" w:cs="Times New Roman"/>
          <w:sz w:val="28"/>
          <w:szCs w:val="28"/>
        </w:rPr>
        <w:t>» главным остается:</w:t>
      </w:r>
    </w:p>
    <w:p w:rsidR="001E6D44" w:rsidRPr="0043455B" w:rsidRDefault="001E6D44" w:rsidP="0043455B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5B">
        <w:rPr>
          <w:rFonts w:ascii="Times New Roman" w:hAnsi="Times New Roman" w:cs="Times New Roman"/>
          <w:sz w:val="28"/>
          <w:szCs w:val="28"/>
        </w:rPr>
        <w:t>Стабильное качество и безопасность товаров для клиентов – приоритет компании;</w:t>
      </w:r>
    </w:p>
    <w:p w:rsidR="001E6D44" w:rsidRPr="0043455B" w:rsidRDefault="001E6D44" w:rsidP="004345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5B">
        <w:rPr>
          <w:rFonts w:ascii="Times New Roman" w:hAnsi="Times New Roman" w:cs="Times New Roman"/>
          <w:sz w:val="28"/>
          <w:szCs w:val="28"/>
        </w:rPr>
        <w:lastRenderedPageBreak/>
        <w:t>Фокус Компании на гарантию качества товаров от надежных поставщиков</w:t>
      </w:r>
      <w:r w:rsidR="0089029F" w:rsidRPr="0043455B">
        <w:rPr>
          <w:rFonts w:ascii="Times New Roman" w:hAnsi="Times New Roman" w:cs="Times New Roman"/>
          <w:sz w:val="28"/>
          <w:szCs w:val="28"/>
        </w:rPr>
        <w:t>.</w:t>
      </w:r>
    </w:p>
    <w:p w:rsidR="00F61F4E" w:rsidRPr="0043455B" w:rsidRDefault="001E6D44" w:rsidP="004345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5B">
        <w:rPr>
          <w:rFonts w:ascii="Times New Roman" w:hAnsi="Times New Roman" w:cs="Times New Roman"/>
          <w:sz w:val="28"/>
          <w:szCs w:val="28"/>
        </w:rPr>
        <w:br w:type="page"/>
      </w:r>
    </w:p>
    <w:p w:rsidR="00477EB0" w:rsidRPr="006906C4" w:rsidRDefault="00B37C97" w:rsidP="006906C4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bookmarkStart w:id="46" w:name="_Toc533725091"/>
      <w:r w:rsidRPr="006906C4">
        <w:rPr>
          <w:rFonts w:ascii="Times New Roman" w:hAnsi="Times New Roman" w:cs="Times New Roman"/>
          <w:b w:val="0"/>
          <w:color w:val="auto"/>
        </w:rPr>
        <w:lastRenderedPageBreak/>
        <w:t>Список использованных источников</w:t>
      </w:r>
      <w:r w:rsidR="00174E08" w:rsidRPr="006906C4">
        <w:rPr>
          <w:rFonts w:ascii="Times New Roman" w:hAnsi="Times New Roman" w:cs="Times New Roman"/>
          <w:b w:val="0"/>
          <w:color w:val="auto"/>
        </w:rPr>
        <w:t>:</w:t>
      </w:r>
      <w:bookmarkEnd w:id="46"/>
    </w:p>
    <w:p w:rsidR="00D330AF" w:rsidRPr="006906C4" w:rsidRDefault="00D330AF" w:rsidP="00CB664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 xml:space="preserve">Официальный сайт газеты «Ведомости». Режим доступа: </w:t>
      </w:r>
      <w:r w:rsidRPr="006906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906C4">
        <w:rPr>
          <w:rFonts w:ascii="Times New Roman" w:hAnsi="Times New Roman" w:cs="Times New Roman"/>
          <w:sz w:val="28"/>
          <w:szCs w:val="28"/>
        </w:rPr>
        <w:t>:</w:t>
      </w:r>
      <w:hyperlink r:id="rId10" w:history="1">
        <w:r w:rsidRPr="006906C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http://www.vedomosti.ru/business/articles/2016/07/11/648740-pokupateli-sokratili-trati-magnite</w:t>
        </w:r>
      </w:hyperlink>
      <w:r w:rsidR="00EA798B" w:rsidRPr="006906C4">
        <w:rPr>
          <w:rFonts w:ascii="Times New Roman" w:hAnsi="Times New Roman" w:cs="Times New Roman"/>
          <w:sz w:val="28"/>
          <w:szCs w:val="28"/>
        </w:rPr>
        <w:t>:</w:t>
      </w:r>
    </w:p>
    <w:p w:rsidR="00D330AF" w:rsidRPr="006906C4" w:rsidRDefault="00D330AF" w:rsidP="00CB664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>Официальный сайт АО «</w:t>
      </w:r>
      <w:proofErr w:type="spellStart"/>
      <w:r w:rsidRPr="006906C4">
        <w:rPr>
          <w:rFonts w:ascii="Times New Roman" w:hAnsi="Times New Roman" w:cs="Times New Roman"/>
          <w:sz w:val="28"/>
          <w:szCs w:val="28"/>
        </w:rPr>
        <w:t>Тандер</w:t>
      </w:r>
      <w:proofErr w:type="spellEnd"/>
      <w:r w:rsidRPr="006906C4">
        <w:rPr>
          <w:rFonts w:ascii="Times New Roman" w:hAnsi="Times New Roman" w:cs="Times New Roman"/>
          <w:sz w:val="28"/>
          <w:szCs w:val="28"/>
        </w:rPr>
        <w:t>» для инвесторов. Режим доступа:</w:t>
      </w:r>
      <w:r w:rsidRPr="006906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906C4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6906C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http://ir.magnit.com/wp-content/uploads/qr_1_2016_finalx-.pdf</w:t>
        </w:r>
      </w:hyperlink>
      <w:r w:rsidR="008063F2" w:rsidRPr="006906C4">
        <w:rPr>
          <w:rFonts w:ascii="Times New Roman" w:hAnsi="Times New Roman" w:cs="Times New Roman"/>
          <w:bCs/>
          <w:sz w:val="28"/>
          <w:szCs w:val="28"/>
        </w:rPr>
        <w:t>:</w:t>
      </w:r>
    </w:p>
    <w:p w:rsidR="00EA798B" w:rsidRPr="006906C4" w:rsidRDefault="00EA798B" w:rsidP="00CB664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6C4">
        <w:rPr>
          <w:rFonts w:ascii="Times New Roman" w:hAnsi="Times New Roman" w:cs="Times New Roman"/>
          <w:bCs/>
          <w:sz w:val="28"/>
          <w:szCs w:val="28"/>
        </w:rPr>
        <w:t>Официальный сайт АО «</w:t>
      </w:r>
      <w:proofErr w:type="spellStart"/>
      <w:r w:rsidRPr="006906C4">
        <w:rPr>
          <w:rFonts w:ascii="Times New Roman" w:hAnsi="Times New Roman" w:cs="Times New Roman"/>
          <w:bCs/>
          <w:sz w:val="28"/>
          <w:szCs w:val="28"/>
        </w:rPr>
        <w:t>Тандер</w:t>
      </w:r>
      <w:proofErr w:type="spellEnd"/>
      <w:r w:rsidRPr="006906C4">
        <w:rPr>
          <w:rFonts w:ascii="Times New Roman" w:hAnsi="Times New Roman" w:cs="Times New Roman"/>
          <w:bCs/>
          <w:sz w:val="28"/>
          <w:szCs w:val="28"/>
        </w:rPr>
        <w:t xml:space="preserve">»: </w:t>
      </w:r>
      <w:r w:rsidR="008063F2" w:rsidRPr="006906C4">
        <w:rPr>
          <w:rFonts w:ascii="Times New Roman" w:hAnsi="Times New Roman" w:cs="Times New Roman"/>
          <w:bCs/>
          <w:sz w:val="28"/>
          <w:szCs w:val="28"/>
        </w:rPr>
        <w:t>http://magnit-info.ru/</w:t>
      </w:r>
    </w:p>
    <w:p w:rsidR="008063F2" w:rsidRPr="006906C4" w:rsidRDefault="008063F2" w:rsidP="00CB664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6C4">
        <w:rPr>
          <w:rFonts w:ascii="Times New Roman" w:hAnsi="Times New Roman" w:cs="Times New Roman"/>
          <w:bCs/>
          <w:sz w:val="28"/>
          <w:szCs w:val="28"/>
        </w:rPr>
        <w:t>Устав АО «</w:t>
      </w:r>
      <w:proofErr w:type="spellStart"/>
      <w:r w:rsidRPr="006906C4">
        <w:rPr>
          <w:rFonts w:ascii="Times New Roman" w:hAnsi="Times New Roman" w:cs="Times New Roman"/>
          <w:bCs/>
          <w:sz w:val="28"/>
          <w:szCs w:val="28"/>
        </w:rPr>
        <w:t>Тандер</w:t>
      </w:r>
      <w:proofErr w:type="spellEnd"/>
      <w:r w:rsidRPr="006906C4">
        <w:rPr>
          <w:rFonts w:ascii="Times New Roman" w:hAnsi="Times New Roman" w:cs="Times New Roman"/>
          <w:bCs/>
          <w:sz w:val="28"/>
          <w:szCs w:val="28"/>
        </w:rPr>
        <w:t>»: http://magnit-info.ru/upload/iblock/993/9932f00682017d7552da9da3223bfeaa.pdf</w:t>
      </w:r>
    </w:p>
    <w:p w:rsidR="005A1600" w:rsidRPr="006906C4" w:rsidRDefault="005A1600" w:rsidP="00CB664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>Федеральный закон "О стандартизации в Российской Федерации": http://www.consultant.ru/document/cons_doc_LAW_181810/</w:t>
      </w:r>
    </w:p>
    <w:p w:rsidR="008063F2" w:rsidRPr="006906C4" w:rsidRDefault="005A1600" w:rsidP="00CB664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6C4">
        <w:rPr>
          <w:rFonts w:ascii="Times New Roman" w:hAnsi="Times New Roman" w:cs="Times New Roman"/>
          <w:sz w:val="28"/>
          <w:szCs w:val="28"/>
        </w:rPr>
        <w:t>ГОСТы</w:t>
      </w:r>
      <w:proofErr w:type="spellEnd"/>
      <w:r w:rsidRPr="006906C4">
        <w:rPr>
          <w:rFonts w:ascii="Times New Roman" w:hAnsi="Times New Roman" w:cs="Times New Roman"/>
          <w:sz w:val="28"/>
          <w:szCs w:val="28"/>
        </w:rPr>
        <w:t xml:space="preserve"> РФ 2018: список Государственных стандартов: https://fintender.ru/star/gost</w:t>
      </w:r>
    </w:p>
    <w:p w:rsidR="005A1600" w:rsidRPr="006906C4" w:rsidRDefault="007C2A38" w:rsidP="00CB664E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textAlignment w:val="baseline"/>
        <w:rPr>
          <w:spacing w:val="2"/>
          <w:sz w:val="28"/>
          <w:szCs w:val="28"/>
        </w:rPr>
      </w:pPr>
      <w:hyperlink r:id="rId12" w:history="1">
        <w:r w:rsidR="005A1600" w:rsidRPr="006906C4">
          <w:rPr>
            <w:rStyle w:val="a5"/>
            <w:color w:val="auto"/>
            <w:sz w:val="28"/>
            <w:szCs w:val="28"/>
            <w:u w:val="none"/>
          </w:rPr>
          <w:t>Персонал и Зарплата в Microsoft Navision</w:t>
        </w:r>
      </w:hyperlink>
      <w:r w:rsidR="005A1600" w:rsidRPr="006906C4">
        <w:rPr>
          <w:sz w:val="28"/>
          <w:szCs w:val="28"/>
        </w:rPr>
        <w:t xml:space="preserve">. - </w:t>
      </w:r>
      <w:hyperlink r:id="rId13" w:history="1">
        <w:r w:rsidR="005A1600" w:rsidRPr="006906C4">
          <w:rPr>
            <w:rStyle w:val="a5"/>
            <w:color w:val="auto"/>
            <w:sz w:val="28"/>
            <w:szCs w:val="28"/>
            <w:u w:val="none"/>
          </w:rPr>
          <w:t>http://www.cmdsoft.ru/products/microsoft_dynamics/nav/navision_2d.shtml</w:t>
        </w:r>
      </w:hyperlink>
    </w:p>
    <w:p w:rsidR="005A1600" w:rsidRPr="006906C4" w:rsidRDefault="005A1600" w:rsidP="00CB664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6C4">
        <w:rPr>
          <w:rFonts w:ascii="Times New Roman" w:hAnsi="Times New Roman" w:cs="Times New Roman"/>
          <w:sz w:val="28"/>
          <w:szCs w:val="28"/>
          <w:lang w:eastAsia="ru-RU"/>
        </w:rPr>
        <w:t>https://www.microsoft.com/ru-ru/</w:t>
      </w:r>
    </w:p>
    <w:p w:rsidR="002215C0" w:rsidRPr="006906C4" w:rsidRDefault="002215C0" w:rsidP="006906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br w:type="page"/>
      </w:r>
    </w:p>
    <w:p w:rsidR="00342C57" w:rsidRPr="002215C0" w:rsidRDefault="002215C0" w:rsidP="002215C0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47" w:name="_Toc533725092"/>
      <w:r w:rsidRPr="002215C0">
        <w:rPr>
          <w:rFonts w:ascii="Times New Roman" w:hAnsi="Times New Roman" w:cs="Times New Roman"/>
          <w:b w:val="0"/>
          <w:color w:val="auto"/>
        </w:rPr>
        <w:lastRenderedPageBreak/>
        <w:t>ПРИЛОЖЕНИЕ</w:t>
      </w:r>
      <w:bookmarkEnd w:id="47"/>
    </w:p>
    <w:sectPr w:rsidR="00342C57" w:rsidRPr="002215C0" w:rsidSect="00EA0070">
      <w:foot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64E" w:rsidRDefault="00CB664E" w:rsidP="00A44C22">
      <w:pPr>
        <w:spacing w:after="0" w:line="240" w:lineRule="auto"/>
      </w:pPr>
      <w:r>
        <w:separator/>
      </w:r>
    </w:p>
  </w:endnote>
  <w:endnote w:type="continuationSeparator" w:id="0">
    <w:p w:rsidR="00CB664E" w:rsidRDefault="00CB664E" w:rsidP="00A4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10071"/>
      <w:docPartObj>
        <w:docPartGallery w:val="Page Numbers (Bottom of Page)"/>
        <w:docPartUnique/>
      </w:docPartObj>
    </w:sdtPr>
    <w:sdtContent>
      <w:p w:rsidR="004A7D49" w:rsidRDefault="004A7D49">
        <w:pPr>
          <w:pStyle w:val="ab"/>
          <w:jc w:val="right"/>
        </w:pPr>
        <w:fldSimple w:instr=" PAGE   \* MERGEFORMAT ">
          <w:r w:rsidR="00D50616">
            <w:rPr>
              <w:noProof/>
            </w:rPr>
            <w:t>28</w:t>
          </w:r>
        </w:fldSimple>
      </w:p>
    </w:sdtContent>
  </w:sdt>
  <w:p w:rsidR="004A7D49" w:rsidRDefault="004A7D4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64E" w:rsidRDefault="00CB664E" w:rsidP="00A44C22">
      <w:pPr>
        <w:spacing w:after="0" w:line="240" w:lineRule="auto"/>
      </w:pPr>
      <w:r>
        <w:separator/>
      </w:r>
    </w:p>
  </w:footnote>
  <w:footnote w:type="continuationSeparator" w:id="0">
    <w:p w:rsidR="00CB664E" w:rsidRDefault="00CB664E" w:rsidP="00A44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92E"/>
    <w:multiLevelType w:val="hybridMultilevel"/>
    <w:tmpl w:val="7B028CD8"/>
    <w:lvl w:ilvl="0" w:tplc="782CD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11E6A"/>
    <w:multiLevelType w:val="hybridMultilevel"/>
    <w:tmpl w:val="0A0027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9917C4"/>
    <w:multiLevelType w:val="hybridMultilevel"/>
    <w:tmpl w:val="C0F6298C"/>
    <w:lvl w:ilvl="0" w:tplc="63121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3D1A1F"/>
    <w:multiLevelType w:val="hybridMultilevel"/>
    <w:tmpl w:val="A6DE0C70"/>
    <w:lvl w:ilvl="0" w:tplc="63121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4938BC"/>
    <w:multiLevelType w:val="multilevel"/>
    <w:tmpl w:val="4F201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5">
    <w:nsid w:val="17FB2650"/>
    <w:multiLevelType w:val="multilevel"/>
    <w:tmpl w:val="21D8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617A7B"/>
    <w:multiLevelType w:val="hybridMultilevel"/>
    <w:tmpl w:val="40402844"/>
    <w:lvl w:ilvl="0" w:tplc="63121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ED24F3"/>
    <w:multiLevelType w:val="hybridMultilevel"/>
    <w:tmpl w:val="6EB46836"/>
    <w:lvl w:ilvl="0" w:tplc="63121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AE3D1F"/>
    <w:multiLevelType w:val="hybridMultilevel"/>
    <w:tmpl w:val="0226EC66"/>
    <w:lvl w:ilvl="0" w:tplc="63121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31211D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7031CB"/>
    <w:multiLevelType w:val="multilevel"/>
    <w:tmpl w:val="E874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D523C1"/>
    <w:multiLevelType w:val="hybridMultilevel"/>
    <w:tmpl w:val="7340C400"/>
    <w:lvl w:ilvl="0" w:tplc="631211DE">
      <w:start w:val="1"/>
      <w:numFmt w:val="bullet"/>
      <w:lvlText w:val=""/>
      <w:lvlJc w:val="left"/>
      <w:pPr>
        <w:ind w:left="1579" w:hanging="870"/>
      </w:pPr>
      <w:rPr>
        <w:rFonts w:ascii="Symbol" w:hAnsi="Symbol" w:hint="default"/>
      </w:rPr>
    </w:lvl>
    <w:lvl w:ilvl="1" w:tplc="DA385254">
      <w:numFmt w:val="bullet"/>
      <w:lvlText w:val="•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35C3D6E"/>
    <w:multiLevelType w:val="hybridMultilevel"/>
    <w:tmpl w:val="DDBE74D2"/>
    <w:lvl w:ilvl="0" w:tplc="63121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032635"/>
    <w:multiLevelType w:val="hybridMultilevel"/>
    <w:tmpl w:val="0E4A88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6751AC"/>
    <w:multiLevelType w:val="hybridMultilevel"/>
    <w:tmpl w:val="FFDAE64E"/>
    <w:lvl w:ilvl="0" w:tplc="63121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9A1EF2"/>
    <w:multiLevelType w:val="hybridMultilevel"/>
    <w:tmpl w:val="AF9A29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844384"/>
    <w:multiLevelType w:val="hybridMultilevel"/>
    <w:tmpl w:val="08FC3076"/>
    <w:lvl w:ilvl="0" w:tplc="63121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31211D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1F0335"/>
    <w:multiLevelType w:val="hybridMultilevel"/>
    <w:tmpl w:val="FFC27E4C"/>
    <w:lvl w:ilvl="0" w:tplc="E8884A9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E07E3"/>
    <w:multiLevelType w:val="hybridMultilevel"/>
    <w:tmpl w:val="6E702540"/>
    <w:lvl w:ilvl="0" w:tplc="63121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31211D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D45726"/>
    <w:multiLevelType w:val="hybridMultilevel"/>
    <w:tmpl w:val="A3CA23BE"/>
    <w:lvl w:ilvl="0" w:tplc="63121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4647FB0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80702CA"/>
    <w:multiLevelType w:val="hybridMultilevel"/>
    <w:tmpl w:val="690C89D2"/>
    <w:lvl w:ilvl="0" w:tplc="56A2F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7E1D26"/>
    <w:multiLevelType w:val="hybridMultilevel"/>
    <w:tmpl w:val="001687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9A91CCC"/>
    <w:multiLevelType w:val="hybridMultilevel"/>
    <w:tmpl w:val="DC4E5E30"/>
    <w:lvl w:ilvl="0" w:tplc="94920EF2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6"/>
  </w:num>
  <w:num w:numId="5">
    <w:abstractNumId w:val="2"/>
  </w:num>
  <w:num w:numId="6">
    <w:abstractNumId w:val="18"/>
  </w:num>
  <w:num w:numId="7">
    <w:abstractNumId w:val="8"/>
  </w:num>
  <w:num w:numId="8">
    <w:abstractNumId w:val="17"/>
  </w:num>
  <w:num w:numId="9">
    <w:abstractNumId w:val="11"/>
  </w:num>
  <w:num w:numId="10">
    <w:abstractNumId w:val="3"/>
  </w:num>
  <w:num w:numId="11">
    <w:abstractNumId w:val="10"/>
  </w:num>
  <w:num w:numId="12">
    <w:abstractNumId w:val="15"/>
  </w:num>
  <w:num w:numId="13">
    <w:abstractNumId w:val="7"/>
  </w:num>
  <w:num w:numId="14">
    <w:abstractNumId w:val="13"/>
  </w:num>
  <w:num w:numId="15">
    <w:abstractNumId w:val="19"/>
  </w:num>
  <w:num w:numId="16">
    <w:abstractNumId w:val="9"/>
  </w:num>
  <w:num w:numId="17">
    <w:abstractNumId w:val="5"/>
  </w:num>
  <w:num w:numId="18">
    <w:abstractNumId w:val="16"/>
  </w:num>
  <w:num w:numId="19">
    <w:abstractNumId w:val="21"/>
  </w:num>
  <w:num w:numId="20">
    <w:abstractNumId w:val="1"/>
  </w:num>
  <w:num w:numId="21">
    <w:abstractNumId w:val="20"/>
  </w:num>
  <w:num w:numId="22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BB6"/>
    <w:rsid w:val="000107BD"/>
    <w:rsid w:val="00031D96"/>
    <w:rsid w:val="000567BB"/>
    <w:rsid w:val="000663FE"/>
    <w:rsid w:val="00070C9F"/>
    <w:rsid w:val="000842C8"/>
    <w:rsid w:val="000D0ED3"/>
    <w:rsid w:val="00125DFB"/>
    <w:rsid w:val="00170807"/>
    <w:rsid w:val="00174E08"/>
    <w:rsid w:val="00182EA0"/>
    <w:rsid w:val="001A214B"/>
    <w:rsid w:val="001C2E14"/>
    <w:rsid w:val="001C6EE2"/>
    <w:rsid w:val="001D4465"/>
    <w:rsid w:val="001E6D44"/>
    <w:rsid w:val="002215C0"/>
    <w:rsid w:val="002A3CAC"/>
    <w:rsid w:val="002A6617"/>
    <w:rsid w:val="002A6FFF"/>
    <w:rsid w:val="002C0D1C"/>
    <w:rsid w:val="002D28B5"/>
    <w:rsid w:val="002D6C8C"/>
    <w:rsid w:val="0030537C"/>
    <w:rsid w:val="00342C57"/>
    <w:rsid w:val="0034387C"/>
    <w:rsid w:val="004049BD"/>
    <w:rsid w:val="0043455B"/>
    <w:rsid w:val="00463B68"/>
    <w:rsid w:val="00472D66"/>
    <w:rsid w:val="00477EB0"/>
    <w:rsid w:val="004A7D49"/>
    <w:rsid w:val="004B6571"/>
    <w:rsid w:val="004C1B2C"/>
    <w:rsid w:val="00501FF6"/>
    <w:rsid w:val="005742FA"/>
    <w:rsid w:val="005A1600"/>
    <w:rsid w:val="005B4174"/>
    <w:rsid w:val="005C5D6D"/>
    <w:rsid w:val="005F7CA4"/>
    <w:rsid w:val="00624279"/>
    <w:rsid w:val="00651125"/>
    <w:rsid w:val="00674475"/>
    <w:rsid w:val="00675FB9"/>
    <w:rsid w:val="0067702E"/>
    <w:rsid w:val="00690054"/>
    <w:rsid w:val="006906C4"/>
    <w:rsid w:val="006B38B0"/>
    <w:rsid w:val="006C58C5"/>
    <w:rsid w:val="006D1547"/>
    <w:rsid w:val="007023F8"/>
    <w:rsid w:val="00732514"/>
    <w:rsid w:val="00733405"/>
    <w:rsid w:val="00755976"/>
    <w:rsid w:val="00757B5C"/>
    <w:rsid w:val="00793EED"/>
    <w:rsid w:val="007A1712"/>
    <w:rsid w:val="007C2A38"/>
    <w:rsid w:val="007D249F"/>
    <w:rsid w:val="007D5505"/>
    <w:rsid w:val="007E2EE9"/>
    <w:rsid w:val="007E5997"/>
    <w:rsid w:val="008063F2"/>
    <w:rsid w:val="00882AAA"/>
    <w:rsid w:val="0089029F"/>
    <w:rsid w:val="00896BA8"/>
    <w:rsid w:val="008B3008"/>
    <w:rsid w:val="008B684D"/>
    <w:rsid w:val="008D708F"/>
    <w:rsid w:val="008F74F5"/>
    <w:rsid w:val="009061F3"/>
    <w:rsid w:val="009114E6"/>
    <w:rsid w:val="00967964"/>
    <w:rsid w:val="009747E6"/>
    <w:rsid w:val="009C6DCB"/>
    <w:rsid w:val="009C7808"/>
    <w:rsid w:val="009D1CAB"/>
    <w:rsid w:val="00A103BB"/>
    <w:rsid w:val="00A2258F"/>
    <w:rsid w:val="00A44C22"/>
    <w:rsid w:val="00A516F3"/>
    <w:rsid w:val="00A572E4"/>
    <w:rsid w:val="00A65109"/>
    <w:rsid w:val="00A701A5"/>
    <w:rsid w:val="00AD28C7"/>
    <w:rsid w:val="00AD7D41"/>
    <w:rsid w:val="00AF2DEF"/>
    <w:rsid w:val="00B06B79"/>
    <w:rsid w:val="00B37C97"/>
    <w:rsid w:val="00B401F3"/>
    <w:rsid w:val="00B62DEE"/>
    <w:rsid w:val="00B66FA1"/>
    <w:rsid w:val="00B8620A"/>
    <w:rsid w:val="00BE38EE"/>
    <w:rsid w:val="00BE7460"/>
    <w:rsid w:val="00C03A6F"/>
    <w:rsid w:val="00C200E1"/>
    <w:rsid w:val="00C43FD9"/>
    <w:rsid w:val="00C657F7"/>
    <w:rsid w:val="00C704D4"/>
    <w:rsid w:val="00C84570"/>
    <w:rsid w:val="00CA3C41"/>
    <w:rsid w:val="00CB54A7"/>
    <w:rsid w:val="00CB664E"/>
    <w:rsid w:val="00CC32AE"/>
    <w:rsid w:val="00CD4966"/>
    <w:rsid w:val="00CE0D86"/>
    <w:rsid w:val="00CE7283"/>
    <w:rsid w:val="00CE72F2"/>
    <w:rsid w:val="00D043CE"/>
    <w:rsid w:val="00D05EBF"/>
    <w:rsid w:val="00D1242E"/>
    <w:rsid w:val="00D31BB6"/>
    <w:rsid w:val="00D330AF"/>
    <w:rsid w:val="00D50616"/>
    <w:rsid w:val="00D645A9"/>
    <w:rsid w:val="00DC325C"/>
    <w:rsid w:val="00DE3D19"/>
    <w:rsid w:val="00DF62A8"/>
    <w:rsid w:val="00E060FA"/>
    <w:rsid w:val="00E26FD3"/>
    <w:rsid w:val="00EA0070"/>
    <w:rsid w:val="00EA2889"/>
    <w:rsid w:val="00EA2DD6"/>
    <w:rsid w:val="00EA4C17"/>
    <w:rsid w:val="00EA73AF"/>
    <w:rsid w:val="00EA798B"/>
    <w:rsid w:val="00EB04FE"/>
    <w:rsid w:val="00EC1E50"/>
    <w:rsid w:val="00ED2215"/>
    <w:rsid w:val="00F05710"/>
    <w:rsid w:val="00F21E96"/>
    <w:rsid w:val="00F273C4"/>
    <w:rsid w:val="00F4446B"/>
    <w:rsid w:val="00F510EC"/>
    <w:rsid w:val="00F61F4E"/>
    <w:rsid w:val="00FA12A0"/>
    <w:rsid w:val="00FC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B5"/>
  </w:style>
  <w:style w:type="paragraph" w:styleId="1">
    <w:name w:val="heading 1"/>
    <w:basedOn w:val="a"/>
    <w:next w:val="a"/>
    <w:link w:val="10"/>
    <w:uiPriority w:val="9"/>
    <w:qFormat/>
    <w:rsid w:val="005742FA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2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32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1B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4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C84570"/>
    <w:rPr>
      <w:color w:val="0000FF"/>
      <w:u w:val="single"/>
    </w:rPr>
  </w:style>
  <w:style w:type="character" w:customStyle="1" w:styleId="w">
    <w:name w:val="w"/>
    <w:basedOn w:val="a0"/>
    <w:rsid w:val="002C0D1C"/>
  </w:style>
  <w:style w:type="character" w:customStyle="1" w:styleId="30">
    <w:name w:val="Заголовок 3 Знак"/>
    <w:basedOn w:val="a0"/>
    <w:link w:val="3"/>
    <w:uiPriority w:val="9"/>
    <w:rsid w:val="00CC32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-hidden-focus">
    <w:name w:val="x-hidden-focus"/>
    <w:basedOn w:val="a"/>
    <w:rsid w:val="007E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160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DE3D19"/>
    <w:pPr>
      <w:spacing w:line="276" w:lineRule="auto"/>
      <w:jc w:val="left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E3D19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DE3D19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DE3D19"/>
    <w:pPr>
      <w:spacing w:after="100"/>
      <w:ind w:left="220"/>
    </w:pPr>
  </w:style>
  <w:style w:type="paragraph" w:styleId="a7">
    <w:name w:val="Balloon Text"/>
    <w:basedOn w:val="a"/>
    <w:link w:val="a8"/>
    <w:uiPriority w:val="99"/>
    <w:semiHidden/>
    <w:unhideWhenUsed/>
    <w:rsid w:val="00DE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D1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4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44C22"/>
  </w:style>
  <w:style w:type="paragraph" w:styleId="ab">
    <w:name w:val="footer"/>
    <w:basedOn w:val="a"/>
    <w:link w:val="ac"/>
    <w:uiPriority w:val="99"/>
    <w:unhideWhenUsed/>
    <w:rsid w:val="00A4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4C22"/>
  </w:style>
  <w:style w:type="character" w:customStyle="1" w:styleId="20">
    <w:name w:val="Заголовок 2 Знак"/>
    <w:basedOn w:val="a0"/>
    <w:link w:val="2"/>
    <w:uiPriority w:val="9"/>
    <w:rsid w:val="00702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755976"/>
    <w:rPr>
      <w:b/>
      <w:bCs/>
    </w:rPr>
  </w:style>
  <w:style w:type="table" w:styleId="ae">
    <w:name w:val="Table Grid"/>
    <w:basedOn w:val="a1"/>
    <w:uiPriority w:val="59"/>
    <w:rsid w:val="0007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0%B0%D1%81%D0%BD%D0%BE%D0%B4%D0%B0%D1%80%D1%81%D0%BA%D0%B8%D0%B9_%D0%BA%D1%80%D0%B0%D0%B9" TargetMode="External"/><Relationship Id="rId13" Type="http://schemas.openxmlformats.org/officeDocument/2006/relationships/hyperlink" Target="http://www.cmdsoft.ru/products/microsoft_dynamics/nav/navision_2d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mdsoft.ru/products/microsoft_dynamics/nav/navision_2d.s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.magnit.com/wp-content/uploads/qr_1_2016_finalx-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edomosti.ru/business/articles/2016/07/11/648740-pokupateli-sokratili-trati-magn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Window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01608-55C1-4CF0-8944-764EC6B3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6961</Words>
  <Characters>39679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2018-12-28T00:21:00Z</dcterms:created>
  <dcterms:modified xsi:type="dcterms:W3CDTF">2018-12-28T00:21:00Z</dcterms:modified>
</cp:coreProperties>
</file>