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29" w:rsidRPr="00B01C42" w:rsidRDefault="008A4C29" w:rsidP="008A4C29">
      <w:pPr>
        <w:widowControl w:val="0"/>
        <w:tabs>
          <w:tab w:val="left" w:pos="3780"/>
        </w:tabs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42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A4C29" w:rsidRPr="00B01C42" w:rsidRDefault="008A4C29" w:rsidP="008A4C29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1C42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A4C29" w:rsidRPr="00B01C42" w:rsidRDefault="008A4C29" w:rsidP="008A4C29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1C42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8A4C29" w:rsidRPr="00B01C42" w:rsidRDefault="008A4C29" w:rsidP="008A4C29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42">
        <w:rPr>
          <w:rFonts w:ascii="Times New Roman" w:eastAsia="Calibri" w:hAnsi="Times New Roman" w:cs="Times New Roman"/>
          <w:sz w:val="28"/>
          <w:szCs w:val="28"/>
        </w:rPr>
        <w:t>«</w:t>
      </w:r>
      <w:r w:rsidRPr="00B01C42">
        <w:rPr>
          <w:rFonts w:ascii="Times New Roman" w:eastAsia="Calibri" w:hAnsi="Times New Roman" w:cs="Times New Roman"/>
          <w:b/>
          <w:sz w:val="28"/>
          <w:szCs w:val="28"/>
        </w:rPr>
        <w:t>КУБАНСКИЙ ГОСУДАРСТВЕННЫЙ УНИВЕРСИТЕТ»</w:t>
      </w:r>
    </w:p>
    <w:p w:rsidR="008A4C29" w:rsidRPr="00B01C42" w:rsidRDefault="008A4C29" w:rsidP="008A4C29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42"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 w:rsidRPr="00B01C42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B01C42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8A4C29" w:rsidRPr="00B01C42" w:rsidRDefault="008A4C29" w:rsidP="008A4C29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C29" w:rsidRPr="00B01C42" w:rsidRDefault="008A4C29" w:rsidP="008A4C29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42">
        <w:rPr>
          <w:rFonts w:ascii="Times New Roman" w:eastAsia="Calibri" w:hAnsi="Times New Roman" w:cs="Times New Roman"/>
          <w:b/>
          <w:sz w:val="28"/>
          <w:szCs w:val="28"/>
        </w:rPr>
        <w:t>Кафедра экономики предприятия,</w:t>
      </w:r>
    </w:p>
    <w:p w:rsidR="008A4C29" w:rsidRPr="00B01C42" w:rsidRDefault="008A4C29" w:rsidP="008A4C29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42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и кадрового менеджмента</w:t>
      </w:r>
    </w:p>
    <w:p w:rsidR="008A4C29" w:rsidRPr="00B01C42" w:rsidRDefault="008A4C29" w:rsidP="008A4C29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C29" w:rsidRPr="00B01C42" w:rsidRDefault="008A4C29" w:rsidP="008A4C29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C29" w:rsidRPr="00B01C42" w:rsidRDefault="008A4C29" w:rsidP="008A4C29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42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:rsidR="008A4C29" w:rsidRDefault="008A4C29" w:rsidP="008A4C2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МАЛОГО БИЗНЕСА В СОВРЕМЕННОЙ ЭКОНОМИКЕ</w:t>
      </w:r>
    </w:p>
    <w:p w:rsidR="00BE4476" w:rsidRPr="008A4C29" w:rsidRDefault="00BE4476" w:rsidP="008A4C2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C29" w:rsidRPr="00B01C42" w:rsidRDefault="008A4C29" w:rsidP="008A4C2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C29" w:rsidRPr="00B01C42" w:rsidRDefault="008A4C29" w:rsidP="008A4C29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4C29" w:rsidRPr="008A4C29" w:rsidRDefault="008A4C29" w:rsidP="008A4C29">
      <w:pPr>
        <w:widowControl w:val="0"/>
        <w:tabs>
          <w:tab w:val="left" w:pos="3780"/>
        </w:tabs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выполнил</w:t>
      </w:r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Кабертай</w:t>
      </w:r>
      <w:proofErr w:type="spellEnd"/>
    </w:p>
    <w:p w:rsidR="008A4C29" w:rsidRPr="00B01C42" w:rsidRDefault="008A4C29" w:rsidP="008A4C29">
      <w:pPr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B01C42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</w:t>
      </w:r>
      <w:r w:rsidRPr="00B01C4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(подпись, дата)</w:t>
      </w:r>
      <w:r w:rsidRPr="00B01C42">
        <w:rPr>
          <w:rFonts w:ascii="Times New Roman" w:eastAsia="Calibri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8A4C29" w:rsidRPr="00B01C42" w:rsidRDefault="008A4C29" w:rsidP="008A4C29">
      <w:pPr>
        <w:rPr>
          <w:rFonts w:ascii="Calibri" w:eastAsia="Calibri" w:hAnsi="Calibri" w:cs="Times New Roman"/>
          <w:u w:val="single"/>
        </w:rPr>
      </w:pPr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Факультет </w:t>
      </w:r>
      <w:r w:rsidRPr="00B01C42">
        <w:rPr>
          <w:rFonts w:ascii="Calibri" w:eastAsia="Calibri" w:hAnsi="Calibri" w:cs="Times New Roman"/>
          <w:sz w:val="24"/>
          <w:szCs w:val="24"/>
          <w:shd w:val="clear" w:color="auto" w:fill="FFFFFF"/>
        </w:rPr>
        <w:t>_________</w:t>
      </w:r>
      <w:r w:rsidRPr="00B01C4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экономический</w:t>
      </w:r>
      <w:r w:rsidRPr="00B01C42">
        <w:rPr>
          <w:rFonts w:ascii="Calibri" w:eastAsia="Calibri" w:hAnsi="Calibri" w:cs="Times New Roman"/>
          <w:sz w:val="24"/>
          <w:szCs w:val="24"/>
          <w:shd w:val="clear" w:color="auto" w:fill="FFFFFF"/>
        </w:rPr>
        <w:t>_______________________</w:t>
      </w:r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курс</w:t>
      </w:r>
      <w:r w:rsidRPr="00B01C42">
        <w:rPr>
          <w:rFonts w:ascii="Calibri" w:eastAsia="Calibri" w:hAnsi="Calibri" w:cs="Calibri"/>
          <w:u w:val="single"/>
          <w:shd w:val="clear" w:color="auto" w:fill="FFFFFF"/>
        </w:rPr>
        <w:t>__</w:t>
      </w:r>
      <w:r w:rsidRPr="00B01C42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B01C42">
        <w:rPr>
          <w:rFonts w:ascii="Calibri" w:eastAsia="Calibri" w:hAnsi="Calibri" w:cs="Times New Roman"/>
          <w:u w:val="single"/>
        </w:rPr>
        <w:t>_______________</w:t>
      </w:r>
    </w:p>
    <w:p w:rsidR="008A4C29" w:rsidRPr="00B01C42" w:rsidRDefault="008A4C29" w:rsidP="008A4C29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B01C42"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Pr="00B01C42">
        <w:rPr>
          <w:rFonts w:ascii="Calibri" w:eastAsia="Calibri" w:hAnsi="Calibri" w:cs="Times New Roman"/>
          <w:u w:val="single"/>
        </w:rPr>
        <w:t xml:space="preserve">  </w:t>
      </w:r>
      <w:r w:rsidRPr="00B01C42">
        <w:rPr>
          <w:rFonts w:ascii="Times New Roman" w:eastAsia="Calibri" w:hAnsi="Times New Roman" w:cs="Times New Roman"/>
          <w:sz w:val="28"/>
          <w:szCs w:val="28"/>
          <w:u w:val="single"/>
        </w:rPr>
        <w:t>38.03.01 Экономика</w:t>
      </w:r>
      <w:r w:rsidRPr="00B01C42">
        <w:rPr>
          <w:rFonts w:ascii="Calibri" w:eastAsia="Calibri" w:hAnsi="Calibri" w:cs="Times New Roman"/>
        </w:rPr>
        <w:t>_</w:t>
      </w:r>
      <w:r w:rsidRPr="00B01C42">
        <w:rPr>
          <w:rFonts w:ascii="Calibri" w:eastAsia="Calibri" w:hAnsi="Calibri" w:cs="Times New Roman"/>
          <w:sz w:val="24"/>
          <w:szCs w:val="24"/>
        </w:rPr>
        <w:t>_____________________________________________</w:t>
      </w:r>
    </w:p>
    <w:p w:rsidR="008A4C29" w:rsidRPr="00B01C42" w:rsidRDefault="008A4C29" w:rsidP="008A4C29">
      <w:pPr>
        <w:spacing w:before="240" w:line="408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Научный руководитель</w:t>
      </w:r>
    </w:p>
    <w:p w:rsidR="008A4C29" w:rsidRPr="00B01C42" w:rsidRDefault="008A4C29" w:rsidP="008A4C29">
      <w:pPr>
        <w:widowControl w:val="0"/>
        <w:tabs>
          <w:tab w:val="left" w:pos="3780"/>
        </w:tabs>
        <w:spacing w:line="21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ст. преподаватель_________________________________________ М.А. Кротова</w:t>
      </w:r>
    </w:p>
    <w:p w:rsidR="008A4C29" w:rsidRPr="00B01C42" w:rsidRDefault="008A4C29" w:rsidP="008A4C29">
      <w:pPr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B01C42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</w:t>
      </w:r>
      <w:r w:rsidRPr="00B01C4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(подпись, дата)</w:t>
      </w:r>
      <w:r w:rsidRPr="00B01C42">
        <w:rPr>
          <w:rFonts w:ascii="Times New Roman" w:eastAsia="Calibri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8A4C29" w:rsidRPr="00B01C42" w:rsidRDefault="008A4C29" w:rsidP="008A4C2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Нормоконтролер</w:t>
      </w:r>
      <w:proofErr w:type="spellEnd"/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4C29" w:rsidRPr="00B01C42" w:rsidRDefault="008A4C29" w:rsidP="008A4C29">
      <w:p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преподаватель _____________________________________________ Д.Н. </w:t>
      </w:r>
      <w:proofErr w:type="spellStart"/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Ванян</w:t>
      </w:r>
      <w:proofErr w:type="spellEnd"/>
    </w:p>
    <w:p w:rsidR="008A4C29" w:rsidRPr="00B01C42" w:rsidRDefault="008A4C29" w:rsidP="008A4C29">
      <w:pPr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B01C42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</w:t>
      </w:r>
      <w:r w:rsidRPr="00B01C4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(подпись, дата)</w:t>
      </w:r>
    </w:p>
    <w:p w:rsidR="008A4C29" w:rsidRPr="00B01C42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Pr="00B01C42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A4C29" w:rsidRDefault="008A4C29" w:rsidP="008A4C29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A4C29" w:rsidRDefault="008A4C29" w:rsidP="008A4C2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01C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Краснодар 2018</w:t>
      </w:r>
    </w:p>
    <w:p w:rsidR="008A4C29" w:rsidRDefault="008A4C29" w:rsidP="008A4C29">
      <w:pPr>
        <w:spacing w:line="360" w:lineRule="auto"/>
      </w:pPr>
    </w:p>
    <w:p w:rsidR="00947A76" w:rsidRDefault="00947A76" w:rsidP="00E01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76" w:rsidRDefault="00947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B56" w:rsidRDefault="00C83B99" w:rsidP="00E01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01B56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hanging="181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195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>ВВЕДЕНИЕ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</w:r>
      </w:hyperlink>
      <w:r w:rsidR="00C83B99" w:rsidRPr="00AB2862"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  <w:t>3</w:t>
      </w:r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181" w:hanging="181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196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 xml:space="preserve">1 </w:t>
        </w:r>
        <w:r w:rsidR="00C83B99" w:rsidRPr="00AB2862">
          <w:rPr>
            <w:rFonts w:ascii="Times New Roman" w:hAnsi="Times New Roman" w:cs="Times New Roman"/>
            <w:b w:val="0"/>
            <w:caps w:val="0"/>
            <w:sz w:val="28"/>
            <w:szCs w:val="28"/>
          </w:rPr>
          <w:t>Теория и методика исследования малого бизнеса в новых экономических реалиях</w:t>
        </w:r>
        <w:r w:rsidR="00C83B99" w:rsidRPr="00AB2862">
          <w:rPr>
            <w:rFonts w:ascii="Times New Roman" w:hAnsi="Times New Roman" w:cs="Times New Roman"/>
            <w:b w:val="0"/>
            <w:sz w:val="28"/>
            <w:szCs w:val="28"/>
          </w:rPr>
          <w:tab/>
        </w:r>
      </w:hyperlink>
      <w:r w:rsidR="003404DD"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  <w:t>5</w:t>
      </w:r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538" w:hanging="357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197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 xml:space="preserve">1.1 </w:t>
        </w:r>
        <w:r w:rsidR="00C83B99" w:rsidRPr="00AB2862">
          <w:rPr>
            <w:rFonts w:ascii="Times New Roman" w:eastAsiaTheme="minorEastAsia" w:hAnsi="Times New Roman" w:cs="Times New Roman"/>
            <w:b w:val="0"/>
            <w:caps w:val="0"/>
            <w:sz w:val="28"/>
            <w:szCs w:val="28"/>
            <w:lang w:eastAsia="ru-RU"/>
          </w:rPr>
          <w:t>Виды, организационно-правовые формы и функции малого предпринимательства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</w:r>
      </w:hyperlink>
      <w:r w:rsidR="003404DD"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  <w:t>5</w:t>
      </w:r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538" w:hanging="357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198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 xml:space="preserve">1.2 </w:t>
        </w:r>
        <w:r w:rsidR="00C83B99" w:rsidRPr="00AB2862">
          <w:rPr>
            <w:rFonts w:ascii="Times New Roman" w:eastAsiaTheme="minorEastAsia" w:hAnsi="Times New Roman" w:cs="Times New Roman"/>
            <w:b w:val="0"/>
            <w:caps w:val="0"/>
            <w:sz w:val="28"/>
            <w:szCs w:val="28"/>
            <w:lang w:eastAsia="ru-RU"/>
          </w:rPr>
          <w:t>Роль малого предпринимательства в новых экономических реалиях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</w:r>
        <w:r w:rsidR="003404DD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>8</w:t>
        </w:r>
      </w:hyperlink>
    </w:p>
    <w:p w:rsidR="00C83B99" w:rsidRPr="00CE154F" w:rsidRDefault="00C83B99" w:rsidP="00107970">
      <w:pPr>
        <w:tabs>
          <w:tab w:val="right" w:leader="dot" w:pos="9720"/>
        </w:tabs>
        <w:spacing w:line="360" w:lineRule="auto"/>
        <w:ind w:left="538" w:hanging="357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</w:t>
      </w:r>
      <w:r w:rsidRPr="00AB2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8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Методика анализа и оценки функционирования </w:t>
      </w:r>
      <w:r w:rsidR="003404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малого </w:t>
      </w:r>
      <w:r w:rsidRPr="00AB28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предприятия</w:t>
      </w:r>
      <w:r w:rsidR="00CE1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........................................................................................................</w:t>
      </w:r>
      <w:r w:rsidR="001079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404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181" w:hanging="181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200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>2 Анализ и оценка функционирования малого предприятия на примере          кафе «Созвездие»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</w:r>
      </w:hyperlink>
      <w:r w:rsidR="00CE154F"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  <w:t>17</w:t>
      </w:r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538" w:hanging="357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201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>2.1 Характеристика</w:t>
        </w:r>
        <w:r w:rsidR="00BC1F00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 xml:space="preserve"> </w:t>
        </w:r>
        <w:r w:rsidR="00BC1F00" w:rsidRPr="00AB2862">
          <w:rPr>
            <w:rFonts w:ascii="Times New Roman" w:hAnsi="Times New Roman" w:cs="Times New Roman"/>
            <w:b w:val="0"/>
            <w:caps w:val="0"/>
            <w:sz w:val="28"/>
            <w:szCs w:val="28"/>
          </w:rPr>
          <w:t>внутренней и внешней среды малого предприятия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</w:r>
      </w:hyperlink>
      <w:r w:rsidR="00CE154F"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  <w:t>17</w:t>
      </w:r>
    </w:p>
    <w:p w:rsidR="00BC1F00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538" w:hanging="357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202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 xml:space="preserve">2.2 </w:t>
        </w:r>
        <w:r w:rsidR="00BC1F00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>А</w:t>
        </w:r>
        <w:r w:rsidR="00BC1F00" w:rsidRPr="00AB2862">
          <w:rPr>
            <w:rFonts w:ascii="Times New Roman" w:hAnsi="Times New Roman" w:cs="Times New Roman"/>
            <w:b w:val="0"/>
            <w:caps w:val="0"/>
            <w:sz w:val="28"/>
            <w:szCs w:val="28"/>
          </w:rPr>
          <w:t>нализ и оценка эффективности функц</w:t>
        </w:r>
        <w:r w:rsidR="006A190E">
          <w:rPr>
            <w:rFonts w:ascii="Times New Roman" w:hAnsi="Times New Roman" w:cs="Times New Roman"/>
            <w:b w:val="0"/>
            <w:caps w:val="0"/>
            <w:sz w:val="28"/>
            <w:szCs w:val="28"/>
          </w:rPr>
          <w:t>ионирования кафе «С</w:t>
        </w:r>
        <w:r w:rsidR="00BC1F00" w:rsidRPr="00AB2862">
          <w:rPr>
            <w:rFonts w:ascii="Times New Roman" w:hAnsi="Times New Roman" w:cs="Times New Roman"/>
            <w:b w:val="0"/>
            <w:caps w:val="0"/>
            <w:sz w:val="28"/>
            <w:szCs w:val="28"/>
          </w:rPr>
          <w:t>озвездие» в условиях усиления социально-экономических вызовов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  <w:t>22</w:t>
        </w:r>
      </w:hyperlink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181" w:hanging="181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204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>3 Основные направления</w:t>
        </w:r>
        <w:r w:rsidR="00BC1F00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 xml:space="preserve"> </w:t>
        </w:r>
        <w:proofErr w:type="spellStart"/>
        <w:r w:rsidR="00BC1F00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>эффективизации</w:t>
        </w:r>
        <w:proofErr w:type="spellEnd"/>
        <w:r w:rsidR="00BC1F00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 xml:space="preserve"> малого предпринимательства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</w:r>
      </w:hyperlink>
      <w:r w:rsidR="00CE154F"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  <w:t>27</w:t>
      </w:r>
    </w:p>
    <w:p w:rsidR="00BC1F00" w:rsidRPr="00AB2862" w:rsidRDefault="00BC1F00" w:rsidP="00107970">
      <w:pPr>
        <w:tabs>
          <w:tab w:val="right" w:leader="dot" w:pos="9720"/>
        </w:tabs>
        <w:spacing w:line="360" w:lineRule="auto"/>
        <w:ind w:left="538" w:hanging="35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B2862">
        <w:rPr>
          <w:rFonts w:ascii="Times New Roman" w:hAnsi="Times New Roman" w:cs="Times New Roman"/>
          <w:sz w:val="28"/>
          <w:szCs w:val="28"/>
          <w:lang w:eastAsia="ru-RU"/>
        </w:rPr>
        <w:t>3.1 Пути повышения эффективности малого бизнеса в современной экономике</w:t>
      </w:r>
      <w:r w:rsidR="00CE154F"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...........................................................................................................</w:t>
      </w:r>
      <w:r w:rsidR="001079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E154F">
        <w:rPr>
          <w:rFonts w:ascii="Times New Roman" w:hAnsi="Times New Roman" w:cs="Times New Roman"/>
          <w:sz w:val="28"/>
          <w:szCs w:val="28"/>
          <w:lang w:eastAsia="ru-RU"/>
        </w:rPr>
        <w:t>27</w:t>
      </w:r>
    </w:p>
    <w:p w:rsidR="00CE154F" w:rsidRDefault="00BC1F00" w:rsidP="00107970">
      <w:pPr>
        <w:tabs>
          <w:tab w:val="right" w:leader="dot" w:pos="9720"/>
        </w:tabs>
        <w:spacing w:line="360" w:lineRule="auto"/>
        <w:ind w:left="538" w:hanging="35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B2862">
        <w:rPr>
          <w:rFonts w:ascii="Times New Roman" w:hAnsi="Times New Roman" w:cs="Times New Roman"/>
          <w:sz w:val="28"/>
          <w:szCs w:val="28"/>
          <w:lang w:eastAsia="ru-RU"/>
        </w:rPr>
        <w:t xml:space="preserve">3.2 Мероприятия по обеспечению роста эффективности </w:t>
      </w:r>
    </w:p>
    <w:p w:rsidR="00BC1F00" w:rsidRPr="00AB2862" w:rsidRDefault="00CE154F" w:rsidP="00107970">
      <w:pPr>
        <w:tabs>
          <w:tab w:val="right" w:leader="dot" w:pos="9720"/>
        </w:tabs>
        <w:spacing w:line="360" w:lineRule="auto"/>
        <w:ind w:left="538" w:hanging="35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малого предприятия ...............................................................................................</w:t>
      </w:r>
      <w:r w:rsidR="00107970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181" w:hanging="181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205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>Заключение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</w:r>
      </w:hyperlink>
      <w:r w:rsidR="00CE154F"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  <w:t>32</w:t>
      </w:r>
    </w:p>
    <w:p w:rsidR="00C83B99" w:rsidRPr="00AB2862" w:rsidRDefault="00062107" w:rsidP="00107970">
      <w:pPr>
        <w:pStyle w:val="11"/>
        <w:tabs>
          <w:tab w:val="right" w:leader="dot" w:pos="9720"/>
        </w:tabs>
        <w:spacing w:before="0" w:line="360" w:lineRule="auto"/>
        <w:ind w:left="181" w:hanging="181"/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</w:pPr>
      <w:hyperlink w:anchor="_Toc511428206" w:history="1"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sz w:val="28"/>
            <w:szCs w:val="28"/>
            <w:lang w:eastAsia="ru-RU"/>
          </w:rPr>
          <w:t>Список использованных источников</w:t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ab/>
        </w:r>
        <w:r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fldChar w:fldCharType="begin"/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instrText xml:space="preserve"> PAGEREF _Toc511428206 \h </w:instrText>
        </w:r>
        <w:r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</w:r>
        <w:r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fldChar w:fldCharType="separate"/>
        </w:r>
        <w:r w:rsidR="00C83B99"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t>3</w:t>
        </w:r>
        <w:r w:rsidRPr="00AB2862">
          <w:rPr>
            <w:rFonts w:ascii="Times New Roman" w:eastAsiaTheme="minorEastAsia" w:hAnsi="Times New Roman" w:cs="Times New Roman"/>
            <w:b w:val="0"/>
            <w:bCs w:val="0"/>
            <w:caps w:val="0"/>
            <w:webHidden/>
            <w:sz w:val="28"/>
            <w:szCs w:val="28"/>
            <w:lang w:eastAsia="ru-RU"/>
          </w:rPr>
          <w:fldChar w:fldCharType="end"/>
        </w:r>
      </w:hyperlink>
      <w:r w:rsidR="00CE154F"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8"/>
          <w:lang w:eastAsia="ru-RU"/>
        </w:rPr>
        <w:t>4</w:t>
      </w:r>
    </w:p>
    <w:p w:rsidR="00BC1F00" w:rsidRDefault="00C83B99" w:rsidP="00107970">
      <w:pPr>
        <w:tabs>
          <w:tab w:val="right" w:leader="dot" w:pos="9720"/>
        </w:tabs>
        <w:spacing w:line="360" w:lineRule="auto"/>
        <w:ind w:hanging="181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6D9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4180C" w:rsidRDefault="00BC1F00" w:rsidP="0064180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ВВЕДЕНИЕ</w:t>
      </w:r>
    </w:p>
    <w:p w:rsidR="0064180C" w:rsidRDefault="0064180C" w:rsidP="0064180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180C" w:rsidRDefault="0064180C" w:rsidP="0064180C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Предпринимательство – один из важнейших столпов современной экономики. В странах рыночной экономики предпринимательство  получило широкое распространение и составляет подавляющую часть среди всех форм организаций. Данная работа посвящена исследованиям в области предпринимательства. Рассмотрены основополагающие принципы, проанализировано современное положение </w:t>
      </w:r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малого 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предпринимательства в России, </w:t>
      </w:r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даны обоснования методики анализа и оценки функционирования малого предприятия, которые были применены на практическом примере малого бизнеса. </w:t>
      </w:r>
    </w:p>
    <w:p w:rsidR="00887EA8" w:rsidRDefault="00887EA8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D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Актуальность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выбранной темы заключается в возрастающей роли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малого бизнеса в новых экономических реалиях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во все большем воплощении в общественную жизнь результатов и продуктов труда бизнес среды. Масштабы рыночных отношений в мире растут, а вместе с этим и приобретает больший вес образ предпринимателя как одной из центральных фигур рынка. </w:t>
      </w:r>
    </w:p>
    <w:p w:rsidR="00887EA8" w:rsidRDefault="00887EA8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D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 работы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изучение роли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малого бизнеса 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развитии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современной 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экономики страны.</w:t>
      </w:r>
    </w:p>
    <w:p w:rsidR="00887EA8" w:rsidRPr="002109B9" w:rsidRDefault="00887EA8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Задачи, поставленные в курсовой работе, в соответствии с целью: </w:t>
      </w:r>
    </w:p>
    <w:p w:rsidR="00887EA8" w:rsidRDefault="00C0382B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теоретическое исследование положения малого бизнеса в современной экономике</w:t>
      </w:r>
    </w:p>
    <w:p w:rsidR="00887EA8" w:rsidRDefault="00C0382B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7EA8"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обозначение видов, типов и функций предпринимательской деятельности  </w:t>
      </w:r>
    </w:p>
    <w:p w:rsidR="00887EA8" w:rsidRDefault="00C0382B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характеристика внутренней и внешней среды малого предприятия на примере кафе «Созвездие»</w:t>
      </w:r>
    </w:p>
    <w:p w:rsidR="00887EA8" w:rsidRDefault="00C0382B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="00887EA8" w:rsidRP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нализ и оценка эффективности функционирования</w:t>
      </w:r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малого предприятия на примере кафе «Созвездие»</w:t>
      </w:r>
    </w:p>
    <w:p w:rsidR="00887EA8" w:rsidRDefault="00C0382B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выявление </w:t>
      </w:r>
      <w:proofErr w:type="gramStart"/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путей повышения эффективности функционирования малого предприятия</w:t>
      </w:r>
      <w:proofErr w:type="gramEnd"/>
      <w:r w:rsid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87EA8" w:rsidRDefault="00887EA8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7E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Объектом исследован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 выступает малый бизнес. </w:t>
      </w:r>
    </w:p>
    <w:p w:rsidR="00887EA8" w:rsidRDefault="00887EA8" w:rsidP="00887EA8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7E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Предметом исследования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</w:t>
      </w:r>
      <w:r w:rsidR="008349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роль малого бизнеса в современной </w:t>
      </w:r>
      <w:r w:rsidR="008349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экономике. </w:t>
      </w:r>
    </w:p>
    <w:p w:rsidR="008349D5" w:rsidRPr="002109B9" w:rsidRDefault="008349D5" w:rsidP="008349D5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Достаточно высок</w:t>
      </w:r>
      <w:r w:rsidR="0053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034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степень</w:t>
      </w:r>
      <w:r w:rsidRPr="00393D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научной разработанности проблемы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науке четко обозначена позиция предпринимательства, определены его функции и виды. Над данной проблемой работали и работают многие зарубежные и отечественные ученые: </w:t>
      </w:r>
      <w:proofErr w:type="spellStart"/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Р.Кантильон</w:t>
      </w:r>
      <w:proofErr w:type="spellEnd"/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Й.Шумпетер, П.Друкер, </w:t>
      </w:r>
      <w:proofErr w:type="spellStart"/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Ф.Хайек</w:t>
      </w:r>
      <w:proofErr w:type="spellEnd"/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М.Лапуста</w:t>
      </w:r>
      <w:proofErr w:type="spellEnd"/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В.Горфинкель, О.Девлетов, </w:t>
      </w:r>
      <w:proofErr w:type="spellStart"/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С.Дацко</w:t>
      </w:r>
      <w:proofErr w:type="spellEnd"/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349D5" w:rsidRDefault="008349D5" w:rsidP="008349D5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93D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Информационная база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которую опирается данная работа: </w:t>
      </w:r>
      <w:r w:rsidRPr="008349D5">
        <w:rPr>
          <w:rFonts w:ascii="Times New Roman" w:hAnsi="Times New Roman" w:cs="Times New Roman"/>
          <w:sz w:val="28"/>
        </w:rPr>
        <w:t xml:space="preserve">учебная, научная, методическая литература по рассматриваемой теме, законодательные акты, электронные ресурсы удаленного доступа. </w:t>
      </w:r>
    </w:p>
    <w:p w:rsidR="00887EA8" w:rsidRPr="002109B9" w:rsidRDefault="00530347" w:rsidP="00530347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Курсовая работа включает в себя введение, </w:t>
      </w:r>
      <w:r w:rsidRPr="004426D9">
        <w:rPr>
          <w:rFonts w:ascii="Times New Roman" w:hAnsi="Times New Roman" w:cs="Times New Roman"/>
          <w:sz w:val="28"/>
        </w:rPr>
        <w:t>в котором определена методологическая и теоретическая база исследования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4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главе рассмотрены теоретические аспекты по данному вопросу: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530347">
        <w:rPr>
          <w:rFonts w:ascii="Times New Roman" w:hAnsi="Times New Roman" w:cs="Times New Roman"/>
          <w:sz w:val="28"/>
          <w:szCs w:val="28"/>
          <w:shd w:val="clear" w:color="auto" w:fill="FFFFFF"/>
        </w:rPr>
        <w:t>иды, организационно-правовые формы и функции малого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её роль в современной экономике. Во второй главе представлен анализ эффективности функционирования малого предприятия на примере кафе «Созвездие». В третьей главе рассмотрены и предложены пути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повышения малого предприятия. </w:t>
      </w:r>
    </w:p>
    <w:p w:rsidR="00887EA8" w:rsidRPr="002109B9" w:rsidRDefault="00887EA8" w:rsidP="0064180C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B99" w:rsidRPr="004426D9" w:rsidRDefault="00BC1F00" w:rsidP="005303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146D0F" w:rsidRPr="002E2D2C" w:rsidRDefault="000F3AB0" w:rsidP="005303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D2C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8D2643">
        <w:rPr>
          <w:rFonts w:ascii="Times New Roman" w:hAnsi="Times New Roman" w:cs="Times New Roman"/>
          <w:sz w:val="28"/>
          <w:szCs w:val="28"/>
        </w:rPr>
        <w:t xml:space="preserve">Теория и методика исследования малого бизнеса в новых экономических </w:t>
      </w:r>
      <w:r w:rsidR="00E01B56">
        <w:rPr>
          <w:rFonts w:ascii="Times New Roman" w:hAnsi="Times New Roman" w:cs="Times New Roman"/>
          <w:sz w:val="28"/>
          <w:szCs w:val="28"/>
        </w:rPr>
        <w:tab/>
      </w:r>
      <w:r w:rsidR="00C83B99">
        <w:rPr>
          <w:rFonts w:ascii="Times New Roman" w:hAnsi="Times New Roman" w:cs="Times New Roman"/>
          <w:sz w:val="28"/>
          <w:szCs w:val="28"/>
        </w:rPr>
        <w:t xml:space="preserve">реалиях </w:t>
      </w:r>
    </w:p>
    <w:p w:rsidR="00DD7E28" w:rsidRPr="00921DD0" w:rsidRDefault="00DD7E28" w:rsidP="00530347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7E28" w:rsidRDefault="00DD7E28" w:rsidP="00530347">
      <w:pPr>
        <w:pStyle w:val="2"/>
        <w:spacing w:before="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2E2D2C">
        <w:rPr>
          <w:rFonts w:cs="Times New Roman"/>
          <w:color w:val="000000"/>
          <w:szCs w:val="28"/>
          <w:shd w:val="clear" w:color="auto" w:fill="FFFFFF"/>
        </w:rPr>
        <w:t>1.</w:t>
      </w:r>
      <w:bookmarkStart w:id="1" w:name="_Toc451411643"/>
      <w:r w:rsidR="00515EDF" w:rsidRPr="00515EDF">
        <w:rPr>
          <w:rFonts w:cs="Times New Roman"/>
          <w:color w:val="000000"/>
          <w:szCs w:val="28"/>
          <w:shd w:val="clear" w:color="auto" w:fill="FFFFFF"/>
        </w:rPr>
        <w:t>1</w:t>
      </w:r>
      <w:r w:rsidRPr="002E2D2C">
        <w:rPr>
          <w:rFonts w:eastAsiaTheme="minorEastAsia" w:cs="Times New Roman"/>
          <w:szCs w:val="28"/>
          <w:lang w:eastAsia="ru-RU"/>
        </w:rPr>
        <w:t xml:space="preserve"> Виды, организационно-правовые формы и функции</w:t>
      </w:r>
      <w:bookmarkEnd w:id="1"/>
      <w:r w:rsidRPr="002E2D2C">
        <w:rPr>
          <w:rFonts w:eastAsiaTheme="minorEastAsia" w:cs="Times New Roman"/>
          <w:szCs w:val="28"/>
          <w:lang w:eastAsia="ru-RU"/>
        </w:rPr>
        <w:t xml:space="preserve"> малого предпринимательства </w:t>
      </w:r>
    </w:p>
    <w:p w:rsidR="00530347" w:rsidRPr="00530347" w:rsidRDefault="00530347" w:rsidP="00530347">
      <w:pPr>
        <w:rPr>
          <w:lang w:eastAsia="ru-RU"/>
        </w:rPr>
      </w:pPr>
    </w:p>
    <w:p w:rsidR="00DD7E28" w:rsidRPr="002E2D2C" w:rsidRDefault="00DD7E28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Существует множество направлений предпринимательской деятельности, объектов приложения капитала, в соответствии с этим, выделяются следующие виды предпринимательства: </w:t>
      </w:r>
    </w:p>
    <w:p w:rsidR="00DD7E28" w:rsidRPr="002E2D2C" w:rsidRDefault="00530347" w:rsidP="002E2D2C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Производственное </w:t>
      </w:r>
    </w:p>
    <w:p w:rsidR="00DD7E28" w:rsidRPr="002E2D2C" w:rsidRDefault="00DD7E28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производственному виду относят процесс производства конкретных товаров, осуществления работ и оказания услуг для их реализации потребителям. </w:t>
      </w:r>
    </w:p>
    <w:p w:rsidR="00DD7E28" w:rsidRPr="002E2D2C" w:rsidRDefault="00530347" w:rsidP="002E2D2C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Коммерческое</w:t>
      </w:r>
    </w:p>
    <w:p w:rsidR="00DD7E28" w:rsidRPr="002E2D2C" w:rsidRDefault="00DD7E28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коммерческом виде деятельность предприятия лежит в плоскости торговли – товарных бирж и организаций. Непосредственно связано с конкретными потребителями, с относительно высоким уровнем риска. </w:t>
      </w:r>
    </w:p>
    <w:p w:rsidR="00DD7E28" w:rsidRPr="002E2D2C" w:rsidRDefault="00530347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Финансово-кредитное</w:t>
      </w:r>
    </w:p>
    <w:p w:rsidR="00DD7E28" w:rsidRPr="002E2D2C" w:rsidRDefault="00DD7E28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области финансово-кредитного предприятия находятся ценные бумаги, валюта и национальные деньги. Они служат предметом купли-продажи. Финансово-кредитная сфера по причине своей уязвимости, важной роли в экономической стабильности страны, регулируется не только общими законодательными актами, но и специальными законами и нормативными актами.  </w:t>
      </w:r>
    </w:p>
    <w:p w:rsidR="00DD7E28" w:rsidRPr="002E2D2C" w:rsidRDefault="00530347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Консалтинговое </w:t>
      </w:r>
    </w:p>
    <w:p w:rsidR="0044393C" w:rsidRPr="0044393C" w:rsidRDefault="00DD7E28" w:rsidP="008A1DC8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Область интересов консалтингового предпринимательства лежит в управленческой сфере.</w:t>
      </w:r>
    </w:p>
    <w:p w:rsidR="0044393C" w:rsidRDefault="0044393C" w:rsidP="0044393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Рассмотрим основные виды организационно-правовых форм предпринимательства в России. </w:t>
      </w:r>
    </w:p>
    <w:p w:rsidR="006E69AD" w:rsidRDefault="0044393C" w:rsidP="0044393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3150" cy="3533775"/>
            <wp:effectExtent l="19050" t="0" r="0" b="0"/>
            <wp:docPr id="6" name="Рисунок 5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D9" w:rsidRPr="00B83FCC" w:rsidRDefault="00DE72D9" w:rsidP="0053034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Рисунок 1 – Организационно-правовые формы предприятий в России </w:t>
      </w:r>
      <w:r w:rsidR="00B83FCC" w:rsidRPr="00B83FCC">
        <w:rPr>
          <w:rFonts w:ascii="Times New Roman" w:eastAsiaTheme="minorEastAsia" w:hAnsi="Times New Roman" w:cs="Times New Roman"/>
          <w:sz w:val="28"/>
          <w:szCs w:val="28"/>
          <w:lang w:eastAsia="ru-RU"/>
        </w:rPr>
        <w:t>[1]</w:t>
      </w:r>
    </w:p>
    <w:p w:rsidR="0044393C" w:rsidRPr="00920BA9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BA9">
        <w:rPr>
          <w:rFonts w:ascii="Times New Roman" w:hAnsi="Times New Roman" w:cs="Times New Roman"/>
          <w:sz w:val="28"/>
          <w:szCs w:val="28"/>
        </w:rPr>
        <w:t xml:space="preserve">В зависимости от характера деятельности предприятия, ОПФ можно подразделить </w:t>
      </w:r>
      <w:proofErr w:type="gramStart"/>
      <w:r w:rsidRPr="00920B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0BA9">
        <w:rPr>
          <w:rFonts w:ascii="Times New Roman" w:hAnsi="Times New Roman" w:cs="Times New Roman"/>
          <w:sz w:val="28"/>
          <w:szCs w:val="28"/>
        </w:rPr>
        <w:t>:</w:t>
      </w:r>
    </w:p>
    <w:p w:rsidR="0044393C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BA9">
        <w:rPr>
          <w:rFonts w:ascii="Times New Roman" w:hAnsi="Times New Roman" w:cs="Times New Roman"/>
          <w:sz w:val="28"/>
          <w:szCs w:val="28"/>
        </w:rPr>
        <w:t>– коммерческие организации (предприятия);</w:t>
      </w:r>
    </w:p>
    <w:p w:rsidR="0044393C" w:rsidRPr="00920BA9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920BA9">
        <w:rPr>
          <w:rFonts w:ascii="Times New Roman" w:hAnsi="Times New Roman" w:cs="Times New Roman"/>
          <w:sz w:val="28"/>
          <w:szCs w:val="28"/>
        </w:rPr>
        <w:t>некоммерческие организации;</w:t>
      </w:r>
    </w:p>
    <w:p w:rsidR="0044393C" w:rsidRPr="00920BA9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BA9">
        <w:rPr>
          <w:rFonts w:ascii="Times New Roman" w:hAnsi="Times New Roman" w:cs="Times New Roman"/>
          <w:sz w:val="28"/>
          <w:szCs w:val="28"/>
        </w:rPr>
        <w:t>– организации без образования юридического лица;</w:t>
      </w:r>
    </w:p>
    <w:p w:rsidR="0044393C" w:rsidRPr="00920BA9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BA9">
        <w:rPr>
          <w:rFonts w:ascii="Times New Roman" w:hAnsi="Times New Roman" w:cs="Times New Roman"/>
          <w:sz w:val="28"/>
          <w:szCs w:val="28"/>
        </w:rPr>
        <w:t>– государственные и муниципальные организации;</w:t>
      </w:r>
    </w:p>
    <w:p w:rsidR="006E69AD" w:rsidRPr="0044393C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BA9">
        <w:rPr>
          <w:rFonts w:ascii="Times New Roman" w:hAnsi="Times New Roman" w:cs="Times New Roman"/>
          <w:sz w:val="28"/>
          <w:szCs w:val="28"/>
        </w:rPr>
        <w:t>– государственные и унитарные предприятия.</w:t>
      </w:r>
    </w:p>
    <w:p w:rsidR="00530347" w:rsidRPr="002E2D2C" w:rsidRDefault="00661F76" w:rsidP="000B3694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развитой рыночной экономике предпринимательство как интегрированная совокупность предпринимательских организаций (компаний, фирм), индивидуальных предпринимателей, а также сложных объединений предпринимательских организаций выполняет следующие функции: общеэкономическую, ресурсную, творческо-поисковую (инновационную), социальную, организаторскую. </w:t>
      </w:r>
      <w:proofErr w:type="gramEnd"/>
    </w:p>
    <w:p w:rsidR="00DD7E28" w:rsidRPr="002E2D2C" w:rsidRDefault="00DD7E28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предпринимательства:</w:t>
      </w:r>
    </w:p>
    <w:p w:rsidR="00DD7E28" w:rsidRPr="002E2D2C" w:rsidRDefault="00530347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661F76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Общеэкономическая. Это практически определяющая функция в рыночной экономике. </w:t>
      </w:r>
      <w:proofErr w:type="gramStart"/>
      <w:r w:rsidR="00734720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функция проявляется в  следующем: </w:t>
      </w:r>
      <w:r w:rsidR="00734720" w:rsidRPr="002E2D2C">
        <w:rPr>
          <w:rFonts w:ascii="Times New Roman" w:hAnsi="Times New Roman" w:cs="Times New Roman"/>
          <w:sz w:val="28"/>
          <w:szCs w:val="28"/>
        </w:rPr>
        <w:t>п</w:t>
      </w:r>
      <w:r w:rsidR="00661F76" w:rsidRPr="002E2D2C">
        <w:rPr>
          <w:rFonts w:ascii="Times New Roman" w:hAnsi="Times New Roman" w:cs="Times New Roman"/>
          <w:sz w:val="28"/>
          <w:szCs w:val="28"/>
        </w:rPr>
        <w:t>ридает рыночной</w:t>
      </w:r>
      <w:r w:rsidR="00734720" w:rsidRPr="002E2D2C">
        <w:rPr>
          <w:rFonts w:ascii="Times New Roman" w:hAnsi="Times New Roman" w:cs="Times New Roman"/>
          <w:sz w:val="28"/>
          <w:szCs w:val="28"/>
        </w:rPr>
        <w:t xml:space="preserve"> экономике необходимую гибкость; </w:t>
      </w:r>
      <w:r w:rsidR="00661F76" w:rsidRPr="002E2D2C">
        <w:rPr>
          <w:rFonts w:ascii="Times New Roman" w:hAnsi="Times New Roman" w:cs="Times New Roman"/>
          <w:sz w:val="28"/>
          <w:szCs w:val="28"/>
        </w:rPr>
        <w:t>мобилизует значи</w:t>
      </w:r>
      <w:r w:rsidR="00734720" w:rsidRPr="002E2D2C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734720" w:rsidRPr="002E2D2C">
        <w:rPr>
          <w:rFonts w:ascii="Times New Roman" w:hAnsi="Times New Roman" w:cs="Times New Roman"/>
          <w:sz w:val="28"/>
          <w:szCs w:val="28"/>
        </w:rPr>
        <w:lastRenderedPageBreak/>
        <w:t>финансовые и производс</w:t>
      </w:r>
      <w:r w:rsidR="00661F76" w:rsidRPr="002E2D2C">
        <w:rPr>
          <w:rFonts w:ascii="Times New Roman" w:hAnsi="Times New Roman" w:cs="Times New Roman"/>
          <w:sz w:val="28"/>
          <w:szCs w:val="28"/>
        </w:rPr>
        <w:t>твенные ресурсы населе</w:t>
      </w:r>
      <w:r w:rsidR="00734720" w:rsidRPr="002E2D2C">
        <w:rPr>
          <w:rFonts w:ascii="Times New Roman" w:hAnsi="Times New Roman" w:cs="Times New Roman"/>
          <w:sz w:val="28"/>
          <w:szCs w:val="28"/>
        </w:rPr>
        <w:t>ния (в том числе трудовые и сырьевые); в</w:t>
      </w:r>
      <w:r w:rsidR="00661F76" w:rsidRPr="002E2D2C">
        <w:rPr>
          <w:rFonts w:ascii="Times New Roman" w:hAnsi="Times New Roman" w:cs="Times New Roman"/>
          <w:sz w:val="28"/>
          <w:szCs w:val="28"/>
        </w:rPr>
        <w:t>носит вклад в формирование конкуре</w:t>
      </w:r>
      <w:r w:rsidR="00734720" w:rsidRPr="002E2D2C">
        <w:rPr>
          <w:rFonts w:ascii="Times New Roman" w:hAnsi="Times New Roman" w:cs="Times New Roman"/>
          <w:sz w:val="28"/>
          <w:szCs w:val="28"/>
        </w:rPr>
        <w:t>нтной среды (особенно для российской высокомонополизированной экономики); ф</w:t>
      </w:r>
      <w:r w:rsidR="00661F76" w:rsidRPr="002E2D2C">
        <w:rPr>
          <w:rFonts w:ascii="Times New Roman" w:hAnsi="Times New Roman" w:cs="Times New Roman"/>
          <w:sz w:val="28"/>
          <w:szCs w:val="28"/>
        </w:rPr>
        <w:t>ормиро</w:t>
      </w:r>
      <w:r w:rsidR="00734720" w:rsidRPr="002E2D2C">
        <w:rPr>
          <w:rFonts w:ascii="Times New Roman" w:hAnsi="Times New Roman" w:cs="Times New Roman"/>
          <w:sz w:val="28"/>
          <w:szCs w:val="28"/>
        </w:rPr>
        <w:t>вание конкурентных отношений; ф</w:t>
      </w:r>
      <w:r w:rsidR="00661F76" w:rsidRPr="002E2D2C">
        <w:rPr>
          <w:rFonts w:ascii="Times New Roman" w:hAnsi="Times New Roman" w:cs="Times New Roman"/>
          <w:sz w:val="28"/>
          <w:szCs w:val="28"/>
        </w:rPr>
        <w:t>у</w:t>
      </w:r>
      <w:r w:rsidR="00734720" w:rsidRPr="002E2D2C">
        <w:rPr>
          <w:rFonts w:ascii="Times New Roman" w:hAnsi="Times New Roman" w:cs="Times New Roman"/>
          <w:sz w:val="28"/>
          <w:szCs w:val="28"/>
        </w:rPr>
        <w:t>нкция агента рыночных отношений; с</w:t>
      </w:r>
      <w:r w:rsidR="00661F76" w:rsidRPr="002E2D2C">
        <w:rPr>
          <w:rFonts w:ascii="Times New Roman" w:hAnsi="Times New Roman" w:cs="Times New Roman"/>
          <w:sz w:val="28"/>
          <w:szCs w:val="28"/>
        </w:rPr>
        <w:t>оздание широкого спектра товаров и услуг в условиях быстрой дифференциа</w:t>
      </w:r>
      <w:r w:rsidR="00734720" w:rsidRPr="002E2D2C">
        <w:rPr>
          <w:rFonts w:ascii="Times New Roman" w:hAnsi="Times New Roman" w:cs="Times New Roman"/>
          <w:sz w:val="28"/>
          <w:szCs w:val="28"/>
        </w:rPr>
        <w:t>ции и индивидуализации потреби</w:t>
      </w:r>
      <w:r w:rsidR="00661F76" w:rsidRPr="002E2D2C">
        <w:rPr>
          <w:rFonts w:ascii="Times New Roman" w:hAnsi="Times New Roman" w:cs="Times New Roman"/>
          <w:sz w:val="28"/>
          <w:szCs w:val="28"/>
        </w:rPr>
        <w:t>тельского спроса</w:t>
      </w:r>
      <w:r w:rsidR="00734720" w:rsidRPr="002E2D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D7E28" w:rsidRPr="002E2D2C" w:rsidRDefault="0053034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Toc451411282"/>
      <w:bookmarkStart w:id="3" w:name="_Toc45141164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661F76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Ресурсная. По мере прогресса предпринимательства требуется всё более эффективное использование ресурсов. Причем в качестве таких ресурсов могут выступать все материальные и нематериальные условия и факторы производства. В погоне за максимальной прибылью предприниматели часто неразумно, более того, во вред окружающей среде используют им необходимые ресурсы. В этом случае важна регулирующая функция государства, которая контролирует область законных действий предпринимателя.</w:t>
      </w:r>
      <w:bookmarkEnd w:id="2"/>
      <w:bookmarkEnd w:id="3"/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D7E28" w:rsidRPr="002E2D2C" w:rsidRDefault="00530347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661F76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Творческо-поисковая. Эту функцию по-другому можно назвать инновационной. Для развития общества данная функция имеет огромное значение. Ведь, реализовывая её, предприниматель привносит в общественную жизнь новые идеи, новые технологии. </w:t>
      </w:r>
      <w:r w:rsidR="00734720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Выступает катализатором научно-технического прогресса. </w:t>
      </w:r>
    </w:p>
    <w:p w:rsidR="00734720" w:rsidRPr="002E2D2C" w:rsidRDefault="0053034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451411283"/>
      <w:bookmarkStart w:id="5" w:name="_Toc45141164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661F76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Социальная. Выражается в том, что каждый дееспособный человек может быть собственником бизнеса. Формирует слой населения – предприимчивый, самостоятельный, трудолюбивый слой. Рост предпринимательства означает рост числа рабочих мест, повышение социального положения наемных работников.</w:t>
      </w:r>
      <w:bookmarkEnd w:id="4"/>
      <w:bookmarkEnd w:id="5"/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4720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Через социальную функцию </w:t>
      </w:r>
      <w:r w:rsidR="00734720" w:rsidRPr="002E2D2C">
        <w:rPr>
          <w:rFonts w:ascii="Times New Roman" w:hAnsi="Times New Roman" w:cs="Times New Roman"/>
          <w:sz w:val="28"/>
          <w:szCs w:val="28"/>
        </w:rPr>
        <w:t xml:space="preserve">решает проблемы занятости; смягчает социальную напряженность и способствует демократизации рыночных отношений; раскрытие и реализация творческого потенциала; использование труда социально уязвимых групп населения. </w:t>
      </w:r>
    </w:p>
    <w:p w:rsidR="006E69AD" w:rsidRPr="006E69AD" w:rsidRDefault="00530347" w:rsidP="006E69AD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Toc451411284"/>
      <w:bookmarkStart w:id="7" w:name="_Toc45141164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661F76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Организаторская. Эта функция проявляется в решении предпринимателя организовать свое дело, в формировании стратегии фирмы и т.д. Особенно ясно выражается в быстром развитии малого и среднего бизнеса</w:t>
      </w:r>
      <w:bookmarkEnd w:id="6"/>
      <w:bookmarkEnd w:id="7"/>
      <w:r w:rsidR="006E69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75A47" w:rsidRDefault="0006210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121.2pt;margin-top:8.05pt;width:180.75pt;height:38.25pt;z-index:251658240">
            <v:textbox style="mso-next-textbox:#_x0000_s1026">
              <w:txbxContent>
                <w:p w:rsidR="000B3694" w:rsidRPr="00475A47" w:rsidRDefault="000B36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предпринимательства</w:t>
                  </w:r>
                </w:p>
              </w:txbxContent>
            </v:textbox>
          </v:rect>
        </w:pict>
      </w:r>
    </w:p>
    <w:p w:rsidR="00475A47" w:rsidRDefault="00475A4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5A47" w:rsidRDefault="0006210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6.2pt;margin-top:6.25pt;width:9.75pt;height:81pt;z-index:25166745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54.95pt;margin-top:6.25pt;width:9.75pt;height:81pt;flip:x;z-index:25166540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07.2pt;margin-top:1.75pt;width:50.25pt;height:21.75pt;z-index:25166336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21.7pt;margin-top:1.75pt;width:.75pt;height:25.5pt;z-index:25166131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81.45pt;margin-top:1.75pt;width:35.25pt;height:25.5pt;flip:x;z-index:251659264" o:connectortype="straight">
            <v:stroke endarrow="block"/>
          </v:shape>
        </w:pict>
      </w:r>
    </w:p>
    <w:p w:rsidR="00475A47" w:rsidRDefault="0006210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72.95pt;margin-top:12.1pt;width:107.25pt;height:34.5pt;z-index:251662336">
            <v:textbox style="mso-next-textbox:#_x0000_s1030">
              <w:txbxContent>
                <w:p w:rsidR="000B3694" w:rsidRPr="006E69AD" w:rsidRDefault="000B36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Ресурсная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6.95pt;margin-top:12.1pt;width:123.75pt;height:34.5pt;z-index:251660288">
            <v:textbox style="mso-next-textbox:#_x0000_s1028">
              <w:txbxContent>
                <w:p w:rsidR="000B3694" w:rsidRPr="006E69AD" w:rsidRDefault="000B36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Общеэкономическая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38.7pt;margin-top:12.1pt;width:94.5pt;height:34.5pt;z-index:251664384">
            <v:textbox style="mso-next-textbox:#_x0000_s1032">
              <w:txbxContent>
                <w:p w:rsidR="000B3694" w:rsidRPr="006E69AD" w:rsidRDefault="000B36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Социальная </w:t>
                  </w:r>
                </w:p>
              </w:txbxContent>
            </v:textbox>
          </v:rect>
        </w:pict>
      </w:r>
    </w:p>
    <w:p w:rsidR="00475A47" w:rsidRDefault="00475A4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5A47" w:rsidRDefault="0006210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91.2pt;margin-top:19.3pt;width:114.75pt;height:41.25pt;z-index:251666432">
            <v:textbox style="mso-next-textbox:#_x0000_s1034">
              <w:txbxContent>
                <w:p w:rsidR="000B3694" w:rsidRPr="006E69AD" w:rsidRDefault="000B36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Творческо-поисковая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53.95pt;margin-top:19.3pt;width:108pt;height:41.25pt;z-index:251668480">
            <v:textbox style="mso-next-textbox:#_x0000_s1037">
              <w:txbxContent>
                <w:p w:rsidR="000B3694" w:rsidRPr="006E69AD" w:rsidRDefault="000B36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Организаторская</w:t>
                  </w:r>
                </w:p>
              </w:txbxContent>
            </v:textbox>
          </v:rect>
        </w:pict>
      </w:r>
    </w:p>
    <w:p w:rsidR="006E69AD" w:rsidRDefault="006E69AD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69AD" w:rsidRDefault="006E69AD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5A47" w:rsidRPr="006E69AD" w:rsidRDefault="00827D52" w:rsidP="00530347">
      <w:pPr>
        <w:pStyle w:val="a4"/>
        <w:spacing w:after="0" w:line="360" w:lineRule="auto"/>
        <w:ind w:left="0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Рисунок 2</w:t>
      </w:r>
      <w:r w:rsidR="006E69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функции предпринимательства в современной рыночной экономике</w:t>
      </w:r>
    </w:p>
    <w:p w:rsidR="00DD7E28" w:rsidRPr="002E2D2C" w:rsidRDefault="006E69AD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_Toc451411285"/>
      <w:bookmarkStart w:id="9" w:name="_Toc45141164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Раскрытые нами функции</w:t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демонстрируют  величину роли</w:t>
      </w:r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предпринимательства в жизнеобеспечении страны. По сути, оно решает многие социальные, экономические, общегосударственные проблемы. Поэтому можно утверждать, что дальнейшее развитие теорий предпринимательства и исследование теоретических аспектов данного вопроса – один из самых значимых векторов направления развития всей экономической теории.</w:t>
      </w:r>
      <w:bookmarkEnd w:id="8"/>
      <w:bookmarkEnd w:id="9"/>
      <w:r w:rsidR="00DD7E28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E734F" w:rsidRPr="002E2D2C" w:rsidRDefault="004E734F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34F" w:rsidRDefault="00515EDF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="004E734F"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Роль малого предпринимательства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 экономических реалиях</w:t>
      </w:r>
    </w:p>
    <w:p w:rsidR="00530347" w:rsidRPr="00515EDF" w:rsidRDefault="00530347" w:rsidP="002E2D2C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2D2C" w:rsidRDefault="002E2D2C" w:rsidP="002E2D2C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наши дни, в 21 веке, существует тенденция либерализации национальных экономик стран, устранение препятствий относительно свободного перемещения капиталов, рабочей силы, ресурсов. Естественно, что всё большая открытость экономик приводит к усилению роли предпринимательства в них. Полагаем, что самая существенная миссия, принадлежащая конкретно предпринимательству – совершенствование конкуренции. Большинство исследователей едины в том, что конкуренция является движущей силой рыночной экономики. Во всех экономически развитых странах малому биз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несу со стороны государства оказывается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широкая 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онная и финансовая поддержка, результатом которой являются значительные поступления в бюджет, эффективное функциони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рование 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экономики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конечном счете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высокий уровень жизни населен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ия. В мировой практике является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нормой государственное по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ощрение малого бизнеса в интересах общества и государства.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этом задача государства заключается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создании правовых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эконо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мических условий</w:t>
      </w:r>
      <w:r w:rsidRPr="002E2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выжи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вания, развития, продвижения вперед.</w:t>
      </w:r>
    </w:p>
    <w:p w:rsidR="003404DD" w:rsidRPr="003404DD" w:rsidRDefault="00196726" w:rsidP="003404DD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67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Малые фирмы способствуют развитию научно- технического про</w:t>
      </w:r>
      <w:r w:rsidR="00E31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гресса, создают новые виды про</w:t>
      </w:r>
      <w:r w:rsidRPr="001967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дукции и услуг, заполняют те экономические ниши, которые н</w:t>
      </w:r>
      <w:r w:rsidR="00E31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под силу крупным фирмам</w:t>
      </w:r>
      <w:r w:rsidRPr="001967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Таким образом, стабильное функционирование экономики люб</w:t>
      </w:r>
      <w:r w:rsidR="00E31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страны не представляется  возможным без раз</w:t>
      </w:r>
      <w:r w:rsidRPr="001967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вития и </w:t>
      </w:r>
      <w:r w:rsidR="006757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укрепления деятельности субъектов малого бизнеса. </w:t>
      </w:r>
    </w:p>
    <w:p w:rsidR="001A1CE8" w:rsidRDefault="00827D52" w:rsidP="001A1CE8">
      <w:pPr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</w:t>
      </w:r>
      <w:r w:rsidR="006757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Доля малого и среднего бизне</w:t>
      </w:r>
      <w:r w:rsidR="001A1C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 в ВВП и занятости </w:t>
      </w:r>
    </w:p>
    <w:p w:rsidR="006757A7" w:rsidRDefault="001A1CE8" w:rsidP="001A1CE8">
      <w:pPr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разных </w:t>
      </w:r>
      <w:r w:rsidR="00675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странах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Государство</w:t>
            </w:r>
          </w:p>
        </w:tc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в ВВП</w:t>
            </w:r>
          </w:p>
        </w:tc>
        <w:tc>
          <w:tcPr>
            <w:tcW w:w="3191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в занятости</w:t>
            </w:r>
          </w:p>
        </w:tc>
      </w:tr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3190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~ 50%</w:t>
            </w:r>
          </w:p>
        </w:tc>
        <w:tc>
          <w:tcPr>
            <w:tcW w:w="3191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~ 50%</w:t>
            </w:r>
          </w:p>
        </w:tc>
      </w:tr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Страны ЕС</w:t>
            </w:r>
          </w:p>
        </w:tc>
        <w:tc>
          <w:tcPr>
            <w:tcW w:w="3190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50-70%</w:t>
            </w:r>
          </w:p>
        </w:tc>
        <w:tc>
          <w:tcPr>
            <w:tcW w:w="3191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50-70%</w:t>
            </w:r>
          </w:p>
        </w:tc>
      </w:tr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3190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&gt; 50%</w:t>
            </w:r>
          </w:p>
        </w:tc>
        <w:tc>
          <w:tcPr>
            <w:tcW w:w="3191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&gt; 80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</w:tr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КНР</w:t>
            </w:r>
          </w:p>
        </w:tc>
        <w:tc>
          <w:tcPr>
            <w:tcW w:w="3190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&gt;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3191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&gt; 80%</w:t>
            </w:r>
          </w:p>
        </w:tc>
      </w:tr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Южная Корея</w:t>
            </w:r>
          </w:p>
        </w:tc>
        <w:tc>
          <w:tcPr>
            <w:tcW w:w="3190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~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3191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&gt; 80%</w:t>
            </w:r>
          </w:p>
        </w:tc>
      </w:tr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Бразилия </w:t>
            </w:r>
          </w:p>
        </w:tc>
        <w:tc>
          <w:tcPr>
            <w:tcW w:w="3190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&gt;</w:t>
            </w: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3191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~ 65%</w:t>
            </w:r>
          </w:p>
        </w:tc>
      </w:tr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Индия </w:t>
            </w:r>
          </w:p>
        </w:tc>
        <w:tc>
          <w:tcPr>
            <w:tcW w:w="3190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3191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~65%</w:t>
            </w:r>
          </w:p>
        </w:tc>
      </w:tr>
      <w:tr w:rsidR="006757A7" w:rsidTr="006757A7">
        <w:tc>
          <w:tcPr>
            <w:tcW w:w="3190" w:type="dxa"/>
          </w:tcPr>
          <w:p w:rsid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3190" w:type="dxa"/>
          </w:tcPr>
          <w:p w:rsidR="006757A7" w:rsidRPr="006757A7" w:rsidRDefault="006757A7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~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757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3191" w:type="dxa"/>
          </w:tcPr>
          <w:p w:rsidR="006757A7" w:rsidRPr="006757A7" w:rsidRDefault="008B1DBF" w:rsidP="006757A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&lt;</w:t>
            </w:r>
            <w:r w:rsidR="006757A7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40%</w:t>
            </w:r>
          </w:p>
        </w:tc>
      </w:tr>
    </w:tbl>
    <w:p w:rsidR="006757A7" w:rsidRPr="002E2D2C" w:rsidRDefault="006757A7" w:rsidP="006757A7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DBF" w:rsidRPr="00115A64" w:rsidRDefault="00CD7422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15A6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равнение уровня развития малого и среднего предпринимательства в России с другими странами показывает заметное отставание по ряду показателей.</w:t>
      </w:r>
      <w:proofErr w:type="gramEnd"/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 доля малого и среднего бизнеса в ВВП во многих зарубежных странах составляет более 50%. Аналогичная ситуация наблюдается с долей занятого населения, приходящейся на сектор малого и среднего предпринимательства, В России малый и средний бизнес обеспечивает лишь 25-30% постоянных рабочих мест, тогда как в развитых странах он колеблется от 35% до 80%</w:t>
      </w:r>
      <w:r w:rsidR="008B1DB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Статистика показывает, что в экономически развитых странах </w:t>
      </w:r>
      <w:r w:rsidR="008B1DB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малый</w:t>
      </w:r>
      <w:proofErr w:type="gramEnd"/>
      <w:r w:rsidR="008B1DB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бизнес составляет львиную долю в структуре В</w:t>
      </w:r>
      <w:proofErr w:type="gramStart"/>
      <w:r w:rsidR="008B1DB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 стр</w:t>
      </w:r>
      <w:proofErr w:type="gramEnd"/>
      <w:r w:rsidR="008B1DB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аны. Данный факт подчеркивает особую важность и значительную роль малого предпринимательства в экономическом развитии страны. </w:t>
      </w:r>
      <w:bookmarkStart w:id="10" w:name="306"/>
    </w:p>
    <w:p w:rsidR="008B1DBF" w:rsidRPr="00115A64" w:rsidRDefault="008B1DBF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Полагаем, что поступательное развитие малого предпринимательства позволяет:  </w:t>
      </w:r>
    </w:p>
    <w:p w:rsidR="008B1DBF" w:rsidRPr="00115A64" w:rsidRDefault="00530347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8B1DB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формировать  конкурентные, цивилизованные рыночные отношения, способствующие лучшему удовлетворению потребностей населения и общества в товарах (работах, услугах);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8B1DBF" w:rsidRPr="00115A64">
        <w:rPr>
          <w:rFonts w:eastAsiaTheme="minorEastAsia"/>
          <w:sz w:val="28"/>
          <w:szCs w:val="28"/>
        </w:rPr>
        <w:t xml:space="preserve"> расширять ассортимент и повышать качество товаров, работ, услуг. Стремясь к удовлетворению запросов потребителей, малый бизнес способствует повышению качества товаров (работ, услуг) и культуры обслуживания;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8B1DBF" w:rsidRPr="00115A64">
        <w:rPr>
          <w:rFonts w:eastAsiaTheme="minorEastAsia"/>
          <w:sz w:val="28"/>
          <w:szCs w:val="28"/>
        </w:rPr>
        <w:t xml:space="preserve"> содействовать структурной перестройке экономики;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632B12" w:rsidRPr="00115A64">
        <w:rPr>
          <w:rFonts w:eastAsiaTheme="minorEastAsia"/>
          <w:sz w:val="28"/>
          <w:szCs w:val="28"/>
        </w:rPr>
        <w:t xml:space="preserve"> привлекать личные</w:t>
      </w:r>
      <w:r w:rsidR="008B1DBF" w:rsidRPr="00115A64">
        <w:rPr>
          <w:rFonts w:eastAsiaTheme="minorEastAsia"/>
          <w:sz w:val="28"/>
          <w:szCs w:val="28"/>
        </w:rPr>
        <w:t xml:space="preserve"> средств</w:t>
      </w:r>
      <w:r w:rsidR="00632B12" w:rsidRPr="00115A64">
        <w:rPr>
          <w:rFonts w:eastAsiaTheme="minorEastAsia"/>
          <w:sz w:val="28"/>
          <w:szCs w:val="28"/>
        </w:rPr>
        <w:t>а</w:t>
      </w:r>
      <w:r w:rsidR="008B1DBF" w:rsidRPr="00115A64">
        <w:rPr>
          <w:rFonts w:eastAsiaTheme="minorEastAsia"/>
          <w:sz w:val="28"/>
          <w:szCs w:val="28"/>
        </w:rPr>
        <w:t xml:space="preserve"> насел</w:t>
      </w:r>
      <w:r w:rsidR="00632B12" w:rsidRPr="00115A64">
        <w:rPr>
          <w:rFonts w:eastAsiaTheme="minorEastAsia"/>
          <w:sz w:val="28"/>
          <w:szCs w:val="28"/>
        </w:rPr>
        <w:t>ения для развития производства;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8B1DBF" w:rsidRPr="00115A64">
        <w:rPr>
          <w:rFonts w:eastAsiaTheme="minorEastAsia"/>
          <w:sz w:val="28"/>
          <w:szCs w:val="28"/>
        </w:rPr>
        <w:t xml:space="preserve"> </w:t>
      </w:r>
      <w:r w:rsidR="00632B12" w:rsidRPr="00115A64">
        <w:rPr>
          <w:rFonts w:eastAsiaTheme="minorEastAsia"/>
          <w:sz w:val="28"/>
          <w:szCs w:val="28"/>
        </w:rPr>
        <w:t>создавать дополнительные рабочие</w:t>
      </w:r>
      <w:r w:rsidR="008B1DBF" w:rsidRPr="00115A64">
        <w:rPr>
          <w:rFonts w:eastAsiaTheme="minorEastAsia"/>
          <w:sz w:val="28"/>
          <w:szCs w:val="28"/>
        </w:rPr>
        <w:t xml:space="preserve"> мест</w:t>
      </w:r>
      <w:r w:rsidR="00632B12" w:rsidRPr="00115A64">
        <w:rPr>
          <w:rFonts w:eastAsiaTheme="minorEastAsia"/>
          <w:sz w:val="28"/>
          <w:szCs w:val="28"/>
        </w:rPr>
        <w:t>а;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8B1DBF" w:rsidRPr="00115A64">
        <w:rPr>
          <w:rFonts w:eastAsiaTheme="minorEastAsia"/>
          <w:sz w:val="28"/>
          <w:szCs w:val="28"/>
        </w:rPr>
        <w:t xml:space="preserve"> </w:t>
      </w:r>
      <w:r w:rsidR="00632B12" w:rsidRPr="00115A64">
        <w:rPr>
          <w:rFonts w:eastAsiaTheme="minorEastAsia"/>
          <w:sz w:val="28"/>
          <w:szCs w:val="28"/>
        </w:rPr>
        <w:t>более эффективно</w:t>
      </w:r>
      <w:r w:rsidR="008B1DBF" w:rsidRPr="00115A64">
        <w:rPr>
          <w:rFonts w:eastAsiaTheme="minorEastAsia"/>
          <w:sz w:val="28"/>
          <w:szCs w:val="28"/>
        </w:rPr>
        <w:t xml:space="preserve"> </w:t>
      </w:r>
      <w:r w:rsidR="00632B12" w:rsidRPr="00115A64">
        <w:rPr>
          <w:rFonts w:eastAsiaTheme="minorEastAsia"/>
          <w:sz w:val="28"/>
          <w:szCs w:val="28"/>
        </w:rPr>
        <w:t>использовать творческие способности</w:t>
      </w:r>
      <w:r w:rsidR="008B1DBF" w:rsidRPr="00115A64">
        <w:rPr>
          <w:rFonts w:eastAsiaTheme="minorEastAsia"/>
          <w:sz w:val="28"/>
          <w:szCs w:val="28"/>
        </w:rPr>
        <w:t xml:space="preserve"> людей, </w:t>
      </w:r>
      <w:r w:rsidR="00632B12" w:rsidRPr="00115A64">
        <w:rPr>
          <w:rFonts w:eastAsiaTheme="minorEastAsia"/>
          <w:sz w:val="28"/>
          <w:szCs w:val="28"/>
        </w:rPr>
        <w:t>содействовать раскрытию их талантов, освоению</w:t>
      </w:r>
      <w:r w:rsidR="008B1DBF" w:rsidRPr="00115A64">
        <w:rPr>
          <w:rFonts w:eastAsiaTheme="minorEastAsia"/>
          <w:sz w:val="28"/>
          <w:szCs w:val="28"/>
        </w:rPr>
        <w:t xml:space="preserve"> различных видов ремесел, народных промыслов;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>
        <w:rPr>
          <w:rFonts w:eastAsiaTheme="minorEastAsia"/>
          <w:sz w:val="28"/>
          <w:szCs w:val="28"/>
        </w:rPr>
        <w:t xml:space="preserve"> </w:t>
      </w:r>
      <w:r w:rsidR="00632B12" w:rsidRPr="00115A64">
        <w:rPr>
          <w:rFonts w:eastAsiaTheme="minorEastAsia"/>
          <w:sz w:val="28"/>
          <w:szCs w:val="28"/>
        </w:rPr>
        <w:t>вовлекать</w:t>
      </w:r>
      <w:r w:rsidR="008B1DBF" w:rsidRPr="00115A64">
        <w:rPr>
          <w:rFonts w:eastAsiaTheme="minorEastAsia"/>
          <w:sz w:val="28"/>
          <w:szCs w:val="28"/>
        </w:rPr>
        <w:t xml:space="preserve"> в</w:t>
      </w:r>
      <w:r w:rsidR="00632B12" w:rsidRPr="00115A64">
        <w:rPr>
          <w:rFonts w:eastAsiaTheme="minorEastAsia"/>
          <w:sz w:val="28"/>
          <w:szCs w:val="28"/>
        </w:rPr>
        <w:t xml:space="preserve"> трудовую деятельность отдельные</w:t>
      </w:r>
      <w:r w:rsidR="008B1DBF" w:rsidRPr="00115A64">
        <w:rPr>
          <w:rFonts w:eastAsiaTheme="minorEastAsia"/>
          <w:sz w:val="28"/>
          <w:szCs w:val="28"/>
        </w:rPr>
        <w:t xml:space="preserve"> групп</w:t>
      </w:r>
      <w:r w:rsidR="00632B12" w:rsidRPr="00115A64">
        <w:rPr>
          <w:rFonts w:eastAsiaTheme="minorEastAsia"/>
          <w:sz w:val="28"/>
          <w:szCs w:val="28"/>
        </w:rPr>
        <w:t>ы</w:t>
      </w:r>
      <w:r w:rsidR="008B1DBF" w:rsidRPr="00115A64">
        <w:rPr>
          <w:rFonts w:eastAsiaTheme="minorEastAsia"/>
          <w:sz w:val="28"/>
          <w:szCs w:val="28"/>
        </w:rPr>
        <w:t xml:space="preserve"> населения, для которых работа на крупном производстве имеет определенные ограничения (домохозяйки, пенсионеры, инвалиды, учащиеся);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632B12" w:rsidRPr="00115A64">
        <w:rPr>
          <w:rFonts w:eastAsiaTheme="minorEastAsia"/>
          <w:sz w:val="28"/>
          <w:szCs w:val="28"/>
        </w:rPr>
        <w:t xml:space="preserve"> формировать социальный слой</w:t>
      </w:r>
      <w:r w:rsidR="008B1DBF" w:rsidRPr="00115A64">
        <w:rPr>
          <w:rFonts w:eastAsiaTheme="minorEastAsia"/>
          <w:sz w:val="28"/>
          <w:szCs w:val="28"/>
        </w:rPr>
        <w:t xml:space="preserve"> собственников, владельцев предприятий (фирм, компаний);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632B12" w:rsidRPr="00115A64">
        <w:rPr>
          <w:rFonts w:eastAsiaTheme="minorEastAsia"/>
          <w:sz w:val="28"/>
          <w:szCs w:val="28"/>
        </w:rPr>
        <w:t xml:space="preserve"> активизировать научно-технический прогресс</w:t>
      </w:r>
      <w:r w:rsidR="008B1DBF" w:rsidRPr="00115A64">
        <w:rPr>
          <w:rFonts w:eastAsiaTheme="minorEastAsia"/>
          <w:sz w:val="28"/>
          <w:szCs w:val="28"/>
        </w:rPr>
        <w:t>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632B12" w:rsidRPr="00115A64">
        <w:rPr>
          <w:rFonts w:eastAsiaTheme="minorEastAsia"/>
          <w:sz w:val="28"/>
          <w:szCs w:val="28"/>
        </w:rPr>
        <w:t xml:space="preserve"> содействовать деятельности крупных предприятий</w:t>
      </w:r>
      <w:r w:rsidR="008B1DBF" w:rsidRPr="00115A64">
        <w:rPr>
          <w:rFonts w:eastAsiaTheme="minorEastAsia"/>
          <w:sz w:val="28"/>
          <w:szCs w:val="28"/>
        </w:rPr>
        <w:t xml:space="preserve"> путем изготовления и поставки комплектующих изделий и оснастки, создание вспомогательных и обслуживающих производств;</w:t>
      </w:r>
    </w:p>
    <w:p w:rsidR="008B1DBF" w:rsidRPr="00115A64" w:rsidRDefault="00530347" w:rsidP="00115A64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632B12" w:rsidRPr="00115A64">
        <w:rPr>
          <w:rFonts w:eastAsiaTheme="minorEastAsia"/>
          <w:sz w:val="28"/>
          <w:szCs w:val="28"/>
        </w:rPr>
        <w:t xml:space="preserve"> освобождать  государство</w:t>
      </w:r>
      <w:r w:rsidR="008B1DBF" w:rsidRPr="00115A64">
        <w:rPr>
          <w:rFonts w:eastAsiaTheme="minorEastAsia"/>
          <w:sz w:val="28"/>
          <w:szCs w:val="28"/>
        </w:rPr>
        <w:t xml:space="preserve"> от </w:t>
      </w:r>
      <w:proofErr w:type="spellStart"/>
      <w:r w:rsidR="008B1DBF" w:rsidRPr="00115A64">
        <w:rPr>
          <w:rFonts w:eastAsiaTheme="minorEastAsia"/>
          <w:sz w:val="28"/>
          <w:szCs w:val="28"/>
        </w:rPr>
        <w:t>низкорентабельных</w:t>
      </w:r>
      <w:proofErr w:type="spellEnd"/>
      <w:r w:rsidR="008B1DBF" w:rsidRPr="00115A64">
        <w:rPr>
          <w:rFonts w:eastAsiaTheme="minorEastAsia"/>
          <w:sz w:val="28"/>
          <w:szCs w:val="28"/>
        </w:rPr>
        <w:t xml:space="preserve"> и убыточных предприятий за счет их аренды и выкупа.</w:t>
      </w:r>
    </w:p>
    <w:p w:rsidR="00A70EAF" w:rsidRPr="00115A64" w:rsidRDefault="00DB2E02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A64">
        <w:rPr>
          <w:rFonts w:ascii="Times New Roman" w:hAnsi="Times New Roman" w:cs="Times New Roman"/>
          <w:sz w:val="28"/>
          <w:szCs w:val="28"/>
        </w:rPr>
        <w:lastRenderedPageBreak/>
        <w:t xml:space="preserve">Малое предпринимательство во многом определяет темпы экономического роста, состояние занятости населения, структуру и качество валового регионального продукта. Характерные для малых предприятий гибкость и высокая приспособляемость к изменению рыночной конъюнктуры способствуют стабилизации </w:t>
      </w:r>
      <w:proofErr w:type="gramStart"/>
      <w:r w:rsidRPr="00115A64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115A64">
        <w:rPr>
          <w:rFonts w:ascii="Times New Roman" w:hAnsi="Times New Roman" w:cs="Times New Roman"/>
          <w:sz w:val="28"/>
          <w:szCs w:val="28"/>
        </w:rPr>
        <w:t xml:space="preserve"> как в регионах в целом, так и в отдельно взятых областях. Вместе с тем, сектору малого предпринимательства свойственны относительно низкая доходность, высокая интенсивность труда, сложности с внедрением новых технологий, ограниченность собственных ресурсов и повышенный риск в конкурентной борьбе.</w:t>
      </w:r>
      <w:bookmarkEnd w:id="10"/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0EA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 отметим еще одно немаловажное значение малого бизнес</w:t>
      </w:r>
      <w:r w:rsidR="00515ED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 экономике </w:t>
      </w:r>
      <w:r w:rsidR="00A70EA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большие суммы налоговых поступлений в бюджет государства. Налоговая система, при условии разумной организации малого бизнеса в стране, получает весьма громадные средства, которые, в свою очередь направляются на социально-экономическое развитие страны, что создает условия для роста бизнеса. В результате образуется некий круг</w:t>
      </w:r>
      <w:r w:rsidR="00130889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30889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компненты</w:t>
      </w:r>
      <w:proofErr w:type="spellEnd"/>
      <w:r w:rsidR="00130889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которого тесно </w:t>
      </w:r>
      <w:proofErr w:type="gramStart"/>
      <w:r w:rsidR="00130889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="00130889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друг с другом. </w:t>
      </w:r>
      <w:r w:rsidR="00A70EA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DB2E02" w:rsidRPr="00115A64" w:rsidRDefault="00DB2E02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современных рыночных реалиях малые предприятия играют пресловутую роль коммутантов, выполняя связующую функцию.  </w:t>
      </w:r>
    </w:p>
    <w:p w:rsidR="00530347" w:rsidRPr="003404DD" w:rsidRDefault="00530347" w:rsidP="003404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5EDF" w:rsidRDefault="00515EDF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 Методика анализа и оценки функционирования малого предприятия</w:t>
      </w:r>
    </w:p>
    <w:p w:rsidR="00530347" w:rsidRPr="00115A64" w:rsidRDefault="00530347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DBF" w:rsidRDefault="00B70C99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малых предприятий имеет свои отличительные особенности, к числу которых следует отнести: относительно  небольшую долю рынка их продукции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собственником или партнерами-собственниками лично, а не через формальную структуру; ограниченный доступ к рынку финансовых ресурсов. Определенные нами особенности малых фирм определяют и специфику управления этими объектами. </w:t>
      </w:r>
    </w:p>
    <w:p w:rsidR="00B70C99" w:rsidRDefault="00B70C99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отличительная черта управления малым бизнесом состоит в преобладании в нем неформальных приемов. Формально процесс управления, в числе прочего, предполагает изучение значительного объема информации, проведение рыночных исследований. Для осуществления этих исследований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 объеме необходимы значительные средства, а они под силу лишь крупным предприятиям, поэтому анализ внешней среды в этом случае сводится в основном к изучению потребителей, поставщиков и конкурентов фирмы.</w:t>
      </w:r>
    </w:p>
    <w:p w:rsidR="00B70C99" w:rsidRDefault="00B70C99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особенность управления малыми предприятиями заключается в особой роли управляющего-собственника – у собственников малых предприятий в качестве критериев принятия могут выступать не только экономические, но и иные критерии, к примеру, желание самореализации и независимости.</w:t>
      </w:r>
      <w:r w:rsidR="00B6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современные реалии российской экономики влияют на поведение предпринимателей, заставляя их, как правило, максимизировать доходы в текущем краткосрочном периоде в ущерб долгосрочным результатам деятельности предприятия. </w:t>
      </w:r>
    </w:p>
    <w:p w:rsidR="002E701C" w:rsidRPr="009C2E61" w:rsidRDefault="002E701C" w:rsidP="00115A64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особенность связана с острой нехваткой у малого бизнеса финансовых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на начальном этапе. Ограниченность финансовых ресурсов обуславливает необходимость наиболее эффективного их использования. </w:t>
      </w:r>
      <w:r w:rsidR="009C2E61" w:rsidRPr="009C2E6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C67B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C2E61" w:rsidRPr="009C2E6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9F5BA5" w:rsidRPr="009F5BA5" w:rsidRDefault="009F5BA5" w:rsidP="009F5BA5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A5">
        <w:rPr>
          <w:rFonts w:ascii="Times New Roman" w:hAnsi="Times New Roman" w:cs="Times New Roman"/>
          <w:sz w:val="28"/>
          <w:szCs w:val="28"/>
        </w:rPr>
        <w:t xml:space="preserve">Существующие подходы к оценке эффективности производственно-хозяйственной деятельности предприятия базируются на совокупности показателей, позволяющих с большой степенью детализации охарактеризовать уровень его развития, жизнеспособность. Заметим, что одним из главных недостатков указанных методик является значительный объем информации, предполагающий проведение специальных обследований и, соответственно, затрат времени и денежных средств. Проблема в том, что довольно значительная, если не большинство, часть малых предприятий работает по упрощенной системе налогообложения и, следовательно, предоставляет в органы государственной статистики отчетные документы в «упрощенном» виде. Практика показывает, что на большинстве предприятиях отсутствуют данные и источники информации по таким важным показателям производственно-хозяйственной деятельности, как степень механизации и автоматизации, коэффициенты загрузки оборудования, энерговооруженность и производительность труда и т. д. Что вполне оправданно, так как, с точки зрения </w:t>
      </w:r>
      <w:r w:rsidRPr="009F5BA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предпринимателя, подобные показатели не представляют особенной важности для расчета. </w:t>
      </w:r>
      <w:r w:rsidR="002302EE">
        <w:rPr>
          <w:rFonts w:ascii="Times New Roman" w:hAnsi="Times New Roman" w:cs="Times New Roman"/>
          <w:sz w:val="28"/>
          <w:szCs w:val="28"/>
        </w:rPr>
        <w:t xml:space="preserve">Предполагаем, что при анализе и оценке хозяйственной деятельности малого предприятия необходимо учесть обозначенную нами проблему. </w:t>
      </w:r>
    </w:p>
    <w:p w:rsidR="00921DD0" w:rsidRPr="00115A64" w:rsidRDefault="00921DD0" w:rsidP="00115A64">
      <w:pPr>
        <w:shd w:val="clear" w:color="auto" w:fill="FFFFFF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условиях рыночной экономики прибыль выступает как</w:t>
      </w: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деятельности всех</w:t>
      </w: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коммерческих организаций (пред</w:t>
      </w:r>
      <w:r w:rsidRPr="0092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приятий), конечный положительный финансовый результат.</w:t>
      </w: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525B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и российское законодательство устанавливает, что целью предпринимательской деятельности является извлечение прибыли: «</w:t>
      </w:r>
      <w:r w:rsidR="00515EDF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</w:t>
      </w:r>
      <w:r w:rsidR="0053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лнения работ или оказания услуг</w:t>
      </w:r>
      <w:r w:rsidR="003B525B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3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B525B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</w:t>
      </w:r>
      <w:r w:rsidR="00E4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B525B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21DD0" w:rsidRPr="00115A64" w:rsidRDefault="00921DD0" w:rsidP="00115A64">
      <w:pPr>
        <w:shd w:val="clear" w:color="auto" w:fill="FFFFFF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прибыли состоит в следующем: </w:t>
      </w:r>
    </w:p>
    <w:p w:rsidR="00921DD0" w:rsidRPr="00115A64" w:rsidRDefault="00530347" w:rsidP="00115A64">
      <w:pPr>
        <w:shd w:val="clear" w:color="auto" w:fill="FFFFFF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 w:rsidR="00921DD0"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измерителем результатов деятельности предприятия;</w:t>
      </w:r>
    </w:p>
    <w:p w:rsidR="00921DD0" w:rsidRPr="00921DD0" w:rsidRDefault="00530347" w:rsidP="00115A64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источником собственных финансовых ресурсов</w:t>
      </w:r>
      <w:r w:rsidR="00921DD0" w:rsidRPr="001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921DD0" w:rsidRPr="00921DD0" w:rsidRDefault="00530347" w:rsidP="00115A64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AB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критерием э</w:t>
      </w:r>
      <w:r w:rsidR="00921DD0" w:rsidRPr="001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ффективности хозяйственно-финан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совой деятельности;</w:t>
      </w:r>
    </w:p>
    <w:p w:rsidR="00921DD0" w:rsidRPr="00921DD0" w:rsidRDefault="00530347" w:rsidP="00115A64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921DD0" w:rsidRPr="001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стимулир</w:t>
      </w:r>
      <w:r w:rsidR="00921DD0" w:rsidRPr="001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ующую функцию, так как в ее уве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личении заинтересованы все </w:t>
      </w:r>
      <w:r w:rsidR="00921DD0" w:rsidRPr="001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хозяйственной деятель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— владельцы капитала, наемные работники;</w:t>
      </w:r>
    </w:p>
    <w:p w:rsidR="00921DD0" w:rsidRPr="00921DD0" w:rsidRDefault="00530347" w:rsidP="00115A64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прибыль (ожидаемая) представляет собой ориентир для</w:t>
      </w:r>
      <w:r w:rsidR="00921DD0" w:rsidRPr="001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дивидендной политики, инвестиционных решений;</w:t>
      </w:r>
    </w:p>
    <w:p w:rsidR="00921DD0" w:rsidRPr="00115A64" w:rsidRDefault="00530347" w:rsidP="00115A64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источником формирования доходов бюджетов</w:t>
      </w:r>
      <w:r w:rsidR="00921DD0" w:rsidRPr="001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уровней (часть прибыли поступает в бюджеты через</w:t>
      </w:r>
      <w:r w:rsidR="00921DD0" w:rsidRPr="001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DD0" w:rsidRPr="0092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налоги).</w:t>
      </w:r>
    </w:p>
    <w:p w:rsidR="00515EDF" w:rsidRPr="00115A64" w:rsidRDefault="00921DD0" w:rsidP="00115A64">
      <w:pPr>
        <w:shd w:val="clear" w:color="auto" w:fill="FFFFFF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практике прибыль определяется как разность ме</w:t>
      </w:r>
      <w:r w:rsidR="00E4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жду доходами и расходами.[3</w:t>
      </w:r>
      <w:r w:rsidRPr="00115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</w:p>
    <w:p w:rsidR="00DB2E02" w:rsidRPr="00115A64" w:rsidRDefault="00DB2E02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lastRenderedPageBreak/>
        <w:t xml:space="preserve">Валовая прибыль определяется как разница между выручкой от продажи товаров, продукции, работ, услуг (за минусом НДС, акцизов и аналогичных обязательных платежей) и себестоимостью проданных товаров, продукции, работ и услуг. Выручка от реализации товаров, продукции, работ и услуг – это доходы от обычных видов деятельности. Затраты на производство товаров, продукции, работ и услуг являются расходами по обычным видам деятельности. </w:t>
      </w:r>
    </w:p>
    <w:p w:rsidR="00DB2E02" w:rsidRDefault="00DB2E02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Валовую прибыль рассчитывают по формуле:</w:t>
      </w:r>
    </w:p>
    <w:p w:rsidR="00B26596" w:rsidRPr="00115A64" w:rsidRDefault="00B26596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D3871" w:rsidRDefault="00B26596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вал = </w:t>
      </w:r>
      <w:proofErr w:type="spellStart"/>
      <w:r>
        <w:rPr>
          <w:color w:val="000000"/>
          <w:sz w:val="28"/>
          <w:szCs w:val="28"/>
        </w:rPr>
        <w:t>Вр</w:t>
      </w:r>
      <w:proofErr w:type="spellEnd"/>
      <w:r>
        <w:rPr>
          <w:color w:val="000000"/>
          <w:sz w:val="28"/>
          <w:szCs w:val="28"/>
        </w:rPr>
        <w:t xml:space="preserve"> –С,           </w:t>
      </w:r>
      <w:r w:rsidR="009D3871">
        <w:rPr>
          <w:color w:val="000000"/>
          <w:sz w:val="28"/>
          <w:szCs w:val="28"/>
        </w:rPr>
        <w:t xml:space="preserve">                                                                                    (1.1)</w:t>
      </w:r>
    </w:p>
    <w:p w:rsidR="00B26596" w:rsidRPr="00115A64" w:rsidRDefault="009D3871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 xml:space="preserve"> </w:t>
      </w:r>
    </w:p>
    <w:p w:rsidR="00DB2E02" w:rsidRPr="00115A64" w:rsidRDefault="00DB2E02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где ВР – выручка от реализации;</w:t>
      </w:r>
    </w:p>
    <w:p w:rsidR="00DB2E02" w:rsidRPr="00115A64" w:rsidRDefault="00DB2E02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С – себестоимостью проданных товаров, продукции, работ и услуг.</w:t>
      </w:r>
    </w:p>
    <w:p w:rsidR="00DB2E02" w:rsidRPr="00115A64" w:rsidRDefault="00DB2E02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Из данной формулы следует, что любое изменение выручки или себестоимости влечет за собой адекватное изменение прибыли</w:t>
      </w:r>
      <w:r w:rsidR="00E079A9" w:rsidRPr="00115A64">
        <w:rPr>
          <w:color w:val="000000"/>
          <w:sz w:val="28"/>
          <w:szCs w:val="28"/>
        </w:rPr>
        <w:t>. Предприятие получает прибыль в случае, ес</w:t>
      </w:r>
      <w:r w:rsidRPr="00115A64">
        <w:rPr>
          <w:color w:val="000000"/>
          <w:sz w:val="28"/>
          <w:szCs w:val="28"/>
        </w:rPr>
        <w:t xml:space="preserve">ли выручка от продаж превышает себестоимость реализованной продукции (работ, услуг). Все аспекты снабженческой, производственной и сбытовой деятельности предприятия находят свое отражение в показателе прибыли: уровень использования материальных ресурсов, основных средств, трудовых ресурсов, объем реализации продукции, уровень цен. </w:t>
      </w:r>
      <w:r w:rsidR="00E079A9" w:rsidRPr="00115A64">
        <w:rPr>
          <w:color w:val="000000"/>
          <w:sz w:val="28"/>
          <w:szCs w:val="28"/>
        </w:rPr>
        <w:t>Отметим также, что с</w:t>
      </w:r>
      <w:r w:rsidRPr="00115A64">
        <w:rPr>
          <w:color w:val="000000"/>
          <w:sz w:val="28"/>
          <w:szCs w:val="28"/>
        </w:rPr>
        <w:t xml:space="preserve"> другой стороны, прибыль является основным источником развития предприятия, расширения его производственной базы и источником финансирования социальной сферы. Из прибыли выплачиваются дивиденды и другие доходы учредителям и собственникам предприятия</w:t>
      </w:r>
      <w:r w:rsidR="00E079A9" w:rsidRPr="00115A64">
        <w:rPr>
          <w:color w:val="000000"/>
          <w:sz w:val="28"/>
          <w:szCs w:val="28"/>
        </w:rPr>
        <w:t xml:space="preserve"> при соответствующих организационно-правовых формах предприятия. </w:t>
      </w:r>
      <w:r w:rsidR="00F844F8" w:rsidRPr="00115A64">
        <w:rPr>
          <w:color w:val="000000"/>
          <w:sz w:val="28"/>
          <w:szCs w:val="28"/>
        </w:rPr>
        <w:t xml:space="preserve"> </w:t>
      </w:r>
    </w:p>
    <w:p w:rsidR="00F844F8" w:rsidRDefault="00F844F8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 xml:space="preserve">Прибыль (убыток) от обычной </w:t>
      </w:r>
      <w:proofErr w:type="gramStart"/>
      <w:r w:rsidRPr="00115A64">
        <w:rPr>
          <w:color w:val="000000"/>
          <w:sz w:val="28"/>
          <w:szCs w:val="28"/>
        </w:rPr>
        <w:t>деятельности</w:t>
      </w:r>
      <w:proofErr w:type="gramEnd"/>
      <w:r w:rsidRPr="00115A64">
        <w:rPr>
          <w:color w:val="000000"/>
          <w:sz w:val="28"/>
          <w:szCs w:val="28"/>
        </w:rPr>
        <w:t xml:space="preserve"> </w:t>
      </w:r>
      <w:r w:rsidR="00E079A9" w:rsidRPr="00115A64">
        <w:rPr>
          <w:color w:val="000000"/>
          <w:sz w:val="28"/>
          <w:szCs w:val="28"/>
        </w:rPr>
        <w:t>возможно вычислить как разницу</w:t>
      </w:r>
      <w:r w:rsidRPr="00115A64">
        <w:rPr>
          <w:color w:val="000000"/>
          <w:sz w:val="28"/>
          <w:szCs w:val="28"/>
        </w:rPr>
        <w:t xml:space="preserve"> прибыли до налогообложения </w:t>
      </w:r>
      <w:r w:rsidR="00E079A9" w:rsidRPr="00115A64">
        <w:rPr>
          <w:color w:val="000000"/>
          <w:sz w:val="28"/>
          <w:szCs w:val="28"/>
        </w:rPr>
        <w:t xml:space="preserve">и </w:t>
      </w:r>
      <w:r w:rsidRPr="00115A64">
        <w:rPr>
          <w:color w:val="000000"/>
          <w:sz w:val="28"/>
          <w:szCs w:val="28"/>
        </w:rPr>
        <w:t>суммы налога на прибыль и иных аналогичных обязательных платежей (суммы штрафных санкций, подлежащих уплате в бюджет и государственные внебюджетные фонды):</w:t>
      </w:r>
    </w:p>
    <w:p w:rsidR="009D3871" w:rsidRPr="00115A64" w:rsidRDefault="009D3871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44F8" w:rsidRPr="00115A64" w:rsidRDefault="00115A64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= </w:t>
      </w:r>
      <w:proofErr w:type="spellStart"/>
      <w:r>
        <w:rPr>
          <w:color w:val="000000"/>
          <w:sz w:val="28"/>
          <w:szCs w:val="28"/>
        </w:rPr>
        <w:t>Пдно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 w:rsidR="009D3871">
        <w:rPr>
          <w:color w:val="000000"/>
          <w:sz w:val="28"/>
          <w:szCs w:val="28"/>
        </w:rPr>
        <w:t>,                                                                                              (1.2)</w:t>
      </w:r>
    </w:p>
    <w:p w:rsidR="009D3871" w:rsidRDefault="009D3871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44F8" w:rsidRPr="00115A64" w:rsidRDefault="00F844F8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где Н – сумма налогов.</w:t>
      </w:r>
    </w:p>
    <w:p w:rsidR="00F844F8" w:rsidRDefault="00F844F8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Чистая прибыль – это прибыль от обычной деятельности с учетом чрезвычайных доходов и расходов</w:t>
      </w:r>
      <w:proofErr w:type="gramStart"/>
      <w:r w:rsidRPr="00115A64">
        <w:rPr>
          <w:color w:val="000000"/>
          <w:sz w:val="28"/>
          <w:szCs w:val="28"/>
        </w:rPr>
        <w:t xml:space="preserve"> :</w:t>
      </w:r>
      <w:proofErr w:type="gramEnd"/>
    </w:p>
    <w:p w:rsidR="009D3871" w:rsidRPr="00115A64" w:rsidRDefault="009D3871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44F8" w:rsidRPr="00115A64" w:rsidRDefault="00115A64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Пч</w:t>
      </w:r>
      <w:proofErr w:type="spellEnd"/>
      <w:proofErr w:type="gramStart"/>
      <w:r>
        <w:rPr>
          <w:color w:val="000000"/>
          <w:sz w:val="28"/>
          <w:szCs w:val="28"/>
        </w:rPr>
        <w:t xml:space="preserve"> = П</w:t>
      </w:r>
      <w:proofErr w:type="gramEnd"/>
      <w:r>
        <w:rPr>
          <w:color w:val="000000"/>
          <w:sz w:val="28"/>
          <w:szCs w:val="28"/>
        </w:rPr>
        <w:t xml:space="preserve">од +- </w:t>
      </w:r>
      <w:proofErr w:type="spellStart"/>
      <w:r>
        <w:rPr>
          <w:color w:val="000000"/>
          <w:sz w:val="28"/>
          <w:szCs w:val="28"/>
        </w:rPr>
        <w:t>Чдр</w:t>
      </w:r>
      <w:proofErr w:type="spellEnd"/>
      <w:r>
        <w:rPr>
          <w:color w:val="000000"/>
          <w:sz w:val="28"/>
          <w:szCs w:val="28"/>
        </w:rPr>
        <w:t xml:space="preserve">, </w:t>
      </w:r>
      <w:r w:rsidR="009D3871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color w:val="000000"/>
          <w:sz w:val="28"/>
          <w:szCs w:val="28"/>
        </w:rPr>
        <w:t>(1.3</w:t>
      </w:r>
      <w:r w:rsidR="00F844F8" w:rsidRPr="00115A64">
        <w:rPr>
          <w:color w:val="000000"/>
          <w:sz w:val="28"/>
          <w:szCs w:val="28"/>
        </w:rPr>
        <w:t>)</w:t>
      </w:r>
    </w:p>
    <w:p w:rsidR="009D3871" w:rsidRDefault="009D3871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44F8" w:rsidRPr="00115A64" w:rsidRDefault="00F844F8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 xml:space="preserve">где </w:t>
      </w:r>
      <w:proofErr w:type="spellStart"/>
      <w:r w:rsidRPr="00115A64">
        <w:rPr>
          <w:color w:val="000000"/>
          <w:sz w:val="28"/>
          <w:szCs w:val="28"/>
        </w:rPr>
        <w:t>Чдр</w:t>
      </w:r>
      <w:proofErr w:type="spellEnd"/>
      <w:r w:rsidRPr="00115A64">
        <w:rPr>
          <w:color w:val="000000"/>
          <w:sz w:val="28"/>
          <w:szCs w:val="28"/>
        </w:rPr>
        <w:t xml:space="preserve"> – чрезвычайные доходы и расходы.</w:t>
      </w:r>
    </w:p>
    <w:p w:rsidR="00F844F8" w:rsidRPr="00115A64" w:rsidRDefault="00E079A9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 xml:space="preserve">Чрезвычайными доходами являются </w:t>
      </w:r>
      <w:r w:rsidR="00F844F8" w:rsidRPr="00115A64">
        <w:rPr>
          <w:color w:val="000000"/>
          <w:sz w:val="28"/>
          <w:szCs w:val="28"/>
        </w:rPr>
        <w:t>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 п.). К ним относятся страховое возмещение, стоимость материальных ценностей, остающихся от списания непригодных к восстановлению и да</w:t>
      </w:r>
      <w:r w:rsidR="009C2E61">
        <w:rPr>
          <w:color w:val="000000"/>
          <w:sz w:val="28"/>
          <w:szCs w:val="28"/>
        </w:rPr>
        <w:t>льнейшему использованию активов</w:t>
      </w:r>
      <w:r w:rsidR="00F844F8" w:rsidRPr="00115A64">
        <w:rPr>
          <w:color w:val="000000"/>
          <w:sz w:val="28"/>
          <w:szCs w:val="28"/>
        </w:rPr>
        <w:t xml:space="preserve"> и т. п. В составе чрезвычайных расходов отражаются расходы, возникающие как последствия чрезвычайных обстоятельст</w:t>
      </w:r>
      <w:r w:rsidR="0036178F" w:rsidRPr="00115A64">
        <w:rPr>
          <w:color w:val="000000"/>
          <w:sz w:val="28"/>
          <w:szCs w:val="28"/>
        </w:rPr>
        <w:t>в хо</w:t>
      </w:r>
      <w:r w:rsidR="00E4350D">
        <w:rPr>
          <w:color w:val="000000"/>
          <w:sz w:val="28"/>
          <w:szCs w:val="28"/>
        </w:rPr>
        <w:t>зяйственной деятельности [4</w:t>
      </w:r>
      <w:r w:rsidR="00F844F8" w:rsidRPr="00115A64">
        <w:rPr>
          <w:color w:val="000000"/>
          <w:sz w:val="28"/>
          <w:szCs w:val="28"/>
        </w:rPr>
        <w:t>].</w:t>
      </w:r>
    </w:p>
    <w:p w:rsidR="00F844F8" w:rsidRPr="00115A64" w:rsidRDefault="00F844F8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 xml:space="preserve">При формировании чистой прибыли учитываются операции по уплате штрафных санкций, пеней и других платежей, которые ранее уплачивались за счет прибыли, остающейся в распоряжении организации после налогообложения. </w:t>
      </w:r>
    </w:p>
    <w:p w:rsidR="0036178F" w:rsidRPr="00115A64" w:rsidRDefault="00E079A9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Следующий важнейший п</w:t>
      </w:r>
      <w:r w:rsidR="00115A64" w:rsidRPr="00115A64">
        <w:rPr>
          <w:color w:val="000000"/>
          <w:sz w:val="28"/>
          <w:szCs w:val="28"/>
        </w:rPr>
        <w:t>оказатель при  оценке функционирования малого предприятия – рентабельность - характеризует</w:t>
      </w:r>
      <w:r w:rsidR="0036178F" w:rsidRPr="00115A64">
        <w:rPr>
          <w:color w:val="000000"/>
          <w:sz w:val="28"/>
          <w:szCs w:val="28"/>
        </w:rPr>
        <w:t xml:space="preserve"> эффективность работы предприятия в целом, доходность различных направлений деятельности (производственной, предпринимательской, инвестиционн</w:t>
      </w:r>
      <w:r w:rsidR="00115A64" w:rsidRPr="00115A64">
        <w:rPr>
          <w:color w:val="000000"/>
          <w:sz w:val="28"/>
          <w:szCs w:val="28"/>
        </w:rPr>
        <w:t>ой), окупаемость затрат и т.д. Полагаем, что показатели рентабельности</w:t>
      </w:r>
      <w:r w:rsidR="0036178F" w:rsidRPr="00115A64">
        <w:rPr>
          <w:color w:val="000000"/>
          <w:sz w:val="28"/>
          <w:szCs w:val="28"/>
        </w:rPr>
        <w:t xml:space="preserve"> более полно, чем прибыль, отражают окончательные резул</w:t>
      </w:r>
      <w:r w:rsidR="00115A64" w:rsidRPr="00115A64">
        <w:rPr>
          <w:color w:val="000000"/>
          <w:sz w:val="28"/>
          <w:szCs w:val="28"/>
        </w:rPr>
        <w:t>ьтаты хозяйствования, так как</w:t>
      </w:r>
      <w:r w:rsidR="0036178F" w:rsidRPr="00115A64">
        <w:rPr>
          <w:color w:val="000000"/>
          <w:sz w:val="28"/>
          <w:szCs w:val="28"/>
        </w:rPr>
        <w:t xml:space="preserve"> их величина показывает соотношение эффекта с наличными или использованными ресурсами. </w:t>
      </w:r>
    </w:p>
    <w:p w:rsidR="0036178F" w:rsidRPr="00115A64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Показатели рентабельности можно объединить в несколько групп:</w:t>
      </w:r>
    </w:p>
    <w:p w:rsidR="0036178F" w:rsidRPr="00115A64" w:rsidRDefault="00304EBA" w:rsidP="00304EBA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sym w:font="Symbol" w:char="F02D"/>
      </w:r>
      <w:r>
        <w:rPr>
          <w:color w:val="000000"/>
          <w:sz w:val="28"/>
          <w:szCs w:val="28"/>
        </w:rPr>
        <w:t xml:space="preserve"> </w:t>
      </w:r>
      <w:r w:rsidR="0036178F" w:rsidRPr="00115A64">
        <w:rPr>
          <w:color w:val="000000"/>
          <w:sz w:val="28"/>
          <w:szCs w:val="28"/>
        </w:rPr>
        <w:t>показатели, характеризующие окупаемость издержек производства и инвестиционных проектов;</w:t>
      </w:r>
    </w:p>
    <w:p w:rsidR="0036178F" w:rsidRPr="00115A64" w:rsidRDefault="00304EBA" w:rsidP="00304EBA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</w:t>
      </w:r>
      <w:r w:rsidR="0036178F" w:rsidRPr="00115A64">
        <w:rPr>
          <w:color w:val="000000"/>
          <w:sz w:val="28"/>
          <w:szCs w:val="28"/>
        </w:rPr>
        <w:t>показатели, характеризующие прибыльность продаж;</w:t>
      </w:r>
    </w:p>
    <w:p w:rsidR="0036178F" w:rsidRPr="00115A64" w:rsidRDefault="00304EBA" w:rsidP="00304EBA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</w:t>
      </w:r>
      <w:r w:rsidR="0036178F" w:rsidRPr="00115A64">
        <w:rPr>
          <w:color w:val="000000"/>
          <w:sz w:val="28"/>
          <w:szCs w:val="28"/>
        </w:rPr>
        <w:t>показатели, характеризующие доходность капитала и его частей.</w:t>
      </w:r>
    </w:p>
    <w:p w:rsidR="0036178F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Рентабельность производственной деят</w:t>
      </w:r>
      <w:r w:rsidR="00304EBA">
        <w:rPr>
          <w:color w:val="000000"/>
          <w:sz w:val="28"/>
          <w:szCs w:val="28"/>
        </w:rPr>
        <w:t xml:space="preserve">ельности (окупаемость издержек) </w:t>
      </w:r>
      <w:r w:rsidRPr="00115A64">
        <w:rPr>
          <w:color w:val="000000"/>
          <w:sz w:val="28"/>
          <w:szCs w:val="28"/>
        </w:rPr>
        <w:t>— отношение валовой или чистой прибыли к сумме затрат по реализованной продукции</w:t>
      </w:r>
      <w:proofErr w:type="gramStart"/>
      <w:r w:rsidRPr="00115A64">
        <w:rPr>
          <w:color w:val="000000"/>
          <w:sz w:val="28"/>
          <w:szCs w:val="28"/>
        </w:rPr>
        <w:t xml:space="preserve"> :</w:t>
      </w:r>
      <w:proofErr w:type="gramEnd"/>
    </w:p>
    <w:p w:rsidR="008A1DC8" w:rsidRPr="00115A64" w:rsidRDefault="008A1DC8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178F" w:rsidRPr="00115A64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  <w:lang w:val="en-US"/>
        </w:rPr>
        <w:t>R</w:t>
      </w:r>
      <w:proofErr w:type="spellStart"/>
      <w:r w:rsidR="00E079A9" w:rsidRPr="00115A64">
        <w:rPr>
          <w:color w:val="000000"/>
          <w:sz w:val="28"/>
          <w:szCs w:val="28"/>
        </w:rPr>
        <w:t>з</w:t>
      </w:r>
      <w:r w:rsidRPr="00115A64">
        <w:rPr>
          <w:color w:val="000000"/>
          <w:sz w:val="28"/>
          <w:szCs w:val="28"/>
        </w:rPr>
        <w:t>=</w:t>
      </w:r>
      <m:oMath>
        <w:proofErr w:type="spellEnd"/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color w:val="000000"/>
                <w:sz w:val="28"/>
                <w:szCs w:val="28"/>
              </w:rPr>
              <m:t>Прп</m:t>
            </m:r>
          </m:num>
          <m:den>
            <m:r>
              <m:rPr>
                <m:sty m:val="p"/>
              </m:rPr>
              <w:rPr>
                <w:color w:val="000000"/>
                <w:sz w:val="28"/>
                <w:szCs w:val="28"/>
              </w:rPr>
              <m:t>Зрп</m:t>
            </m:r>
          </m:den>
        </m:f>
      </m:oMath>
      <w:r w:rsidRPr="00115A64">
        <w:rPr>
          <w:color w:val="000000"/>
          <w:sz w:val="28"/>
          <w:szCs w:val="28"/>
        </w:rPr>
        <w:t> или</w:t>
      </w:r>
      <w:r w:rsidR="00E079A9" w:rsidRPr="00115A64">
        <w:rPr>
          <w:color w:val="000000"/>
          <w:sz w:val="28"/>
          <w:szCs w:val="28"/>
        </w:rPr>
        <w:t xml:space="preserve"> </w:t>
      </w:r>
      <w:r w:rsidR="00E079A9" w:rsidRPr="00115A64">
        <w:rPr>
          <w:color w:val="000000"/>
          <w:sz w:val="28"/>
          <w:szCs w:val="28"/>
          <w:lang w:val="en-US"/>
        </w:rPr>
        <w:t>R</w:t>
      </w:r>
      <w:proofErr w:type="spellStart"/>
      <w:r w:rsidR="00E079A9" w:rsidRPr="00115A64">
        <w:rPr>
          <w:color w:val="000000"/>
          <w:sz w:val="28"/>
          <w:szCs w:val="28"/>
        </w:rPr>
        <w:t>з</w:t>
      </w:r>
      <w:proofErr w:type="gramStart"/>
      <w:r w:rsidR="00E079A9" w:rsidRPr="00115A64">
        <w:rPr>
          <w:color w:val="000000"/>
          <w:sz w:val="28"/>
          <w:szCs w:val="28"/>
        </w:rPr>
        <w:t>=</w:t>
      </w:r>
      <w:proofErr w:type="spellEnd"/>
      <w:r w:rsidRPr="00115A64">
        <w:rPr>
          <w:color w:val="000000"/>
          <w:sz w:val="28"/>
          <w:szCs w:val="28"/>
        </w:rPr>
        <w:t> </w:t>
      </w:r>
      <m:oMath>
        <w:proofErr w:type="gramEnd"/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ЧП</m:t>
            </m:r>
          </m:num>
          <m:den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Зрп</m:t>
            </m:r>
          </m:den>
        </m:f>
      </m:oMath>
      <w:r w:rsidR="00115A64">
        <w:rPr>
          <w:color w:val="000000"/>
          <w:sz w:val="28"/>
          <w:szCs w:val="28"/>
        </w:rPr>
        <w:t>,</w:t>
      </w:r>
      <w:r w:rsidR="009D3871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115A64">
        <w:rPr>
          <w:color w:val="000000"/>
          <w:sz w:val="28"/>
          <w:szCs w:val="28"/>
        </w:rPr>
        <w:t xml:space="preserve"> (1.4</w:t>
      </w:r>
      <w:r w:rsidRPr="00115A64">
        <w:rPr>
          <w:color w:val="000000"/>
          <w:sz w:val="28"/>
          <w:szCs w:val="28"/>
        </w:rPr>
        <w:t>)</w:t>
      </w:r>
    </w:p>
    <w:p w:rsidR="008A1DC8" w:rsidRDefault="008A1DC8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178F" w:rsidRPr="00115A64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где </w:t>
      </w:r>
      <w:proofErr w:type="gramStart"/>
      <w:r w:rsidRPr="00115A64">
        <w:rPr>
          <w:color w:val="000000"/>
          <w:sz w:val="28"/>
          <w:szCs w:val="28"/>
          <w:lang w:val="en-US"/>
        </w:rPr>
        <w:t>R</w:t>
      </w:r>
      <w:proofErr w:type="spellStart"/>
      <w:proofErr w:type="gramEnd"/>
      <w:r w:rsidRPr="00115A64">
        <w:rPr>
          <w:color w:val="000000"/>
          <w:sz w:val="28"/>
          <w:szCs w:val="28"/>
        </w:rPr>
        <w:t>з</w:t>
      </w:r>
      <w:proofErr w:type="spellEnd"/>
      <w:r w:rsidRPr="00115A64">
        <w:rPr>
          <w:color w:val="000000"/>
          <w:sz w:val="28"/>
          <w:szCs w:val="28"/>
        </w:rPr>
        <w:t xml:space="preserve"> – рентабельность производственной деятельности,</w:t>
      </w:r>
    </w:p>
    <w:p w:rsidR="0036178F" w:rsidRPr="00115A64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15A64">
        <w:rPr>
          <w:color w:val="000000"/>
          <w:sz w:val="28"/>
          <w:szCs w:val="28"/>
        </w:rPr>
        <w:t>Прп</w:t>
      </w:r>
      <w:proofErr w:type="spellEnd"/>
      <w:r w:rsidRPr="00115A64">
        <w:rPr>
          <w:color w:val="000000"/>
          <w:sz w:val="28"/>
          <w:szCs w:val="28"/>
        </w:rPr>
        <w:t xml:space="preserve"> – валовая прибыль;</w:t>
      </w:r>
    </w:p>
    <w:p w:rsidR="0036178F" w:rsidRPr="00115A64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ЧП – чистая прибыль;</w:t>
      </w:r>
    </w:p>
    <w:p w:rsidR="0036178F" w:rsidRPr="00115A64" w:rsidRDefault="0036178F" w:rsidP="006F0EF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15A64">
        <w:rPr>
          <w:color w:val="000000"/>
          <w:sz w:val="28"/>
          <w:szCs w:val="28"/>
        </w:rPr>
        <w:t>Зрп</w:t>
      </w:r>
      <w:proofErr w:type="spellEnd"/>
      <w:r w:rsidRPr="00115A64">
        <w:rPr>
          <w:color w:val="000000"/>
          <w:sz w:val="28"/>
          <w:szCs w:val="28"/>
        </w:rPr>
        <w:t xml:space="preserve"> – затраты по реализованной продукции.</w:t>
      </w:r>
    </w:p>
    <w:p w:rsidR="00E079A9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Рентабельность продаж (оборота) — отношение прибыли от реализации продукции, работ и у</w:t>
      </w:r>
      <w:r w:rsidR="00E079A9" w:rsidRPr="00115A64">
        <w:rPr>
          <w:color w:val="000000"/>
          <w:sz w:val="28"/>
          <w:szCs w:val="28"/>
        </w:rPr>
        <w:t xml:space="preserve">слуг или чистой прибыли к сумме </w:t>
      </w:r>
      <w:r w:rsidRPr="00115A64">
        <w:rPr>
          <w:color w:val="000000"/>
          <w:sz w:val="28"/>
          <w:szCs w:val="28"/>
        </w:rPr>
        <w:t>полученной выручки</w:t>
      </w:r>
      <w:proofErr w:type="gramStart"/>
      <w:r w:rsidRPr="00115A64">
        <w:rPr>
          <w:color w:val="000000"/>
          <w:sz w:val="28"/>
          <w:szCs w:val="28"/>
        </w:rPr>
        <w:t xml:space="preserve"> :</w:t>
      </w:r>
      <w:proofErr w:type="gramEnd"/>
      <w:r w:rsidRPr="00115A64">
        <w:rPr>
          <w:color w:val="000000"/>
          <w:sz w:val="28"/>
          <w:szCs w:val="28"/>
        </w:rPr>
        <w:t> </w:t>
      </w:r>
    </w:p>
    <w:p w:rsidR="008A1DC8" w:rsidRPr="00115A64" w:rsidRDefault="008A1DC8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178F" w:rsidRPr="00115A64" w:rsidRDefault="00E079A9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  <w:lang w:val="en-US"/>
        </w:rPr>
        <w:t>R</w:t>
      </w:r>
      <w:proofErr w:type="spellStart"/>
      <w:r w:rsidRPr="00115A64">
        <w:rPr>
          <w:color w:val="000000"/>
          <w:sz w:val="28"/>
          <w:szCs w:val="28"/>
        </w:rPr>
        <w:t>рп=</w:t>
      </w:r>
      <m:oMath>
        <w:proofErr w:type="spellEnd"/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color w:val="000000"/>
                <w:sz w:val="28"/>
                <w:szCs w:val="28"/>
              </w:rPr>
              <m:t>ЧП</m:t>
            </m:r>
          </m:num>
          <m:den>
            <m:r>
              <m:rPr>
                <m:sty m:val="p"/>
              </m:rPr>
              <w:rPr>
                <w:color w:val="000000"/>
                <w:sz w:val="28"/>
                <w:szCs w:val="28"/>
              </w:rPr>
              <m:t>В</m:t>
            </m:r>
          </m:den>
        </m:f>
      </m:oMath>
      <w:r w:rsidR="00115A64">
        <w:rPr>
          <w:color w:val="000000"/>
          <w:sz w:val="28"/>
          <w:szCs w:val="28"/>
        </w:rPr>
        <w:t> </w:t>
      </w:r>
      <w:r w:rsidR="009D3871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115A64">
        <w:rPr>
          <w:color w:val="000000"/>
          <w:sz w:val="28"/>
          <w:szCs w:val="28"/>
        </w:rPr>
        <w:t>(1.5</w:t>
      </w:r>
      <w:r w:rsidR="0036178F" w:rsidRPr="00115A64">
        <w:rPr>
          <w:color w:val="000000"/>
          <w:sz w:val="28"/>
          <w:szCs w:val="28"/>
        </w:rPr>
        <w:t>)</w:t>
      </w:r>
    </w:p>
    <w:p w:rsidR="008A1DC8" w:rsidRDefault="008A1DC8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178F" w:rsidRPr="00115A64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>где </w:t>
      </w:r>
      <w:proofErr w:type="gramStart"/>
      <w:r w:rsidRPr="00115A64">
        <w:rPr>
          <w:color w:val="000000"/>
          <w:sz w:val="28"/>
          <w:szCs w:val="28"/>
          <w:lang w:val="en-US"/>
        </w:rPr>
        <w:t>R</w:t>
      </w:r>
      <w:proofErr w:type="spellStart"/>
      <w:proofErr w:type="gramEnd"/>
      <w:r w:rsidRPr="00115A64">
        <w:rPr>
          <w:color w:val="000000"/>
          <w:sz w:val="28"/>
          <w:szCs w:val="28"/>
        </w:rPr>
        <w:t>рп</w:t>
      </w:r>
      <w:proofErr w:type="spellEnd"/>
      <w:r w:rsidRPr="00115A64">
        <w:rPr>
          <w:color w:val="000000"/>
          <w:sz w:val="28"/>
          <w:szCs w:val="28"/>
        </w:rPr>
        <w:t xml:space="preserve"> – рентабельность продаж;</w:t>
      </w:r>
    </w:p>
    <w:p w:rsidR="0036178F" w:rsidRPr="00115A64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15A64">
        <w:rPr>
          <w:color w:val="000000"/>
          <w:sz w:val="28"/>
          <w:szCs w:val="28"/>
        </w:rPr>
        <w:t>В</w:t>
      </w:r>
      <w:proofErr w:type="gramEnd"/>
      <w:r w:rsidRPr="00115A64">
        <w:rPr>
          <w:color w:val="000000"/>
          <w:sz w:val="28"/>
          <w:szCs w:val="28"/>
        </w:rPr>
        <w:t xml:space="preserve"> – </w:t>
      </w:r>
      <w:proofErr w:type="gramStart"/>
      <w:r w:rsidRPr="00115A64">
        <w:rPr>
          <w:color w:val="000000"/>
          <w:sz w:val="28"/>
          <w:szCs w:val="28"/>
        </w:rPr>
        <w:t>выручка</w:t>
      </w:r>
      <w:proofErr w:type="gramEnd"/>
      <w:r w:rsidRPr="00115A64">
        <w:rPr>
          <w:color w:val="000000"/>
          <w:sz w:val="28"/>
          <w:szCs w:val="28"/>
        </w:rPr>
        <w:t xml:space="preserve"> от реализации продукции.</w:t>
      </w:r>
    </w:p>
    <w:p w:rsidR="0036178F" w:rsidRPr="00115A64" w:rsidRDefault="0036178F" w:rsidP="00115A6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5A64">
        <w:rPr>
          <w:color w:val="000000"/>
          <w:sz w:val="28"/>
          <w:szCs w:val="28"/>
        </w:rPr>
        <w:t xml:space="preserve">Характеризует эффективность предпринимательской деятельности: сколько прибыли </w:t>
      </w:r>
      <w:r w:rsidR="00E079A9" w:rsidRPr="00115A64">
        <w:rPr>
          <w:color w:val="000000"/>
          <w:sz w:val="28"/>
          <w:szCs w:val="28"/>
        </w:rPr>
        <w:t xml:space="preserve">получает </w:t>
      </w:r>
      <w:r w:rsidRPr="00115A64">
        <w:rPr>
          <w:color w:val="000000"/>
          <w:sz w:val="28"/>
          <w:szCs w:val="28"/>
        </w:rPr>
        <w:t xml:space="preserve">предприятие с рубля продаж. </w:t>
      </w:r>
    </w:p>
    <w:p w:rsidR="000B3694" w:rsidRDefault="006F0EF4" w:rsidP="008A1DC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 о</w:t>
      </w:r>
      <w:r w:rsidRPr="006F0EF4">
        <w:rPr>
          <w:sz w:val="28"/>
          <w:szCs w:val="28"/>
        </w:rPr>
        <w:t xml:space="preserve">ценка эффективности функционирования предприятия </w:t>
      </w:r>
      <w:r>
        <w:rPr>
          <w:sz w:val="28"/>
          <w:szCs w:val="28"/>
        </w:rPr>
        <w:t>не может основываться на произ</w:t>
      </w:r>
      <w:r w:rsidRPr="006F0EF4">
        <w:rPr>
          <w:sz w:val="28"/>
          <w:szCs w:val="28"/>
        </w:rPr>
        <w:t>вольном наборе показателей. Выбор и обоснование исходн</w:t>
      </w:r>
      <w:r>
        <w:rPr>
          <w:sz w:val="28"/>
          <w:szCs w:val="28"/>
        </w:rPr>
        <w:t>ых показателей производственно-</w:t>
      </w:r>
      <w:r w:rsidRPr="006F0EF4">
        <w:rPr>
          <w:sz w:val="28"/>
          <w:szCs w:val="28"/>
        </w:rPr>
        <w:t>х</w:t>
      </w:r>
      <w:r>
        <w:rPr>
          <w:sz w:val="28"/>
          <w:szCs w:val="28"/>
        </w:rPr>
        <w:t>озяйственной деятельности должны</w:t>
      </w:r>
      <w:r w:rsidRPr="006F0EF4">
        <w:rPr>
          <w:sz w:val="28"/>
          <w:szCs w:val="28"/>
        </w:rPr>
        <w:t xml:space="preserve"> осуществляться в соответствии с представлениями теории экономического анализа предприятия, исходить из целей оценки, потребностей субъектов уп</w:t>
      </w:r>
      <w:r w:rsidR="008A1DC8">
        <w:rPr>
          <w:sz w:val="28"/>
          <w:szCs w:val="28"/>
        </w:rPr>
        <w:t>равления в аналитической оценке.</w:t>
      </w:r>
    </w:p>
    <w:p w:rsidR="00475A47" w:rsidRDefault="00475A47" w:rsidP="0047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Анализ и оценка функционирования  малого предприятия на примере кафе «Созвездие»</w:t>
      </w:r>
    </w:p>
    <w:p w:rsidR="00F10E7D" w:rsidRDefault="00F10E7D" w:rsidP="0047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5A47" w:rsidRDefault="00475A47" w:rsidP="006F0EF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Характеристика внутренней и внешней среды малого предприятия </w:t>
      </w:r>
    </w:p>
    <w:p w:rsidR="00304EBA" w:rsidRDefault="00304EBA" w:rsidP="006F0EF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393C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243">
        <w:rPr>
          <w:rFonts w:ascii="Times New Roman" w:hAnsi="Times New Roman" w:cs="Times New Roman"/>
          <w:sz w:val="28"/>
          <w:szCs w:val="28"/>
        </w:rPr>
        <w:t>Объектом исследуемого предприятия является ИП «</w:t>
      </w:r>
      <w:proofErr w:type="spellStart"/>
      <w:r w:rsidRPr="00C63243">
        <w:rPr>
          <w:rFonts w:ascii="Times New Roman" w:hAnsi="Times New Roman" w:cs="Times New Roman"/>
          <w:sz w:val="28"/>
          <w:szCs w:val="28"/>
        </w:rPr>
        <w:t>Кабертай</w:t>
      </w:r>
      <w:proofErr w:type="spellEnd"/>
      <w:r w:rsidRPr="00C63243">
        <w:rPr>
          <w:rFonts w:ascii="Times New Roman" w:hAnsi="Times New Roman" w:cs="Times New Roman"/>
          <w:sz w:val="28"/>
          <w:szCs w:val="28"/>
        </w:rPr>
        <w:t xml:space="preserve"> С.А.» - кафе «Созвездие». </w:t>
      </w:r>
    </w:p>
    <w:p w:rsidR="00DE72D9" w:rsidRPr="00C63243" w:rsidRDefault="00DE72D9" w:rsidP="00DE72D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243">
        <w:rPr>
          <w:rFonts w:ascii="Times New Roman" w:hAnsi="Times New Roman" w:cs="Times New Roman"/>
          <w:sz w:val="28"/>
          <w:szCs w:val="28"/>
        </w:rPr>
        <w:t>Местонахождение кафе: 385200, Россия, Республик</w:t>
      </w:r>
      <w:r>
        <w:rPr>
          <w:rFonts w:ascii="Times New Roman" w:hAnsi="Times New Roman" w:cs="Times New Roman"/>
          <w:sz w:val="28"/>
          <w:szCs w:val="28"/>
        </w:rPr>
        <w:t xml:space="preserve">а Адыгея,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Адыгейск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енина 21. </w:t>
      </w:r>
      <w:r w:rsidRPr="00C63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3C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243">
        <w:rPr>
          <w:rFonts w:ascii="Times New Roman" w:hAnsi="Times New Roman" w:cs="Times New Roman"/>
          <w:sz w:val="28"/>
          <w:szCs w:val="28"/>
        </w:rPr>
        <w:t xml:space="preserve">Предприятие создано в 2003 году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C63243">
        <w:rPr>
          <w:rFonts w:ascii="Times New Roman" w:hAnsi="Times New Roman" w:cs="Times New Roman"/>
          <w:sz w:val="28"/>
          <w:szCs w:val="28"/>
        </w:rPr>
        <w:t xml:space="preserve"> с Гражданским кодексом РФ и ФЗ «О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» с целью развития рынка общественного питания в городе, для получения прибыли путем предоставления питания населению по доступным ценам, с задачей реализации социальных и экономических интересов трудового коллектива. </w:t>
      </w:r>
    </w:p>
    <w:p w:rsidR="0044393C" w:rsidRDefault="0044393C" w:rsidP="00443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является частной собственностью, хозяйствующим субъектом, обладающим правами юридического лица, имеет самостоятельный баланс, расчетный счет, печать.  Организационно-правовая форма – индивидуальное предприятие. </w:t>
      </w:r>
    </w:p>
    <w:p w:rsidR="001D3895" w:rsidRDefault="0044393C" w:rsidP="001D38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предоставляет услуги общественного питания, организации досуга людей, торжеств.</w:t>
      </w:r>
      <w:r w:rsidR="001D3895">
        <w:rPr>
          <w:sz w:val="28"/>
          <w:szCs w:val="28"/>
        </w:rPr>
        <w:t xml:space="preserve"> </w:t>
      </w:r>
      <w:r w:rsidR="001D3895">
        <w:rPr>
          <w:rFonts w:ascii="Times New Roman" w:hAnsi="Times New Roman" w:cs="Times New Roman"/>
          <w:sz w:val="28"/>
          <w:szCs w:val="28"/>
        </w:rPr>
        <w:t xml:space="preserve">Рассчитано на 500 посадочных мест, общая площадь – 405 кв.м. </w:t>
      </w:r>
    </w:p>
    <w:p w:rsidR="00DE72D9" w:rsidRPr="00DE72D9" w:rsidRDefault="00DE72D9" w:rsidP="001D3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E72D9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кафе «Созвездие» </w:t>
      </w:r>
      <w:r w:rsidRPr="00DE72D9">
        <w:rPr>
          <w:rFonts w:ascii="Times New Roman" w:hAnsi="Times New Roman" w:cs="Times New Roman"/>
          <w:color w:val="000000"/>
          <w:sz w:val="28"/>
          <w:szCs w:val="28"/>
        </w:rPr>
        <w:t xml:space="preserve">является: </w:t>
      </w:r>
    </w:p>
    <w:p w:rsidR="00DE72D9" w:rsidRPr="00DE72D9" w:rsidRDefault="00304EBA" w:rsidP="001D3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E72D9" w:rsidRPr="00DE72D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общественного питания; </w:t>
      </w:r>
    </w:p>
    <w:p w:rsidR="00DE72D9" w:rsidRPr="00DE72D9" w:rsidRDefault="00304EBA" w:rsidP="001D3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E72D9" w:rsidRPr="00DE72D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по производству, выпуску, реализации и организации потребления продукции общественного питания, пищевой продукции</w:t>
      </w:r>
      <w:r w:rsidR="00087FBE">
        <w:rPr>
          <w:rFonts w:ascii="Times New Roman" w:hAnsi="Times New Roman" w:cs="Times New Roman"/>
          <w:color w:val="000000"/>
          <w:sz w:val="28"/>
          <w:szCs w:val="28"/>
        </w:rPr>
        <w:t>, в  том числе</w:t>
      </w:r>
      <w:r w:rsidR="00DE72D9" w:rsidRPr="00DE72D9">
        <w:rPr>
          <w:rFonts w:ascii="Times New Roman" w:hAnsi="Times New Roman" w:cs="Times New Roman"/>
          <w:color w:val="000000"/>
          <w:sz w:val="28"/>
          <w:szCs w:val="28"/>
        </w:rPr>
        <w:t xml:space="preserve"> обеденной продукции, горячих, холодных, десертных блюд, закусок и напитков; </w:t>
      </w:r>
    </w:p>
    <w:p w:rsidR="00DE72D9" w:rsidRPr="00DE72D9" w:rsidRDefault="00304EBA" w:rsidP="001D3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E72D9" w:rsidRPr="00DE72D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банкетов, обслуживание свадеб, юбилеев, торжеств; </w:t>
      </w:r>
    </w:p>
    <w:p w:rsidR="00DE72D9" w:rsidRPr="00DE72D9" w:rsidRDefault="00304EBA" w:rsidP="00DE72D9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="00DE72D9" w:rsidRPr="00DE72D9">
        <w:rPr>
          <w:rFonts w:ascii="Times New Roman" w:hAnsi="Times New Roman" w:cs="Times New Roman"/>
          <w:color w:val="000000"/>
          <w:sz w:val="28"/>
          <w:szCs w:val="28"/>
        </w:rPr>
        <w:t xml:space="preserve"> Выездное обслуживание корпоративных мероприятий, выставок, фуршетов, приемов и банкетов. </w:t>
      </w:r>
    </w:p>
    <w:p w:rsidR="00DE72D9" w:rsidRPr="00DE72D9" w:rsidRDefault="00304EBA" w:rsidP="00DE72D9">
      <w:pPr>
        <w:spacing w:line="360" w:lineRule="auto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D9" w:rsidRPr="00DE72D9">
        <w:rPr>
          <w:rFonts w:ascii="Times New Roman" w:hAnsi="Times New Roman" w:cs="Times New Roman"/>
          <w:color w:val="000000"/>
          <w:sz w:val="28"/>
          <w:szCs w:val="28"/>
        </w:rPr>
        <w:t>Осуществление внедрения новых технологий приготовления, расширения ассортимента и повышения качества продукции общественного питания</w:t>
      </w:r>
      <w:r w:rsidR="00087F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A47" w:rsidRDefault="001D3895" w:rsidP="0044393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 предприятия: </w:t>
      </w:r>
    </w:p>
    <w:p w:rsidR="001D3895" w:rsidRDefault="001D3895" w:rsidP="0044393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Главные цели состоят в предоставлении потребителям качественного питания и максимизация прибыли. Долгосрочной целью предприятия является расширение своей деятельности, создание сети предприятий. Что позволит выйти на новый уровень обслуживания и расширения  ассортимента. </w:t>
      </w:r>
    </w:p>
    <w:p w:rsidR="002F47C7" w:rsidRPr="000350CB" w:rsidRDefault="002F47C7" w:rsidP="002F47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50CB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кафе «Созвездие» </w:t>
      </w:r>
      <w:r w:rsidRPr="000350CB">
        <w:rPr>
          <w:rFonts w:ascii="Times New Roman" w:hAnsi="Times New Roman" w:cs="Times New Roman"/>
          <w:sz w:val="28"/>
          <w:szCs w:val="28"/>
        </w:rPr>
        <w:t xml:space="preserve">применяется линейно– </w:t>
      </w:r>
      <w:proofErr w:type="gramStart"/>
      <w:r w:rsidRPr="000350CB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0350CB">
        <w:rPr>
          <w:rFonts w:ascii="Times New Roman" w:hAnsi="Times New Roman" w:cs="Times New Roman"/>
          <w:sz w:val="28"/>
          <w:szCs w:val="28"/>
        </w:rPr>
        <w:t xml:space="preserve">нкциональная структура управления. </w:t>
      </w:r>
    </w:p>
    <w:p w:rsidR="002F47C7" w:rsidRDefault="002F47C7" w:rsidP="002F47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50CB">
        <w:rPr>
          <w:rFonts w:ascii="Times New Roman" w:hAnsi="Times New Roman" w:cs="Times New Roman"/>
          <w:sz w:val="28"/>
          <w:szCs w:val="28"/>
        </w:rPr>
        <w:t xml:space="preserve">Эта структура сочетает характеристики линейной, при которой всеми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направлениями деятельности </w:t>
      </w:r>
      <w:r w:rsidRPr="000350CB">
        <w:rPr>
          <w:rFonts w:ascii="Times New Roman" w:hAnsi="Times New Roman" w:cs="Times New Roman"/>
          <w:sz w:val="28"/>
          <w:szCs w:val="28"/>
        </w:rPr>
        <w:t xml:space="preserve">управляет один руководитель,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r w:rsidRPr="000350CB">
        <w:rPr>
          <w:rFonts w:ascii="Times New Roman" w:hAnsi="Times New Roman" w:cs="Times New Roman"/>
          <w:sz w:val="28"/>
          <w:szCs w:val="28"/>
        </w:rPr>
        <w:t>и функциональной, которая предусматривает разделение функ</w:t>
      </w:r>
      <w:r>
        <w:rPr>
          <w:rFonts w:ascii="Times New Roman" w:hAnsi="Times New Roman" w:cs="Times New Roman"/>
          <w:sz w:val="28"/>
          <w:szCs w:val="28"/>
        </w:rPr>
        <w:t xml:space="preserve">ций ответственных за определенные направления. Управление предприятие производится неформальным способом собственником. </w:t>
      </w:r>
    </w:p>
    <w:p w:rsidR="002F47C7" w:rsidRDefault="002F47C7" w:rsidP="002F47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штате числится 19 человек: 3 повара, 2 помощника повара, 2 бармена, 3 официанта, 2 курьера, администратор,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посудомойщица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шашлычник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инженер-электрик, технический персонал, бухгалтер. </w:t>
      </w:r>
      <w:proofErr w:type="gramEnd"/>
    </w:p>
    <w:p w:rsidR="00F10E7D" w:rsidRPr="00F10E7D" w:rsidRDefault="002F47C7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7C7">
        <w:rPr>
          <w:rFonts w:ascii="Times New Roman" w:hAnsi="Times New Roman" w:cs="Times New Roman"/>
          <w:color w:val="000000"/>
          <w:sz w:val="28"/>
          <w:szCs w:val="28"/>
        </w:rPr>
        <w:t>Необходимая степень мотивации сотрудников достигается за счёт действующей на предприятии системы мотивирования. Основу такой системы составляет выплата премий, что предусматривает единовременную выдачу работнику определенной денежной суммы в связи с достижением им более высоких успехов в труде по сравнению с другими работниками.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применяется практика поощрения смены в целом за достижение высоких показателей выручки, продаж, прибыли. </w:t>
      </w:r>
    </w:p>
    <w:p w:rsidR="002F47C7" w:rsidRDefault="002F47C7" w:rsidP="00F10E7D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56290">
        <w:rPr>
          <w:rFonts w:eastAsiaTheme="minorHAnsi"/>
          <w:color w:val="000000"/>
          <w:sz w:val="28"/>
          <w:szCs w:val="28"/>
          <w:lang w:eastAsia="en-US"/>
        </w:rPr>
        <w:t>Имидж предприятия в гла</w:t>
      </w:r>
      <w:r w:rsidR="00F10E7D">
        <w:rPr>
          <w:rFonts w:eastAsiaTheme="minorHAnsi"/>
          <w:color w:val="000000"/>
          <w:sz w:val="28"/>
          <w:szCs w:val="28"/>
          <w:lang w:eastAsia="en-US"/>
        </w:rPr>
        <w:t>зах общественности и персонала: к</w:t>
      </w:r>
      <w:r w:rsidRPr="00256290">
        <w:rPr>
          <w:rFonts w:eastAsiaTheme="minorHAnsi"/>
          <w:color w:val="000000"/>
          <w:sz w:val="28"/>
          <w:szCs w:val="28"/>
          <w:lang w:eastAsia="en-US"/>
        </w:rPr>
        <w:t xml:space="preserve">афе «Созвездие» работает уже 15 лет. За это время предприятие укрепило имидж  надёжного </w:t>
      </w:r>
      <w:r w:rsidR="00256290" w:rsidRPr="00256290">
        <w:rPr>
          <w:rFonts w:eastAsiaTheme="minorHAnsi"/>
          <w:color w:val="000000"/>
          <w:sz w:val="28"/>
          <w:szCs w:val="28"/>
          <w:lang w:eastAsia="en-US"/>
        </w:rPr>
        <w:t>делового партнера</w:t>
      </w:r>
      <w:r w:rsidRPr="00256290">
        <w:rPr>
          <w:rFonts w:eastAsiaTheme="minorHAnsi"/>
          <w:color w:val="000000"/>
          <w:sz w:val="28"/>
          <w:szCs w:val="28"/>
          <w:lang w:eastAsia="en-US"/>
        </w:rPr>
        <w:t xml:space="preserve">, имеющий обширный опыт работы, строго </w:t>
      </w:r>
      <w:r w:rsidRPr="00256290">
        <w:rPr>
          <w:rFonts w:eastAsiaTheme="minorHAnsi"/>
          <w:color w:val="000000"/>
          <w:sz w:val="28"/>
          <w:szCs w:val="28"/>
          <w:lang w:eastAsia="en-US"/>
        </w:rPr>
        <w:lastRenderedPageBreak/>
        <w:t>выпол</w:t>
      </w:r>
      <w:r w:rsidR="00256290" w:rsidRPr="00256290">
        <w:rPr>
          <w:rFonts w:eastAsiaTheme="minorHAnsi"/>
          <w:color w:val="000000"/>
          <w:sz w:val="28"/>
          <w:szCs w:val="28"/>
          <w:lang w:eastAsia="en-US"/>
        </w:rPr>
        <w:t>няющий все свои обязательства,</w:t>
      </w:r>
      <w:r w:rsidRPr="00256290">
        <w:rPr>
          <w:rFonts w:eastAsiaTheme="minorHAnsi"/>
          <w:color w:val="000000"/>
          <w:sz w:val="28"/>
          <w:szCs w:val="28"/>
          <w:lang w:eastAsia="en-US"/>
        </w:rPr>
        <w:t xml:space="preserve"> услуги в короткие сроки на высоком уровне. В глазах клиентов </w:t>
      </w:r>
      <w:r w:rsidR="00256290" w:rsidRPr="00256290">
        <w:rPr>
          <w:rFonts w:eastAsiaTheme="minorHAnsi"/>
          <w:color w:val="000000"/>
          <w:sz w:val="28"/>
          <w:szCs w:val="28"/>
          <w:lang w:eastAsia="en-US"/>
        </w:rPr>
        <w:t xml:space="preserve">кафе «Созвездие» имеет имидж предприятия, предоставляющего только качественное питание из натуральных продуктов, поддерживающего идею здорового образа жизни. И ввиду данного аспекта, кафе сознательно и принципиально отказывается от продажи, реализации табачных, алкогольных изделий, лишаясь некоторой возможной прибыли, при этом зарабатывая репутацию кафе, подходящего для семейного и детского отдыха. </w:t>
      </w:r>
    </w:p>
    <w:p w:rsidR="00256290" w:rsidRPr="003D2B33" w:rsidRDefault="00256290" w:rsidP="00256290">
      <w:pPr>
        <w:pStyle w:val="a6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3D2B33">
        <w:rPr>
          <w:iCs/>
          <w:sz w:val="28"/>
          <w:szCs w:val="28"/>
        </w:rPr>
        <w:t xml:space="preserve">Производственный процесс состоит из нескольких этапов. Процесс начинается с поставки продуктов, необходимых товаров в кафе. Так как предприятие не может себе позволить нанимать работника для поставки товаров, данной функцией наделен администратор. </w:t>
      </w:r>
      <w:r>
        <w:rPr>
          <w:iCs/>
          <w:sz w:val="28"/>
          <w:szCs w:val="28"/>
        </w:rPr>
        <w:t>С</w:t>
      </w:r>
      <w:r w:rsidRPr="003D2B33">
        <w:rPr>
          <w:iCs/>
          <w:sz w:val="28"/>
          <w:szCs w:val="28"/>
        </w:rPr>
        <w:t xml:space="preserve">ырье и полуфабрикаты </w:t>
      </w:r>
      <w:r>
        <w:rPr>
          <w:iCs/>
          <w:sz w:val="28"/>
          <w:szCs w:val="28"/>
        </w:rPr>
        <w:t xml:space="preserve">направляются в складское помещение, где они </w:t>
      </w:r>
      <w:r w:rsidRPr="003D2B33">
        <w:rPr>
          <w:iCs/>
          <w:sz w:val="28"/>
          <w:szCs w:val="28"/>
        </w:rPr>
        <w:t>хранят</w:t>
      </w:r>
      <w:r>
        <w:rPr>
          <w:iCs/>
          <w:sz w:val="28"/>
          <w:szCs w:val="28"/>
        </w:rPr>
        <w:t>ся непродолжительное время. О</w:t>
      </w:r>
      <w:r w:rsidRPr="003D2B33">
        <w:rPr>
          <w:iCs/>
          <w:sz w:val="28"/>
          <w:szCs w:val="28"/>
        </w:rPr>
        <w:t xml:space="preserve">дна часть складских помещений состоит из охлаждаемых камер для скоропортящихся продуктов </w:t>
      </w:r>
      <w:r>
        <w:rPr>
          <w:iCs/>
          <w:sz w:val="28"/>
          <w:szCs w:val="28"/>
        </w:rPr>
        <w:t>(мясо, рыба, овощи</w:t>
      </w:r>
      <w:r w:rsidRPr="003D2B33">
        <w:rPr>
          <w:iCs/>
          <w:sz w:val="28"/>
          <w:szCs w:val="28"/>
        </w:rPr>
        <w:t xml:space="preserve"> и т.д.), другая из неохлаждаемых кладовых для</w:t>
      </w:r>
      <w:r>
        <w:rPr>
          <w:iCs/>
          <w:sz w:val="28"/>
          <w:szCs w:val="28"/>
        </w:rPr>
        <w:t>,</w:t>
      </w:r>
      <w:r w:rsidRPr="003D2B33">
        <w:rPr>
          <w:iCs/>
          <w:sz w:val="28"/>
          <w:szCs w:val="28"/>
        </w:rPr>
        <w:t xml:space="preserve"> так называемых</w:t>
      </w:r>
      <w:r>
        <w:rPr>
          <w:iCs/>
          <w:sz w:val="28"/>
          <w:szCs w:val="28"/>
        </w:rPr>
        <w:t>, сухих продуктов (соус, специи</w:t>
      </w:r>
      <w:r w:rsidRPr="003D2B33">
        <w:rPr>
          <w:iCs/>
          <w:sz w:val="28"/>
          <w:szCs w:val="28"/>
        </w:rPr>
        <w:t xml:space="preserve"> и т.д.), есть также склад для </w:t>
      </w:r>
      <w:r>
        <w:rPr>
          <w:iCs/>
          <w:sz w:val="28"/>
          <w:szCs w:val="28"/>
        </w:rPr>
        <w:t xml:space="preserve">хранения материалов, упаковочной продукции и т.д. </w:t>
      </w:r>
    </w:p>
    <w:p w:rsidR="00256290" w:rsidRPr="003D2B33" w:rsidRDefault="00256290" w:rsidP="00256290">
      <w:pPr>
        <w:pStyle w:val="a6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3D2B33">
        <w:rPr>
          <w:iCs/>
          <w:sz w:val="28"/>
          <w:szCs w:val="28"/>
        </w:rPr>
        <w:t>ырьё и полуфабрикаты подвергают</w:t>
      </w:r>
      <w:r>
        <w:rPr>
          <w:iCs/>
          <w:sz w:val="28"/>
          <w:szCs w:val="28"/>
        </w:rPr>
        <w:t>ся</w:t>
      </w:r>
      <w:r w:rsidRPr="003D2B33">
        <w:rPr>
          <w:iCs/>
          <w:sz w:val="28"/>
          <w:szCs w:val="28"/>
        </w:rPr>
        <w:t xml:space="preserve"> механической обработке, </w:t>
      </w:r>
      <w:r>
        <w:rPr>
          <w:iCs/>
          <w:sz w:val="28"/>
          <w:szCs w:val="28"/>
        </w:rPr>
        <w:t>И</w:t>
      </w:r>
      <w:r w:rsidRPr="003D2B33">
        <w:rPr>
          <w:iCs/>
          <w:sz w:val="28"/>
          <w:szCs w:val="28"/>
        </w:rPr>
        <w:t>зготавливают из него полуфабрикаты и заготовки в участке для получения полуфабрикатов.</w:t>
      </w:r>
    </w:p>
    <w:p w:rsidR="00256290" w:rsidRDefault="00256290" w:rsidP="00256290">
      <w:pPr>
        <w:pStyle w:val="a6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3D2B33">
        <w:rPr>
          <w:iCs/>
          <w:sz w:val="28"/>
          <w:szCs w:val="28"/>
        </w:rPr>
        <w:t>олуфабрикаты направляют</w:t>
      </w:r>
      <w:r>
        <w:rPr>
          <w:iCs/>
          <w:sz w:val="28"/>
          <w:szCs w:val="28"/>
        </w:rPr>
        <w:t>ся</w:t>
      </w:r>
      <w:r w:rsidRPr="003D2B33">
        <w:rPr>
          <w:iCs/>
          <w:sz w:val="28"/>
          <w:szCs w:val="28"/>
        </w:rPr>
        <w:t xml:space="preserve"> в </w:t>
      </w:r>
      <w:proofErr w:type="spellStart"/>
      <w:r w:rsidRPr="003D2B33">
        <w:rPr>
          <w:iCs/>
          <w:sz w:val="28"/>
          <w:szCs w:val="28"/>
        </w:rPr>
        <w:t>доготовочные</w:t>
      </w:r>
      <w:proofErr w:type="spellEnd"/>
      <w:r w:rsidRPr="003D2B33">
        <w:rPr>
          <w:iCs/>
          <w:sz w:val="28"/>
          <w:szCs w:val="28"/>
        </w:rPr>
        <w:t xml:space="preserve"> участки, где происходит приготовление блюд и кулинарных изделий</w:t>
      </w:r>
      <w:r>
        <w:rPr>
          <w:iCs/>
          <w:sz w:val="28"/>
          <w:szCs w:val="28"/>
        </w:rPr>
        <w:t>.</w:t>
      </w:r>
    </w:p>
    <w:p w:rsidR="00256290" w:rsidRDefault="00256290" w:rsidP="00256290">
      <w:pPr>
        <w:pStyle w:val="a6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Pr="003D2B33">
        <w:rPr>
          <w:iCs/>
          <w:sz w:val="28"/>
          <w:szCs w:val="28"/>
        </w:rPr>
        <w:t>отовые блюда направляют</w:t>
      </w:r>
      <w:r>
        <w:rPr>
          <w:iCs/>
          <w:sz w:val="28"/>
          <w:szCs w:val="28"/>
        </w:rPr>
        <w:t xml:space="preserve">ся, в первую очередь, на упаковку и оформление, затем </w:t>
      </w:r>
      <w:r w:rsidRPr="003D2B33">
        <w:rPr>
          <w:iCs/>
          <w:sz w:val="28"/>
          <w:szCs w:val="28"/>
        </w:rPr>
        <w:t xml:space="preserve"> на реализацию.</w:t>
      </w:r>
    </w:p>
    <w:p w:rsidR="00256290" w:rsidRPr="003D2B33" w:rsidRDefault="00256290" w:rsidP="00F10E7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2B33">
        <w:rPr>
          <w:sz w:val="28"/>
          <w:szCs w:val="28"/>
        </w:rPr>
        <w:t>На данном предприятии общественного питания блюда и кулинарные изделия готовят согласно специально разработанным технологическим картам,</w:t>
      </w:r>
      <w:r w:rsidR="00F10E7D">
        <w:rPr>
          <w:sz w:val="28"/>
          <w:szCs w:val="28"/>
        </w:rPr>
        <w:t xml:space="preserve"> </w:t>
      </w:r>
      <w:r w:rsidRPr="003D2B33">
        <w:rPr>
          <w:sz w:val="28"/>
          <w:szCs w:val="28"/>
        </w:rPr>
        <w:t>в которых производится перечни и количественный состав необходимых продуктов.</w:t>
      </w:r>
    </w:p>
    <w:p w:rsidR="00256290" w:rsidRPr="003D2B33" w:rsidRDefault="00256290" w:rsidP="00256290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3D2B33">
        <w:rPr>
          <w:sz w:val="28"/>
          <w:szCs w:val="28"/>
        </w:rPr>
        <w:t>Производство готовой продукции осуществляется под ру</w:t>
      </w:r>
      <w:r>
        <w:rPr>
          <w:sz w:val="28"/>
          <w:szCs w:val="28"/>
        </w:rPr>
        <w:softHyphen/>
        <w:t>ководством шеф-повара</w:t>
      </w:r>
      <w:r w:rsidRPr="003D2B33">
        <w:rPr>
          <w:sz w:val="28"/>
          <w:szCs w:val="28"/>
        </w:rPr>
        <w:t>. Разработанное меню позво</w:t>
      </w:r>
      <w:r w:rsidRPr="003D2B33">
        <w:rPr>
          <w:sz w:val="28"/>
          <w:szCs w:val="28"/>
        </w:rPr>
        <w:softHyphen/>
        <w:t>ляет спланировать количество необходимых блюд с учетом раз</w:t>
      </w:r>
      <w:r w:rsidRPr="003D2B33">
        <w:rPr>
          <w:sz w:val="28"/>
          <w:szCs w:val="28"/>
        </w:rPr>
        <w:softHyphen/>
        <w:t xml:space="preserve">нообразия ассортимента по дням недели, декады или месяца. В </w:t>
      </w:r>
      <w:r w:rsidRPr="003D2B33">
        <w:rPr>
          <w:sz w:val="28"/>
          <w:szCs w:val="28"/>
        </w:rPr>
        <w:lastRenderedPageBreak/>
        <w:t xml:space="preserve">свою </w:t>
      </w:r>
      <w:r>
        <w:rPr>
          <w:sz w:val="28"/>
          <w:szCs w:val="28"/>
        </w:rPr>
        <w:t>очередь, это обеспечивает точное</w:t>
      </w:r>
      <w:r w:rsidRPr="003D2B33">
        <w:rPr>
          <w:sz w:val="28"/>
          <w:szCs w:val="28"/>
        </w:rPr>
        <w:t xml:space="preserve"> снабжение кухни сы</w:t>
      </w:r>
      <w:r w:rsidRPr="003D2B33">
        <w:rPr>
          <w:sz w:val="28"/>
          <w:szCs w:val="28"/>
        </w:rPr>
        <w:softHyphen/>
        <w:t>рьем и полуфабрикатами.</w:t>
      </w:r>
    </w:p>
    <w:p w:rsidR="00256290" w:rsidRDefault="004A53E1" w:rsidP="00256290">
      <w:pPr>
        <w:pStyle w:val="a6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Характеризуя внешнюю среду предприятия, необходимо отметить, что рынок по всем показателям является относительно небольшим: по товарообороту, платежеспособности населения, территориально. Это обусловлено особенностью географического размещения – небольшое административное образование с населением около 16 тысяч человек.</w:t>
      </w:r>
    </w:p>
    <w:p w:rsidR="00921DD0" w:rsidRPr="00F10E7D" w:rsidRDefault="00827D52" w:rsidP="00F10E7D">
      <w:pPr>
        <w:pStyle w:val="a6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Проанализируем состояние рынка общественного питания в Республике Адыгея.</w:t>
      </w:r>
    </w:p>
    <w:p w:rsidR="00661F76" w:rsidRDefault="00F10E7D" w:rsidP="00F10E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C60C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14D" w:rsidRPr="00424E79" w:rsidRDefault="00827D52" w:rsidP="001A1CE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Рисунок 3</w:t>
      </w:r>
      <w:r w:rsidR="0046014D">
        <w:rPr>
          <w:rFonts w:ascii="Times New Roman" w:hAnsi="Times New Roman" w:cs="Times New Roman"/>
          <w:color w:val="000000"/>
          <w:sz w:val="28"/>
          <w:szCs w:val="28"/>
        </w:rPr>
        <w:t xml:space="preserve"> – Оборот общественного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(млн. руб.)</w:t>
      </w:r>
      <w:r w:rsidR="0046014D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Республике Адыгея (в фактически действовавших ценах) </w:t>
      </w:r>
      <w:r w:rsidR="009D3871">
        <w:rPr>
          <w:rFonts w:ascii="Times New Roman" w:hAnsi="Times New Roman" w:cs="Times New Roman"/>
          <w:color w:val="000000"/>
          <w:sz w:val="28"/>
          <w:szCs w:val="28"/>
        </w:rPr>
        <w:t>в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-2017 гг. </w:t>
      </w:r>
      <w:r w:rsidR="00424E79" w:rsidRPr="00F10E7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3615D" w:rsidRPr="009D387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424E79" w:rsidRPr="00F10E7D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AB2862" w:rsidRDefault="00827D52" w:rsidP="000B3694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абсолютных цифрах за последние </w:t>
      </w:r>
      <w:r w:rsidR="009D3871">
        <w:rPr>
          <w:rFonts w:ascii="Times New Roman" w:hAnsi="Times New Roman" w:cs="Times New Roman"/>
          <w:color w:val="000000"/>
          <w:sz w:val="28"/>
          <w:szCs w:val="28"/>
        </w:rPr>
        <w:t xml:space="preserve">4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рынок общественного питания вырос и достиг показателя практически 2,3 млрд. рублей. Однако для большей ясности следует обратиться к относительным показателям. </w:t>
      </w:r>
    </w:p>
    <w:p w:rsidR="001A1CE8" w:rsidRDefault="001A1CE8" w:rsidP="001A1CE8">
      <w:pPr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2 – Оборот общественного питания в Республике Адыгея </w:t>
      </w:r>
    </w:p>
    <w:p w:rsidR="001A1CE8" w:rsidRDefault="001A1CE8" w:rsidP="001A1CE8">
      <w:pPr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(в процентах) </w:t>
      </w:r>
      <w:r w:rsidRPr="00424E79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424E79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tbl>
      <w:tblPr>
        <w:tblStyle w:val="a3"/>
        <w:tblW w:w="0" w:type="auto"/>
        <w:tblLook w:val="04A0"/>
      </w:tblPr>
      <w:tblGrid>
        <w:gridCol w:w="2036"/>
        <w:gridCol w:w="1592"/>
        <w:gridCol w:w="1592"/>
        <w:gridCol w:w="1592"/>
        <w:gridCol w:w="1593"/>
      </w:tblGrid>
      <w:tr w:rsidR="000B3694" w:rsidTr="000B3694">
        <w:tc>
          <w:tcPr>
            <w:tcW w:w="2036" w:type="dxa"/>
          </w:tcPr>
          <w:p w:rsidR="000B3694" w:rsidRP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592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92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592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593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</w:tr>
      <w:tr w:rsidR="000B3694" w:rsidTr="000B3694">
        <w:tc>
          <w:tcPr>
            <w:tcW w:w="2036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592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117,5</w:t>
            </w:r>
          </w:p>
        </w:tc>
        <w:tc>
          <w:tcPr>
            <w:tcW w:w="1592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106,8</w:t>
            </w:r>
          </w:p>
        </w:tc>
        <w:tc>
          <w:tcPr>
            <w:tcW w:w="1592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593" w:type="dxa"/>
          </w:tcPr>
          <w:p w:rsidR="000B3694" w:rsidRDefault="000B3694" w:rsidP="0025629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</w:t>
            </w:r>
          </w:p>
        </w:tc>
      </w:tr>
    </w:tbl>
    <w:p w:rsidR="00827D52" w:rsidRPr="00F75C0E" w:rsidRDefault="00827D52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4E79" w:rsidRPr="00424E79" w:rsidRDefault="00424E79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4E79">
        <w:rPr>
          <w:rFonts w:ascii="Times New Roman" w:hAnsi="Times New Roman" w:cs="Times New Roman"/>
          <w:sz w:val="28"/>
          <w:szCs w:val="28"/>
        </w:rPr>
        <w:t>Все цифры приведены в соответствии с официальной информацией от Федеральной службы государственной статистики, Управлением федеральной службы государственной статистики по Кр</w:t>
      </w:r>
      <w:r>
        <w:rPr>
          <w:rFonts w:ascii="Times New Roman" w:hAnsi="Times New Roman" w:cs="Times New Roman"/>
          <w:sz w:val="28"/>
          <w:szCs w:val="28"/>
        </w:rPr>
        <w:t>аснодарскому краю и Р</w:t>
      </w:r>
      <w:r w:rsidRPr="00424E79">
        <w:rPr>
          <w:rFonts w:ascii="Times New Roman" w:hAnsi="Times New Roman" w:cs="Times New Roman"/>
          <w:sz w:val="28"/>
          <w:szCs w:val="28"/>
        </w:rPr>
        <w:t>еспублике Адыгея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D52" w:rsidRDefault="00424E79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можем видеть,</w:t>
      </w:r>
      <w:r w:rsidR="00827D52">
        <w:rPr>
          <w:rFonts w:ascii="Times New Roman" w:hAnsi="Times New Roman" w:cs="Times New Roman"/>
          <w:color w:val="000000"/>
          <w:sz w:val="28"/>
          <w:szCs w:val="28"/>
        </w:rPr>
        <w:t xml:space="preserve"> что относительно прошлых лет объем оборот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общественного питания падает – это согласуется с общероссийским трендом – в годы серьезного глубокого кризиса рынок общественного питания в России демонстрирует отрицательные показатели. </w:t>
      </w:r>
    </w:p>
    <w:p w:rsidR="00424E79" w:rsidRDefault="001E7B5C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Конкурентная среда достаточно жесткая, кафе «Созвездие» сталкивается с появлением новых игроков на рынке. Несмотря на небольшой по объему рынок общественного питания, среди конкурентов кафе «Жемчужина», кафе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Гупсеф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специализирующиеся на проведении свадеб, торжеств, банкетов, и кафе «Кунак», ориентирующийся на ежедневное обслуживание потребителей в обычном режиме. </w:t>
      </w:r>
    </w:p>
    <w:p w:rsidR="00F808A4" w:rsidRDefault="00F808A4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конкурентным преимуществам исследуемого объекта кафе «Созвездие»  следует отнести наиболее демократичную ценовую политику, учитывающую платежеспособность населения в данной локации, наиболее выгодное и удобное для потребителей месторасположение предприятия  - в центре города, предприятия всех конкурентов расположены на окраинах города. Также обозначим в качестве конкурентного преимущества  наличие устоявшихся брендов фирменных блюд. Кроме того, кафе «созвездие» отличает быстрое обслуживание, что проявляется в работе и официантов, и доставки блюд. Отметим, что доставку еды в городе первым внедрило именно кафе «Созвездие» и, среди названных конкурентов, остается единственным предприятием, предлагающим услуги доставки.  </w:t>
      </w:r>
    </w:p>
    <w:p w:rsidR="00F10E7D" w:rsidRDefault="00931FAB" w:rsidP="00F10E7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во внешней среде сильно повлияли на работу предприятия в последние годы. </w:t>
      </w:r>
      <w:r w:rsidRPr="00931FAB">
        <w:rPr>
          <w:rFonts w:ascii="Times New Roman" w:hAnsi="Times New Roman" w:cs="Times New Roman"/>
          <w:sz w:val="28"/>
          <w:szCs w:val="28"/>
        </w:rPr>
        <w:t xml:space="preserve">Это падение уровня доходов населения, снижение платежеспособности граждан, что вынудило значительную часть людей отказаться от услуг общественного питания для экономии средств. В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последних </w:t>
      </w:r>
      <w:r w:rsidRPr="00931FAB">
        <w:rPr>
          <w:rFonts w:ascii="Times New Roman" w:hAnsi="Times New Roman" w:cs="Times New Roman"/>
          <w:sz w:val="28"/>
          <w:szCs w:val="28"/>
        </w:rPr>
        <w:t>лет наблюдалось устойчивое снижение спроса на услуги предприятия, вызванное крайне сложным экономическим положением в России.</w:t>
      </w:r>
      <w:r w:rsidR="00F10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7D" w:rsidRDefault="00F10E7D" w:rsidP="00F10E7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1FAB" w:rsidRDefault="00931FAB" w:rsidP="00F10E7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Анализ и оценка эффективности функционирования кафе «Созвездие» в условиях усиления социально-экономических вызовов </w:t>
      </w:r>
    </w:p>
    <w:p w:rsidR="00AB2862" w:rsidRDefault="00AB2862" w:rsidP="00F10E7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F8C" w:rsidRPr="00335F8C" w:rsidRDefault="00335F8C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оценки эффективности деятельности предприятия общественного питания – на основе всестороннего анализа дать заключение о результативности деятельности предприятия в определенный период и возможности его дальнейшего развития. Эффективность определяется при помощи системы показателей, отражающих состояние и развитие субъекта оценки. Вопросы </w:t>
      </w:r>
      <w:proofErr w:type="gramStart"/>
      <w:r w:rsidRPr="0033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построения системы показателей эффективности деятельности предприятия общественного питания</w:t>
      </w:r>
      <w:proofErr w:type="gramEnd"/>
      <w:r w:rsidRPr="0033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приобретают особую значимость в современных условиях хозяйствования, когда повышаются требования населения к качеству обслуживания и развивается конкуренция.</w:t>
      </w:r>
    </w:p>
    <w:p w:rsidR="009A6E4C" w:rsidRPr="00E20EA6" w:rsidRDefault="009A6E4C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снижения интереса населения к услугам предприятий общественного питания и высокой степени насыщенности рынка следует ожидать обострения и без того жесткой конкуренции на рынке. </w:t>
      </w:r>
    </w:p>
    <w:p w:rsidR="009A6E4C" w:rsidRPr="00E20EA6" w:rsidRDefault="009A6E4C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введением продуктового эмбарго, контр санкций, инфляции и девальвации рубля, в России закрылись сети ресторанов быстрого питания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Wendy’s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Carl's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Junior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Марукамэ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с рынка ушли еще несколько крупных брендов, отказавшихся от идеи развития в России. В кризисный год закрылись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Pretzelmaker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Wetzel’s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Pretzels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Great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American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Cookies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рестораны американской сети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Quiznos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австралийская сеть общественного питания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Country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Chicken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9A6E4C" w:rsidRPr="00E20EA6" w:rsidRDefault="009A6E4C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Кризис стал оказывать существенное влияние на структуру российского общепита, формируя несколько трендов. Один из них - демократизация рынка общественного питания в России. Основной показатель перехода рынка на более экономичный формат стала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востребованность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сегмента быстрого питания. Благодаря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перетоку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посетителей из других форматов, именно формат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фаст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фуда</w:t>
      </w:r>
      <w:proofErr w:type="spellEnd"/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сумел показать положительную динамику развития. Современный темп жизни «диктует» свои правила питания: быстро, дешево, вкусно. </w:t>
      </w:r>
    </w:p>
    <w:p w:rsidR="009A6E4C" w:rsidRPr="00E20EA6" w:rsidRDefault="009A6E4C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Потребительская модель становится все более «экономичной», а требования к качеству продукта и сервиса только возрастает. Сложившиеся неблагоприятные условия изменили потребительскую модель в сторону более экономичных стратегий. Изменение поведения посетителей в условиях стремительного роста себестоимости создало для бизнеса крайне сложные условия для развития. </w:t>
      </w:r>
      <w:r w:rsidR="00E20EA6"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Кризис привел к появлению на российском рынке общественного питания двух новых сегментов — </w:t>
      </w:r>
      <w:proofErr w:type="spellStart"/>
      <w:r w:rsidR="00E20EA6"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fast</w:t>
      </w:r>
      <w:proofErr w:type="spellEnd"/>
      <w:r w:rsidR="00E20EA6"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0EA6"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casual</w:t>
      </w:r>
      <w:proofErr w:type="spellEnd"/>
      <w:r w:rsidR="00E20EA6"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(модные и демократичные закусочные) и пекарен. Такие заведения пока занимают незначительную долю, но уже демонстрируют значительный прирост.</w:t>
      </w:r>
    </w:p>
    <w:p w:rsidR="00931FAB" w:rsidRDefault="009A6E4C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Кризис в индустрии общественного питания еще не миновал, но уже наметилось некоторое «просветление». Темп жизни современного города все чаще склоняет людей к питанию формата «вне дома». Как показывают различные экономические исследования в области рынка общественного питания в России, потребители постепенно возвращаются в рестораны и кафе. Те сети, которым удалось пережить кризис, сейчас активно развиваются и расширяются</w:t>
      </w:r>
      <w:r w:rsidR="00F10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2862" w:rsidRDefault="00AB2862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2862" w:rsidRDefault="00AB2862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2862" w:rsidRDefault="00AB2862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4DD" w:rsidRDefault="003404DD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4DD" w:rsidRDefault="003404DD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4DD" w:rsidRDefault="003404DD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0B369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2862" w:rsidRDefault="00AB2862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1CE8" w:rsidRDefault="001A1CE8" w:rsidP="001A1CE8">
      <w:pPr>
        <w:tabs>
          <w:tab w:val="left" w:pos="6585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3  – Анализ основных технико-экономических показателей </w:t>
      </w:r>
    </w:p>
    <w:p w:rsidR="001A1CE8" w:rsidRPr="001A1CE8" w:rsidRDefault="001A1CE8" w:rsidP="001A1CE8">
      <w:pPr>
        <w:tabs>
          <w:tab w:val="left" w:pos="6585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«Созвездие»</w:t>
      </w:r>
    </w:p>
    <w:tbl>
      <w:tblPr>
        <w:tblStyle w:val="a3"/>
        <w:tblW w:w="10031" w:type="dxa"/>
        <w:tblLook w:val="04A0"/>
      </w:tblPr>
      <w:tblGrid>
        <w:gridCol w:w="2050"/>
        <w:gridCol w:w="1188"/>
        <w:gridCol w:w="1188"/>
        <w:gridCol w:w="1212"/>
        <w:gridCol w:w="1133"/>
        <w:gridCol w:w="1773"/>
        <w:gridCol w:w="1487"/>
      </w:tblGrid>
      <w:tr w:rsidR="00931FAB" w:rsidTr="00931FAB">
        <w:tc>
          <w:tcPr>
            <w:tcW w:w="2050" w:type="dxa"/>
            <w:vMerge w:val="restart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8" w:type="dxa"/>
            <w:vMerge w:val="restart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88" w:type="dxa"/>
            <w:vMerge w:val="restart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2" w:type="dxa"/>
            <w:vMerge w:val="restart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3" w:type="dxa"/>
            <w:vMerge w:val="restart"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260" w:type="dxa"/>
            <w:gridSpan w:val="2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2017</w:t>
            </w: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 xml:space="preserve"> от 2014</w:t>
            </w:r>
          </w:p>
        </w:tc>
      </w:tr>
      <w:tr w:rsidR="00931FAB" w:rsidTr="00931FAB">
        <w:tc>
          <w:tcPr>
            <w:tcW w:w="2050" w:type="dxa"/>
            <w:vMerge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A6E4C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</w:p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(+, -)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931FAB" w:rsidTr="00931FAB">
        <w:tc>
          <w:tcPr>
            <w:tcW w:w="2050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Валовой оборот, тыс. руб.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19164,2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19020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2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18525,1</w:t>
            </w:r>
          </w:p>
        </w:tc>
        <w:tc>
          <w:tcPr>
            <w:tcW w:w="1133" w:type="dxa"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18200,0</w:t>
            </w:r>
          </w:p>
        </w:tc>
        <w:tc>
          <w:tcPr>
            <w:tcW w:w="1773" w:type="dxa"/>
            <w:vAlign w:val="center"/>
          </w:tcPr>
          <w:p w:rsidR="00931FAB" w:rsidRPr="00866BD3" w:rsidRDefault="009A6E4C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-964</w:t>
            </w:r>
            <w:r w:rsidR="00931FA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FAB" w:rsidTr="00931FAB">
        <w:tc>
          <w:tcPr>
            <w:tcW w:w="2050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Валовой доход, тыс. руб.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10475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10068</w:t>
            </w:r>
          </w:p>
        </w:tc>
        <w:tc>
          <w:tcPr>
            <w:tcW w:w="1212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9946</w:t>
            </w:r>
          </w:p>
        </w:tc>
        <w:tc>
          <w:tcPr>
            <w:tcW w:w="1133" w:type="dxa"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9901</w:t>
            </w:r>
          </w:p>
        </w:tc>
        <w:tc>
          <w:tcPr>
            <w:tcW w:w="1773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A6E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1FAB" w:rsidTr="00931FAB">
        <w:tc>
          <w:tcPr>
            <w:tcW w:w="2050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Издержки, тыс</w:t>
            </w:r>
            <w:proofErr w:type="gramStart"/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00,2</w:t>
            </w:r>
          </w:p>
        </w:tc>
        <w:tc>
          <w:tcPr>
            <w:tcW w:w="1212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5930,0</w:t>
            </w:r>
          </w:p>
        </w:tc>
        <w:tc>
          <w:tcPr>
            <w:tcW w:w="1133" w:type="dxa"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9A6E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3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FAB" w:rsidTr="00931FAB">
        <w:tc>
          <w:tcPr>
            <w:tcW w:w="2050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4544,3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4267,8</w:t>
            </w:r>
          </w:p>
        </w:tc>
        <w:tc>
          <w:tcPr>
            <w:tcW w:w="1212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4016,0</w:t>
            </w:r>
          </w:p>
        </w:tc>
        <w:tc>
          <w:tcPr>
            <w:tcW w:w="1133" w:type="dxa"/>
          </w:tcPr>
          <w:p w:rsidR="00931FAB" w:rsidRDefault="00931FAB" w:rsidP="00931FAB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3969,7</w:t>
            </w:r>
          </w:p>
        </w:tc>
        <w:tc>
          <w:tcPr>
            <w:tcW w:w="1773" w:type="dxa"/>
            <w:vAlign w:val="center"/>
          </w:tcPr>
          <w:p w:rsidR="00931FAB" w:rsidRPr="00866BD3" w:rsidRDefault="009A6E4C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-574</w:t>
            </w:r>
            <w:r w:rsidR="00931FA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E4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31FAB" w:rsidTr="00931FAB">
        <w:tc>
          <w:tcPr>
            <w:tcW w:w="2050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Чистая прибыль, тыс</w:t>
            </w:r>
            <w:proofErr w:type="gramStart"/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3944,3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3667,8</w:t>
            </w:r>
          </w:p>
        </w:tc>
        <w:tc>
          <w:tcPr>
            <w:tcW w:w="1212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3416,0</w:t>
            </w:r>
          </w:p>
        </w:tc>
        <w:tc>
          <w:tcPr>
            <w:tcW w:w="1133" w:type="dxa"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3410,3</w:t>
            </w:r>
          </w:p>
        </w:tc>
        <w:tc>
          <w:tcPr>
            <w:tcW w:w="1773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-528,3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E4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31FAB" w:rsidTr="00931FAB">
        <w:tc>
          <w:tcPr>
            <w:tcW w:w="2050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12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3" w:type="dxa"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73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6E4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31FAB" w:rsidTr="00931FAB">
        <w:tc>
          <w:tcPr>
            <w:tcW w:w="2050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2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  <w:vAlign w:val="center"/>
          </w:tcPr>
          <w:p w:rsidR="00931FAB" w:rsidRPr="00866BD3" w:rsidRDefault="009A6E4C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31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931FAB" w:rsidTr="00931FAB">
        <w:tc>
          <w:tcPr>
            <w:tcW w:w="2050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3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proofErr w:type="spellStart"/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BD3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88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2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33" w:type="dxa"/>
          </w:tcPr>
          <w:p w:rsidR="00931FAB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24,1 </w:t>
            </w:r>
          </w:p>
        </w:tc>
        <w:tc>
          <w:tcPr>
            <w:tcW w:w="1773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487" w:type="dxa"/>
            <w:vAlign w:val="center"/>
          </w:tcPr>
          <w:p w:rsidR="00931FAB" w:rsidRPr="00866BD3" w:rsidRDefault="00931FAB" w:rsidP="00C77E60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</w:tbl>
    <w:p w:rsidR="00154E6B" w:rsidRPr="00154E6B" w:rsidRDefault="00154E6B" w:rsidP="00154E6B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E20EA6" w:rsidRDefault="00E20EA6" w:rsidP="00931FA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таких важнейших показателей, как прибыль, чистая прибыль, рентабельность связаны не с изменениями работы предприятия, выработка, производительность в течение последних лет оставались на одном и том же уровне. Снижения обусловлены внешними условиями, которые сильно сказались на работе кафе.</w:t>
      </w:r>
    </w:p>
    <w:p w:rsidR="00154E6B" w:rsidRPr="00E20EA6" w:rsidRDefault="00E20EA6" w:rsidP="00E33A1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выделить еще одну причину отсутствия роста показателей – усиление конкуренции. За исследуемый период конкуренты кафе «Жемчужина» и кафе «Кунак», относительно недавно появившиеся на рынке, усилили свои позиции. В результате чего, некоторая часть потребителей ушла к конкурентам. </w:t>
      </w:r>
    </w:p>
    <w:p w:rsidR="00931FAB" w:rsidRDefault="00154E6B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4E6B" w:rsidRDefault="00154E6B" w:rsidP="0025629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54E6B">
        <w:rPr>
          <w:rFonts w:ascii="Times New Roman" w:hAnsi="Times New Roman" w:cs="Times New Roman"/>
          <w:color w:val="000000"/>
          <w:sz w:val="28"/>
          <w:szCs w:val="28"/>
        </w:rPr>
        <w:t xml:space="preserve">Рисунок 4 – Динамика структуры доходов по видам оказанных услуг за 2014-2017 гг. </w:t>
      </w:r>
    </w:p>
    <w:p w:rsidR="00E33A14" w:rsidRDefault="00154E6B" w:rsidP="00F10E7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рисунка демонстрируют непостоянство структуры доходов – в разные годы увеличиваются</w:t>
      </w:r>
      <w:r w:rsidR="00E33A14">
        <w:rPr>
          <w:rFonts w:ascii="Times New Roman" w:hAnsi="Times New Roman" w:cs="Times New Roman"/>
          <w:color w:val="000000"/>
          <w:sz w:val="28"/>
          <w:szCs w:val="28"/>
        </w:rPr>
        <w:t xml:space="preserve">, или уменьшаются,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разные компоненты</w:t>
      </w:r>
      <w:r w:rsidR="00E33A14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proofErr w:type="gramStart"/>
      <w:r w:rsidR="00E33A1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="00E33A14">
        <w:rPr>
          <w:rFonts w:ascii="Times New Roman" w:hAnsi="Times New Roman" w:cs="Times New Roman"/>
          <w:color w:val="000000"/>
          <w:sz w:val="28"/>
          <w:szCs w:val="28"/>
        </w:rPr>
        <w:t xml:space="preserve"> не обязательно становясь трендом сквозь некоторое количество лет. К примеру, доходы от проведения банкетов в 2017 году увеличились на 14% по сравнению с 2014 годом</w:t>
      </w:r>
      <w:r w:rsidR="00F10E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3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1CE8" w:rsidRPr="001A1CE8" w:rsidRDefault="001A1CE8" w:rsidP="001A1CE8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 – Оборот рынка общественного питания по РФ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1999" w:rsidRPr="00454E83" w:rsidTr="00C77E60"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191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предыдущему году</w:t>
            </w:r>
          </w:p>
        </w:tc>
      </w:tr>
      <w:tr w:rsidR="00311999" w:rsidRPr="00454E83" w:rsidTr="00C77E60"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1234105</w:t>
            </w:r>
          </w:p>
        </w:tc>
        <w:tc>
          <w:tcPr>
            <w:tcW w:w="3191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311999" w:rsidRPr="00454E83" w:rsidTr="00C77E60"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1308127</w:t>
            </w:r>
          </w:p>
        </w:tc>
        <w:tc>
          <w:tcPr>
            <w:tcW w:w="3191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311999" w:rsidRPr="00454E83" w:rsidTr="00C77E60"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1351912</w:t>
            </w:r>
          </w:p>
        </w:tc>
        <w:tc>
          <w:tcPr>
            <w:tcW w:w="3191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11999" w:rsidRPr="00454E83" w:rsidTr="00C77E60">
        <w:tc>
          <w:tcPr>
            <w:tcW w:w="3190" w:type="dxa"/>
            <w:vAlign w:val="center"/>
          </w:tcPr>
          <w:p w:rsidR="00311999" w:rsidRPr="00454E83" w:rsidRDefault="00311999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90" w:type="dxa"/>
            <w:vAlign w:val="center"/>
          </w:tcPr>
          <w:p w:rsidR="00311999" w:rsidRPr="00454E83" w:rsidRDefault="000B3694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1427912</w:t>
            </w:r>
          </w:p>
        </w:tc>
        <w:tc>
          <w:tcPr>
            <w:tcW w:w="3191" w:type="dxa"/>
            <w:vAlign w:val="center"/>
          </w:tcPr>
          <w:p w:rsidR="00311999" w:rsidRPr="00454E83" w:rsidRDefault="000B3694" w:rsidP="00C77E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1A1CE8" w:rsidRDefault="001A1CE8" w:rsidP="00311999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11999" w:rsidRPr="00311999" w:rsidRDefault="00311999" w:rsidP="00311999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1999">
        <w:rPr>
          <w:rFonts w:ascii="Times New Roman" w:hAnsi="Times New Roman" w:cs="Times New Roman"/>
          <w:color w:val="000000"/>
          <w:sz w:val="28"/>
          <w:szCs w:val="28"/>
        </w:rPr>
        <w:t xml:space="preserve">Оборот предприятий общественного питания в России в 2017 году увеличился на 2,5% в сопоставимых ценах по сравнению с 2016 годом — до 1,427 триллиона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приводится в последних данных Росстата. </w:t>
      </w:r>
    </w:p>
    <w:p w:rsidR="00E33A14" w:rsidRDefault="00311999" w:rsidP="005626E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199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оборот общепита в России в прошлом году продемонстрировал рост после двух лет спада. </w:t>
      </w:r>
    </w:p>
    <w:p w:rsidR="001A1CE8" w:rsidRDefault="001A1CE8" w:rsidP="001A1CE8">
      <w:pPr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Таблица 5</w:t>
      </w:r>
      <w:r w:rsidRPr="00E33A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Динамика розничного товарооборота кафе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E33A14">
        <w:rPr>
          <w:rFonts w:ascii="Times New Roman" w:hAnsi="Times New Roman" w:cs="Times New Roman"/>
          <w:bCs/>
          <w:color w:val="000000"/>
          <w:sz w:val="28"/>
          <w:szCs w:val="28"/>
        </w:rPr>
        <w:t>озвездие»</w:t>
      </w:r>
    </w:p>
    <w:tbl>
      <w:tblPr>
        <w:tblW w:w="99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3"/>
        <w:gridCol w:w="1047"/>
        <w:gridCol w:w="1189"/>
        <w:gridCol w:w="1119"/>
        <w:gridCol w:w="1698"/>
        <w:gridCol w:w="1695"/>
      </w:tblGrid>
      <w:tr w:rsidR="00B26596" w:rsidRPr="00E33A14" w:rsidTr="000B3694">
        <w:trPr>
          <w:trHeight w:val="373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Отклонение в </w:t>
            </w:r>
            <w:r w:rsidR="000B3694"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  <w:p w:rsidR="000B3694" w:rsidRPr="00E33A1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2015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="000B3694"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(+;-)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Отклонение в </w:t>
            </w:r>
            <w:r w:rsidR="000B3694"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0B3694" w:rsidRPr="00E33A1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2015 г</w:t>
            </w:r>
            <w:r w:rsidR="000B3694"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B3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B3694"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26596" w:rsidRPr="00E33A14" w:rsidTr="000B3694">
        <w:trPr>
          <w:trHeight w:val="2913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розничного товарооборота за год, тыс. руб.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т.ч.: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товарооборот собственного производства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товарооборот по покупным товарам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9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19050</w:t>
            </w:r>
          </w:p>
          <w:p w:rsidR="00B26596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96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96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96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</w:t>
            </w:r>
          </w:p>
          <w:p w:rsidR="00B26596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96" w:rsidRPr="00E33A1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1901</w:t>
            </w:r>
            <w:r w:rsidR="000B3694"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0B3694"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B26596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  <w:r w:rsidR="000B3694"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19610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+560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+200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+60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694" w:rsidRPr="00E33A14" w:rsidRDefault="000B3694" w:rsidP="00E33A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</w:tbl>
    <w:p w:rsidR="00154E6B" w:rsidRDefault="00154E6B" w:rsidP="00E33A14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3A14" w:rsidRPr="00E33A14" w:rsidRDefault="00E33A14" w:rsidP="00E33A1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3A14">
        <w:rPr>
          <w:color w:val="000000"/>
          <w:sz w:val="28"/>
          <w:szCs w:val="28"/>
        </w:rPr>
        <w:t xml:space="preserve">Анализ показателей розничного товарооборота </w:t>
      </w:r>
      <w:r w:rsidR="00B26596">
        <w:rPr>
          <w:color w:val="000000"/>
          <w:sz w:val="28"/>
          <w:szCs w:val="28"/>
        </w:rPr>
        <w:t>за 2015</w:t>
      </w:r>
      <w:r w:rsidRPr="00E33A14">
        <w:rPr>
          <w:color w:val="000000"/>
          <w:sz w:val="28"/>
          <w:szCs w:val="28"/>
        </w:rPr>
        <w:t xml:space="preserve"> – 2017 гг. свидетельствуют </w:t>
      </w:r>
      <w:proofErr w:type="gramStart"/>
      <w:r w:rsidRPr="00E33A14">
        <w:rPr>
          <w:color w:val="000000"/>
          <w:sz w:val="28"/>
          <w:szCs w:val="28"/>
        </w:rPr>
        <w:t>о</w:t>
      </w:r>
      <w:proofErr w:type="gramEnd"/>
      <w:r w:rsidRPr="00E33A14">
        <w:rPr>
          <w:color w:val="000000"/>
          <w:sz w:val="28"/>
          <w:szCs w:val="28"/>
        </w:rPr>
        <w:t xml:space="preserve"> увеличении объёмов.</w:t>
      </w:r>
    </w:p>
    <w:p w:rsidR="00E33A14" w:rsidRDefault="00E33A14" w:rsidP="00E33A1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3A14">
        <w:rPr>
          <w:color w:val="000000"/>
          <w:sz w:val="28"/>
          <w:szCs w:val="28"/>
        </w:rPr>
        <w:t>Так</w:t>
      </w:r>
      <w:r w:rsidR="00B26596">
        <w:rPr>
          <w:color w:val="000000"/>
          <w:sz w:val="28"/>
          <w:szCs w:val="28"/>
        </w:rPr>
        <w:t xml:space="preserve"> объём всего товарооборота с</w:t>
      </w:r>
      <w:r w:rsidRPr="00E33A14">
        <w:rPr>
          <w:color w:val="000000"/>
          <w:sz w:val="28"/>
          <w:szCs w:val="28"/>
        </w:rPr>
        <w:t xml:space="preserve"> 201</w:t>
      </w:r>
      <w:r w:rsidR="00B26596">
        <w:rPr>
          <w:color w:val="000000"/>
          <w:sz w:val="28"/>
          <w:szCs w:val="28"/>
        </w:rPr>
        <w:t>5</w:t>
      </w:r>
      <w:r w:rsidRPr="00E33A14">
        <w:rPr>
          <w:color w:val="000000"/>
          <w:sz w:val="28"/>
          <w:szCs w:val="28"/>
        </w:rPr>
        <w:t xml:space="preserve"> г. повысился на 560 тыс. руб. и составил 19610 тыс. руб. или 106 %. Товарооборот собственного производства повысился на 200 тыс. руб. и составил 6200 тыс. руб. или 106 %.</w:t>
      </w:r>
      <w:r>
        <w:rPr>
          <w:color w:val="000000"/>
          <w:sz w:val="28"/>
          <w:szCs w:val="28"/>
        </w:rPr>
        <w:t xml:space="preserve"> </w:t>
      </w:r>
      <w:r w:rsidRPr="00E33A14">
        <w:rPr>
          <w:color w:val="000000"/>
          <w:sz w:val="28"/>
          <w:szCs w:val="28"/>
        </w:rPr>
        <w:t>Товарооборот по покупным товарам увеличился на 10</w:t>
      </w:r>
      <w:r w:rsidR="00B26596">
        <w:rPr>
          <w:color w:val="000000"/>
          <w:sz w:val="28"/>
          <w:szCs w:val="28"/>
        </w:rPr>
        <w:t>1% в 2017 г. по сравнению с 2015</w:t>
      </w:r>
      <w:r w:rsidRPr="00E33A14">
        <w:rPr>
          <w:color w:val="000000"/>
          <w:sz w:val="28"/>
          <w:szCs w:val="28"/>
        </w:rPr>
        <w:t xml:space="preserve"> г.</w:t>
      </w:r>
    </w:p>
    <w:p w:rsidR="00311999" w:rsidRPr="00311999" w:rsidRDefault="00311999" w:rsidP="0031199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Платежеспособность населения данного населенного пункта очень низка. Предприятие, несмотря на некоторое снижение прибыли, для удержания своих работников, борьбы с текучестью кадров, сумело сохранить среднемесячную заработную плату в отчетном периоде практически на том же уровне, что и на базисном периоде.   </w:t>
      </w:r>
    </w:p>
    <w:p w:rsidR="00E33A14" w:rsidRDefault="00E33A14" w:rsidP="001A1CE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необходимо отметить, что в сложный период предприятие сумело сохранить свои позиции на рынке и имеет большие перспектив</w:t>
      </w:r>
      <w:r w:rsidR="001A1CE8">
        <w:rPr>
          <w:sz w:val="28"/>
          <w:szCs w:val="28"/>
        </w:rPr>
        <w:t>ы усилить их.</w:t>
      </w:r>
    </w:p>
    <w:p w:rsidR="003404DD" w:rsidRDefault="003404DD" w:rsidP="001A1CE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3694" w:rsidRDefault="000B3694" w:rsidP="001A1CE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04DD" w:rsidRDefault="003404DD" w:rsidP="001A1CE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04DD" w:rsidRDefault="003404DD" w:rsidP="001A1CE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6596" w:rsidRPr="001A1CE8" w:rsidRDefault="00B26596" w:rsidP="001A1CE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26E5" w:rsidRDefault="005626E5" w:rsidP="001A1CE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 Основные направления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эффективизации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малого предпринимательства </w:t>
      </w:r>
    </w:p>
    <w:p w:rsidR="005626E5" w:rsidRDefault="005626E5" w:rsidP="001A1CE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0601" w:rsidRDefault="005626E5" w:rsidP="001A1CE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 Пути повышения эффективности малого бизнеса в современной экономике</w:t>
      </w:r>
    </w:p>
    <w:p w:rsidR="001A1CE8" w:rsidRDefault="001A1CE8" w:rsidP="001A1CE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0601" w:rsidRDefault="00930601" w:rsidP="00930601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экономика переживает не лучшие времена. Кризисные явления все больше и больше пронизывают сферы общественной жизни. Российская модель экономики изжила себя и требует перемен, внесения в нее разумных корректив. Она сама по себе была выстроена не самым правильным образом. Имеется в виду – значительное преобладание сырьевых ресурсов в экспортной структуре, ничтожно малое, слабое развитие новых технологий (учитывая масштабы российской экономики), смещение акцента в производственной деятельности на обрабатывающую промышленность. Теперь, когда последствия неверной модели стали обнажены и оказали влияние на население напрямую, пришло понимание о необходимости срочных реформ.</w:t>
      </w:r>
    </w:p>
    <w:p w:rsidR="00930601" w:rsidRDefault="00930601" w:rsidP="00930601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новых экономических реалиях России необходимо воплотить в жизнь предложения и решения, которые выносятся уже более 25 лет,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касаемые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свободного предпринимательства, устранения административных и рыночных барьеров. А также реальная борьба с монополизацией рынка, с коррупцией и построение разумной налоговой системы в отношении малого и среднего бизнеса,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которой предприниматели не будут стремиться уйти от налогов для выживания. Известно, что непомерно высокие процентные ставки по кредитам – одна из причин, тормозящих развитие малого б</w:t>
      </w:r>
      <w:r w:rsidR="00C7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изнеса. Здесь и открывается один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путей развития при условии решения данной проблемы. </w:t>
      </w:r>
    </w:p>
    <w:p w:rsidR="00930601" w:rsidRDefault="00930601" w:rsidP="0093060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Низкий уровень развития малого бизнеса в России является результатом неэффективного противоречивого действующего законодательства, регламентирующего, в целом, развитие предприниматель</w:t>
      </w:r>
      <w:r w:rsidR="00C7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деятельности. Улучшение и </w:t>
      </w:r>
      <w:proofErr w:type="spellStart"/>
      <w:r w:rsidR="00C7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эффективизация</w:t>
      </w:r>
      <w:proofErr w:type="spellEnd"/>
      <w:r w:rsidR="00C7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 – еще один способ повышения эффективности малого бизнеса. </w:t>
      </w:r>
    </w:p>
    <w:p w:rsidR="00C77E60" w:rsidRPr="00C77E60" w:rsidRDefault="00C77E60" w:rsidP="00C77E60">
      <w:pPr>
        <w:spacing w:line="360" w:lineRule="auto"/>
        <w:ind w:firstLine="709"/>
        <w:rPr>
          <w:rFonts w:ascii="Cambria" w:hAnsi="Cambria" w:cs="Times New Roman"/>
          <w:color w:val="000000"/>
          <w:sz w:val="28"/>
          <w:szCs w:val="28"/>
          <w:shd w:val="clear" w:color="auto" w:fill="FFFFFF"/>
        </w:rPr>
      </w:pPr>
      <w:r w:rsidRPr="00C7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повышения эффективности функционирования малого бизнеса, на наш взгляд, необходимо выполнение ряда мероприятий, которые позволят активизировать деятельность малых предприятий и будут способствовать </w:t>
      </w:r>
      <w:r w:rsidRPr="00C77E60">
        <w:rPr>
          <w:rFonts w:ascii="Cambria" w:hAnsi="Cambria" w:cs="Times New Roman"/>
          <w:color w:val="000000"/>
          <w:sz w:val="28"/>
          <w:szCs w:val="28"/>
          <w:shd w:val="clear" w:color="auto" w:fill="FFFFFF"/>
        </w:rPr>
        <w:t>наращиванию собственных финансовых ресурсов:</w:t>
      </w:r>
    </w:p>
    <w:p w:rsidR="00C77E60" w:rsidRPr="00C77E60" w:rsidRDefault="001A1CE8" w:rsidP="00C77E6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ym w:font="Symbol" w:char="F02D"/>
      </w:r>
      <w:r w:rsidR="00C77E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77E60" w:rsidRPr="00C77E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снижение стоимости заемных средств и расширение их доступности для предпринимателей различных секторов экономики. Это может быть обеспечено как на основе снижения ключевой ставки, так и в порядке субсидирования процентных ставок по кредитам малым предприятиям;</w:t>
      </w:r>
    </w:p>
    <w:p w:rsidR="00C77E60" w:rsidRDefault="001A1CE8" w:rsidP="00C77E6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ym w:font="Symbol" w:char="F02D"/>
      </w:r>
      <w:r w:rsidR="00C77E60" w:rsidRPr="00C77E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C77E60" w:rsidRPr="00C77E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="00C77E60" w:rsidRPr="00C77E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ростом цен и тарифов в отраслях естественных монополий и на основе этого снижение издержек в малом бизнесе, что будет способствовать наращиванию собственных средств;</w:t>
      </w:r>
    </w:p>
    <w:p w:rsidR="00C77E60" w:rsidRDefault="001A1CE8" w:rsidP="00C77E6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ym w:font="Symbol" w:char="F02D"/>
      </w:r>
      <w:r w:rsidR="00C77E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для предприятий общественного питания – сокращение количества проверок, необходимых лицензий, документов, сокращение количества надзорных органов; </w:t>
      </w:r>
    </w:p>
    <w:p w:rsidR="00C77E60" w:rsidRPr="00C77E60" w:rsidRDefault="00962DF6" w:rsidP="0093060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рынка общественного питания напрямую связан с реальным уровнем доходов населения, показатели предприятий в данной сфере сильно зависят от качества и уровня жизни населения. Для повышения эффективности малых предприятий в сфере питания необходимым условием является рост реальных доходов населения и улучшение качества жизни.  </w:t>
      </w:r>
    </w:p>
    <w:p w:rsidR="00962DF6" w:rsidRPr="00962DF6" w:rsidRDefault="00962DF6" w:rsidP="00962DF6">
      <w:pPr>
        <w:pStyle w:val="p1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62D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Важным фактором повышения эффективности деятельности предприятия является научно-технический прогресс. В современных условиях нужны революционные, качественные изменения, переход к принципиально новым технологиям, к технике последующих поколений, коренное перевооружение всех отраслей народного хозяйства на основе новейших достижений науки и техники.</w:t>
      </w:r>
    </w:p>
    <w:p w:rsidR="00962DF6" w:rsidRPr="00962DF6" w:rsidRDefault="00962DF6" w:rsidP="00962DF6">
      <w:pPr>
        <w:pStyle w:val="p1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62D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Коренные преобразования в технике и технологии, мобилизация всех, не только технических, но и организационных, экономических и социальных факторов создадут предпосылки для значительного повышения производительности труда. Предстоит обеспечивать внедрение новейшей техники и технологии, широко применять на производстве прогрессивные </w:t>
      </w:r>
      <w:r w:rsidRPr="00962D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формы научной организации труда, совершенствовать его нормирование, добиваться роста культуры производства, укрепления порядка и дисциплины.</w:t>
      </w:r>
    </w:p>
    <w:p w:rsidR="00C77E60" w:rsidRPr="00C77E60" w:rsidRDefault="00C77E60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6E5" w:rsidRDefault="00F75C0E" w:rsidP="001A1CE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Мероприятия по обеспечению роста эффективности малого предприятия</w:t>
      </w:r>
    </w:p>
    <w:p w:rsidR="001A1CE8" w:rsidRDefault="001A1CE8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211C" w:rsidRDefault="005B211C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огромное множество способов повышения эффективности малого предприятия. Каждая организация обладает своими сильными и слабыми сторонами,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определять с помощью известного инструмента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SWOT</w:t>
      </w:r>
      <w:r w:rsidRPr="005B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анализа. Мероприятия для повышения эффективности деятельности предприятия могут быть направлены либо на усиление слабых сторон, либо на еще большую отдачу сильных сторон. </w:t>
      </w:r>
    </w:p>
    <w:p w:rsidR="005B211C" w:rsidRPr="005B211C" w:rsidRDefault="005B211C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оценки эффективности проведенных мероприятий рассчитывается экономический эффект. В рассматриваемом нами конкретном случае было предложено повысить затраты на рекламную деятельности, повысить эффективность предприятия за счет новых клиентов, которых необходимо привлечь с помощью рекламы.  </w:t>
      </w:r>
    </w:p>
    <w:p w:rsidR="00F75C0E" w:rsidRDefault="00F75C0E" w:rsidP="00F75C0E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bookmarkStart w:id="11" w:name="919"/>
      <w:r w:rsidRPr="00F75C0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Реклама является инструментом повышения эффективности. Она направлена на стимулирование сбыта товаров. Цель рекламы - создание благоприятного образа компании, торговой марки или сформировать организационную культуру фирмы.</w:t>
      </w:r>
    </w:p>
    <w:p w:rsidR="00F75C0E" w:rsidRPr="00F75C0E" w:rsidRDefault="00F75C0E" w:rsidP="00F75C0E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75C0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любой организации должна вестись оценка эффективности рекламы, так как реклама эффективна только тогда, когда удовлетворяет следующим требованиям:</w:t>
      </w:r>
    </w:p>
    <w:p w:rsidR="00F75C0E" w:rsidRPr="00F75C0E" w:rsidRDefault="001A1CE8" w:rsidP="00F75C0E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oftHyphen/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oftHyphen/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ym w:font="Symbol" w:char="F02D"/>
      </w:r>
      <w:r w:rsidR="00F75C0E" w:rsidRPr="00F75C0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четко формулирует рыночную позицию товара;</w:t>
      </w:r>
    </w:p>
    <w:p w:rsidR="00F75C0E" w:rsidRPr="00F75C0E" w:rsidRDefault="001A1CE8" w:rsidP="00F75C0E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ym w:font="Symbol" w:char="F02D"/>
      </w:r>
      <w:r w:rsidR="00F75C0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75C0E" w:rsidRPr="00F75C0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создает положительный образ;</w:t>
      </w:r>
    </w:p>
    <w:p w:rsidR="00F75C0E" w:rsidRDefault="001A1CE8" w:rsidP="00F75C0E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ym w:font="Symbol" w:char="F02D"/>
      </w:r>
      <w:r w:rsidR="00F75C0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75C0E" w:rsidRPr="00F75C0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содержит удачную рекламную идею.</w:t>
      </w:r>
    </w:p>
    <w:p w:rsidR="00823D21" w:rsidRPr="00823D21" w:rsidRDefault="00823D21" w:rsidP="00823D21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3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Экономическая эффективность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экономический результат, полученный в результате применения рекламного средства или проведения рекламной </w:t>
      </w:r>
      <w:r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кампании. Основным методом для анализа экономической эффективности служат статистические и бухгалтерские данные.</w:t>
      </w:r>
    </w:p>
    <w:p w:rsidR="00823D21" w:rsidRPr="00823D21" w:rsidRDefault="00823D21" w:rsidP="00823D21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сложностями в определении экономического эффекта являются:</w:t>
      </w:r>
    </w:p>
    <w:p w:rsidR="00823D21" w:rsidRPr="00823D21" w:rsidRDefault="001A1CE8" w:rsidP="00823D21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D21"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реклама или рекламная кампания, как правило, не дает полного эффекта сразу;</w:t>
      </w:r>
    </w:p>
    <w:p w:rsidR="00823D21" w:rsidRPr="00823D21" w:rsidRDefault="001A1CE8" w:rsidP="00823D21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823D21"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товарооборота или прибыли может быть вызван другими (</w:t>
      </w:r>
      <w:proofErr w:type="spellStart"/>
      <w:r w:rsidR="00823D21"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нерекламными</w:t>
      </w:r>
      <w:proofErr w:type="spellEnd"/>
      <w:r w:rsidR="00823D21"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причинами.</w:t>
      </w:r>
    </w:p>
    <w:bookmarkEnd w:id="11"/>
    <w:p w:rsidR="00F75C0E" w:rsidRDefault="008A77C8" w:rsidP="00962DF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Рассчитаем экономический эффект от проведения рекламной кампании. Бюджет р</w:t>
      </w:r>
      <w:r w:rsidR="00F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екламной кампании составляет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0000 рублей. Цель рекламы – выведение услуги кафе на новый локальный рынок – город Краснодар. Было подсчитано,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 относящиеся к Краснодару, заказывающие услуги проведения банкетов в кафе «Созвездие», в среднем проводя  торжества на 80 человек. Средняя цена на одного человека – 800руб.</w:t>
      </w:r>
      <w:r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существует возможность простой аренды – 130 руб.</w:t>
      </w:r>
      <w:r w:rsidR="00F67979" w:rsidRPr="00F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 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Планируется, что после проведения рекламной кампании количество банкетов увеличится на </w:t>
      </w:r>
      <w:r w:rsidR="00823D21"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~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Исходя из того, что клиенты, территориально относящиеся к городу Краснодару, в основном, заказывают полное обслуживание – 800 руб.</w:t>
      </w:r>
      <w:r w:rsidR="00823D21" w:rsidRP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рассчитаем </w:t>
      </w:r>
      <w:r w:rsidR="0076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дополнительный оборот. 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23D21" w:rsidRDefault="00823D21" w:rsidP="00962DF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800*80=64000 </w:t>
      </w:r>
      <w:r w:rsidR="00F6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оборот от проведения 1 банкета. </w:t>
      </w:r>
    </w:p>
    <w:p w:rsidR="00823D21" w:rsidRDefault="00F67979" w:rsidP="00962DF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64000*15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960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оборот от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23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банкетов. </w:t>
      </w:r>
    </w:p>
    <w:p w:rsidR="00823D21" w:rsidRDefault="00F67979" w:rsidP="00962DF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130*80=10400 рублей от  проведения банкета с простой арендой. </w:t>
      </w:r>
    </w:p>
    <w:p w:rsidR="00F67979" w:rsidRDefault="00F67979" w:rsidP="00F67979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10400*5=52000 рублей от проведения 5 банкетов с простой арендой. </w:t>
      </w:r>
    </w:p>
    <w:p w:rsidR="00F67979" w:rsidRDefault="00F67979" w:rsidP="00962DF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Итого: 960000+52000=1012000 рублей – дополнительный оборот от проведения 20 банкетов. </w:t>
      </w:r>
    </w:p>
    <w:p w:rsidR="00F67979" w:rsidRDefault="00F67979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Экономический эффект будем рассчитывать по формуле: </w:t>
      </w:r>
    </w:p>
    <w:p w:rsidR="00F67979" w:rsidRDefault="00F67979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 =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З, где </w:t>
      </w:r>
    </w:p>
    <w:p w:rsidR="00F67979" w:rsidRDefault="00F67979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 – экономический эффект от реализации рекламной кампании, р.;</w:t>
      </w:r>
    </w:p>
    <w:p w:rsidR="00F67979" w:rsidRDefault="00F67979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экономический результат от рекламной кампании, р.;</w:t>
      </w:r>
    </w:p>
    <w:p w:rsidR="00F67979" w:rsidRDefault="00F67979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затраты на рекламную кампанию, р.  </w:t>
      </w:r>
    </w:p>
    <w:p w:rsidR="00F67979" w:rsidRDefault="00F67979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 = (18200000+1012000)-150000= 19062000 рублей. </w:t>
      </w:r>
    </w:p>
    <w:p w:rsidR="00F67979" w:rsidRDefault="00F67979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Оборот увеличится на 862000 рублей, т.е. на 4,7% в случае успешной реализации рекламной кампании. </w:t>
      </w:r>
    </w:p>
    <w:p w:rsidR="00F67979" w:rsidRDefault="00AA6294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высококонкурентного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рынка, возрастания потребительских требований к товарам и услугам перманентное повышение эффективности деятельности предприятия – одна из важнейших задач и вызовов для предпринимателя. Рассматриваемый нами рынок – рынок общественного питания – перенасыщен предложениями. В данных условиях постоянный поиск повышения эффективности деятельности предприятия – единственный путь к выживанию и  развитию. </w:t>
      </w:r>
    </w:p>
    <w:p w:rsidR="00B83FCC" w:rsidRDefault="00B83FCC" w:rsidP="00962D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54F" w:rsidRDefault="00CE154F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4697" w:rsidRDefault="00BD4697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694" w:rsidRDefault="000B3694" w:rsidP="001A1C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3FCC" w:rsidRDefault="00B83FCC" w:rsidP="00CE154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54F" w:rsidRDefault="00CE154F" w:rsidP="00CE154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BD4697" w:rsidRDefault="00BD4697" w:rsidP="00BD46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6124">
        <w:rPr>
          <w:rFonts w:ascii="Times New Roman" w:hAnsi="Times New Roman" w:cs="Times New Roman"/>
          <w:sz w:val="28"/>
          <w:szCs w:val="28"/>
        </w:rPr>
        <w:t>Известно, что предпринимательство играет одну из ключевых ролей в функционировании всей нынешней рыночной системы. В связи с этим представляется важным и является актуальным его изучение, проведение теоретического и практического анализа. В ходе работы были поставлены цель и задачи исследования. Поставленные в курсовой работе цель и задачи выполнены. Изучена роль предпринимательства в развитии экономики страны.</w:t>
      </w:r>
      <w:r w:rsidRPr="00BD4697">
        <w:rPr>
          <w:rFonts w:ascii="Times New Roman" w:hAnsi="Times New Roman" w:cs="Times New Roman"/>
          <w:sz w:val="28"/>
          <w:szCs w:val="28"/>
        </w:rPr>
        <w:t xml:space="preserve"> </w:t>
      </w:r>
      <w:r w:rsidRPr="00266124">
        <w:rPr>
          <w:rFonts w:ascii="Times New Roman" w:hAnsi="Times New Roman" w:cs="Times New Roman"/>
          <w:sz w:val="28"/>
          <w:szCs w:val="28"/>
        </w:rPr>
        <w:t xml:space="preserve">Обозначены виды, типы и функции предпринимательской деятельности. Установили, что в современной экономической структуре предпринимательство выполняет множество важнейших функций. Некоторые из них являются особенно значимыми для развития всей экономики. </w:t>
      </w:r>
      <w:r w:rsidR="006A190E">
        <w:rPr>
          <w:rFonts w:ascii="Times New Roman" w:hAnsi="Times New Roman" w:cs="Times New Roman"/>
          <w:sz w:val="28"/>
          <w:szCs w:val="28"/>
        </w:rPr>
        <w:t>Был проведен а</w:t>
      </w:r>
      <w:r w:rsidR="006A190E" w:rsidRPr="006A190E">
        <w:rPr>
          <w:rFonts w:ascii="Times New Roman" w:hAnsi="Times New Roman" w:cs="Times New Roman"/>
          <w:sz w:val="28"/>
          <w:szCs w:val="28"/>
        </w:rPr>
        <w:t>нализ и</w:t>
      </w:r>
      <w:r w:rsidR="006A190E">
        <w:rPr>
          <w:rFonts w:ascii="Times New Roman" w:hAnsi="Times New Roman" w:cs="Times New Roman"/>
          <w:sz w:val="28"/>
          <w:szCs w:val="28"/>
        </w:rPr>
        <w:t xml:space="preserve"> дана </w:t>
      </w:r>
      <w:r w:rsidR="006A190E" w:rsidRPr="006A190E">
        <w:rPr>
          <w:rFonts w:ascii="Times New Roman" w:hAnsi="Times New Roman" w:cs="Times New Roman"/>
          <w:sz w:val="28"/>
          <w:szCs w:val="28"/>
        </w:rPr>
        <w:t xml:space="preserve"> оценка эффективности функц</w:t>
      </w:r>
      <w:r w:rsidR="006A190E">
        <w:rPr>
          <w:rFonts w:ascii="Times New Roman" w:hAnsi="Times New Roman" w:cs="Times New Roman"/>
          <w:sz w:val="28"/>
          <w:szCs w:val="28"/>
        </w:rPr>
        <w:t>ионирования кафе «С</w:t>
      </w:r>
      <w:r w:rsidR="006A190E" w:rsidRPr="006A190E">
        <w:rPr>
          <w:rFonts w:ascii="Times New Roman" w:hAnsi="Times New Roman" w:cs="Times New Roman"/>
          <w:sz w:val="28"/>
          <w:szCs w:val="28"/>
        </w:rPr>
        <w:t>озвездие» в условиях усиления социально-экономических вызовов</w:t>
      </w:r>
      <w:r w:rsidR="006A190E">
        <w:rPr>
          <w:rFonts w:ascii="Times New Roman" w:hAnsi="Times New Roman" w:cs="Times New Roman"/>
          <w:sz w:val="28"/>
          <w:szCs w:val="28"/>
        </w:rPr>
        <w:t xml:space="preserve">. Также были предложены пути повышения эффективности функционирования малого предприятия. Разработано мероприятие по повышению эффективности предприятия и рассчитан экономический эффект от предложенного мероприятия. </w:t>
      </w:r>
    </w:p>
    <w:p w:rsidR="00BD4697" w:rsidRDefault="00BD4697" w:rsidP="00BD46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24">
        <w:rPr>
          <w:rFonts w:ascii="Times New Roman" w:hAnsi="Times New Roman" w:cs="Times New Roman"/>
          <w:sz w:val="28"/>
          <w:szCs w:val="28"/>
        </w:rPr>
        <w:t xml:space="preserve">При написании </w:t>
      </w:r>
      <w:r w:rsidR="006A190E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66124">
        <w:rPr>
          <w:rFonts w:ascii="Times New Roman" w:hAnsi="Times New Roman" w:cs="Times New Roman"/>
          <w:sz w:val="28"/>
          <w:szCs w:val="28"/>
        </w:rPr>
        <w:t>работы нами была изучена специальная литература, включающая научные статьи по проблемам предпринимательства, учебники по предпринимательству, собраны статистические данные, демонстрирующие положение предпринимательства и его роль в экономике.</w:t>
      </w:r>
    </w:p>
    <w:p w:rsidR="006A190E" w:rsidRDefault="006A190E" w:rsidP="00BD46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0382B">
        <w:rPr>
          <w:rFonts w:ascii="Times New Roman" w:hAnsi="Times New Roman" w:cs="Times New Roman"/>
          <w:sz w:val="28"/>
          <w:szCs w:val="28"/>
        </w:rPr>
        <w:t xml:space="preserve">достижения цели данного исследования были выполнены следующие задачи: </w:t>
      </w:r>
    </w:p>
    <w:p w:rsidR="00C0382B" w:rsidRDefault="00C0382B" w:rsidP="00C0382B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проведено теоретическое исследование положения малого бизнеса в современной экономике;</w:t>
      </w:r>
    </w:p>
    <w:p w:rsidR="00C0382B" w:rsidRDefault="00C0382B" w:rsidP="00C0382B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обозначены виды, типы и функции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редпринимательской деятельности;</w:t>
      </w:r>
      <w:r w:rsidRPr="00210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0382B" w:rsidRDefault="00C0382B" w:rsidP="00C0382B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охарактеризована внутренняя и внешняя среда малого предприятия на примере кафе «Созвездие»;</w:t>
      </w:r>
    </w:p>
    <w:p w:rsidR="00C0382B" w:rsidRDefault="00C0382B" w:rsidP="00C0382B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проанализирована</w:t>
      </w:r>
      <w:r w:rsidRP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дана </w:t>
      </w:r>
      <w:r w:rsidRPr="0088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функционирования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малого предприятия на примере кафе «Созвездие»;</w:t>
      </w:r>
    </w:p>
    <w:p w:rsidR="00C0382B" w:rsidRDefault="00C0382B" w:rsidP="00C0382B">
      <w:pPr>
        <w:widowControl w:val="0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выявлены пути повышения эффективности функционирования малого предприятия;</w:t>
      </w:r>
    </w:p>
    <w:p w:rsidR="00545448" w:rsidRDefault="00545448" w:rsidP="00C0382B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5448">
        <w:rPr>
          <w:rFonts w:ascii="Times New Roman" w:hAnsi="Times New Roman" w:cs="Times New Roman"/>
          <w:sz w:val="28"/>
          <w:szCs w:val="28"/>
        </w:rPr>
        <w:t>Особенности малых фирм, в первую очередь, определяются их размером. Отсюда вытекает и особая роль руководителя, и небольшой рынок сбыта, и исключительная гибкость в предоставлении товаров и услуг и высокая доля оборотного капитала и многие другие черты, присущие только субъектам малого бизнеса.</w:t>
      </w:r>
      <w:r w:rsidR="00C6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52" w:rsidRPr="00545448" w:rsidRDefault="00C60F52" w:rsidP="00C0382B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F52">
        <w:rPr>
          <w:rFonts w:ascii="Times New Roman" w:hAnsi="Times New Roman" w:cs="Times New Roman"/>
          <w:sz w:val="28"/>
          <w:szCs w:val="28"/>
        </w:rPr>
        <w:t xml:space="preserve">Важность малых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C60F52">
        <w:rPr>
          <w:rFonts w:ascii="Times New Roman" w:hAnsi="Times New Roman" w:cs="Times New Roman"/>
          <w:sz w:val="28"/>
          <w:szCs w:val="28"/>
        </w:rPr>
        <w:t>еще и в том,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F52">
        <w:rPr>
          <w:rFonts w:ascii="Times New Roman" w:hAnsi="Times New Roman" w:cs="Times New Roman"/>
          <w:sz w:val="28"/>
          <w:szCs w:val="28"/>
        </w:rPr>
        <w:t xml:space="preserve"> ведя ожесточенную конкурентную борьбу за выживание, они вынуждены постоянно развиваться и адаптиро</w:t>
      </w:r>
      <w:r>
        <w:rPr>
          <w:rFonts w:ascii="Times New Roman" w:hAnsi="Times New Roman" w:cs="Times New Roman"/>
          <w:sz w:val="28"/>
          <w:szCs w:val="28"/>
        </w:rPr>
        <w:t>ваться к текущим условиям рынка.</w:t>
      </w:r>
      <w:r w:rsidRPr="00C6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52" w:rsidRPr="00266124" w:rsidRDefault="00C0382B" w:rsidP="00C60F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6124">
        <w:rPr>
          <w:rFonts w:ascii="Times New Roman" w:hAnsi="Times New Roman" w:cs="Times New Roman"/>
          <w:sz w:val="28"/>
          <w:szCs w:val="28"/>
        </w:rPr>
        <w:t>Подводя итоги анализа, резюмируем, что предпринимательство  в целом очень сложное и многообразное явление. При этом он может выступать не только как явление, но и как процесс.</w:t>
      </w:r>
      <w:r w:rsidR="00C60F52">
        <w:rPr>
          <w:rFonts w:ascii="Times New Roman" w:hAnsi="Times New Roman" w:cs="Times New Roman"/>
          <w:sz w:val="28"/>
          <w:szCs w:val="28"/>
        </w:rPr>
        <w:t xml:space="preserve"> </w:t>
      </w:r>
      <w:r w:rsidR="00C60F52" w:rsidRPr="00266124">
        <w:rPr>
          <w:rFonts w:ascii="Times New Roman" w:hAnsi="Times New Roman" w:cs="Times New Roman"/>
          <w:sz w:val="28"/>
          <w:szCs w:val="28"/>
        </w:rPr>
        <w:t xml:space="preserve">Дальнейшее изучение и работа над теориями предпринимательства актуальны, представляют и чисто научный, и экономический интерес. Важно держать в поле зрения самого предпринимателя, который берет на себя риски, создавая собственное дело.      </w:t>
      </w:r>
    </w:p>
    <w:p w:rsidR="00C60F52" w:rsidRDefault="00C60F52" w:rsidP="00C60F52">
      <w:pPr>
        <w:spacing w:line="360" w:lineRule="auto"/>
        <w:ind w:left="-992" w:firstLine="709"/>
        <w:contextualSpacing/>
        <w:mirrorIndents/>
        <w:rPr>
          <w:rFonts w:ascii="Times New Roman" w:hAnsi="Times New Roman" w:cs="Times New Roman"/>
          <w:spacing w:val="30"/>
          <w:sz w:val="28"/>
          <w:szCs w:val="28"/>
        </w:rPr>
      </w:pPr>
    </w:p>
    <w:p w:rsidR="00C0382B" w:rsidRDefault="00C0382B" w:rsidP="00BD4697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54F" w:rsidRDefault="00CE154F" w:rsidP="00BD469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83FCC" w:rsidRDefault="00B83FCC" w:rsidP="00BD469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B83FCC" w:rsidRPr="000C67B3" w:rsidRDefault="00B83FCC" w:rsidP="00AB286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7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 </w:t>
      </w:r>
      <w:hyperlink r:id="rId11" w:history="1">
        <w:r w:rsidRPr="000C67B3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Гражданский кодекс Рос</w:t>
        </w:r>
        <w:r w:rsidR="00E4350D" w:rsidRPr="000C67B3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 xml:space="preserve">сийской Федерации </w:t>
        </w:r>
        <w:proofErr w:type="gramStart"/>
        <w:r w:rsidR="00E4350D" w:rsidRPr="000C67B3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ч</w:t>
        </w:r>
        <w:proofErr w:type="gramEnd"/>
        <w:r w:rsidR="00E4350D" w:rsidRPr="000C67B3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 xml:space="preserve">.1, гл.4, ст.50 </w:t>
        </w:r>
        <w:r w:rsidRPr="000C67B3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 xml:space="preserve">от 30.11.1994 N 51-ФЗ </w:t>
        </w:r>
      </w:hyperlink>
    </w:p>
    <w:p w:rsidR="00E4350D" w:rsidRPr="0093615D" w:rsidRDefault="00E4350D" w:rsidP="00AB2862">
      <w:pPr>
        <w:pStyle w:val="1"/>
        <w:shd w:val="clear" w:color="auto" w:fill="FFFFFF"/>
        <w:spacing w:before="0" w:line="360" w:lineRule="auto"/>
        <w:ind w:firstLine="709"/>
        <w:jc w:val="left"/>
        <w:rPr>
          <w:rFonts w:ascii="Times New Roman" w:eastAsiaTheme="minorHAnsi" w:hAnsi="Times New Roman" w:cs="Times New Roman"/>
          <w:b w:val="0"/>
          <w:bCs w:val="0"/>
          <w:color w:val="000000"/>
          <w:shd w:val="clear" w:color="auto" w:fill="FFFFFF"/>
        </w:rPr>
      </w:pPr>
      <w:r w:rsidRPr="0093615D">
        <w:rPr>
          <w:rFonts w:ascii="Times New Roman" w:eastAsiaTheme="minorHAnsi" w:hAnsi="Times New Roman" w:cs="Times New Roman"/>
          <w:b w:val="0"/>
          <w:bCs w:val="0"/>
          <w:color w:val="000000"/>
          <w:shd w:val="clear" w:color="auto" w:fill="FFFFFF"/>
        </w:rPr>
        <w:t>2 Гражданский кодекс Российской Федерации</w:t>
      </w:r>
      <w:bookmarkStart w:id="12" w:name="dst100001"/>
      <w:bookmarkEnd w:id="12"/>
      <w:r w:rsidRPr="0093615D">
        <w:rPr>
          <w:rFonts w:ascii="Times New Roman" w:eastAsiaTheme="minorHAnsi" w:hAnsi="Times New Roman" w:cs="Times New Roman"/>
          <w:b w:val="0"/>
          <w:bCs w:val="0"/>
          <w:color w:val="000000"/>
          <w:shd w:val="clear" w:color="auto" w:fill="FFFFFF"/>
        </w:rPr>
        <w:t xml:space="preserve"> </w:t>
      </w:r>
      <w:proofErr w:type="gramStart"/>
      <w:r w:rsidRPr="0093615D">
        <w:rPr>
          <w:rFonts w:ascii="Times New Roman" w:eastAsiaTheme="minorHAnsi" w:hAnsi="Times New Roman" w:cs="Times New Roman"/>
          <w:b w:val="0"/>
          <w:bCs w:val="0"/>
          <w:color w:val="000000"/>
          <w:shd w:val="clear" w:color="auto" w:fill="FFFFFF"/>
        </w:rPr>
        <w:t>ч</w:t>
      </w:r>
      <w:proofErr w:type="gramEnd"/>
      <w:r w:rsidRPr="0093615D">
        <w:rPr>
          <w:rFonts w:ascii="Times New Roman" w:eastAsiaTheme="minorHAnsi" w:hAnsi="Times New Roman" w:cs="Times New Roman"/>
          <w:b w:val="0"/>
          <w:bCs w:val="0"/>
          <w:color w:val="000000"/>
          <w:shd w:val="clear" w:color="auto" w:fill="FFFFFF"/>
        </w:rPr>
        <w:t>.1, гл. 1, ст.2 от 30 ноября 1994 года N 51-ФЗ</w:t>
      </w:r>
    </w:p>
    <w:p w:rsidR="00E4350D" w:rsidRPr="000C67B3" w:rsidRDefault="00E4350D" w:rsidP="00AB2862">
      <w:pPr>
        <w:shd w:val="clear" w:color="auto" w:fill="FFFFFF"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 Экономика предприятия (организации): Учебник /О. В. Баскакова, Л. Ф.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Сейко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М.: Издательско-торговая корпорация “Дашков и К°”, 2013 — 372 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350D" w:rsidRPr="0093615D" w:rsidRDefault="00E4350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93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Савицкая, Г.В. Анализ хозяйственной деятельности предприятия: учебное пособие / Г.В. Савицкая. – Москва</w:t>
      </w:r>
      <w:proofErr w:type="gramStart"/>
      <w:r w:rsidRPr="0093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3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ИНФРА-М, 2009. – 229 с.</w:t>
      </w:r>
    </w:p>
    <w:p w:rsidR="00E4350D" w:rsidRPr="000C67B3" w:rsidRDefault="00E4350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 И. В. Экономика организации (предприятия): учеб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 для вузов. – 5-е изд.,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– М. :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2013. – 671 с.</w:t>
      </w:r>
    </w:p>
    <w:p w:rsidR="00E4350D" w:rsidRPr="000C67B3" w:rsidRDefault="00E4350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Гелета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В.,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Калинская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</w:t>
      </w:r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С., </w:t>
      </w:r>
      <w:proofErr w:type="spellStart"/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Кофанов</w:t>
      </w:r>
      <w:proofErr w:type="spellEnd"/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А. Экономика ор</w:t>
      </w: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ганизации (предприятия) : учеб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особие. – М.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Магистр, 2010. – 303 с.</w:t>
      </w:r>
    </w:p>
    <w:p w:rsidR="00E4350D" w:rsidRPr="000C67B3" w:rsidRDefault="00E4350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Чалдаева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А. Экономика предприятия : учеб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вузов. – М.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2011. – 410 с.</w:t>
      </w:r>
    </w:p>
    <w:p w:rsidR="00E4350D" w:rsidRPr="0093615D" w:rsidRDefault="00E4350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Экономика предприятия : учеб</w:t>
      </w:r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вузов / под ред. В. М. Се</w:t>
      </w: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менова. – 5-е изд. – СПб. : Питер, 2010. – 416 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350D" w:rsidRPr="000C67B3" w:rsidRDefault="00034748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 предприятия : учеб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вузов / под ред. В. Я. Горфинкеля. – 5-е изд.,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 – М. : ЮНИТИ, 2011. – 767 с.</w:t>
      </w:r>
    </w:p>
    <w:p w:rsidR="00034748" w:rsidRPr="000C67B3" w:rsidRDefault="00034748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Экономика предприятия : учеб. для вузов / под ред. А. Е. Карлика, М. Л.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Шухгальтера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– СПб. : Питер, 2009. – 461 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748" w:rsidRPr="000C67B3" w:rsidRDefault="00034748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Алексейчева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Е.Ю. Экономика организации (предприятия): Учебник для бакалавров / Е.Ю.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Алексейчева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Магомедов. - М.: Дашков и К, 2016. - 292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748" w:rsidRPr="000C67B3" w:rsidRDefault="00034748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Иванов, Ю.Н. Теоретическая экономика: Теория оптимального предприятия: Монография / Ю.Н. Иванов, Р.А. Сотникова. — М.: ЛЕНАНД, 2013. — 224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748" w:rsidRPr="000C67B3" w:rsidRDefault="00034748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Экономика и финансы предприятия / под ред. Т.С.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Новашиной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М.: Синергия, 2014. — 344 </w:t>
      </w:r>
      <w:proofErr w:type="gram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748" w:rsidRPr="000C67B3" w:rsidRDefault="00034748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Лапуста М.Г. Малое предпринимательство. – М.:ИНФРА-М, 2008. </w:t>
      </w:r>
    </w:p>
    <w:p w:rsidR="00034748" w:rsidRPr="000C67B3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15 </w:t>
      </w: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Экономика предприятия: учебник / В. Д. Грибов, В. П. Грузинов. – Москва: КУРС: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Инфра-М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2015. – 445 с.</w:t>
      </w:r>
    </w:p>
    <w:p w:rsidR="00034748" w:rsidRPr="0093615D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Фридман, А.М. Экономика предприятия питания. Практикум: Учебно-практическое пособие / А.М. Фридман. — М.: ЮНИТИ, 2015. — 163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748" w:rsidRPr="000C67B3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</w:t>
      </w:r>
      <w:proofErr w:type="spellStart"/>
      <w:r w:rsidR="00E4350D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Босчаева</w:t>
      </w:r>
      <w:proofErr w:type="spellEnd"/>
      <w:r w:rsidR="00E4350D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З.Н., Коган М.В. Оценка эффективности деятельности малых предпринимательских структур // Вестник АГТУ. Серия: Экономика. 2011. №2.</w:t>
      </w:r>
    </w:p>
    <w:p w:rsidR="0093615D" w:rsidRPr="000C67B3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</w:t>
      </w:r>
      <w:proofErr w:type="spellStart"/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Лескина</w:t>
      </w:r>
      <w:proofErr w:type="spellEnd"/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Николаевна, </w:t>
      </w:r>
      <w:proofErr w:type="spellStart"/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Мурысин</w:t>
      </w:r>
      <w:proofErr w:type="spellEnd"/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Викторович Развитие малого предпринимательства в России (национальный и региональный аспекты) // Концепт. 2014. №1. </w:t>
      </w:r>
    </w:p>
    <w:p w:rsidR="0093615D" w:rsidRPr="000C67B3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Вершинина Анна Павловна Малый бизнес: критерии отнесения и классификация // Вестник </w:t>
      </w:r>
      <w:proofErr w:type="spellStart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ВУиТ</w:t>
      </w:r>
      <w:proofErr w:type="spellEnd"/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2014. №2 (31). </w:t>
      </w:r>
    </w:p>
    <w:p w:rsidR="00034748" w:rsidRPr="000C67B3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</w:t>
      </w:r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Мочалова Яна Викторовна, Никулина Евгения Викторовна Формирование и развитие предпринимательской среды малого бизнеса в регионе // Научный результат. Серия «Экономические исследования». 2014. №2. </w:t>
      </w:r>
    </w:p>
    <w:p w:rsidR="00034748" w:rsidRPr="000C67B3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</w:t>
      </w:r>
      <w:r w:rsidR="00034748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 Малый бизнес в России: цифры и факты - </w:t>
      </w: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http://legitimist.ru</w:t>
      </w:r>
    </w:p>
    <w:p w:rsidR="0093615D" w:rsidRPr="000C67B3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[Электронный ресурс} </w:t>
      </w:r>
      <w:r w:rsidR="000C67B3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Государственной Статистики Управление Федеральной Службы Государственной Статистики</w:t>
      </w:r>
      <w:proofErr w:type="gramStart"/>
      <w:r w:rsidR="000C67B3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0C67B3"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Краснодарскому Краю и Республике Адыгея </w:t>
      </w:r>
      <w:r w:rsidRPr="000C6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http://krsdstat.gks.ru/</w:t>
      </w:r>
    </w:p>
    <w:p w:rsidR="0093615D" w:rsidRPr="000C67B3" w:rsidRDefault="0093615D" w:rsidP="00AB2862">
      <w:pPr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50D" w:rsidRPr="000C67B3" w:rsidRDefault="00E4350D" w:rsidP="00AB286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sectPr w:rsidR="00E4350D" w:rsidRPr="000C67B3" w:rsidSect="00107970">
      <w:footerReference w:type="default" r:id="rId12"/>
      <w:pgSz w:w="11906" w:h="16838"/>
      <w:pgMar w:top="1134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85" w:rsidRDefault="00397985" w:rsidP="008B43DD">
      <w:r>
        <w:separator/>
      </w:r>
    </w:p>
  </w:endnote>
  <w:endnote w:type="continuationSeparator" w:id="0">
    <w:p w:rsidR="00397985" w:rsidRDefault="00397985" w:rsidP="008B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31022"/>
      <w:docPartObj>
        <w:docPartGallery w:val="Page Numbers (Bottom of Page)"/>
        <w:docPartUnique/>
      </w:docPartObj>
    </w:sdtPr>
    <w:sdtContent>
      <w:p w:rsidR="000B3694" w:rsidRDefault="000B3694">
        <w:pPr>
          <w:pStyle w:val="ac"/>
          <w:jc w:val="center"/>
        </w:pPr>
        <w:fldSimple w:instr=" PAGE   \* MERGEFORMAT ">
          <w:r w:rsidR="008A1DC8">
            <w:rPr>
              <w:noProof/>
            </w:rPr>
            <w:t>32</w:t>
          </w:r>
        </w:fldSimple>
      </w:p>
    </w:sdtContent>
  </w:sdt>
  <w:p w:rsidR="000B3694" w:rsidRDefault="000B36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85" w:rsidRDefault="00397985" w:rsidP="008B43DD">
      <w:r>
        <w:separator/>
      </w:r>
    </w:p>
  </w:footnote>
  <w:footnote w:type="continuationSeparator" w:id="0">
    <w:p w:rsidR="00397985" w:rsidRDefault="00397985" w:rsidP="008B4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898"/>
    <w:multiLevelType w:val="multilevel"/>
    <w:tmpl w:val="6602E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2074"/>
    <w:multiLevelType w:val="hybridMultilevel"/>
    <w:tmpl w:val="3380238E"/>
    <w:lvl w:ilvl="0" w:tplc="17D6B2F6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661D"/>
    <w:multiLevelType w:val="multilevel"/>
    <w:tmpl w:val="788E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FB6"/>
    <w:multiLevelType w:val="multilevel"/>
    <w:tmpl w:val="CCC67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37F9C"/>
    <w:multiLevelType w:val="hybridMultilevel"/>
    <w:tmpl w:val="A5DEDFCE"/>
    <w:lvl w:ilvl="0" w:tplc="115A1290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2A00"/>
    <w:multiLevelType w:val="hybridMultilevel"/>
    <w:tmpl w:val="914CB0AE"/>
    <w:lvl w:ilvl="0" w:tplc="A8E01DFC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42D33"/>
    <w:multiLevelType w:val="multilevel"/>
    <w:tmpl w:val="91EEF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7567F"/>
    <w:multiLevelType w:val="multilevel"/>
    <w:tmpl w:val="1ED88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32245"/>
    <w:multiLevelType w:val="hybridMultilevel"/>
    <w:tmpl w:val="981E4C54"/>
    <w:lvl w:ilvl="0" w:tplc="DE6E9D8C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C7343"/>
    <w:multiLevelType w:val="multilevel"/>
    <w:tmpl w:val="4DDA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34166"/>
    <w:multiLevelType w:val="multilevel"/>
    <w:tmpl w:val="4378B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AB0"/>
    <w:rsid w:val="00034748"/>
    <w:rsid w:val="00062107"/>
    <w:rsid w:val="00070505"/>
    <w:rsid w:val="00087FBE"/>
    <w:rsid w:val="000A6812"/>
    <w:rsid w:val="000B3694"/>
    <w:rsid w:val="000C5A61"/>
    <w:rsid w:val="000C67B3"/>
    <w:rsid w:val="000F3AB0"/>
    <w:rsid w:val="00107970"/>
    <w:rsid w:val="00115A64"/>
    <w:rsid w:val="00130889"/>
    <w:rsid w:val="00142466"/>
    <w:rsid w:val="00146D0F"/>
    <w:rsid w:val="00154E6B"/>
    <w:rsid w:val="00176591"/>
    <w:rsid w:val="00196726"/>
    <w:rsid w:val="001A1CE8"/>
    <w:rsid w:val="001C1EDA"/>
    <w:rsid w:val="001D3895"/>
    <w:rsid w:val="001E7B5C"/>
    <w:rsid w:val="002302EE"/>
    <w:rsid w:val="0023133D"/>
    <w:rsid w:val="00256290"/>
    <w:rsid w:val="00292644"/>
    <w:rsid w:val="002E2D2C"/>
    <w:rsid w:val="002E701C"/>
    <w:rsid w:val="002F47C7"/>
    <w:rsid w:val="00300405"/>
    <w:rsid w:val="00304EBA"/>
    <w:rsid w:val="00311999"/>
    <w:rsid w:val="00335F8C"/>
    <w:rsid w:val="003404DD"/>
    <w:rsid w:val="0036178F"/>
    <w:rsid w:val="00397985"/>
    <w:rsid w:val="003A59BD"/>
    <w:rsid w:val="003A720B"/>
    <w:rsid w:val="003B525B"/>
    <w:rsid w:val="003C60CA"/>
    <w:rsid w:val="003F356A"/>
    <w:rsid w:val="00424E79"/>
    <w:rsid w:val="0044393C"/>
    <w:rsid w:val="0046014D"/>
    <w:rsid w:val="00475A47"/>
    <w:rsid w:val="004A53E1"/>
    <w:rsid w:val="004E734F"/>
    <w:rsid w:val="00515EDF"/>
    <w:rsid w:val="00530347"/>
    <w:rsid w:val="00533C71"/>
    <w:rsid w:val="00545448"/>
    <w:rsid w:val="005607BA"/>
    <w:rsid w:val="005626E5"/>
    <w:rsid w:val="005B211C"/>
    <w:rsid w:val="005C3A00"/>
    <w:rsid w:val="00632B12"/>
    <w:rsid w:val="0064180C"/>
    <w:rsid w:val="00661F76"/>
    <w:rsid w:val="006757A7"/>
    <w:rsid w:val="006A190E"/>
    <w:rsid w:val="006C74CA"/>
    <w:rsid w:val="006E69AD"/>
    <w:rsid w:val="006F0EF4"/>
    <w:rsid w:val="00732613"/>
    <w:rsid w:val="00734720"/>
    <w:rsid w:val="007633C0"/>
    <w:rsid w:val="007B2042"/>
    <w:rsid w:val="007B7CB2"/>
    <w:rsid w:val="007E220A"/>
    <w:rsid w:val="00823D21"/>
    <w:rsid w:val="00827D52"/>
    <w:rsid w:val="008349D5"/>
    <w:rsid w:val="00887EA8"/>
    <w:rsid w:val="008958DE"/>
    <w:rsid w:val="008A1DC8"/>
    <w:rsid w:val="008A4C29"/>
    <w:rsid w:val="008A77C8"/>
    <w:rsid w:val="008B1DBF"/>
    <w:rsid w:val="008B43DD"/>
    <w:rsid w:val="008D2643"/>
    <w:rsid w:val="008D7B65"/>
    <w:rsid w:val="00921DD0"/>
    <w:rsid w:val="00930601"/>
    <w:rsid w:val="00931FAB"/>
    <w:rsid w:val="0093615D"/>
    <w:rsid w:val="00937C89"/>
    <w:rsid w:val="00947A76"/>
    <w:rsid w:val="00954E33"/>
    <w:rsid w:val="00962DF6"/>
    <w:rsid w:val="009A6E4C"/>
    <w:rsid w:val="009C2E61"/>
    <w:rsid w:val="009D3871"/>
    <w:rsid w:val="009E4E68"/>
    <w:rsid w:val="009F5BA5"/>
    <w:rsid w:val="00A70EAF"/>
    <w:rsid w:val="00A97A59"/>
    <w:rsid w:val="00AA6294"/>
    <w:rsid w:val="00AB2862"/>
    <w:rsid w:val="00AD288C"/>
    <w:rsid w:val="00B26596"/>
    <w:rsid w:val="00B37ECB"/>
    <w:rsid w:val="00B66102"/>
    <w:rsid w:val="00B70C99"/>
    <w:rsid w:val="00B83FCC"/>
    <w:rsid w:val="00BA0F4C"/>
    <w:rsid w:val="00BC1F00"/>
    <w:rsid w:val="00BD4697"/>
    <w:rsid w:val="00BE4476"/>
    <w:rsid w:val="00C0382B"/>
    <w:rsid w:val="00C154F3"/>
    <w:rsid w:val="00C338C2"/>
    <w:rsid w:val="00C36324"/>
    <w:rsid w:val="00C60F52"/>
    <w:rsid w:val="00C74049"/>
    <w:rsid w:val="00C77E60"/>
    <w:rsid w:val="00C83B99"/>
    <w:rsid w:val="00CD7422"/>
    <w:rsid w:val="00CE154F"/>
    <w:rsid w:val="00D506E6"/>
    <w:rsid w:val="00D72DDD"/>
    <w:rsid w:val="00DB2E02"/>
    <w:rsid w:val="00DD7E28"/>
    <w:rsid w:val="00DE72D9"/>
    <w:rsid w:val="00DF24E6"/>
    <w:rsid w:val="00DF428F"/>
    <w:rsid w:val="00E01B56"/>
    <w:rsid w:val="00E079A9"/>
    <w:rsid w:val="00E20EA6"/>
    <w:rsid w:val="00E31A26"/>
    <w:rsid w:val="00E33A14"/>
    <w:rsid w:val="00E4350D"/>
    <w:rsid w:val="00E55BEC"/>
    <w:rsid w:val="00EE0AAE"/>
    <w:rsid w:val="00F10E7D"/>
    <w:rsid w:val="00F14B35"/>
    <w:rsid w:val="00F20ADC"/>
    <w:rsid w:val="00F67979"/>
    <w:rsid w:val="00F75C0E"/>
    <w:rsid w:val="00F808A4"/>
    <w:rsid w:val="00F844F8"/>
    <w:rsid w:val="00FB3365"/>
    <w:rsid w:val="00FD210E"/>
    <w:rsid w:val="00FD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27"/>
        <o:r id="V:Rule7" type="connector" idref="#_x0000_s1031"/>
        <o:r id="V:Rule8" type="connector" idref="#_x0000_s1033"/>
        <o:r id="V:Rule9" type="connector" idref="#_x0000_s1029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0F"/>
  </w:style>
  <w:style w:type="paragraph" w:styleId="1">
    <w:name w:val="heading 1"/>
    <w:basedOn w:val="a"/>
    <w:next w:val="a"/>
    <w:link w:val="10"/>
    <w:uiPriority w:val="9"/>
    <w:qFormat/>
    <w:rsid w:val="00443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E28"/>
    <w:pPr>
      <w:keepNext/>
      <w:keepLines/>
      <w:spacing w:before="200" w:line="276" w:lineRule="auto"/>
      <w:jc w:val="left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7E28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a4">
    <w:name w:val="List Paragraph"/>
    <w:basedOn w:val="a"/>
    <w:uiPriority w:val="34"/>
    <w:qFormat/>
    <w:rsid w:val="00DD7E28"/>
    <w:pPr>
      <w:spacing w:after="200" w:line="276" w:lineRule="auto"/>
      <w:ind w:left="720"/>
      <w:contextualSpacing/>
      <w:jc w:val="left"/>
    </w:pPr>
  </w:style>
  <w:style w:type="character" w:styleId="a5">
    <w:name w:val="Hyperlink"/>
    <w:basedOn w:val="a0"/>
    <w:uiPriority w:val="99"/>
    <w:unhideWhenUsed/>
    <w:rsid w:val="00661F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B1D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36178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617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7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3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8B43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43DD"/>
  </w:style>
  <w:style w:type="paragraph" w:styleId="ac">
    <w:name w:val="footer"/>
    <w:basedOn w:val="a"/>
    <w:link w:val="ad"/>
    <w:uiPriority w:val="99"/>
    <w:unhideWhenUsed/>
    <w:rsid w:val="008B43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43DD"/>
  </w:style>
  <w:style w:type="paragraph" w:customStyle="1" w:styleId="p1">
    <w:name w:val="p1"/>
    <w:basedOn w:val="a"/>
    <w:rsid w:val="00962D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3D21"/>
    <w:rPr>
      <w:b/>
      <w:bCs/>
    </w:rPr>
  </w:style>
  <w:style w:type="character" w:customStyle="1" w:styleId="blk">
    <w:name w:val="blk"/>
    <w:basedOn w:val="a0"/>
    <w:rsid w:val="00E4350D"/>
  </w:style>
  <w:style w:type="character" w:customStyle="1" w:styleId="nobr">
    <w:name w:val="nobr"/>
    <w:basedOn w:val="a0"/>
    <w:rsid w:val="00E4350D"/>
  </w:style>
  <w:style w:type="paragraph" w:styleId="af">
    <w:name w:val="TOC Heading"/>
    <w:basedOn w:val="1"/>
    <w:next w:val="a"/>
    <w:uiPriority w:val="39"/>
    <w:unhideWhenUsed/>
    <w:qFormat/>
    <w:rsid w:val="00E01B56"/>
    <w:pPr>
      <w:spacing w:line="276" w:lineRule="auto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01B56"/>
    <w:pPr>
      <w:spacing w:before="240"/>
      <w:jc w:val="left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01B56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E01B56"/>
    <w:pPr>
      <w:ind w:left="22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01B56"/>
    <w:pPr>
      <w:ind w:left="44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01B56"/>
    <w:pPr>
      <w:ind w:left="66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01B56"/>
    <w:pPr>
      <w:ind w:left="88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01B56"/>
    <w:pPr>
      <w:ind w:left="11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01B56"/>
    <w:pPr>
      <w:ind w:left="132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01B56"/>
    <w:pPr>
      <w:ind w:left="1540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703958880139992"/>
          <c:y val="4.4057617797775381E-2"/>
          <c:w val="0.78531623651210269"/>
          <c:h val="0.856531058617673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-5.4200542005420063E-3"/>
                  <c:y val="5.0925925925925916E-2"/>
                </c:manualLayout>
              </c:layout>
              <c:showVal val="1"/>
            </c:dLbl>
            <c:dLbl>
              <c:idx val="3"/>
              <c:layout>
                <c:manualLayout>
                  <c:x val="-2.7100271002710075E-3"/>
                  <c:y val="4.1666666666666671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1953.2</c:v>
                </c:pt>
                <c:pt idx="1">
                  <c:v>2209.9</c:v>
                </c:pt>
                <c:pt idx="2">
                  <c:v>2213.1999999999998</c:v>
                </c:pt>
                <c:pt idx="3">
                  <c:v>2213.4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marker val="1"/>
        <c:axId val="99140736"/>
        <c:axId val="99142272"/>
      </c:lineChart>
      <c:catAx>
        <c:axId val="99140736"/>
        <c:scaling>
          <c:orientation val="minMax"/>
        </c:scaling>
        <c:axPos val="b"/>
        <c:numFmt formatCode="General" sourceLinked="1"/>
        <c:tickLblPos val="nextTo"/>
        <c:crossAx val="99142272"/>
        <c:crosses val="autoZero"/>
        <c:auto val="1"/>
        <c:lblAlgn val="ctr"/>
        <c:lblOffset val="100"/>
      </c:catAx>
      <c:valAx>
        <c:axId val="99142272"/>
        <c:scaling>
          <c:orientation val="minMax"/>
        </c:scaling>
        <c:axPos val="l"/>
        <c:majorGridlines/>
        <c:numFmt formatCode="General" sourceLinked="1"/>
        <c:tickLblPos val="nextTo"/>
        <c:crossAx val="99140736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Пиццерия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64</c:v>
                </c:pt>
                <c:pt idx="2">
                  <c:v>65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Банкеты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1">
                  <c:v>36</c:v>
                </c:pt>
                <c:pt idx="2">
                  <c:v>35</c:v>
                </c:pt>
                <c:pt idx="3">
                  <c:v>45</c:v>
                </c:pt>
              </c:numCache>
            </c:numRef>
          </c:val>
        </c:ser>
        <c:overlap val="100"/>
        <c:axId val="102661120"/>
        <c:axId val="102668160"/>
      </c:barChart>
      <c:catAx>
        <c:axId val="102661120"/>
        <c:scaling>
          <c:orientation val="minMax"/>
        </c:scaling>
        <c:axPos val="b"/>
        <c:numFmt formatCode="General" sourceLinked="1"/>
        <c:tickLblPos val="nextTo"/>
        <c:crossAx val="102668160"/>
        <c:crosses val="autoZero"/>
        <c:auto val="1"/>
        <c:lblAlgn val="ctr"/>
        <c:lblOffset val="100"/>
      </c:catAx>
      <c:valAx>
        <c:axId val="102668160"/>
        <c:scaling>
          <c:orientation val="minMax"/>
        </c:scaling>
        <c:axPos val="l"/>
        <c:majorGridlines/>
        <c:numFmt formatCode="0%" sourceLinked="1"/>
        <c:tickLblPos val="nextTo"/>
        <c:crossAx val="102661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F2E89-62FC-46C8-B49E-7593028C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35</Pages>
  <Words>7655</Words>
  <Characters>43638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2018-06-24T18:24:00Z</dcterms:created>
  <dcterms:modified xsi:type="dcterms:W3CDTF">2018-07-02T06:48:00Z</dcterms:modified>
</cp:coreProperties>
</file>