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6A" w:rsidRPr="007E376A" w:rsidRDefault="000E77E6" w:rsidP="000E77E6">
      <w:pPr>
        <w:spacing w:after="120"/>
        <w:jc w:val="center"/>
      </w:pPr>
      <w:r w:rsidRPr="000E77E6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  <w:r w:rsidRPr="000E77E6">
        <w:t xml:space="preserve"> </w:t>
      </w:r>
    </w:p>
    <w:p w:rsidR="000E77E6" w:rsidRPr="000E77E6" w:rsidRDefault="000E77E6" w:rsidP="000E77E6">
      <w:pPr>
        <w:spacing w:after="120"/>
        <w:jc w:val="center"/>
      </w:pPr>
      <w:r w:rsidRPr="000E77E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</w:t>
      </w:r>
      <w:r w:rsidRPr="000E77E6">
        <w:rPr>
          <w:rFonts w:ascii="Times New Roman" w:hAnsi="Times New Roman" w:cs="Times New Roman"/>
          <w:sz w:val="24"/>
          <w:szCs w:val="24"/>
        </w:rPr>
        <w:t>о</w:t>
      </w:r>
      <w:r w:rsidRPr="000E77E6">
        <w:rPr>
          <w:rFonts w:ascii="Times New Roman" w:hAnsi="Times New Roman" w:cs="Times New Roman"/>
          <w:sz w:val="24"/>
          <w:szCs w:val="24"/>
        </w:rPr>
        <w:t>нального образования</w:t>
      </w:r>
    </w:p>
    <w:p w:rsidR="000E77E6" w:rsidRPr="000E77E6" w:rsidRDefault="000E77E6" w:rsidP="000E77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7E6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0E77E6" w:rsidRPr="000E77E6" w:rsidRDefault="000E77E6" w:rsidP="000E77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E6">
        <w:rPr>
          <w:rFonts w:ascii="Times New Roman" w:hAnsi="Times New Roman" w:cs="Times New Roman"/>
          <w:b/>
          <w:sz w:val="28"/>
          <w:szCs w:val="28"/>
        </w:rPr>
        <w:t>(ФГБОУ ВПО «КубГУ»)</w:t>
      </w:r>
    </w:p>
    <w:p w:rsidR="000E77E6" w:rsidRPr="000E77E6" w:rsidRDefault="000E77E6" w:rsidP="000E77E6">
      <w:pPr>
        <w:spacing w:after="120"/>
        <w:jc w:val="center"/>
      </w:pPr>
    </w:p>
    <w:p w:rsidR="000E77E6" w:rsidRPr="000E77E6" w:rsidRDefault="000E77E6" w:rsidP="000E77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E6">
        <w:rPr>
          <w:rFonts w:ascii="Times New Roman" w:hAnsi="Times New Roman" w:cs="Times New Roman"/>
          <w:b/>
          <w:sz w:val="28"/>
          <w:szCs w:val="28"/>
        </w:rPr>
        <w:t>Кафедра теоретической экономики</w:t>
      </w:r>
    </w:p>
    <w:p w:rsidR="000E77E6" w:rsidRPr="000E77E6" w:rsidRDefault="000E77E6" w:rsidP="000E77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E6" w:rsidRPr="000E77E6" w:rsidRDefault="000E77E6" w:rsidP="000E77E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E77E6" w:rsidRPr="000E77E6" w:rsidRDefault="000E77E6" w:rsidP="000E77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E6" w:rsidRPr="000E77E6" w:rsidRDefault="000E77E6" w:rsidP="000E77E6">
      <w:pPr>
        <w:spacing w:after="120"/>
        <w:jc w:val="center"/>
        <w:rPr>
          <w:sz w:val="28"/>
          <w:szCs w:val="28"/>
        </w:rPr>
      </w:pPr>
      <w:r w:rsidRPr="000E77E6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0E77E6" w:rsidRPr="000E77E6" w:rsidRDefault="000E77E6" w:rsidP="000E77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E6">
        <w:rPr>
          <w:rFonts w:ascii="Times New Roman" w:hAnsi="Times New Roman" w:cs="Times New Roman"/>
          <w:b/>
          <w:sz w:val="28"/>
          <w:szCs w:val="28"/>
        </w:rPr>
        <w:t>ЭКОНОМИЧЕСКАЯ ПРИРОДА РЫНКА ЦЕННЫХ БУМАГ И ЕГО ФОРМИРОВАНИЕ В РОССИЙСКОЙ ЭКОНОМИКЕ</w:t>
      </w:r>
    </w:p>
    <w:p w:rsidR="000E77E6" w:rsidRPr="000E77E6" w:rsidRDefault="000E77E6" w:rsidP="000E77E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E77E6" w:rsidRPr="000E77E6" w:rsidRDefault="000E77E6" w:rsidP="000E77E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E77E6" w:rsidRPr="000E77E6" w:rsidRDefault="000E77E6" w:rsidP="000E77E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E77E6" w:rsidRPr="000E77E6" w:rsidRDefault="000E77E6" w:rsidP="000E77E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E77E6">
        <w:rPr>
          <w:rFonts w:ascii="Times New Roman" w:hAnsi="Times New Roman" w:cs="Times New Roman"/>
          <w:sz w:val="28"/>
          <w:szCs w:val="28"/>
        </w:rPr>
        <w:t>Работу выполнил __________________________________ А.В. Яценко</w:t>
      </w:r>
    </w:p>
    <w:p w:rsidR="000E77E6" w:rsidRPr="000E77E6" w:rsidRDefault="000E77E6" w:rsidP="000E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E77E6">
        <w:rPr>
          <w:rFonts w:ascii="Times New Roman" w:hAnsi="Times New Roman" w:cs="Times New Roman"/>
          <w:sz w:val="24"/>
          <w:szCs w:val="24"/>
        </w:rPr>
        <w:t xml:space="preserve">(подпись, дата) </w:t>
      </w:r>
    </w:p>
    <w:p w:rsidR="000E77E6" w:rsidRPr="000E77E6" w:rsidRDefault="000E77E6" w:rsidP="000E77E6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0E77E6">
        <w:rPr>
          <w:rFonts w:ascii="Times New Roman" w:hAnsi="Times New Roman" w:cs="Times New Roman"/>
          <w:sz w:val="28"/>
          <w:szCs w:val="28"/>
        </w:rPr>
        <w:t xml:space="preserve">Факультет   </w:t>
      </w:r>
      <w:r w:rsidRPr="000E77E6">
        <w:rPr>
          <w:rFonts w:ascii="Times New Roman" w:hAnsi="Times New Roman" w:cs="Times New Roman"/>
          <w:sz w:val="28"/>
          <w:szCs w:val="28"/>
          <w:u w:val="single"/>
        </w:rPr>
        <w:t>экономический</w:t>
      </w:r>
      <w:r w:rsidRPr="000E77E6">
        <w:rPr>
          <w:rFonts w:ascii="Times New Roman" w:hAnsi="Times New Roman" w:cs="Times New Roman"/>
          <w:sz w:val="28"/>
          <w:szCs w:val="28"/>
        </w:rPr>
        <w:t xml:space="preserve">  курс </w:t>
      </w:r>
      <w:r w:rsidRPr="000E77E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0E77E6" w:rsidRPr="000E77E6" w:rsidRDefault="000E77E6" w:rsidP="000E77E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E77E6">
        <w:rPr>
          <w:rFonts w:ascii="Times New Roman" w:hAnsi="Times New Roman" w:cs="Times New Roman"/>
          <w:sz w:val="28"/>
          <w:szCs w:val="28"/>
        </w:rPr>
        <w:t xml:space="preserve">Направление   </w:t>
      </w:r>
      <w:r w:rsidRPr="000E77E6">
        <w:rPr>
          <w:rFonts w:ascii="Times New Roman" w:hAnsi="Times New Roman" w:cs="Times New Roman"/>
          <w:sz w:val="28"/>
          <w:szCs w:val="28"/>
          <w:u w:val="single"/>
        </w:rPr>
        <w:t>38.03.01 − Экономика</w:t>
      </w:r>
      <w:r w:rsidRPr="000E7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7E6" w:rsidRPr="000E77E6" w:rsidRDefault="000E77E6" w:rsidP="000E7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7E6"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_____________________________ М. В. Чистякова Преподаватель                                      </w:t>
      </w:r>
      <w:r w:rsidRPr="000E77E6">
        <w:rPr>
          <w:rFonts w:ascii="Times New Roman" w:hAnsi="Times New Roman" w:cs="Times New Roman"/>
          <w:sz w:val="24"/>
          <w:szCs w:val="24"/>
        </w:rPr>
        <w:t xml:space="preserve">(подпись, дата)                                                              </w:t>
      </w:r>
    </w:p>
    <w:p w:rsidR="000E77E6" w:rsidRPr="000E77E6" w:rsidRDefault="000E77E6" w:rsidP="000E7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7E6">
        <w:rPr>
          <w:rFonts w:ascii="Times New Roman" w:hAnsi="Times New Roman" w:cs="Times New Roman"/>
          <w:sz w:val="28"/>
          <w:szCs w:val="28"/>
        </w:rPr>
        <w:t xml:space="preserve">Нормоконтролер __________________________________ М.В. Чистякова </w:t>
      </w:r>
    </w:p>
    <w:p w:rsidR="000E77E6" w:rsidRPr="000E77E6" w:rsidRDefault="000E77E6" w:rsidP="000E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7E6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</w:t>
      </w:r>
      <w:r w:rsidRPr="000E77E6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0E77E6" w:rsidRPr="000E77E6" w:rsidRDefault="000E77E6" w:rsidP="000E77E6">
      <w:pPr>
        <w:spacing w:after="120"/>
        <w:jc w:val="center"/>
      </w:pPr>
      <w:r w:rsidRPr="000E77E6">
        <w:t xml:space="preserve"> </w:t>
      </w:r>
    </w:p>
    <w:p w:rsidR="000E77E6" w:rsidRPr="000E77E6" w:rsidRDefault="000E77E6" w:rsidP="000E77E6">
      <w:pPr>
        <w:spacing w:after="120"/>
        <w:jc w:val="center"/>
      </w:pPr>
    </w:p>
    <w:p w:rsidR="000E77E6" w:rsidRPr="000E77E6" w:rsidRDefault="000E77E6" w:rsidP="000E77E6">
      <w:pPr>
        <w:spacing w:after="120"/>
        <w:jc w:val="center"/>
      </w:pPr>
    </w:p>
    <w:p w:rsidR="000E77E6" w:rsidRPr="000E77E6" w:rsidRDefault="000E77E6" w:rsidP="000E77E6">
      <w:pPr>
        <w:spacing w:after="120"/>
        <w:jc w:val="center"/>
      </w:pPr>
    </w:p>
    <w:p w:rsidR="000E77E6" w:rsidRPr="000E77E6" w:rsidRDefault="000E77E6" w:rsidP="000E77E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7E6" w:rsidRPr="000E77E6" w:rsidRDefault="000E77E6" w:rsidP="000E77E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7E6" w:rsidRDefault="000E77E6" w:rsidP="000E77E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E77E6" w:rsidRPr="000E77E6" w:rsidRDefault="000E77E6" w:rsidP="000E77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E6">
        <w:rPr>
          <w:rFonts w:ascii="Times New Roman" w:hAnsi="Times New Roman" w:cs="Times New Roman"/>
          <w:sz w:val="28"/>
          <w:szCs w:val="28"/>
        </w:rPr>
        <w:t>Краснодар 2016</w:t>
      </w:r>
    </w:p>
    <w:p w:rsidR="00C81382" w:rsidRPr="00A74CC6" w:rsidRDefault="000E77E6" w:rsidP="00F616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61682" w:rsidRPr="00A74CC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F0895" w:rsidRDefault="003F0895" w:rsidP="003F08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2BF5" w:rsidRDefault="005B2BF5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F91066">
        <w:rPr>
          <w:rFonts w:ascii="Times New Roman" w:hAnsi="Times New Roman" w:cs="Times New Roman"/>
          <w:sz w:val="28"/>
          <w:szCs w:val="28"/>
        </w:rPr>
        <w:t>3</w:t>
      </w:r>
    </w:p>
    <w:p w:rsidR="005B2BF5" w:rsidRDefault="005B2BF5" w:rsidP="000E77E6">
      <w:pPr>
        <w:tabs>
          <w:tab w:val="right" w:leader="dot" w:pos="8505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Теоретические аспекты исследования рынка ценны</w:t>
      </w:r>
      <w:r w:rsidR="000E77E6">
        <w:rPr>
          <w:rFonts w:ascii="Times New Roman" w:hAnsi="Times New Roman" w:cs="Times New Roman"/>
          <w:sz w:val="28"/>
          <w:szCs w:val="28"/>
        </w:rPr>
        <w:t>х бумаг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D66E5B">
        <w:rPr>
          <w:rFonts w:ascii="Times New Roman" w:hAnsi="Times New Roman" w:cs="Times New Roman"/>
          <w:sz w:val="28"/>
          <w:szCs w:val="28"/>
        </w:rPr>
        <w:t>5</w:t>
      </w:r>
      <w:r w:rsidR="00F91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F5" w:rsidRDefault="005B2BF5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 </w:t>
      </w:r>
      <w:r w:rsidRPr="005B2BF5">
        <w:rPr>
          <w:rFonts w:ascii="Times New Roman" w:hAnsi="Times New Roman" w:cs="Times New Roman"/>
          <w:sz w:val="28"/>
          <w:szCs w:val="28"/>
        </w:rPr>
        <w:t>Понятие, структура, су</w:t>
      </w:r>
      <w:r w:rsidR="000E77E6">
        <w:rPr>
          <w:rFonts w:ascii="Times New Roman" w:hAnsi="Times New Roman" w:cs="Times New Roman"/>
          <w:sz w:val="28"/>
          <w:szCs w:val="28"/>
        </w:rPr>
        <w:t>щность и роль рынка ценных бумаг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D66E5B">
        <w:rPr>
          <w:rFonts w:ascii="Times New Roman" w:hAnsi="Times New Roman" w:cs="Times New Roman"/>
          <w:sz w:val="28"/>
          <w:szCs w:val="28"/>
        </w:rPr>
        <w:t>5</w:t>
      </w:r>
      <w:r w:rsidR="00F91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F5" w:rsidRDefault="005B2BF5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 </w:t>
      </w:r>
      <w:r w:rsidRPr="005B2BF5">
        <w:rPr>
          <w:rFonts w:ascii="Times New Roman" w:hAnsi="Times New Roman" w:cs="Times New Roman"/>
          <w:sz w:val="28"/>
          <w:szCs w:val="28"/>
        </w:rPr>
        <w:t>Функции рынка ценных бумаг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D66E5B">
        <w:rPr>
          <w:rFonts w:ascii="Times New Roman" w:hAnsi="Times New Roman" w:cs="Times New Roman"/>
          <w:sz w:val="28"/>
          <w:szCs w:val="28"/>
        </w:rPr>
        <w:t>10</w:t>
      </w:r>
      <w:r w:rsidR="00F91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F7" w:rsidRDefault="005B2BF5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 </w:t>
      </w:r>
      <w:r w:rsidR="001213F7">
        <w:rPr>
          <w:rFonts w:ascii="Times New Roman" w:hAnsi="Times New Roman" w:cs="Times New Roman"/>
          <w:sz w:val="28"/>
          <w:szCs w:val="28"/>
        </w:rPr>
        <w:t>Участники рынка ценных бумаг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D66E5B">
        <w:rPr>
          <w:rFonts w:ascii="Times New Roman" w:hAnsi="Times New Roman" w:cs="Times New Roman"/>
          <w:sz w:val="28"/>
          <w:szCs w:val="28"/>
        </w:rPr>
        <w:t>12</w:t>
      </w:r>
      <w:r w:rsidR="00F91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F7" w:rsidRDefault="001213F7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 Классификация видов ценных бумаг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D66E5B">
        <w:rPr>
          <w:rFonts w:ascii="Times New Roman" w:hAnsi="Times New Roman" w:cs="Times New Roman"/>
          <w:sz w:val="28"/>
          <w:szCs w:val="28"/>
        </w:rPr>
        <w:t>15</w:t>
      </w:r>
      <w:r w:rsidR="00F91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F7" w:rsidRPr="000011D4" w:rsidRDefault="001213F7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Особенности рынка ценных бумаг в российской экономике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D66E5B">
        <w:rPr>
          <w:rFonts w:ascii="Times New Roman" w:hAnsi="Times New Roman" w:cs="Times New Roman"/>
          <w:sz w:val="28"/>
          <w:szCs w:val="28"/>
        </w:rPr>
        <w:t>17</w:t>
      </w:r>
    </w:p>
    <w:p w:rsidR="001213F7" w:rsidRDefault="001213F7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 Формирование рынка ценных бумаг в Российской Федерации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D66E5B">
        <w:rPr>
          <w:rFonts w:ascii="Times New Roman" w:hAnsi="Times New Roman" w:cs="Times New Roman"/>
          <w:sz w:val="28"/>
          <w:szCs w:val="28"/>
        </w:rPr>
        <w:t>17</w:t>
      </w:r>
      <w:r w:rsidR="00F91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F7" w:rsidRDefault="001213F7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 Современное состояние рынка ценных бумаг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D66E5B">
        <w:rPr>
          <w:rFonts w:ascii="Times New Roman" w:hAnsi="Times New Roman" w:cs="Times New Roman"/>
          <w:sz w:val="28"/>
          <w:szCs w:val="28"/>
        </w:rPr>
        <w:t>22</w:t>
      </w:r>
      <w:r w:rsidR="00F91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F7" w:rsidRDefault="001213F7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 Проблемы и перспективы развития российского рынка ценных бумаг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0011D4">
        <w:rPr>
          <w:rFonts w:ascii="Times New Roman" w:hAnsi="Times New Roman" w:cs="Times New Roman"/>
          <w:sz w:val="28"/>
          <w:szCs w:val="28"/>
        </w:rPr>
        <w:t>2</w:t>
      </w:r>
      <w:r w:rsidR="00D66E5B">
        <w:rPr>
          <w:rFonts w:ascii="Times New Roman" w:hAnsi="Times New Roman" w:cs="Times New Roman"/>
          <w:sz w:val="28"/>
          <w:szCs w:val="28"/>
        </w:rPr>
        <w:t>4</w:t>
      </w:r>
      <w:r w:rsidR="00F91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F7" w:rsidRDefault="00F91066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1213F7">
        <w:rPr>
          <w:rFonts w:ascii="Times New Roman" w:hAnsi="Times New Roman" w:cs="Times New Roman"/>
          <w:sz w:val="28"/>
          <w:szCs w:val="28"/>
        </w:rPr>
        <w:t>лючение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D66E5B">
        <w:rPr>
          <w:rFonts w:ascii="Times New Roman" w:hAnsi="Times New Roman" w:cs="Times New Roman"/>
          <w:sz w:val="28"/>
          <w:szCs w:val="28"/>
        </w:rPr>
        <w:t>31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F7" w:rsidRDefault="001213F7" w:rsidP="000011D4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D66E5B">
        <w:rPr>
          <w:rFonts w:ascii="Times New Roman" w:hAnsi="Times New Roman" w:cs="Times New Roman"/>
          <w:sz w:val="28"/>
          <w:szCs w:val="28"/>
        </w:rPr>
        <w:t>ых источников</w:t>
      </w:r>
      <w:r w:rsidR="00D66E5B">
        <w:rPr>
          <w:rFonts w:ascii="Times New Roman" w:hAnsi="Times New Roman" w:cs="Times New Roman"/>
          <w:sz w:val="28"/>
          <w:szCs w:val="28"/>
        </w:rPr>
        <w:tab/>
        <w:t>32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FE5" w:rsidRPr="000011D4" w:rsidRDefault="001213F7" w:rsidP="000E77E6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011D4">
        <w:rPr>
          <w:rFonts w:ascii="Times New Roman" w:hAnsi="Times New Roman" w:cs="Times New Roman"/>
          <w:sz w:val="28"/>
          <w:szCs w:val="28"/>
        </w:rPr>
        <w:t xml:space="preserve"> А</w:t>
      </w:r>
      <w:r w:rsidR="00887FE5">
        <w:rPr>
          <w:rFonts w:ascii="Times New Roman" w:hAnsi="Times New Roman" w:cs="Times New Roman"/>
          <w:sz w:val="28"/>
          <w:szCs w:val="28"/>
        </w:rPr>
        <w:t xml:space="preserve"> «</w:t>
      </w:r>
      <w:r w:rsidR="00887FE5" w:rsidRPr="00887FE5">
        <w:rPr>
          <w:rFonts w:ascii="Times New Roman" w:hAnsi="Times New Roman" w:cs="Times New Roman"/>
          <w:sz w:val="28"/>
          <w:szCs w:val="28"/>
        </w:rPr>
        <w:t>База расчета Индексов Московской Биржи</w:t>
      </w:r>
      <w:r w:rsidR="00887FE5">
        <w:rPr>
          <w:rFonts w:ascii="Times New Roman" w:hAnsi="Times New Roman" w:cs="Times New Roman"/>
          <w:sz w:val="28"/>
          <w:szCs w:val="28"/>
        </w:rPr>
        <w:t>»</w:t>
      </w:r>
      <w:r w:rsidR="000E77E6">
        <w:rPr>
          <w:rFonts w:ascii="Times New Roman" w:hAnsi="Times New Roman" w:cs="Times New Roman"/>
          <w:sz w:val="28"/>
          <w:szCs w:val="28"/>
        </w:rPr>
        <w:tab/>
      </w:r>
      <w:r w:rsidR="000011D4">
        <w:rPr>
          <w:rFonts w:ascii="Times New Roman" w:hAnsi="Times New Roman" w:cs="Times New Roman"/>
          <w:sz w:val="28"/>
          <w:szCs w:val="28"/>
        </w:rPr>
        <w:t>3</w:t>
      </w:r>
      <w:r w:rsidR="00D66E5B">
        <w:rPr>
          <w:rFonts w:ascii="Times New Roman" w:hAnsi="Times New Roman" w:cs="Times New Roman"/>
          <w:sz w:val="28"/>
          <w:szCs w:val="28"/>
        </w:rPr>
        <w:t>4</w:t>
      </w:r>
    </w:p>
    <w:p w:rsidR="005B2BF5" w:rsidRDefault="000011D4" w:rsidP="00887FE5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</w:t>
      </w:r>
      <w:r w:rsidR="00887FE5">
        <w:rPr>
          <w:rFonts w:ascii="Times New Roman" w:hAnsi="Times New Roman" w:cs="Times New Roman"/>
          <w:sz w:val="28"/>
          <w:szCs w:val="28"/>
        </w:rPr>
        <w:t xml:space="preserve"> «Динамика индекс </w:t>
      </w:r>
      <w:r w:rsidR="00887FE5">
        <w:rPr>
          <w:rFonts w:ascii="Times New Roman" w:hAnsi="Times New Roman" w:cs="Times New Roman"/>
          <w:sz w:val="28"/>
          <w:szCs w:val="28"/>
          <w:lang w:val="en-US"/>
        </w:rPr>
        <w:t>RTSI</w:t>
      </w:r>
      <w:r w:rsidR="00887FE5">
        <w:rPr>
          <w:rFonts w:ascii="Times New Roman" w:hAnsi="Times New Roman" w:cs="Times New Roman"/>
          <w:sz w:val="28"/>
          <w:szCs w:val="28"/>
        </w:rPr>
        <w:t>»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D66E5B">
        <w:rPr>
          <w:rFonts w:ascii="Times New Roman" w:hAnsi="Times New Roman" w:cs="Times New Roman"/>
          <w:sz w:val="28"/>
          <w:szCs w:val="28"/>
        </w:rPr>
        <w:tab/>
        <w:t>36</w:t>
      </w:r>
      <w:r w:rsidR="00887FE5">
        <w:rPr>
          <w:rFonts w:ascii="Times New Roman" w:hAnsi="Times New Roman" w:cs="Times New Roman"/>
          <w:sz w:val="28"/>
          <w:szCs w:val="28"/>
        </w:rPr>
        <w:t xml:space="preserve">  </w:t>
      </w:r>
      <w:r w:rsidR="005B2BF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11D4" w:rsidRPr="00A74CC6" w:rsidRDefault="00AF179B" w:rsidP="000011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F0895" w:rsidRDefault="003F0895" w:rsidP="00AF17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179B" w:rsidRPr="00DB140D" w:rsidRDefault="00AF179B" w:rsidP="00AF17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современной мировой экономики влечёт за собой постоянное усиление рынка ценных бумаг.</w:t>
      </w:r>
      <w:r w:rsidRPr="00DB1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Примерами того, насколько она связана с ры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ком ценных бумаг, стали мировые финансовые кризисы 1998 г. и 2008г.,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кризис российской экономики 2014 г</w:t>
      </w:r>
      <w:r w:rsidRPr="00DB1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Относительная молодость российск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рынка ценных бумаг делает его особо привлекательной темой для изучения.</w:t>
      </w:r>
    </w:p>
    <w:p w:rsidR="00AF179B" w:rsidRPr="00DB140D" w:rsidRDefault="00AF179B" w:rsidP="00AF17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140D">
        <w:rPr>
          <w:rFonts w:ascii="Times New Roman" w:hAnsi="Times New Roman" w:cs="Times New Roman"/>
          <w:sz w:val="28"/>
          <w:szCs w:val="28"/>
        </w:rPr>
        <w:t xml:space="preserve">Рынок ценных бумаг и фондовые биржи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DB1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незаменимыми част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национальных экономик</w:t>
      </w:r>
      <w:r w:rsidRPr="00DB140D">
        <w:rPr>
          <w:rFonts w:ascii="Times New Roman" w:hAnsi="Times New Roman" w:cs="Times New Roman"/>
          <w:sz w:val="28"/>
          <w:szCs w:val="28"/>
        </w:rPr>
        <w:t xml:space="preserve"> развитых стран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DB1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стороны, этот 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нок </w:t>
      </w:r>
      <w:r w:rsidRPr="00DB140D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B140D">
        <w:rPr>
          <w:rFonts w:ascii="Times New Roman" w:hAnsi="Times New Roman" w:cs="Times New Roman"/>
          <w:sz w:val="28"/>
          <w:szCs w:val="28"/>
        </w:rPr>
        <w:t xml:space="preserve"> надёжную </w:t>
      </w:r>
      <w:r>
        <w:rPr>
          <w:rFonts w:ascii="Times New Roman" w:hAnsi="Times New Roman" w:cs="Times New Roman"/>
          <w:sz w:val="28"/>
          <w:szCs w:val="28"/>
        </w:rPr>
        <w:t>подачу</w:t>
      </w:r>
      <w:r w:rsidRPr="00DB140D">
        <w:rPr>
          <w:rFonts w:ascii="Times New Roman" w:hAnsi="Times New Roman" w:cs="Times New Roman"/>
          <w:sz w:val="28"/>
          <w:szCs w:val="28"/>
        </w:rPr>
        <w:t xml:space="preserve"> денежной</w:t>
      </w:r>
      <w:r>
        <w:rPr>
          <w:rFonts w:ascii="Times New Roman" w:hAnsi="Times New Roman" w:cs="Times New Roman"/>
          <w:sz w:val="28"/>
          <w:szCs w:val="28"/>
        </w:rPr>
        <w:t xml:space="preserve"> наличности в казну государства, а, с другой,</w:t>
      </w:r>
      <w:r w:rsidRPr="00DB14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B1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 получать доход на их временно свободные денежные средства. </w:t>
      </w:r>
    </w:p>
    <w:p w:rsidR="00AF179B" w:rsidRDefault="006460B8" w:rsidP="00AF17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Цель моей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179B" w:rsidRPr="00DB140D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AF179B" w:rsidRPr="00DB140D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F179B" w:rsidRPr="00DB140D">
        <w:rPr>
          <w:rFonts w:ascii="Times New Roman" w:hAnsi="Times New Roman" w:cs="Times New Roman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179B" w:rsidRPr="00DB140D">
        <w:rPr>
          <w:rFonts w:ascii="Times New Roman" w:hAnsi="Times New Roman" w:cs="Times New Roman"/>
          <w:sz w:val="28"/>
          <w:szCs w:val="28"/>
        </w:rPr>
        <w:t xml:space="preserve"> и иные кл</w:t>
      </w:r>
      <w:r w:rsidR="00AF179B" w:rsidRPr="00DB140D">
        <w:rPr>
          <w:rFonts w:ascii="Times New Roman" w:hAnsi="Times New Roman" w:cs="Times New Roman"/>
          <w:sz w:val="28"/>
          <w:szCs w:val="28"/>
        </w:rPr>
        <w:t>ю</w:t>
      </w:r>
      <w:r w:rsidR="00AF179B" w:rsidRPr="00DB140D">
        <w:rPr>
          <w:rFonts w:ascii="Times New Roman" w:hAnsi="Times New Roman" w:cs="Times New Roman"/>
          <w:sz w:val="28"/>
          <w:szCs w:val="28"/>
        </w:rPr>
        <w:t xml:space="preserve">чевые аспекты рынка ценных бумаг. Также </w:t>
      </w:r>
      <w:r w:rsidR="00AF179B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AF179B">
        <w:rPr>
          <w:rFonts w:ascii="Times New Roman" w:hAnsi="Times New Roman" w:cs="Times New Roman"/>
          <w:sz w:val="28"/>
          <w:szCs w:val="28"/>
        </w:rPr>
        <w:t>формирование рынка ценных бумаг в Российской Федерации для понимания его истории и совр</w:t>
      </w:r>
      <w:r w:rsidR="00AF179B">
        <w:rPr>
          <w:rFonts w:ascii="Times New Roman" w:hAnsi="Times New Roman" w:cs="Times New Roman"/>
          <w:sz w:val="28"/>
          <w:szCs w:val="28"/>
        </w:rPr>
        <w:t>е</w:t>
      </w:r>
      <w:r w:rsidR="00AF179B">
        <w:rPr>
          <w:rFonts w:ascii="Times New Roman" w:hAnsi="Times New Roman" w:cs="Times New Roman"/>
          <w:sz w:val="28"/>
          <w:szCs w:val="28"/>
        </w:rPr>
        <w:t>менного положения.</w:t>
      </w:r>
    </w:p>
    <w:p w:rsidR="006460B8" w:rsidRDefault="006460B8" w:rsidP="00AF17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последовательно раскрыть каждую сторону темы: от теории до практики.</w:t>
      </w:r>
    </w:p>
    <w:p w:rsidR="006460B8" w:rsidRDefault="006460B8" w:rsidP="00AF17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рынок ценных бумаг.</w:t>
      </w:r>
    </w:p>
    <w:p w:rsidR="006460B8" w:rsidRDefault="006460B8" w:rsidP="00646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сфера экономики хорошо изучена такими авторами, как </w:t>
      </w:r>
      <w:r w:rsidR="008B4808">
        <w:rPr>
          <w:rFonts w:ascii="Times New Roman" w:hAnsi="Times New Roman" w:cs="Times New Roman"/>
          <w:sz w:val="28"/>
          <w:szCs w:val="28"/>
        </w:rPr>
        <w:t xml:space="preserve"> </w:t>
      </w:r>
      <w:r w:rsidRPr="006460B8">
        <w:rPr>
          <w:rFonts w:ascii="Times New Roman" w:hAnsi="Times New Roman" w:cs="Times New Roman"/>
          <w:sz w:val="28"/>
          <w:szCs w:val="28"/>
        </w:rPr>
        <w:t xml:space="preserve">М.М. </w:t>
      </w:r>
      <w:r w:rsidR="008B4808">
        <w:rPr>
          <w:rFonts w:ascii="Times New Roman" w:hAnsi="Times New Roman" w:cs="Times New Roman"/>
          <w:sz w:val="28"/>
          <w:szCs w:val="28"/>
        </w:rPr>
        <w:t>Г</w:t>
      </w:r>
      <w:r w:rsidR="008B4808">
        <w:rPr>
          <w:rFonts w:ascii="Times New Roman" w:hAnsi="Times New Roman" w:cs="Times New Roman"/>
          <w:sz w:val="28"/>
          <w:szCs w:val="28"/>
        </w:rPr>
        <w:t>а</w:t>
      </w:r>
      <w:r w:rsidR="008B4808">
        <w:rPr>
          <w:rFonts w:ascii="Times New Roman" w:hAnsi="Times New Roman" w:cs="Times New Roman"/>
          <w:sz w:val="28"/>
          <w:szCs w:val="28"/>
        </w:rPr>
        <w:t>залиев, Е.Ф. Жуков, В. А. Зверев, И.П. Николаева, но при этом она динамично развивается, поэтому необходимы новые работы, освещающие современное с</w:t>
      </w:r>
      <w:r w:rsidR="008B4808">
        <w:rPr>
          <w:rFonts w:ascii="Times New Roman" w:hAnsi="Times New Roman" w:cs="Times New Roman"/>
          <w:sz w:val="28"/>
          <w:szCs w:val="28"/>
        </w:rPr>
        <w:t>о</w:t>
      </w:r>
      <w:r w:rsidR="008B4808">
        <w:rPr>
          <w:rFonts w:ascii="Times New Roman" w:hAnsi="Times New Roman" w:cs="Times New Roman"/>
          <w:sz w:val="28"/>
          <w:szCs w:val="28"/>
        </w:rPr>
        <w:t>стояние рынка ценных бумаг.</w:t>
      </w:r>
    </w:p>
    <w:p w:rsidR="008B4808" w:rsidRPr="006460B8" w:rsidRDefault="008B4808" w:rsidP="00646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моём исследовании я применил следующие методы: </w:t>
      </w:r>
      <w:r w:rsidRPr="008B4808">
        <w:rPr>
          <w:rFonts w:ascii="Times New Roman" w:hAnsi="Times New Roman" w:cs="Times New Roman"/>
          <w:sz w:val="28"/>
          <w:szCs w:val="28"/>
        </w:rPr>
        <w:t>системный и сра</w:t>
      </w:r>
      <w:r w:rsidRPr="008B4808">
        <w:rPr>
          <w:rFonts w:ascii="Times New Roman" w:hAnsi="Times New Roman" w:cs="Times New Roman"/>
          <w:sz w:val="28"/>
          <w:szCs w:val="28"/>
        </w:rPr>
        <w:t>в</w:t>
      </w:r>
      <w:r w:rsidRPr="008B4808">
        <w:rPr>
          <w:rFonts w:ascii="Times New Roman" w:hAnsi="Times New Roman" w:cs="Times New Roman"/>
          <w:sz w:val="28"/>
          <w:szCs w:val="28"/>
        </w:rPr>
        <w:t>нител</w:t>
      </w:r>
      <w:r>
        <w:rPr>
          <w:rFonts w:ascii="Times New Roman" w:hAnsi="Times New Roman" w:cs="Times New Roman"/>
          <w:sz w:val="28"/>
          <w:szCs w:val="28"/>
        </w:rPr>
        <w:t>ьный анализ, исторический метод и</w:t>
      </w:r>
      <w:r w:rsidRPr="008B4808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атистический метод. </w:t>
      </w:r>
    </w:p>
    <w:p w:rsidR="006460B8" w:rsidRDefault="006460B8" w:rsidP="00646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60B8">
        <w:rPr>
          <w:rFonts w:ascii="Times New Roman" w:hAnsi="Times New Roman" w:cs="Times New Roman"/>
          <w:sz w:val="28"/>
          <w:szCs w:val="28"/>
        </w:rPr>
        <w:t xml:space="preserve"> </w:t>
      </w:r>
      <w:r w:rsidR="008B4808">
        <w:rPr>
          <w:rFonts w:ascii="Times New Roman" w:hAnsi="Times New Roman" w:cs="Times New Roman"/>
          <w:sz w:val="28"/>
          <w:szCs w:val="28"/>
        </w:rPr>
        <w:t>В поиске информации мне помогли учебные пособия для ВУЗов, уче</w:t>
      </w:r>
      <w:r w:rsidR="008B4808">
        <w:rPr>
          <w:rFonts w:ascii="Times New Roman" w:hAnsi="Times New Roman" w:cs="Times New Roman"/>
          <w:sz w:val="28"/>
          <w:szCs w:val="28"/>
        </w:rPr>
        <w:t>б</w:t>
      </w:r>
      <w:r w:rsidR="008B4808">
        <w:rPr>
          <w:rFonts w:ascii="Times New Roman" w:hAnsi="Times New Roman" w:cs="Times New Roman"/>
          <w:sz w:val="28"/>
          <w:szCs w:val="28"/>
        </w:rPr>
        <w:t>ники по экономике, нормативно-правовые акты.</w:t>
      </w:r>
    </w:p>
    <w:p w:rsidR="008B4808" w:rsidRPr="006460B8" w:rsidRDefault="008B4808" w:rsidP="00646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двух основных частей: теоретических аспектов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дования рынка ценных бумаг и особенностей рынка ценных бумаг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экономике. Первая глава состоит из параграфов о понятии, функциях 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участниках рынка ценных бумаг и классификации видов ценных бумаг. Вторая глава содержит информацию о формировании, современном состоянии и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спективах российского рынка ценных бумаг. В заключении подводятся итоги проведённого исследования, после чего идёт список использованной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и наглядно представленная информация из курсовой работы </w:t>
      </w:r>
      <w:r w:rsidR="00EF7F52">
        <w:rPr>
          <w:rFonts w:ascii="Times New Roman" w:hAnsi="Times New Roman" w:cs="Times New Roman"/>
          <w:sz w:val="28"/>
          <w:szCs w:val="28"/>
        </w:rPr>
        <w:t>в приложении.</w:t>
      </w:r>
    </w:p>
    <w:p w:rsidR="006460B8" w:rsidRPr="00DB140D" w:rsidRDefault="006460B8" w:rsidP="00646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6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79B" w:rsidRDefault="00AF179B" w:rsidP="00EF7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793E" w:rsidRPr="00A74CC6" w:rsidRDefault="00826FAC" w:rsidP="007F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lastRenderedPageBreak/>
        <w:t>1. Теоретические аспекты исследования рынка ценных бумаг</w:t>
      </w:r>
    </w:p>
    <w:p w:rsidR="00020BC1" w:rsidRPr="00A74CC6" w:rsidRDefault="00020BC1" w:rsidP="007F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AC" w:rsidRPr="00A74CC6" w:rsidRDefault="00826FAC" w:rsidP="007F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t xml:space="preserve">1.1 Понятие, </w:t>
      </w:r>
      <w:r w:rsidR="00E16091" w:rsidRPr="00A74CC6"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Pr="00A74CC6">
        <w:rPr>
          <w:rFonts w:ascii="Times New Roman" w:hAnsi="Times New Roman" w:cs="Times New Roman"/>
          <w:sz w:val="28"/>
          <w:szCs w:val="28"/>
        </w:rPr>
        <w:t>сущность и роль рынка ценных бумаг</w:t>
      </w:r>
    </w:p>
    <w:p w:rsidR="00020BC1" w:rsidRPr="000011D4" w:rsidRDefault="00020BC1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AC" w:rsidRDefault="00826FAC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Рыночная система хозяйствования представляет собой систему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действующих рынков, одним из важнейших элементов которой является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нансовый рынок. </w:t>
      </w:r>
    </w:p>
    <w:p w:rsidR="00826FAC" w:rsidRPr="000011D4" w:rsidRDefault="00826FAC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Финансовый рынок</w:t>
      </w:r>
      <w:r>
        <w:rPr>
          <w:rFonts w:ascii="Times New Roman" w:hAnsi="Times New Roman" w:cs="Times New Roman"/>
          <w:sz w:val="28"/>
          <w:szCs w:val="28"/>
        </w:rPr>
        <w:t xml:space="preserve"> – это сфера экономических отношений, где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купля-продажа финансовых ресурсов</w:t>
      </w:r>
      <w:r w:rsidRPr="00F61682">
        <w:rPr>
          <w:rFonts w:ascii="Times New Roman" w:hAnsi="Times New Roman" w:cs="Times New Roman"/>
          <w:i/>
          <w:sz w:val="28"/>
          <w:szCs w:val="28"/>
        </w:rPr>
        <w:t>. Финансовый рынок</w:t>
      </w:r>
      <w:r>
        <w:rPr>
          <w:rFonts w:ascii="Times New Roman" w:hAnsi="Times New Roman" w:cs="Times New Roman"/>
          <w:sz w:val="28"/>
          <w:szCs w:val="28"/>
        </w:rPr>
        <w:t xml:space="preserve"> – это механизм перераспределения средств между участниками экономических отношений, т.е. кредиторами и заёмщиками, при помощи посредников на основе спроса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ложения. </w:t>
      </w:r>
      <w:r w:rsidR="00882C30" w:rsidRPr="000011D4">
        <w:rPr>
          <w:rFonts w:ascii="Times New Roman" w:hAnsi="Times New Roman" w:cs="Times New Roman"/>
          <w:sz w:val="28"/>
          <w:szCs w:val="28"/>
        </w:rPr>
        <w:t>[9]</w:t>
      </w:r>
    </w:p>
    <w:p w:rsidR="00826FAC" w:rsidRDefault="0096147D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</w:t>
      </w:r>
      <w:r w:rsidR="00826FAC">
        <w:rPr>
          <w:rFonts w:ascii="Times New Roman" w:hAnsi="Times New Roman" w:cs="Times New Roman"/>
          <w:sz w:val="28"/>
          <w:szCs w:val="28"/>
        </w:rPr>
        <w:t xml:space="preserve"> финансовый рынок принято подразделять на денежный р</w:t>
      </w:r>
      <w:r w:rsidR="00826FAC">
        <w:rPr>
          <w:rFonts w:ascii="Times New Roman" w:hAnsi="Times New Roman" w:cs="Times New Roman"/>
          <w:sz w:val="28"/>
          <w:szCs w:val="28"/>
        </w:rPr>
        <w:t>ы</w:t>
      </w:r>
      <w:r w:rsidR="00826FAC">
        <w:rPr>
          <w:rFonts w:ascii="Times New Roman" w:hAnsi="Times New Roman" w:cs="Times New Roman"/>
          <w:sz w:val="28"/>
          <w:szCs w:val="28"/>
        </w:rPr>
        <w:t>нок и рынок капиталов. В составе рынка капиталов функционируют рынок краткосрочных обязательств и кредитов и валютный рынок. В составе рынка капиталов функционируют рынок ценных бумаг и рынок среднесрочных и до</w:t>
      </w:r>
      <w:r w:rsidR="00826FAC">
        <w:rPr>
          <w:rFonts w:ascii="Times New Roman" w:hAnsi="Times New Roman" w:cs="Times New Roman"/>
          <w:sz w:val="28"/>
          <w:szCs w:val="28"/>
        </w:rPr>
        <w:t>л</w:t>
      </w:r>
      <w:r w:rsidR="00826FAC">
        <w:rPr>
          <w:rFonts w:ascii="Times New Roman" w:hAnsi="Times New Roman" w:cs="Times New Roman"/>
          <w:sz w:val="28"/>
          <w:szCs w:val="28"/>
        </w:rPr>
        <w:t>госрочных кредитов. Все части финансового рынка неразрывно связаны, вза</w:t>
      </w:r>
      <w:r w:rsidR="00826FAC">
        <w:rPr>
          <w:rFonts w:ascii="Times New Roman" w:hAnsi="Times New Roman" w:cs="Times New Roman"/>
          <w:sz w:val="28"/>
          <w:szCs w:val="28"/>
        </w:rPr>
        <w:t>и</w:t>
      </w:r>
      <w:r w:rsidR="00826FAC">
        <w:rPr>
          <w:rFonts w:ascii="Times New Roman" w:hAnsi="Times New Roman" w:cs="Times New Roman"/>
          <w:sz w:val="28"/>
          <w:szCs w:val="28"/>
        </w:rPr>
        <w:t>мод</w:t>
      </w:r>
      <w:r>
        <w:rPr>
          <w:rFonts w:ascii="Times New Roman" w:hAnsi="Times New Roman" w:cs="Times New Roman"/>
          <w:sz w:val="28"/>
          <w:szCs w:val="28"/>
        </w:rPr>
        <w:t>ействуют и дополняют друг друга.</w:t>
      </w:r>
    </w:p>
    <w:p w:rsidR="00020BC1" w:rsidRPr="000011D4" w:rsidRDefault="0096147D" w:rsidP="0002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рынок ценных бумаг является одним из сегментов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сового рынка. В общем виде этот рынок можно определить как совокупность экономических отношений его участников по поводу выпуска и обращения ценных бумаг. </w:t>
      </w:r>
      <w:r w:rsidR="00882C30" w:rsidRPr="000011D4">
        <w:rPr>
          <w:rFonts w:ascii="Times New Roman" w:hAnsi="Times New Roman" w:cs="Times New Roman"/>
          <w:sz w:val="28"/>
          <w:szCs w:val="28"/>
        </w:rPr>
        <w:t>[9]</w:t>
      </w:r>
    </w:p>
    <w:p w:rsidR="00F61682" w:rsidRDefault="00E16091" w:rsidP="00F61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рынок ценных бумаг </w:t>
      </w:r>
      <w:r w:rsidR="00CA3945">
        <w:rPr>
          <w:rFonts w:ascii="Times New Roman" w:hAnsi="Times New Roman" w:cs="Times New Roman"/>
          <w:sz w:val="28"/>
          <w:szCs w:val="28"/>
        </w:rPr>
        <w:t>имеет свою структуру:</w:t>
      </w:r>
    </w:p>
    <w:p w:rsidR="00020BC1" w:rsidRPr="00882C30" w:rsidRDefault="00F61682" w:rsidP="007F2F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20BC1" w:rsidRPr="00020BC1">
        <w:rPr>
          <w:rFonts w:ascii="Times New Roman" w:hAnsi="Times New Roman" w:cs="Times New Roman"/>
          <w:sz w:val="28"/>
          <w:szCs w:val="28"/>
        </w:rPr>
        <w:t xml:space="preserve"> Структура рынка ценных бумаг (западная модель)</w:t>
      </w:r>
      <w:r w:rsidR="00882C30" w:rsidRPr="00882C30">
        <w:rPr>
          <w:rFonts w:ascii="Times New Roman" w:hAnsi="Times New Roman" w:cs="Times New Roman"/>
          <w:sz w:val="28"/>
          <w:szCs w:val="28"/>
        </w:rPr>
        <w:t xml:space="preserve"> [10]</w:t>
      </w:r>
    </w:p>
    <w:tbl>
      <w:tblPr>
        <w:tblStyle w:val="a4"/>
        <w:tblW w:w="9761" w:type="dxa"/>
        <w:tblInd w:w="108" w:type="dxa"/>
        <w:tblLook w:val="04A0" w:firstRow="1" w:lastRow="0" w:firstColumn="1" w:lastColumn="0" w:noHBand="0" w:noVBand="1"/>
      </w:tblPr>
      <w:tblGrid>
        <w:gridCol w:w="3181"/>
        <w:gridCol w:w="3290"/>
        <w:gridCol w:w="3290"/>
      </w:tblGrid>
      <w:tr w:rsidR="00CA3945" w:rsidTr="00F61682">
        <w:trPr>
          <w:trHeight w:val="302"/>
        </w:trPr>
        <w:tc>
          <w:tcPr>
            <w:tcW w:w="9761" w:type="dxa"/>
            <w:gridSpan w:val="3"/>
            <w:vAlign w:val="center"/>
          </w:tcPr>
          <w:p w:rsidR="00F61682" w:rsidRDefault="00CA3945" w:rsidP="00F616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ценных бумаг</w:t>
            </w:r>
          </w:p>
        </w:tc>
      </w:tr>
      <w:tr w:rsidR="00CA3945" w:rsidTr="00F61682">
        <w:trPr>
          <w:trHeight w:val="567"/>
        </w:trPr>
        <w:tc>
          <w:tcPr>
            <w:tcW w:w="3181" w:type="dxa"/>
            <w:vAlign w:val="center"/>
          </w:tcPr>
          <w:p w:rsidR="00CA3945" w:rsidRDefault="00CA3945" w:rsidP="00F616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Первичный внеби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жевой рынок (новая эмиссия акций и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гаций</w:t>
            </w:r>
          </w:p>
        </w:tc>
        <w:tc>
          <w:tcPr>
            <w:tcW w:w="3290" w:type="dxa"/>
            <w:vAlign w:val="center"/>
          </w:tcPr>
          <w:p w:rsidR="00CA3945" w:rsidRDefault="00CA3945" w:rsidP="00F616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Биржевой рынок</w:t>
            </w:r>
          </w:p>
          <w:p w:rsidR="00CA3945" w:rsidRDefault="00CA3945" w:rsidP="00F616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(фондовая биржа)</w:t>
            </w:r>
          </w:p>
        </w:tc>
        <w:tc>
          <w:tcPr>
            <w:tcW w:w="3290" w:type="dxa"/>
            <w:vAlign w:val="center"/>
          </w:tcPr>
          <w:p w:rsidR="00CA3945" w:rsidRDefault="00CA3945" w:rsidP="00CA3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рынок</w:t>
            </w:r>
          </w:p>
        </w:tc>
      </w:tr>
    </w:tbl>
    <w:p w:rsidR="00020BC1" w:rsidRDefault="00020BC1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3945" w:rsidRDefault="00CA3945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Рынки, составляющие структуру рынка ценных бумаг, противостоят и взаимно дополняют друг друга. Это противоречие обусловлено тем, что,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полняя </w:t>
      </w:r>
      <w:r w:rsidR="00D6631E">
        <w:rPr>
          <w:rFonts w:ascii="Times New Roman" w:hAnsi="Times New Roman" w:cs="Times New Roman"/>
          <w:sz w:val="28"/>
          <w:szCs w:val="28"/>
        </w:rPr>
        <w:t>общую функцию по торговле и обращению ценных бумаг и мобилиз</w:t>
      </w:r>
      <w:r w:rsidR="00D6631E">
        <w:rPr>
          <w:rFonts w:ascii="Times New Roman" w:hAnsi="Times New Roman" w:cs="Times New Roman"/>
          <w:sz w:val="28"/>
          <w:szCs w:val="28"/>
        </w:rPr>
        <w:t>а</w:t>
      </w:r>
      <w:r w:rsidR="00D6631E">
        <w:rPr>
          <w:rFonts w:ascii="Times New Roman" w:hAnsi="Times New Roman" w:cs="Times New Roman"/>
          <w:sz w:val="28"/>
          <w:szCs w:val="28"/>
        </w:rPr>
        <w:t>ции капитала, они руководствуются специфическими методами отбора и реал</w:t>
      </w:r>
      <w:r w:rsidR="00D6631E">
        <w:rPr>
          <w:rFonts w:ascii="Times New Roman" w:hAnsi="Times New Roman" w:cs="Times New Roman"/>
          <w:sz w:val="28"/>
          <w:szCs w:val="28"/>
        </w:rPr>
        <w:t>и</w:t>
      </w:r>
      <w:r w:rsidR="00D6631E">
        <w:rPr>
          <w:rFonts w:ascii="Times New Roman" w:hAnsi="Times New Roman" w:cs="Times New Roman"/>
          <w:sz w:val="28"/>
          <w:szCs w:val="28"/>
        </w:rPr>
        <w:t>зации ценных бумаг. Первичный (внебиржевой) рынок охватывает лишь новые выпуски ценных бумаг и главным образом  размещение облигаций торгово-промышленных корпораций. Последние через инвестиционные и коммерческие банки вступают в непосредственный контакт с кредитно-финансовыми инст</w:t>
      </w:r>
      <w:r w:rsidR="00D6631E">
        <w:rPr>
          <w:rFonts w:ascii="Times New Roman" w:hAnsi="Times New Roman" w:cs="Times New Roman"/>
          <w:sz w:val="28"/>
          <w:szCs w:val="28"/>
        </w:rPr>
        <w:t>и</w:t>
      </w:r>
      <w:r w:rsidR="00D6631E">
        <w:rPr>
          <w:rFonts w:ascii="Times New Roman" w:hAnsi="Times New Roman" w:cs="Times New Roman"/>
          <w:sz w:val="28"/>
          <w:szCs w:val="28"/>
        </w:rPr>
        <w:t xml:space="preserve">тутами, которые и приобретают эти ценные бумаги. </w:t>
      </w:r>
    </w:p>
    <w:p w:rsidR="00D6631E" w:rsidRDefault="00D6631E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бирже котируются старые выпуски ценных бумаг и главным образом акции торгово-промышленных корпораций. Если через внебиржевой оборот осуществляется в основном финансирование воспроизводственного процесса, то на бирже с помощью скупки акций происходит захват контроля над корп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рациями и фирмами, идёт формирование и перераспределение контроля между различными финансовыми группами. </w:t>
      </w:r>
    </w:p>
    <w:p w:rsidR="00D6631E" w:rsidRDefault="00D6631E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биржу также осуществляется определённая часть финансирования (в основном через мелких и средних вкладчиков). Особенность биржи состоит в том, что здесь доминирует индивидуальный вкладчик, хотя идёт процесс мон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полизации её операций со стороны кредитно-финансовых институтов. На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биржевом рынке действует коллективный вкладчик в лице крупных кредитно-финансовых институтов с долгосрочными резервами </w:t>
      </w:r>
      <w:r w:rsidR="00BA697C">
        <w:rPr>
          <w:rFonts w:ascii="Times New Roman" w:hAnsi="Times New Roman" w:cs="Times New Roman"/>
          <w:sz w:val="28"/>
          <w:szCs w:val="28"/>
        </w:rPr>
        <w:t>денежных средств (стр</w:t>
      </w:r>
      <w:r w:rsidR="00BA697C">
        <w:rPr>
          <w:rFonts w:ascii="Times New Roman" w:hAnsi="Times New Roman" w:cs="Times New Roman"/>
          <w:sz w:val="28"/>
          <w:szCs w:val="28"/>
        </w:rPr>
        <w:t>а</w:t>
      </w:r>
      <w:r w:rsidR="00BA697C">
        <w:rPr>
          <w:rFonts w:ascii="Times New Roman" w:hAnsi="Times New Roman" w:cs="Times New Roman"/>
          <w:sz w:val="28"/>
          <w:szCs w:val="28"/>
        </w:rPr>
        <w:t xml:space="preserve">ховые компании, инвестиционные компании, частные пенсионные фонды и коммерческие банки). </w:t>
      </w:r>
    </w:p>
    <w:p w:rsidR="00BA697C" w:rsidRDefault="00BA697C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структуре рынка ценных бумаг занимает уличный рынок, возникший в 1960-1970-х годах в ряде западных стран (США, Япония) и перв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начально рассчитанный на акции вновь создаваемых небольших компаний,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торым первичный биржевой рынок был недоступен.</w:t>
      </w:r>
    </w:p>
    <w:p w:rsidR="0072082D" w:rsidRPr="000011D4" w:rsidRDefault="00BA697C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72082D">
        <w:rPr>
          <w:rFonts w:ascii="Times New Roman" w:hAnsi="Times New Roman" w:cs="Times New Roman"/>
          <w:sz w:val="28"/>
          <w:szCs w:val="28"/>
        </w:rPr>
        <w:t xml:space="preserve"> схема инфраструктуры рынка ценных бумаг:</w:t>
      </w:r>
    </w:p>
    <w:p w:rsidR="00F61682" w:rsidRDefault="00F61682" w:rsidP="00F61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682" w:rsidRDefault="00F61682" w:rsidP="00F61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0BC1" w:rsidRPr="00882C30" w:rsidRDefault="00F61682" w:rsidP="007F2F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020BC1" w:rsidRPr="00020BC1">
        <w:rPr>
          <w:rFonts w:ascii="Times New Roman" w:hAnsi="Times New Roman" w:cs="Times New Roman"/>
          <w:sz w:val="28"/>
          <w:szCs w:val="28"/>
        </w:rPr>
        <w:t xml:space="preserve"> Инфраструктура рынка ценных бумаг</w:t>
      </w:r>
      <w:r w:rsidR="00882C30" w:rsidRPr="00882C30">
        <w:rPr>
          <w:rFonts w:ascii="Times New Roman" w:hAnsi="Times New Roman" w:cs="Times New Roman"/>
          <w:sz w:val="28"/>
          <w:szCs w:val="28"/>
        </w:rPr>
        <w:t xml:space="preserve"> [10]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2517"/>
        <w:gridCol w:w="6911"/>
      </w:tblGrid>
      <w:tr w:rsidR="0072082D" w:rsidTr="0072082D">
        <w:tc>
          <w:tcPr>
            <w:tcW w:w="426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7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</w:t>
            </w:r>
          </w:p>
        </w:tc>
        <w:tc>
          <w:tcPr>
            <w:tcW w:w="6911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ондовая биржа, внебиржевые торговые системы, ал</w:t>
            </w: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тернативные торговые системы</w:t>
            </w:r>
          </w:p>
        </w:tc>
      </w:tr>
      <w:tr w:rsidR="0072082D" w:rsidTr="0072082D">
        <w:tc>
          <w:tcPr>
            <w:tcW w:w="426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7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</w:t>
            </w:r>
          </w:p>
        </w:tc>
        <w:tc>
          <w:tcPr>
            <w:tcW w:w="6911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банк, брокерские и дилерские компании, небанковская кредитно-финансовая организация</w:t>
            </w:r>
          </w:p>
        </w:tc>
      </w:tr>
      <w:tr w:rsidR="0072082D" w:rsidTr="0072082D">
        <w:tc>
          <w:tcPr>
            <w:tcW w:w="426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7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6911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клиринговые и расчётные организации, депозитарии, регистраторы, то есть это те организации, которые сп</w:t>
            </w: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собствуют организации сделок</w:t>
            </w:r>
          </w:p>
        </w:tc>
      </w:tr>
      <w:tr w:rsidR="0072082D" w:rsidTr="0072082D">
        <w:tc>
          <w:tcPr>
            <w:tcW w:w="426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7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6911" w:type="dxa"/>
            <w:vAlign w:val="center"/>
          </w:tcPr>
          <w:p w:rsidR="0072082D" w:rsidRDefault="0072082D" w:rsidP="007208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информационные и аналитические агентства (напр</w:t>
            </w: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>мер, РБК), аналитические 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деловая пресса (например,</w:t>
            </w:r>
            <w:r w:rsidRPr="0072082D">
              <w:rPr>
                <w:rFonts w:ascii="Times New Roman" w:hAnsi="Times New Roman" w:cs="Times New Roman"/>
                <w:sz w:val="28"/>
                <w:szCs w:val="28"/>
              </w:rPr>
              <w:t xml:space="preserve"> Financial Times)</w:t>
            </w:r>
          </w:p>
        </w:tc>
      </w:tr>
    </w:tbl>
    <w:p w:rsidR="00020BC1" w:rsidRPr="000011D4" w:rsidRDefault="00020BC1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7D" w:rsidRDefault="005243EC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понимания сущности рынка ценных бумаг следует</w:t>
      </w:r>
      <w:r w:rsidR="00986BE5">
        <w:rPr>
          <w:rFonts w:ascii="Times New Roman" w:hAnsi="Times New Roman" w:cs="Times New Roman"/>
          <w:sz w:val="28"/>
          <w:szCs w:val="28"/>
        </w:rPr>
        <w:t xml:space="preserve"> кратко</w:t>
      </w:r>
      <w:r>
        <w:rPr>
          <w:rFonts w:ascii="Times New Roman" w:hAnsi="Times New Roman" w:cs="Times New Roman"/>
          <w:sz w:val="28"/>
          <w:szCs w:val="28"/>
        </w:rPr>
        <w:t xml:space="preserve">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реть понятие </w:t>
      </w:r>
      <w:r w:rsidRPr="00020BC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011D4">
        <w:rPr>
          <w:rFonts w:ascii="Times New Roman" w:hAnsi="Times New Roman" w:cs="Times New Roman"/>
          <w:i/>
          <w:sz w:val="28"/>
          <w:szCs w:val="28"/>
        </w:rPr>
        <w:t>ценные бумаги</w:t>
      </w:r>
      <w:r w:rsidRPr="00020BC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47D" w:rsidRDefault="005243EC" w:rsidP="00E1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96147D">
        <w:rPr>
          <w:rFonts w:ascii="Times New Roman" w:hAnsi="Times New Roman" w:cs="Times New Roman"/>
          <w:sz w:val="28"/>
          <w:szCs w:val="28"/>
        </w:rPr>
        <w:t xml:space="preserve"> существует единого подхода к понятию «ценные бумаги»</w:t>
      </w:r>
      <w:r w:rsidR="009A45E9">
        <w:rPr>
          <w:rFonts w:ascii="Times New Roman" w:hAnsi="Times New Roman" w:cs="Times New Roman"/>
          <w:sz w:val="28"/>
          <w:szCs w:val="28"/>
        </w:rPr>
        <w:t xml:space="preserve"> ни в зар</w:t>
      </w:r>
      <w:r w:rsidR="009A45E9">
        <w:rPr>
          <w:rFonts w:ascii="Times New Roman" w:hAnsi="Times New Roman" w:cs="Times New Roman"/>
          <w:sz w:val="28"/>
          <w:szCs w:val="28"/>
        </w:rPr>
        <w:t>у</w:t>
      </w:r>
      <w:r w:rsidR="009A45E9">
        <w:rPr>
          <w:rFonts w:ascii="Times New Roman" w:hAnsi="Times New Roman" w:cs="Times New Roman"/>
          <w:sz w:val="28"/>
          <w:szCs w:val="28"/>
        </w:rPr>
        <w:t>бежной литературе</w:t>
      </w:r>
      <w:r w:rsidR="0096147D">
        <w:rPr>
          <w:rFonts w:ascii="Times New Roman" w:hAnsi="Times New Roman" w:cs="Times New Roman"/>
          <w:sz w:val="28"/>
          <w:szCs w:val="28"/>
        </w:rPr>
        <w:t>, ни в от</w:t>
      </w:r>
      <w:r w:rsidR="009A45E9">
        <w:rPr>
          <w:rFonts w:ascii="Times New Roman" w:hAnsi="Times New Roman" w:cs="Times New Roman"/>
          <w:sz w:val="28"/>
          <w:szCs w:val="28"/>
        </w:rPr>
        <w:t>е</w:t>
      </w:r>
      <w:r w:rsidR="0096147D">
        <w:rPr>
          <w:rFonts w:ascii="Times New Roman" w:hAnsi="Times New Roman" w:cs="Times New Roman"/>
          <w:sz w:val="28"/>
          <w:szCs w:val="28"/>
        </w:rPr>
        <w:t xml:space="preserve">чественной. </w:t>
      </w:r>
      <w:r w:rsidR="009A45E9">
        <w:rPr>
          <w:rFonts w:ascii="Times New Roman" w:hAnsi="Times New Roman" w:cs="Times New Roman"/>
          <w:sz w:val="28"/>
          <w:szCs w:val="28"/>
        </w:rPr>
        <w:t>Это связано не только с их многообр</w:t>
      </w:r>
      <w:r w:rsidR="009A45E9">
        <w:rPr>
          <w:rFonts w:ascii="Times New Roman" w:hAnsi="Times New Roman" w:cs="Times New Roman"/>
          <w:sz w:val="28"/>
          <w:szCs w:val="28"/>
        </w:rPr>
        <w:t>а</w:t>
      </w:r>
      <w:r w:rsidR="009A45E9">
        <w:rPr>
          <w:rFonts w:ascii="Times New Roman" w:hAnsi="Times New Roman" w:cs="Times New Roman"/>
          <w:sz w:val="28"/>
          <w:szCs w:val="28"/>
        </w:rPr>
        <w:t>зием, но и с тем, кто даёт определение – юристы или экономисты.</w:t>
      </w:r>
    </w:p>
    <w:p w:rsidR="009A45E9" w:rsidRDefault="009A45E9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в Гражданском кодексе Российской Федерации к ценным бумагам относят облигации, чек, депозитный и сберегательный сертификаты, сберегательная книжка на предъявителя, коносамент, акция, приватизационные ценные бумаги и другие документы, которые законами о ценных бумагах или </w:t>
      </w:r>
      <w:r w:rsidR="005243EC">
        <w:rPr>
          <w:rFonts w:ascii="Times New Roman" w:hAnsi="Times New Roman" w:cs="Times New Roman"/>
          <w:sz w:val="28"/>
          <w:szCs w:val="28"/>
        </w:rPr>
        <w:t xml:space="preserve">в установленном порядке отнесены к числу ценных бумаг. </w:t>
      </w:r>
    </w:p>
    <w:p w:rsidR="005243EC" w:rsidRDefault="005243EC" w:rsidP="0082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Федеральном законе «О рынке ценных бумаг» от 22.04.1996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 следующее определение ценной бумаги: эмиссионная ценная бумага – это любая ценная бумага, в том числе бездокументарная, которая характеризуется одновременно следующими признаками:</w:t>
      </w:r>
    </w:p>
    <w:p w:rsidR="005243EC" w:rsidRPr="00A901AF" w:rsidRDefault="005243EC" w:rsidP="00A901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AF">
        <w:rPr>
          <w:rFonts w:ascii="Times New Roman" w:hAnsi="Times New Roman" w:cs="Times New Roman"/>
          <w:sz w:val="28"/>
          <w:szCs w:val="28"/>
        </w:rPr>
        <w:t>закрепляет совокупность имущественных и неимущественных прав, подлежащих удостоверению, уступке и безусловному ос</w:t>
      </w:r>
      <w:r w:rsidRPr="00A901AF">
        <w:rPr>
          <w:rFonts w:ascii="Times New Roman" w:hAnsi="Times New Roman" w:cs="Times New Roman"/>
          <w:sz w:val="28"/>
          <w:szCs w:val="28"/>
        </w:rPr>
        <w:t>у</w:t>
      </w:r>
      <w:r w:rsidRPr="00A901AF">
        <w:rPr>
          <w:rFonts w:ascii="Times New Roman" w:hAnsi="Times New Roman" w:cs="Times New Roman"/>
          <w:sz w:val="28"/>
          <w:szCs w:val="28"/>
        </w:rPr>
        <w:t>ществлению с соблюдением установленных настоящим Фед</w:t>
      </w:r>
      <w:r w:rsidRPr="00A901AF">
        <w:rPr>
          <w:rFonts w:ascii="Times New Roman" w:hAnsi="Times New Roman" w:cs="Times New Roman"/>
          <w:sz w:val="28"/>
          <w:szCs w:val="28"/>
        </w:rPr>
        <w:t>е</w:t>
      </w:r>
      <w:r w:rsidRPr="00A901AF">
        <w:rPr>
          <w:rFonts w:ascii="Times New Roman" w:hAnsi="Times New Roman" w:cs="Times New Roman"/>
          <w:sz w:val="28"/>
          <w:szCs w:val="28"/>
        </w:rPr>
        <w:t>ральным законом формы и порядка;</w:t>
      </w:r>
    </w:p>
    <w:p w:rsidR="005243EC" w:rsidRPr="00A901AF" w:rsidRDefault="00A901AF" w:rsidP="00A901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AF">
        <w:rPr>
          <w:rFonts w:ascii="Times New Roman" w:hAnsi="Times New Roman" w:cs="Times New Roman"/>
          <w:sz w:val="28"/>
          <w:szCs w:val="28"/>
        </w:rPr>
        <w:lastRenderedPageBreak/>
        <w:t>размещается выпусками, имеет равные объём и сроки осущест</w:t>
      </w:r>
      <w:r w:rsidRPr="00A901AF">
        <w:rPr>
          <w:rFonts w:ascii="Times New Roman" w:hAnsi="Times New Roman" w:cs="Times New Roman"/>
          <w:sz w:val="28"/>
          <w:szCs w:val="28"/>
        </w:rPr>
        <w:t>в</w:t>
      </w:r>
      <w:r w:rsidRPr="00A901AF">
        <w:rPr>
          <w:rFonts w:ascii="Times New Roman" w:hAnsi="Times New Roman" w:cs="Times New Roman"/>
          <w:sz w:val="28"/>
          <w:szCs w:val="28"/>
        </w:rPr>
        <w:t>ления прав внутри одного выпуска вне зависимости от времени приобретения ценной бумаги.</w:t>
      </w:r>
    </w:p>
    <w:p w:rsidR="00A901AF" w:rsidRDefault="00A901AF" w:rsidP="00A90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видно, в это определение внесено понятие </w:t>
      </w:r>
      <w:r w:rsidRPr="000011D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011D4">
        <w:rPr>
          <w:rFonts w:ascii="Times New Roman" w:hAnsi="Times New Roman" w:cs="Times New Roman"/>
          <w:i/>
          <w:sz w:val="28"/>
          <w:szCs w:val="28"/>
        </w:rPr>
        <w:t>эмиссионная ценная б</w:t>
      </w:r>
      <w:r w:rsidRPr="000011D4">
        <w:rPr>
          <w:rFonts w:ascii="Times New Roman" w:hAnsi="Times New Roman" w:cs="Times New Roman"/>
          <w:i/>
          <w:sz w:val="28"/>
          <w:szCs w:val="28"/>
        </w:rPr>
        <w:t>у</w:t>
      </w:r>
      <w:r w:rsidRPr="000011D4">
        <w:rPr>
          <w:rFonts w:ascii="Times New Roman" w:hAnsi="Times New Roman" w:cs="Times New Roman"/>
          <w:i/>
          <w:sz w:val="28"/>
          <w:szCs w:val="28"/>
        </w:rPr>
        <w:t>мага</w:t>
      </w:r>
      <w:r w:rsidRPr="000011D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011D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это определение практически соответствует определению, данному в американском законодательстве. Согласно Единообразному торг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вому кодексу США, </w:t>
      </w:r>
      <w:r>
        <w:rPr>
          <w:rFonts w:ascii="Times New Roman" w:hAnsi="Times New Roman" w:cs="Times New Roman"/>
          <w:sz w:val="28"/>
          <w:szCs w:val="28"/>
          <w:lang w:val="en-US"/>
        </w:rPr>
        <w:t>securities</w:t>
      </w:r>
      <w:r w:rsidRPr="00A901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ценные бумаги, выпускаемые для привлеч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денежного капитала, т.е. акции, облигации, долговые обязательства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дарства и производные от них инструменты (классические опционы, варранты, подписные права и т.п.).</w:t>
      </w:r>
    </w:p>
    <w:p w:rsidR="00A901AF" w:rsidRDefault="00A901AF" w:rsidP="00A90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определения в отличие от определения ценной бумаги,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жащегося в Гражданском кодексе РФ, наиболее полно соответствует сути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бумаг, образующих фондовый рынок.</w:t>
      </w:r>
      <w:r w:rsidR="00986BE5">
        <w:rPr>
          <w:rFonts w:ascii="Times New Roman" w:hAnsi="Times New Roman" w:cs="Times New Roman"/>
          <w:sz w:val="28"/>
          <w:szCs w:val="28"/>
        </w:rPr>
        <w:t xml:space="preserve"> В пункте 1.4 ценные бумаги будут рассмотрены более подробно.</w:t>
      </w:r>
    </w:p>
    <w:p w:rsidR="006B2D09" w:rsidRDefault="00524670" w:rsidP="00A90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сути, сущность рынка ценных бумаг заключается в том, что он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влекает или собирает имеющиеся в обществе свободные денежные ресурсы и, обменивая их на различные ценные бумаги, снабжает нуждающихся в деньгах субъектов экономики необходимыми им средствами. В этом процессе участв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множество субъектов. Прежде всего, это владельцы временно свободных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нежных средств, желающие получить прибыль с капитала, </w:t>
      </w:r>
      <w:r w:rsidR="006B2D09">
        <w:rPr>
          <w:rFonts w:ascii="Times New Roman" w:hAnsi="Times New Roman" w:cs="Times New Roman"/>
          <w:sz w:val="28"/>
          <w:szCs w:val="28"/>
        </w:rPr>
        <w:t>т.е. потенциальные покупатели ценных бумаг, это фирмы и организации, которые выпускают це</w:t>
      </w:r>
      <w:r w:rsidR="006B2D09">
        <w:rPr>
          <w:rFonts w:ascii="Times New Roman" w:hAnsi="Times New Roman" w:cs="Times New Roman"/>
          <w:sz w:val="28"/>
          <w:szCs w:val="28"/>
        </w:rPr>
        <w:t>н</w:t>
      </w:r>
      <w:r w:rsidR="006B2D09">
        <w:rPr>
          <w:rFonts w:ascii="Times New Roman" w:hAnsi="Times New Roman" w:cs="Times New Roman"/>
          <w:sz w:val="28"/>
          <w:szCs w:val="28"/>
        </w:rPr>
        <w:t>ные бумаги, т.е. потенциальные продавцы, и множество посредников, сводящих вместе продавцов и покупателей. Из этого следует, что рынок ценных бумаг – это также сложная система отношений по поводу мобилизации и перераспред</w:t>
      </w:r>
      <w:r w:rsidR="006B2D09">
        <w:rPr>
          <w:rFonts w:ascii="Times New Roman" w:hAnsi="Times New Roman" w:cs="Times New Roman"/>
          <w:sz w:val="28"/>
          <w:szCs w:val="28"/>
        </w:rPr>
        <w:t>е</w:t>
      </w:r>
      <w:r w:rsidR="006B2D09">
        <w:rPr>
          <w:rFonts w:ascii="Times New Roman" w:hAnsi="Times New Roman" w:cs="Times New Roman"/>
          <w:sz w:val="28"/>
          <w:szCs w:val="28"/>
        </w:rPr>
        <w:t xml:space="preserve">ления свободных денежных средств для нужд развития производства. </w:t>
      </w:r>
    </w:p>
    <w:p w:rsidR="00524670" w:rsidRDefault="006B2D09" w:rsidP="00A90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рынка ценных бумаг является привлечение инвестиций в экономику. Отдельные субъекты, обладающие свободными средствами, чаще всего не имеют всего объёма информации о потребностях других фирм  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низаций в этих средствах. Поэтому и те, и другие направляются на рынок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бумаг,</w:t>
      </w:r>
      <w:r w:rsidR="00871D5F">
        <w:rPr>
          <w:rFonts w:ascii="Times New Roman" w:hAnsi="Times New Roman" w:cs="Times New Roman"/>
          <w:sz w:val="28"/>
          <w:szCs w:val="28"/>
        </w:rPr>
        <w:t xml:space="preserve"> выступающего в роли посредника:</w:t>
      </w:r>
      <w:r>
        <w:rPr>
          <w:rFonts w:ascii="Times New Roman" w:hAnsi="Times New Roman" w:cs="Times New Roman"/>
          <w:sz w:val="28"/>
          <w:szCs w:val="28"/>
        </w:rPr>
        <w:t xml:space="preserve"> одни – с целью найти выгодное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предложение своим средствам, другие – чтобы, продав свои ценные бумаги и обеспечив покупателю доход, найти источник финансирования развития своего производства. Таким образом, все свободные капиталы скапливаются, аккум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лируются на рынке ценных бумаг и там же переливаются, перераспределяются в наиболее эффективные и перспективные отрасли и производства. Это ест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ственно, так как каждый покупатель ценных бумаг, прежде всего, старается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купать бумаги наиболее доходных предприятий и организаций.</w:t>
      </w:r>
    </w:p>
    <w:p w:rsidR="00871D5F" w:rsidRDefault="00871D5F" w:rsidP="00A90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основной задачи рынок ценных бумаг способствует привлеч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денежных средств для покрытия дефицита государственного и местных бюджетов и обслуживания государственного долга. Когда у государства возн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кают трудности с обслуживанием государственного долга или возникает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жетный дефицит, решить проблему помогает выпуск государственных облиг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которые также выходят на рынок ценных бумаг. Как правило, это низк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доходные бумаги, но выплата процента по ним и возврат денег (погашение) 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рантированы государством. Поэтому такие бумаги надёжны и всегда 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спросом на любом рынке. Кроме того, выпуск и реализация таких бумаг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могает регулировать инфляционные процессы, отвлекать деньги от спроса на рынке товара и, сокращая денежную массу в обращении, восстанавливать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новесие между совокупным спросом </w:t>
      </w:r>
      <w:r w:rsidR="006341BF">
        <w:rPr>
          <w:rFonts w:ascii="Times New Roman" w:hAnsi="Times New Roman" w:cs="Times New Roman"/>
          <w:sz w:val="28"/>
          <w:szCs w:val="28"/>
        </w:rPr>
        <w:t xml:space="preserve">и совокупным предложением товаров. </w:t>
      </w:r>
    </w:p>
    <w:p w:rsidR="006341BF" w:rsidRPr="000011D4" w:rsidRDefault="006341BF" w:rsidP="00A90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для того, чтобы начать функционирование, рынок ценных бумаг должен иметь свой товар (ценную бумагу), своих субъектов рыночной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ности: эмитентов (те, кто выпускает ценные бумаги) и инвесторов (те, кто вкл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дывает деньги в ценные бумаги, передавая их таким образом производству). Кроме того, на рынке всегда действует множество профессиональных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выполняющих посреднические функции. В процессе кругооборота ценных бумаг между всеми участниками рынка возникают определённые отношения, отражающие сущность этого рынка.</w:t>
      </w:r>
      <w:r w:rsidR="00882C30" w:rsidRPr="00882C30">
        <w:rPr>
          <w:rFonts w:ascii="Times New Roman" w:hAnsi="Times New Roman" w:cs="Times New Roman"/>
          <w:sz w:val="28"/>
          <w:szCs w:val="28"/>
        </w:rPr>
        <w:t xml:space="preserve"> [</w:t>
      </w:r>
      <w:r w:rsidR="00882C30" w:rsidRPr="000011D4">
        <w:rPr>
          <w:rFonts w:ascii="Times New Roman" w:hAnsi="Times New Roman" w:cs="Times New Roman"/>
          <w:sz w:val="28"/>
          <w:szCs w:val="28"/>
        </w:rPr>
        <w:t>10]</w:t>
      </w:r>
    </w:p>
    <w:p w:rsidR="00020BC1" w:rsidRPr="00020BC1" w:rsidRDefault="006341BF" w:rsidP="0002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сущности и роли рынка ценных бумаг, можно сделать вывод, что рынок ценных бумаг является чрезвычайно важной составляющей рыно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lastRenderedPageBreak/>
        <w:t>ного механизма хозяйствования и что эффективность рыночной экономики в целом</w:t>
      </w:r>
      <w:r w:rsidR="00D74270">
        <w:rPr>
          <w:rFonts w:ascii="Times New Roman" w:hAnsi="Times New Roman" w:cs="Times New Roman"/>
          <w:sz w:val="28"/>
          <w:szCs w:val="28"/>
        </w:rPr>
        <w:t xml:space="preserve"> в значительной степени</w:t>
      </w:r>
      <w:r>
        <w:rPr>
          <w:rFonts w:ascii="Times New Roman" w:hAnsi="Times New Roman" w:cs="Times New Roman"/>
          <w:sz w:val="28"/>
          <w:szCs w:val="28"/>
        </w:rPr>
        <w:t xml:space="preserve"> зависит от эффективности рынка ценных </w:t>
      </w:r>
      <w:r w:rsidR="00D74270">
        <w:rPr>
          <w:rFonts w:ascii="Times New Roman" w:hAnsi="Times New Roman" w:cs="Times New Roman"/>
          <w:sz w:val="28"/>
          <w:szCs w:val="28"/>
        </w:rPr>
        <w:t>бумаг.</w:t>
      </w:r>
    </w:p>
    <w:p w:rsidR="00020BC1" w:rsidRPr="000011D4" w:rsidRDefault="00020BC1" w:rsidP="0002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70" w:rsidRPr="00A74CC6" w:rsidRDefault="00D74270" w:rsidP="007F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t>1.2 Функции рынка ценных бумаг</w:t>
      </w:r>
    </w:p>
    <w:p w:rsidR="00020BC1" w:rsidRPr="000011D4" w:rsidRDefault="00020BC1" w:rsidP="00020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D8" w:rsidRPr="000011D4" w:rsidRDefault="00D655D8" w:rsidP="00D6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ценных бумаг действует как единое целое и выполняет в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нальном хозяйстве </w:t>
      </w:r>
      <w:r w:rsidRPr="000011D4">
        <w:rPr>
          <w:rFonts w:ascii="Times New Roman" w:hAnsi="Times New Roman" w:cs="Times New Roman"/>
          <w:i/>
          <w:sz w:val="28"/>
          <w:szCs w:val="28"/>
        </w:rPr>
        <w:t>определённые функции</w:t>
      </w:r>
      <w:r>
        <w:rPr>
          <w:rFonts w:ascii="Times New Roman" w:hAnsi="Times New Roman" w:cs="Times New Roman"/>
          <w:sz w:val="28"/>
          <w:szCs w:val="28"/>
        </w:rPr>
        <w:t>. Эти функции можно разделить на две группы: те, которые свойственны любому рынку, и те, которые отражают специфику рынка ценных бумаг. Но даже в традиционных функциях, выполн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емых рынком ценных бумаг, присутствует его специфика. Для наглядности можно рассмотреть обобщённую таблицу функций рынка ценных бумаг, 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 разобрать их подробнее.</w:t>
      </w:r>
    </w:p>
    <w:p w:rsidR="00020BC1" w:rsidRPr="00882C30" w:rsidRDefault="007F2F7E" w:rsidP="007F2F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020BC1" w:rsidRPr="00882C30">
        <w:rPr>
          <w:rFonts w:ascii="Times New Roman" w:hAnsi="Times New Roman" w:cs="Times New Roman"/>
          <w:sz w:val="28"/>
          <w:szCs w:val="28"/>
        </w:rPr>
        <w:t xml:space="preserve"> Функции рынка ценных бумаг</w:t>
      </w:r>
      <w:r w:rsidR="00882C30" w:rsidRPr="00882C30">
        <w:rPr>
          <w:rFonts w:ascii="Times New Roman" w:hAnsi="Times New Roman" w:cs="Times New Roman"/>
          <w:sz w:val="28"/>
          <w:szCs w:val="28"/>
        </w:rPr>
        <w:t xml:space="preserve"> [12]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655D8" w:rsidTr="00020BC1">
        <w:tc>
          <w:tcPr>
            <w:tcW w:w="4927" w:type="dxa"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Общерыночные функции</w:t>
            </w:r>
          </w:p>
        </w:tc>
        <w:tc>
          <w:tcPr>
            <w:tcW w:w="4927" w:type="dxa"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Специфические функции</w:t>
            </w:r>
          </w:p>
        </w:tc>
      </w:tr>
      <w:tr w:rsidR="00D655D8" w:rsidTr="00020BC1">
        <w:tc>
          <w:tcPr>
            <w:tcW w:w="4927" w:type="dxa"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Ценообразующая</w:t>
            </w:r>
          </w:p>
        </w:tc>
        <w:tc>
          <w:tcPr>
            <w:tcW w:w="4927" w:type="dxa"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Перераспределительная</w:t>
            </w:r>
          </w:p>
        </w:tc>
      </w:tr>
      <w:tr w:rsidR="00D655D8" w:rsidTr="00020BC1">
        <w:tc>
          <w:tcPr>
            <w:tcW w:w="4927" w:type="dxa"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Коммерческая</w:t>
            </w:r>
          </w:p>
        </w:tc>
        <w:tc>
          <w:tcPr>
            <w:tcW w:w="4927" w:type="dxa"/>
            <w:vMerge w:val="restart"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Защитная</w:t>
            </w:r>
          </w:p>
        </w:tc>
      </w:tr>
      <w:tr w:rsidR="00D655D8" w:rsidTr="00020BC1">
        <w:tc>
          <w:tcPr>
            <w:tcW w:w="4927" w:type="dxa"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4927" w:type="dxa"/>
            <w:vMerge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D8" w:rsidTr="00020BC1">
        <w:tc>
          <w:tcPr>
            <w:tcW w:w="4927" w:type="dxa"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Посредническая</w:t>
            </w:r>
          </w:p>
        </w:tc>
        <w:tc>
          <w:tcPr>
            <w:tcW w:w="4927" w:type="dxa"/>
            <w:vMerge/>
            <w:vAlign w:val="center"/>
          </w:tcPr>
          <w:p w:rsidR="00D655D8" w:rsidRDefault="00D655D8" w:rsidP="00020B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5D8" w:rsidRDefault="003B79ED" w:rsidP="003B79ED">
      <w:pPr>
        <w:tabs>
          <w:tab w:val="left" w:pos="1650"/>
          <w:tab w:val="center" w:pos="517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5D4B" w:rsidRDefault="00115D4B" w:rsidP="00E30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Общерыночные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55D8" w:rsidRDefault="00D655D8" w:rsidP="00E30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Ценообразующая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через колебания </w:t>
      </w:r>
      <w:r w:rsidR="00E30931">
        <w:rPr>
          <w:rFonts w:ascii="Times New Roman" w:hAnsi="Times New Roman" w:cs="Times New Roman"/>
          <w:sz w:val="28"/>
          <w:szCs w:val="28"/>
        </w:rPr>
        <w:t>спроса и предложения определяется рыночная цена представленного товара. Особе</w:t>
      </w:r>
      <w:r w:rsidR="00E30931">
        <w:rPr>
          <w:rFonts w:ascii="Times New Roman" w:hAnsi="Times New Roman" w:cs="Times New Roman"/>
          <w:sz w:val="28"/>
          <w:szCs w:val="28"/>
        </w:rPr>
        <w:t>н</w:t>
      </w:r>
      <w:r w:rsidR="00E30931">
        <w:rPr>
          <w:rFonts w:ascii="Times New Roman" w:hAnsi="Times New Roman" w:cs="Times New Roman"/>
          <w:sz w:val="28"/>
          <w:szCs w:val="28"/>
        </w:rPr>
        <w:t>ностью этой функции на данном рынке является то, что оцениваемый товар - ценная бумага – сам не имеет стоимости, через неё оценивается отраженный в ценной бумаге объём реально функционирующего капитала и его эффекти</w:t>
      </w:r>
      <w:r w:rsidR="00E30931">
        <w:rPr>
          <w:rFonts w:ascii="Times New Roman" w:hAnsi="Times New Roman" w:cs="Times New Roman"/>
          <w:sz w:val="28"/>
          <w:szCs w:val="28"/>
        </w:rPr>
        <w:t>в</w:t>
      </w:r>
      <w:r w:rsidR="00E30931">
        <w:rPr>
          <w:rFonts w:ascii="Times New Roman" w:hAnsi="Times New Roman" w:cs="Times New Roman"/>
          <w:sz w:val="28"/>
          <w:szCs w:val="28"/>
        </w:rPr>
        <w:t>ность.</w:t>
      </w:r>
    </w:p>
    <w:p w:rsidR="00E30931" w:rsidRDefault="00E30931" w:rsidP="00D6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Коммерческая функция</w:t>
      </w:r>
      <w:r>
        <w:rPr>
          <w:rFonts w:ascii="Times New Roman" w:hAnsi="Times New Roman" w:cs="Times New Roman"/>
          <w:sz w:val="28"/>
          <w:szCs w:val="28"/>
        </w:rPr>
        <w:t xml:space="preserve"> отражает цель любого рынка – получение приб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ли или приращение вложенного капитала. Последнее отражает цели и задачи инвесторов на рынке ценных бумаг. Для этой цели инвестор покупает ценные бумаги и получает доход в виде дивиденда. Но если уровень дохода его не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устраивает, он пытается увеличить величину вложенного капитала через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продажу купленных бумаг по более высокой цене. Таких участников рынка называют спекулянтами, сейчас их называют более благозвучно – трейдерами (от англ.</w:t>
      </w:r>
      <w:r w:rsidRPr="00E3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trader</w:t>
      </w:r>
      <w:r w:rsidRPr="00E3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торговец), кем и является автор данной курсовой работы.</w:t>
      </w:r>
    </w:p>
    <w:p w:rsidR="00E30931" w:rsidRDefault="00E30931" w:rsidP="00D6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Информационная функция</w:t>
      </w:r>
      <w:r w:rsidRPr="00001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том, что рынок ценных бумаг собирает, обобщает и доводит до участников информацию об объекте торговли, ценах и эффективности вложений. Он показывает инвесторам, куда можно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фективно вложить деньги, где </w:t>
      </w:r>
      <w:r w:rsidR="00115D4B">
        <w:rPr>
          <w:rFonts w:ascii="Times New Roman" w:hAnsi="Times New Roman" w:cs="Times New Roman"/>
          <w:sz w:val="28"/>
          <w:szCs w:val="28"/>
        </w:rPr>
        <w:t>вложения окажутся наиболее перспективными. Специфика этой функции на рынке ценных бумаг состоит в том, что требуется выдерживать баланс между открытой и закрытой информацией. Для процесса определения цены на рынке необходима достаточно полная информация: чем она полнее, тем точнее определяется цена. Но современный рынок работает в условиях «коммерческой тайны», этого требует процесс конкуренции. Утечка информации или преднамеренный «вброс» информации приводят к снижению цены бумаги на рынке, уменьшению прибыли компании, а также сокращению поступлений средств для её дальнейшего развития.</w:t>
      </w:r>
    </w:p>
    <w:p w:rsidR="00115D4B" w:rsidRPr="00E30931" w:rsidRDefault="00115D4B" w:rsidP="00D6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Посредническая функция</w:t>
      </w:r>
      <w:r w:rsidRPr="00001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 в том, что рынок сводит продавцов и покупателей, делает возможным осуществление сделок по купле-продаже ценных бумаг.</w:t>
      </w:r>
    </w:p>
    <w:p w:rsidR="00C40AAF" w:rsidRDefault="00115D4B" w:rsidP="00C4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Специфические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D4B" w:rsidRDefault="00115D4B" w:rsidP="00C4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Перераспределительная функция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возможность перелива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питала из одной сферы деятельности в другую, между отдельными регионами и странами, между отдельными субъектами экономики. Сюда же относится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превращения денежных сбережений в капитал и финансирование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фицита госбюджета за счёт выпуска и реализации государственных ценных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маг. Специфика этой функции на рынке ценных бумаг </w:t>
      </w:r>
      <w:r w:rsidR="00510BD7">
        <w:rPr>
          <w:rFonts w:ascii="Times New Roman" w:hAnsi="Times New Roman" w:cs="Times New Roman"/>
          <w:sz w:val="28"/>
          <w:szCs w:val="28"/>
        </w:rPr>
        <w:t>заключается в том, что, с одной стороны, она обеспечивает самый короткий путь к возникновению кап</w:t>
      </w:r>
      <w:r w:rsidR="00510BD7">
        <w:rPr>
          <w:rFonts w:ascii="Times New Roman" w:hAnsi="Times New Roman" w:cs="Times New Roman"/>
          <w:sz w:val="28"/>
          <w:szCs w:val="28"/>
        </w:rPr>
        <w:t>и</w:t>
      </w:r>
      <w:r w:rsidR="00510BD7">
        <w:rPr>
          <w:rFonts w:ascii="Times New Roman" w:hAnsi="Times New Roman" w:cs="Times New Roman"/>
          <w:sz w:val="28"/>
          <w:szCs w:val="28"/>
        </w:rPr>
        <w:t>тала – через покупку ценных бумаг. Однако это не означает, что увеличится р</w:t>
      </w:r>
      <w:r w:rsidR="00510BD7">
        <w:rPr>
          <w:rFonts w:ascii="Times New Roman" w:hAnsi="Times New Roman" w:cs="Times New Roman"/>
          <w:sz w:val="28"/>
          <w:szCs w:val="28"/>
        </w:rPr>
        <w:t>е</w:t>
      </w:r>
      <w:r w:rsidR="00510BD7">
        <w:rPr>
          <w:rFonts w:ascii="Times New Roman" w:hAnsi="Times New Roman" w:cs="Times New Roman"/>
          <w:sz w:val="28"/>
          <w:szCs w:val="28"/>
        </w:rPr>
        <w:t>ально функционирующий капитал, так как вырученные деньги могут быть и</w:t>
      </w:r>
      <w:r w:rsidR="00510BD7">
        <w:rPr>
          <w:rFonts w:ascii="Times New Roman" w:hAnsi="Times New Roman" w:cs="Times New Roman"/>
          <w:sz w:val="28"/>
          <w:szCs w:val="28"/>
        </w:rPr>
        <w:t>с</w:t>
      </w:r>
      <w:r w:rsidR="00510BD7">
        <w:rPr>
          <w:rFonts w:ascii="Times New Roman" w:hAnsi="Times New Roman" w:cs="Times New Roman"/>
          <w:sz w:val="28"/>
          <w:szCs w:val="28"/>
        </w:rPr>
        <w:lastRenderedPageBreak/>
        <w:t>пользованы не только для покупки факторов производства и организации пр</w:t>
      </w:r>
      <w:r w:rsidR="00510BD7">
        <w:rPr>
          <w:rFonts w:ascii="Times New Roman" w:hAnsi="Times New Roman" w:cs="Times New Roman"/>
          <w:sz w:val="28"/>
          <w:szCs w:val="28"/>
        </w:rPr>
        <w:t>о</w:t>
      </w:r>
      <w:r w:rsidR="00510BD7">
        <w:rPr>
          <w:rFonts w:ascii="Times New Roman" w:hAnsi="Times New Roman" w:cs="Times New Roman"/>
          <w:sz w:val="28"/>
          <w:szCs w:val="28"/>
        </w:rPr>
        <w:t xml:space="preserve">изводственного процесса, но и для спекуляции на фондовом рынке. </w:t>
      </w:r>
    </w:p>
    <w:p w:rsidR="00510BD7" w:rsidRPr="000011D4" w:rsidRDefault="00510BD7" w:rsidP="00C4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Защитная функция рынка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– это возможность, с одной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роны, защиты денег от инфляции, а с другой – защита вложенного в ценные бумаги капитала и прибыли. Первая возможность реализуется через покупку ценных бумаг в условиях инфляции: когда деньги ежедневно обесцениваются – это реальный путь сохранения их ценности. Так как на рынке обращается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жество различных ценных бумаг, выпущенных разными предприятиями, цел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сообразно формировать портфель ценных бумаг, вкладывая деньги в различные бумаги, выпущенные эмитентами. При убыточности одних из них прибыль,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лученная от других, покроет убытки и обеспечит необходимый доход. Этот способ защиты капитала путём распределения вложений между различными ценными бумагами получил название диверсификации.</w:t>
      </w:r>
    </w:p>
    <w:p w:rsidR="00020BC1" w:rsidRPr="000011D4" w:rsidRDefault="00020BC1" w:rsidP="00C4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D7" w:rsidRPr="00A74CC6" w:rsidRDefault="00510BD7" w:rsidP="007F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t>1.3 Участники рынка ценных бумаг</w:t>
      </w:r>
    </w:p>
    <w:p w:rsidR="00020BC1" w:rsidRPr="000011D4" w:rsidRDefault="00020BC1" w:rsidP="00510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97C" w:rsidRDefault="002A74AC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работе уже упоминались участники рынка ценных бумаг, теперь же мы более детально рассмотрим каждую из категорий. </w:t>
      </w:r>
    </w:p>
    <w:p w:rsidR="002A74AC" w:rsidRDefault="002A74AC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ценных бумаг имеет продавцов, покупателей и посредников. Он может быть организованным (через биржи), так и неорганизованным (стихи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ным). Как и на любом рынке действуют определённые правила для участников рынка. Так как этот рынок довольно рискованный, то правила игры на нём </w:t>
      </w:r>
      <w:r w:rsidR="00C3776B">
        <w:rPr>
          <w:rFonts w:ascii="Times New Roman" w:hAnsi="Times New Roman" w:cs="Times New Roman"/>
          <w:sz w:val="28"/>
          <w:szCs w:val="28"/>
        </w:rPr>
        <w:t>и контроль над</w:t>
      </w:r>
      <w:r>
        <w:rPr>
          <w:rFonts w:ascii="Times New Roman" w:hAnsi="Times New Roman" w:cs="Times New Roman"/>
          <w:sz w:val="28"/>
          <w:szCs w:val="28"/>
        </w:rPr>
        <w:t xml:space="preserve"> их соблюдением устанавливает и осуществляет государство через специализированные орга</w:t>
      </w:r>
      <w:r w:rsidR="00C3776B">
        <w:rPr>
          <w:rFonts w:ascii="Times New Roman" w:hAnsi="Times New Roman" w:cs="Times New Roman"/>
          <w:sz w:val="28"/>
          <w:szCs w:val="28"/>
        </w:rPr>
        <w:t>низации.</w:t>
      </w:r>
    </w:p>
    <w:p w:rsidR="007F2F7E" w:rsidRDefault="00C3776B" w:rsidP="007F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Участниками рынка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могут быть как юридические лица, так и физические лица, которые вступают в экономические отношения по поводу перехода прав на ценные бумаги. Также можно выделить четыре главные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гории участников рынка ценных бумаг:</w:t>
      </w:r>
    </w:p>
    <w:p w:rsidR="007F2F7E" w:rsidRDefault="007F2F7E" w:rsidP="007F2F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7E" w:rsidRDefault="007F2F7E" w:rsidP="007F2F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BC1" w:rsidRPr="00882C30" w:rsidRDefault="007F2F7E" w:rsidP="007F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  <w:r w:rsidR="00020BC1" w:rsidRPr="00020BC1">
        <w:rPr>
          <w:rFonts w:ascii="Times New Roman" w:hAnsi="Times New Roman" w:cs="Times New Roman"/>
          <w:sz w:val="28"/>
          <w:szCs w:val="28"/>
        </w:rPr>
        <w:t xml:space="preserve"> Категории участников рынка ценных бумаг</w:t>
      </w:r>
      <w:r w:rsidR="00882C30" w:rsidRPr="00882C30">
        <w:rPr>
          <w:rFonts w:ascii="Times New Roman" w:hAnsi="Times New Roman" w:cs="Times New Roman"/>
          <w:sz w:val="28"/>
          <w:szCs w:val="28"/>
        </w:rPr>
        <w:t xml:space="preserve"> [11]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2"/>
        <w:gridCol w:w="2445"/>
        <w:gridCol w:w="2547"/>
        <w:gridCol w:w="2420"/>
      </w:tblGrid>
      <w:tr w:rsidR="00C3776B" w:rsidTr="007F2F7E">
        <w:trPr>
          <w:trHeight w:val="567"/>
        </w:trPr>
        <w:tc>
          <w:tcPr>
            <w:tcW w:w="2442" w:type="dxa"/>
            <w:vMerge w:val="restart"/>
            <w:vAlign w:val="center"/>
          </w:tcPr>
          <w:p w:rsidR="00C3776B" w:rsidRDefault="00C3776B" w:rsidP="00C37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Эмитенты</w:t>
            </w:r>
          </w:p>
        </w:tc>
        <w:tc>
          <w:tcPr>
            <w:tcW w:w="2445" w:type="dxa"/>
            <w:vMerge w:val="restart"/>
            <w:vAlign w:val="center"/>
          </w:tcPr>
          <w:p w:rsidR="00C3776B" w:rsidRDefault="00C3776B" w:rsidP="00C37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Инвесторы</w:t>
            </w:r>
          </w:p>
        </w:tc>
        <w:tc>
          <w:tcPr>
            <w:tcW w:w="2547" w:type="dxa"/>
          </w:tcPr>
          <w:p w:rsidR="00C3776B" w:rsidRDefault="00C3776B" w:rsidP="00C37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участники</w:t>
            </w:r>
          </w:p>
        </w:tc>
        <w:tc>
          <w:tcPr>
            <w:tcW w:w="2420" w:type="dxa"/>
            <w:vMerge w:val="restart"/>
            <w:vAlign w:val="center"/>
          </w:tcPr>
          <w:p w:rsidR="00C3776B" w:rsidRDefault="00C3776B" w:rsidP="00C37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Контролирующий орган</w:t>
            </w:r>
          </w:p>
        </w:tc>
      </w:tr>
      <w:tr w:rsidR="00C3776B" w:rsidTr="00C3776B">
        <w:tc>
          <w:tcPr>
            <w:tcW w:w="2442" w:type="dxa"/>
            <w:vMerge/>
          </w:tcPr>
          <w:p w:rsidR="00C3776B" w:rsidRDefault="00C3776B" w:rsidP="002A7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3776B" w:rsidRDefault="00C3776B" w:rsidP="002A7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C3776B" w:rsidRDefault="00C3776B" w:rsidP="00C377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Дилеры</w:t>
            </w:r>
          </w:p>
        </w:tc>
        <w:tc>
          <w:tcPr>
            <w:tcW w:w="2420" w:type="dxa"/>
            <w:vMerge/>
          </w:tcPr>
          <w:p w:rsidR="00C3776B" w:rsidRDefault="00C3776B" w:rsidP="002A7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76B" w:rsidTr="00C3776B">
        <w:tc>
          <w:tcPr>
            <w:tcW w:w="2442" w:type="dxa"/>
            <w:vMerge/>
          </w:tcPr>
          <w:p w:rsidR="00C3776B" w:rsidRDefault="00C3776B" w:rsidP="002A7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3776B" w:rsidRDefault="00C3776B" w:rsidP="002A7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C3776B" w:rsidRDefault="00C3776B" w:rsidP="00C377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Брокеры</w:t>
            </w:r>
          </w:p>
        </w:tc>
        <w:tc>
          <w:tcPr>
            <w:tcW w:w="2420" w:type="dxa"/>
            <w:vMerge/>
          </w:tcPr>
          <w:p w:rsidR="00C3776B" w:rsidRDefault="00C3776B" w:rsidP="002A7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76B" w:rsidTr="00C3776B">
        <w:tc>
          <w:tcPr>
            <w:tcW w:w="2442" w:type="dxa"/>
            <w:vMerge/>
          </w:tcPr>
          <w:p w:rsidR="00C3776B" w:rsidRDefault="00C3776B" w:rsidP="002A7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3776B" w:rsidRDefault="00C3776B" w:rsidP="002A7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C3776B" w:rsidRDefault="00C3776B" w:rsidP="00C377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Трейдеры:</w:t>
            </w:r>
          </w:p>
          <w:p w:rsidR="00C3776B" w:rsidRDefault="00C3776B" w:rsidP="00C377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трейдеры-профессионалы</w:t>
            </w:r>
          </w:p>
          <w:p w:rsidR="00C3776B" w:rsidRDefault="00C3776B" w:rsidP="00B20E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20E51">
              <w:rPr>
                <w:rFonts w:ascii="Times New Roman" w:hAnsi="Times New Roman" w:cs="Times New Roman"/>
                <w:sz w:val="28"/>
                <w:szCs w:val="28"/>
              </w:rPr>
              <w:t>частные трейд</w:t>
            </w:r>
            <w:r w:rsidR="00B2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0E51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420" w:type="dxa"/>
            <w:vMerge/>
          </w:tcPr>
          <w:p w:rsidR="00C3776B" w:rsidRDefault="00C3776B" w:rsidP="002A7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BC1" w:rsidRPr="000011D4" w:rsidRDefault="00020BC1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6B" w:rsidRDefault="00394A15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Эмитенты (заёмщики)</w:t>
      </w:r>
      <w:r>
        <w:rPr>
          <w:rFonts w:ascii="Times New Roman" w:hAnsi="Times New Roman" w:cs="Times New Roman"/>
          <w:sz w:val="28"/>
          <w:szCs w:val="28"/>
        </w:rPr>
        <w:t xml:space="preserve"> – это лица, испытывающие недостаток в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средствах и привлекающие их за счёт выпуска ценных бумаг. К ним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сятся: государство, местные органы власти, компании, предприятия и банки.</w:t>
      </w:r>
    </w:p>
    <w:p w:rsidR="00394A15" w:rsidRDefault="00394A15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и организации, имеющие временно свободные излишки денежных средств, заинтересованные в их приумножении и приобретающие с этой целью ценные бумаги, называются инвесторами. Таким образом, интересы эмитентов и инвесторов противоположны. </w:t>
      </w:r>
    </w:p>
    <w:p w:rsidR="00394A15" w:rsidRDefault="00394A15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Инвесторами</w:t>
      </w:r>
      <w:r>
        <w:rPr>
          <w:rFonts w:ascii="Times New Roman" w:hAnsi="Times New Roman" w:cs="Times New Roman"/>
          <w:sz w:val="28"/>
          <w:szCs w:val="28"/>
        </w:rPr>
        <w:t xml:space="preserve"> могут быть юридические лица (банки, компании, пенсио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фонды, страховые фонды) или физические лица (население), резиденты и нерезиденты РФ.</w:t>
      </w:r>
    </w:p>
    <w:p w:rsidR="00394A15" w:rsidRDefault="00394A15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основных участников на рынке работают и так называемые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низаторы проведения торгов – это профессиональные участники, которые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зывают посреднические и консультационные услуги на рынке ценных бумаг, а также выступают в роли активных игроков.</w:t>
      </w:r>
      <w:r w:rsidR="005C2583">
        <w:rPr>
          <w:rFonts w:ascii="Times New Roman" w:hAnsi="Times New Roman" w:cs="Times New Roman"/>
          <w:sz w:val="28"/>
          <w:szCs w:val="28"/>
        </w:rPr>
        <w:t xml:space="preserve"> Это биржи, депозитарии, регистр</w:t>
      </w:r>
      <w:r w:rsidR="005C2583">
        <w:rPr>
          <w:rFonts w:ascii="Times New Roman" w:hAnsi="Times New Roman" w:cs="Times New Roman"/>
          <w:sz w:val="28"/>
          <w:szCs w:val="28"/>
        </w:rPr>
        <w:t>а</w:t>
      </w:r>
      <w:r w:rsidR="005C2583">
        <w:rPr>
          <w:rFonts w:ascii="Times New Roman" w:hAnsi="Times New Roman" w:cs="Times New Roman"/>
          <w:sz w:val="28"/>
          <w:szCs w:val="28"/>
        </w:rPr>
        <w:t>торы, посредники (дилеры, брокеры) и другие специалисты, имеющие соотве</w:t>
      </w:r>
      <w:r w:rsidR="005C2583">
        <w:rPr>
          <w:rFonts w:ascii="Times New Roman" w:hAnsi="Times New Roman" w:cs="Times New Roman"/>
          <w:sz w:val="28"/>
          <w:szCs w:val="28"/>
        </w:rPr>
        <w:t>т</w:t>
      </w:r>
      <w:r w:rsidR="005C2583">
        <w:rPr>
          <w:rFonts w:ascii="Times New Roman" w:hAnsi="Times New Roman" w:cs="Times New Roman"/>
          <w:sz w:val="28"/>
          <w:szCs w:val="28"/>
        </w:rPr>
        <w:t>ствующие лицензии на работу на рынке.</w:t>
      </w:r>
    </w:p>
    <w:p w:rsidR="005C2583" w:rsidRDefault="005C2583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Дилеры</w:t>
      </w:r>
      <w:r>
        <w:rPr>
          <w:rFonts w:ascii="Times New Roman" w:hAnsi="Times New Roman" w:cs="Times New Roman"/>
          <w:sz w:val="28"/>
          <w:szCs w:val="28"/>
        </w:rPr>
        <w:t xml:space="preserve"> – это специалисты, которые, совершают сделки купли-продажи ценных бумаг от своего имени, используя собственные средства на основе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личного объявления их котировок. В качестве дилера может выступать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юридическое лицо. Он зарабатывает на рынке ценных бумаг за счёт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прироста курсовой стоимости приобретенных им бумаг.</w:t>
      </w:r>
    </w:p>
    <w:p w:rsidR="005C2583" w:rsidRDefault="005C2583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Брокеры</w:t>
      </w:r>
      <w:r>
        <w:rPr>
          <w:rFonts w:ascii="Times New Roman" w:hAnsi="Times New Roman" w:cs="Times New Roman"/>
          <w:sz w:val="28"/>
          <w:szCs w:val="28"/>
        </w:rPr>
        <w:t xml:space="preserve"> – это специалисты специализированных компаний, имеющие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ответствующие лицензии и торгующие по поручениям клиентов за комиссио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вознаграждение. Брокеры выполняют связующую роль между эмитентом и инвесторами.</w:t>
      </w:r>
    </w:p>
    <w:p w:rsidR="005C2583" w:rsidRDefault="005C2583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Трейдеры</w:t>
      </w:r>
      <w:r>
        <w:rPr>
          <w:rFonts w:ascii="Times New Roman" w:hAnsi="Times New Roman" w:cs="Times New Roman"/>
          <w:sz w:val="28"/>
          <w:szCs w:val="28"/>
        </w:rPr>
        <w:t xml:space="preserve"> (от англ.</w:t>
      </w:r>
      <w:r w:rsidRPr="005C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trader</w:t>
      </w:r>
      <w:r w:rsidRPr="005C25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торговец) – торговцы, спекулянты,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по собственной инициативе и стремящиеся извлечь прибыль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 из процесса торговли. Играют на бирже (спекулируют ценными бум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гами) на понижение или повышение цен в целях получения прибыли.</w:t>
      </w:r>
    </w:p>
    <w:p w:rsidR="005C2583" w:rsidRDefault="00A00EE5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трейдеры-профессионалы и любители.</w:t>
      </w:r>
    </w:p>
    <w:p w:rsidR="00B20E51" w:rsidRDefault="00B20E51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Профессиональные торговцы</w:t>
      </w:r>
      <w:r w:rsidRPr="00001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работают в финансовых учреждениях или предприятиях (банки, страховые компании, ПИФы). Обычно имеют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зированное образование и лицензию на соответствующую деятельность.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полняют операции за деньги и в интересах своих компаний или их клиентов. По российскому законодательству такие торговцы обязаны иметь персональные аттестаты.</w:t>
      </w:r>
    </w:p>
    <w:p w:rsidR="00B20E51" w:rsidRDefault="00B20E51" w:rsidP="002A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4">
        <w:rPr>
          <w:rFonts w:ascii="Times New Roman" w:hAnsi="Times New Roman" w:cs="Times New Roman"/>
          <w:i/>
          <w:sz w:val="28"/>
          <w:szCs w:val="28"/>
        </w:rPr>
        <w:t>Частные торговцы</w:t>
      </w:r>
      <w:r>
        <w:rPr>
          <w:rFonts w:ascii="Times New Roman" w:hAnsi="Times New Roman" w:cs="Times New Roman"/>
          <w:sz w:val="28"/>
          <w:szCs w:val="28"/>
        </w:rPr>
        <w:t>, любители выполняют операции за свои деньги и в своих интересах (работают на себя), для доступа к системам торговли 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услугами посредников (брокеров, дилеров). Проводимые ими операции обычно не требуют лицензирования. Часто не имеют специализированного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разования, пользуются услугами консультантов, в том числе профессиональных торговцев.</w:t>
      </w:r>
    </w:p>
    <w:p w:rsidR="00B20E51" w:rsidRPr="000011D4" w:rsidRDefault="00E27E47" w:rsidP="00E27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контролирующими органами</w:t>
      </w:r>
      <w:r w:rsidRPr="00E27E47">
        <w:rPr>
          <w:rFonts w:ascii="Times New Roman" w:hAnsi="Times New Roman" w:cs="Times New Roman"/>
          <w:sz w:val="28"/>
          <w:szCs w:val="28"/>
        </w:rPr>
        <w:t xml:space="preserve"> регулирования с</w:t>
      </w:r>
      <w:r w:rsidRPr="00E27E47">
        <w:rPr>
          <w:rFonts w:ascii="Times New Roman" w:hAnsi="Times New Roman" w:cs="Times New Roman"/>
          <w:sz w:val="28"/>
          <w:szCs w:val="28"/>
        </w:rPr>
        <w:t>о</w:t>
      </w:r>
      <w:r w:rsidRPr="00E27E47">
        <w:rPr>
          <w:rFonts w:ascii="Times New Roman" w:hAnsi="Times New Roman" w:cs="Times New Roman"/>
          <w:sz w:val="28"/>
          <w:szCs w:val="28"/>
        </w:rPr>
        <w:t>временного российского рынка ценных бумаг являются</w:t>
      </w:r>
      <w:r>
        <w:rPr>
          <w:rFonts w:ascii="Times New Roman" w:hAnsi="Times New Roman" w:cs="Times New Roman"/>
          <w:sz w:val="28"/>
          <w:szCs w:val="28"/>
        </w:rPr>
        <w:t xml:space="preserve"> 9 структурных подра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делений в составе центрального аппарата Банка России, которые заменили ли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видированный 3 марта 2014 года СБРФР.</w:t>
      </w:r>
    </w:p>
    <w:p w:rsidR="007874D2" w:rsidRPr="000011D4" w:rsidRDefault="007874D2" w:rsidP="00E27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1D4" w:rsidRDefault="000011D4" w:rsidP="00C813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1D4" w:rsidRDefault="000011D4" w:rsidP="00C813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382" w:rsidRPr="00A74CC6" w:rsidRDefault="00B20E51" w:rsidP="007F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lastRenderedPageBreak/>
        <w:t>1.4 Классификация видов ценных бумаг</w:t>
      </w:r>
    </w:p>
    <w:p w:rsidR="00C81382" w:rsidRDefault="00C81382" w:rsidP="00C813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BE5" w:rsidRPr="007874D2" w:rsidRDefault="00986BE5" w:rsidP="00C813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Ценные бумаги представляют собой оформленные в документарной или бездокументарной формах права на какое-либо имущество или денежную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му. </w:t>
      </w:r>
    </w:p>
    <w:p w:rsidR="007163FB" w:rsidRPr="000011D4" w:rsidRDefault="007163FB" w:rsidP="0098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классификация </w:t>
      </w:r>
      <w:r w:rsidR="00B02A87">
        <w:rPr>
          <w:rFonts w:ascii="Times New Roman" w:hAnsi="Times New Roman" w:cs="Times New Roman"/>
          <w:sz w:val="28"/>
          <w:szCs w:val="28"/>
        </w:rPr>
        <w:t>ценных бумаг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63FB" w:rsidRPr="000011D4" w:rsidRDefault="007874D2" w:rsidP="007F2F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041">
        <w:rPr>
          <w:rFonts w:ascii="Times New Roman" w:hAnsi="Times New Roman" w:cs="Times New Roman"/>
          <w:sz w:val="28"/>
          <w:szCs w:val="28"/>
        </w:rPr>
        <w:t>Таблица 5. Общая классификация ценных бумаг</w:t>
      </w:r>
      <w:r w:rsidR="00B74041" w:rsidRPr="00B74041">
        <w:rPr>
          <w:rFonts w:ascii="Times New Roman" w:hAnsi="Times New Roman" w:cs="Times New Roman"/>
          <w:sz w:val="28"/>
          <w:szCs w:val="28"/>
        </w:rPr>
        <w:t xml:space="preserve"> [15]</w:t>
      </w:r>
    </w:p>
    <w:tbl>
      <w:tblPr>
        <w:tblStyle w:val="a4"/>
        <w:tblW w:w="9930" w:type="dxa"/>
        <w:tblLook w:val="04A0" w:firstRow="1" w:lastRow="0" w:firstColumn="1" w:lastColumn="0" w:noHBand="0" w:noVBand="1"/>
      </w:tblPr>
      <w:tblGrid>
        <w:gridCol w:w="4965"/>
        <w:gridCol w:w="4965"/>
      </w:tblGrid>
      <w:tr w:rsidR="000011D4" w:rsidTr="007F2F7E">
        <w:trPr>
          <w:trHeight w:val="340"/>
        </w:trPr>
        <w:tc>
          <w:tcPr>
            <w:tcW w:w="4965" w:type="dxa"/>
            <w:vAlign w:val="center"/>
          </w:tcPr>
          <w:p w:rsidR="000011D4" w:rsidRPr="007F2F7E" w:rsidRDefault="000011D4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4965" w:type="dxa"/>
            <w:vAlign w:val="center"/>
          </w:tcPr>
          <w:p w:rsidR="000011D4" w:rsidRPr="007F2F7E" w:rsidRDefault="000011D4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</w:tr>
      <w:tr w:rsidR="007163FB" w:rsidTr="007F2F7E">
        <w:trPr>
          <w:trHeight w:val="340"/>
        </w:trPr>
        <w:tc>
          <w:tcPr>
            <w:tcW w:w="4965" w:type="dxa"/>
            <w:vAlign w:val="center"/>
          </w:tcPr>
          <w:p w:rsidR="007163FB" w:rsidRPr="007F2F7E" w:rsidRDefault="007163FB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По эмитентам</w:t>
            </w:r>
          </w:p>
        </w:tc>
        <w:tc>
          <w:tcPr>
            <w:tcW w:w="4965" w:type="dxa"/>
            <w:vAlign w:val="center"/>
          </w:tcPr>
          <w:p w:rsidR="007163FB" w:rsidRPr="007F2F7E" w:rsidRDefault="007163FB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корпоративные,</w:t>
            </w:r>
          </w:p>
          <w:p w:rsidR="007163FB" w:rsidRPr="007F2F7E" w:rsidRDefault="007163FB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</w:tc>
      </w:tr>
      <w:tr w:rsidR="007163FB" w:rsidTr="007F2F7E">
        <w:trPr>
          <w:trHeight w:val="340"/>
        </w:trPr>
        <w:tc>
          <w:tcPr>
            <w:tcW w:w="4965" w:type="dxa"/>
            <w:vAlign w:val="center"/>
          </w:tcPr>
          <w:p w:rsidR="007163FB" w:rsidRPr="007F2F7E" w:rsidRDefault="007163FB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По принадлежности прав</w:t>
            </w:r>
          </w:p>
        </w:tc>
        <w:tc>
          <w:tcPr>
            <w:tcW w:w="4965" w:type="dxa"/>
            <w:vAlign w:val="center"/>
          </w:tcPr>
          <w:p w:rsidR="007163FB" w:rsidRPr="007F2F7E" w:rsidRDefault="00596B7B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63FB" w:rsidRPr="007F2F7E">
              <w:rPr>
                <w:rFonts w:ascii="Times New Roman" w:hAnsi="Times New Roman" w:cs="Times New Roman"/>
                <w:sz w:val="24"/>
                <w:szCs w:val="24"/>
              </w:rPr>
              <w:t>а предъявителя,</w:t>
            </w:r>
          </w:p>
          <w:p w:rsidR="007163FB" w:rsidRPr="007F2F7E" w:rsidRDefault="007163FB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именные,</w:t>
            </w:r>
          </w:p>
          <w:p w:rsidR="007163FB" w:rsidRPr="007F2F7E" w:rsidRDefault="007163FB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ордерные</w:t>
            </w:r>
          </w:p>
        </w:tc>
      </w:tr>
      <w:tr w:rsidR="007163FB" w:rsidTr="007F2F7E">
        <w:trPr>
          <w:trHeight w:val="340"/>
        </w:trPr>
        <w:tc>
          <w:tcPr>
            <w:tcW w:w="4965" w:type="dxa"/>
            <w:vAlign w:val="center"/>
          </w:tcPr>
          <w:p w:rsidR="007163FB" w:rsidRPr="007F2F7E" w:rsidRDefault="007163FB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По форме существования</w:t>
            </w:r>
          </w:p>
        </w:tc>
        <w:tc>
          <w:tcPr>
            <w:tcW w:w="4965" w:type="dxa"/>
            <w:vAlign w:val="center"/>
          </w:tcPr>
          <w:p w:rsidR="007163FB" w:rsidRPr="007F2F7E" w:rsidRDefault="007163FB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в виде обособленного документа,</w:t>
            </w:r>
          </w:p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в виде записей на счетах</w:t>
            </w:r>
          </w:p>
        </w:tc>
      </w:tr>
      <w:tr w:rsidR="007163FB" w:rsidTr="007F2F7E">
        <w:trPr>
          <w:trHeight w:val="340"/>
        </w:trPr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В зависимости от цели выпуска</w:t>
            </w:r>
          </w:p>
        </w:tc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фондовые,</w:t>
            </w:r>
          </w:p>
          <w:p w:rsidR="00B02A87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торговые</w:t>
            </w:r>
          </w:p>
        </w:tc>
      </w:tr>
      <w:tr w:rsidR="007163FB" w:rsidTr="007F2F7E">
        <w:trPr>
          <w:trHeight w:val="340"/>
        </w:trPr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По организации выпуска</w:t>
            </w:r>
          </w:p>
        </w:tc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эмиссионные,</w:t>
            </w:r>
          </w:p>
          <w:p w:rsidR="00B02A87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не эмиссионные</w:t>
            </w:r>
          </w:p>
          <w:p w:rsidR="00B02A87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FB" w:rsidTr="007F2F7E">
        <w:trPr>
          <w:trHeight w:val="340"/>
        </w:trPr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По срокам обращения</w:t>
            </w:r>
          </w:p>
        </w:tc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краткосрочные (до года),</w:t>
            </w:r>
          </w:p>
          <w:p w:rsidR="00B02A87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среднесрочные (до 5 лет),</w:t>
            </w:r>
          </w:p>
          <w:p w:rsidR="00B02A87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долгосрочные (свыше 5 лет)</w:t>
            </w:r>
            <w:r w:rsidR="00C17CD4" w:rsidRPr="007F2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A87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бессрочные</w:t>
            </w:r>
          </w:p>
        </w:tc>
      </w:tr>
      <w:tr w:rsidR="007163FB" w:rsidTr="007F2F7E">
        <w:trPr>
          <w:trHeight w:val="340"/>
        </w:trPr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По отношению собственности</w:t>
            </w:r>
          </w:p>
        </w:tc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долевые,</w:t>
            </w:r>
          </w:p>
          <w:p w:rsidR="00B02A87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долговые</w:t>
            </w:r>
          </w:p>
        </w:tc>
      </w:tr>
      <w:tr w:rsidR="007163FB" w:rsidTr="007F2F7E">
        <w:trPr>
          <w:trHeight w:val="340"/>
        </w:trPr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По первичности финансового инструмента</w:t>
            </w:r>
          </w:p>
        </w:tc>
        <w:tc>
          <w:tcPr>
            <w:tcW w:w="4965" w:type="dxa"/>
            <w:vAlign w:val="center"/>
          </w:tcPr>
          <w:p w:rsidR="007163FB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классические,</w:t>
            </w:r>
          </w:p>
          <w:p w:rsidR="00B02A87" w:rsidRPr="007F2F7E" w:rsidRDefault="00B02A87" w:rsidP="000011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E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</w:p>
        </w:tc>
      </w:tr>
    </w:tbl>
    <w:p w:rsidR="00B02A87" w:rsidRPr="00B02A87" w:rsidRDefault="00B02A87" w:rsidP="00B02A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D8064F" wp14:editId="7B770D11">
            <wp:extent cx="6115050" cy="3571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D4" w:rsidRDefault="007F2F7E" w:rsidP="0098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0011D4" w:rsidRPr="000011D4">
        <w:rPr>
          <w:rFonts w:ascii="Times New Roman" w:hAnsi="Times New Roman" w:cs="Times New Roman"/>
          <w:sz w:val="28"/>
          <w:szCs w:val="28"/>
        </w:rPr>
        <w:t xml:space="preserve"> Виды ценных бумаг [15]</w:t>
      </w:r>
    </w:p>
    <w:p w:rsidR="00D86CB7" w:rsidRPr="00B74041" w:rsidRDefault="00596B7B" w:rsidP="0098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разные виды ценных бумаг регулируются разными правовыми актами.  Так, например, г</w:t>
      </w:r>
      <w:r w:rsidR="00D86CB7">
        <w:rPr>
          <w:rFonts w:ascii="Times New Roman" w:hAnsi="Times New Roman" w:cs="Times New Roman"/>
          <w:sz w:val="28"/>
          <w:szCs w:val="28"/>
        </w:rPr>
        <w:t>осударственные облигации выпускаются на основании Закона РФ «О государственном внутреннем долге РФ» от 13 н</w:t>
      </w:r>
      <w:r w:rsidR="00D86CB7">
        <w:rPr>
          <w:rFonts w:ascii="Times New Roman" w:hAnsi="Times New Roman" w:cs="Times New Roman"/>
          <w:sz w:val="28"/>
          <w:szCs w:val="28"/>
        </w:rPr>
        <w:t>о</w:t>
      </w:r>
      <w:r w:rsidR="00D86CB7">
        <w:rPr>
          <w:rFonts w:ascii="Times New Roman" w:hAnsi="Times New Roman" w:cs="Times New Roman"/>
          <w:sz w:val="28"/>
          <w:szCs w:val="28"/>
        </w:rPr>
        <w:t>ября 1992 года.</w:t>
      </w:r>
      <w:r w:rsidR="00B74041" w:rsidRPr="00B74041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7163FB" w:rsidRPr="00B74041" w:rsidRDefault="007163FB" w:rsidP="0071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на территории РФ отношения, связанные с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ствами по векселям, регулируются Федеральным законом от 11 марта 1997 года N 48-ФЗ «О переводном и простом векселе».</w:t>
      </w:r>
      <w:r w:rsidR="00B74041" w:rsidRPr="00B74041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7163FB" w:rsidRPr="000011D4" w:rsidRDefault="00596B7B" w:rsidP="0071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регламентирующие выпуск и обращение акций: статьи 96-104 ГК РФ, законы «Об акционерных обществах», «О рынке ценных бумаг».</w:t>
      </w:r>
      <w:r w:rsidR="00B74041" w:rsidRPr="00B74041">
        <w:rPr>
          <w:rFonts w:ascii="Times New Roman" w:hAnsi="Times New Roman" w:cs="Times New Roman"/>
          <w:sz w:val="28"/>
          <w:szCs w:val="28"/>
        </w:rPr>
        <w:t xml:space="preserve"> [</w:t>
      </w:r>
      <w:r w:rsidR="00B74041" w:rsidRPr="000011D4">
        <w:rPr>
          <w:rFonts w:ascii="Times New Roman" w:hAnsi="Times New Roman" w:cs="Times New Roman"/>
          <w:sz w:val="28"/>
          <w:szCs w:val="28"/>
        </w:rPr>
        <w:t>4]</w:t>
      </w:r>
    </w:p>
    <w:p w:rsidR="00C17CD4" w:rsidRDefault="00596B7B" w:rsidP="003F0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первой главе мы рассмотрели теоретические аспекты исследования рынка ценных бумаг: определили понятие, структуру, сущность и роль рынка ценных бумаг; ознакомились с его функциями; разобрали, кто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участником этого рынка; а также классифицировали ценные бумаги. При написании этой главы </w:t>
      </w:r>
      <w:r w:rsidR="00B8106F">
        <w:rPr>
          <w:rFonts w:ascii="Times New Roman" w:hAnsi="Times New Roman" w:cs="Times New Roman"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sz w:val="28"/>
          <w:szCs w:val="28"/>
        </w:rPr>
        <w:t>были использованы различные источники: книги, учебные пособия</w:t>
      </w:r>
      <w:r w:rsidR="00B8106F">
        <w:rPr>
          <w:rFonts w:ascii="Times New Roman" w:hAnsi="Times New Roman" w:cs="Times New Roman"/>
          <w:sz w:val="28"/>
          <w:szCs w:val="28"/>
        </w:rPr>
        <w:t>, учебники для ВУЗов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106F">
        <w:rPr>
          <w:rFonts w:ascii="Times New Roman" w:hAnsi="Times New Roman" w:cs="Times New Roman"/>
          <w:sz w:val="28"/>
          <w:szCs w:val="28"/>
        </w:rPr>
        <w:t xml:space="preserve">правовые системы и пособия, а также </w:t>
      </w:r>
      <w:r w:rsidR="00B8106F">
        <w:rPr>
          <w:rFonts w:ascii="Times New Roman" w:hAnsi="Times New Roman" w:cs="Times New Roman"/>
          <w:sz w:val="28"/>
          <w:szCs w:val="28"/>
        </w:rPr>
        <w:lastRenderedPageBreak/>
        <w:t>систематизирована информация из них, поэтому имеется полный перечень н</w:t>
      </w:r>
      <w:r w:rsidR="00B8106F">
        <w:rPr>
          <w:rFonts w:ascii="Times New Roman" w:hAnsi="Times New Roman" w:cs="Times New Roman"/>
          <w:sz w:val="28"/>
          <w:szCs w:val="28"/>
        </w:rPr>
        <w:t>е</w:t>
      </w:r>
      <w:r w:rsidR="00B8106F">
        <w:rPr>
          <w:rFonts w:ascii="Times New Roman" w:hAnsi="Times New Roman" w:cs="Times New Roman"/>
          <w:sz w:val="28"/>
          <w:szCs w:val="28"/>
        </w:rPr>
        <w:t>обходимой для перехода ко второй главе информации.</w:t>
      </w:r>
      <w:r w:rsidR="007F2F7E">
        <w:rPr>
          <w:rFonts w:ascii="Times New Roman" w:hAnsi="Times New Roman" w:cs="Times New Roman"/>
          <w:sz w:val="28"/>
          <w:szCs w:val="28"/>
        </w:rPr>
        <w:br w:type="page"/>
      </w:r>
    </w:p>
    <w:p w:rsidR="00B20E51" w:rsidRPr="00A74CC6" w:rsidRDefault="00C17CD4" w:rsidP="003F08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lastRenderedPageBreak/>
        <w:t>2. Особенности рынка ценных бумаг в российской экономике</w:t>
      </w:r>
    </w:p>
    <w:p w:rsidR="007874D2" w:rsidRPr="00A74CC6" w:rsidRDefault="007874D2" w:rsidP="003F0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D7" w:rsidRPr="00A74CC6" w:rsidRDefault="00C17CD4" w:rsidP="003F0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t xml:space="preserve">2.1 Этапы формирования рынка ценных бумаг в Российской </w:t>
      </w:r>
      <w:r w:rsidR="003F0895" w:rsidRPr="00A74C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CC6">
        <w:rPr>
          <w:rFonts w:ascii="Times New Roman" w:hAnsi="Times New Roman" w:cs="Times New Roman"/>
          <w:sz w:val="28"/>
          <w:szCs w:val="28"/>
        </w:rPr>
        <w:t>экон</w:t>
      </w:r>
      <w:r w:rsidRPr="00A74CC6">
        <w:rPr>
          <w:rFonts w:ascii="Times New Roman" w:hAnsi="Times New Roman" w:cs="Times New Roman"/>
          <w:sz w:val="28"/>
          <w:szCs w:val="28"/>
        </w:rPr>
        <w:t>о</w:t>
      </w:r>
      <w:r w:rsidRPr="00A74CC6">
        <w:rPr>
          <w:rFonts w:ascii="Times New Roman" w:hAnsi="Times New Roman" w:cs="Times New Roman"/>
          <w:sz w:val="28"/>
          <w:szCs w:val="28"/>
        </w:rPr>
        <w:t>мике</w:t>
      </w:r>
    </w:p>
    <w:p w:rsidR="00C81382" w:rsidRDefault="00C81382" w:rsidP="00C17C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CD4" w:rsidRPr="000011D4" w:rsidRDefault="00CD5E12" w:rsidP="00C17C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рынок ценных бумаг один из самых молодых рынков в мире. </w:t>
      </w:r>
      <w:r w:rsidR="0036128D">
        <w:rPr>
          <w:rFonts w:ascii="Times New Roman" w:hAnsi="Times New Roman" w:cs="Times New Roman"/>
          <w:sz w:val="28"/>
          <w:szCs w:val="28"/>
        </w:rPr>
        <w:t>Становление отечественного рынка ценных бумаг связано с постсоветским п</w:t>
      </w:r>
      <w:r w:rsidR="0036128D">
        <w:rPr>
          <w:rFonts w:ascii="Times New Roman" w:hAnsi="Times New Roman" w:cs="Times New Roman"/>
          <w:sz w:val="28"/>
          <w:szCs w:val="28"/>
        </w:rPr>
        <w:t>е</w:t>
      </w:r>
      <w:r w:rsidR="0036128D">
        <w:rPr>
          <w:rFonts w:ascii="Times New Roman" w:hAnsi="Times New Roman" w:cs="Times New Roman"/>
          <w:sz w:val="28"/>
          <w:szCs w:val="28"/>
        </w:rPr>
        <w:t xml:space="preserve">риодом развития России. </w:t>
      </w:r>
      <w:r w:rsidR="0036128D" w:rsidRPr="0036128D">
        <w:rPr>
          <w:rFonts w:ascii="Times New Roman" w:hAnsi="Times New Roman" w:cs="Times New Roman"/>
          <w:sz w:val="28"/>
          <w:szCs w:val="28"/>
        </w:rPr>
        <w:t>Рынок ценных бумаг в России начал возрождаться в первой половине 1991 г. после того как было принято Постановление Совета Министров РСФСР № 601 от 25 декабря 1990 г. «Об утверждении Положения об акционерных обществах»</w:t>
      </w:r>
      <w:r w:rsidR="0036128D">
        <w:rPr>
          <w:rFonts w:ascii="Times New Roman" w:hAnsi="Times New Roman" w:cs="Times New Roman"/>
          <w:sz w:val="28"/>
          <w:szCs w:val="28"/>
        </w:rPr>
        <w:t xml:space="preserve">. </w:t>
      </w:r>
      <w:r w:rsidR="001C1156">
        <w:rPr>
          <w:rFonts w:ascii="Times New Roman" w:hAnsi="Times New Roman" w:cs="Times New Roman"/>
          <w:sz w:val="28"/>
          <w:szCs w:val="28"/>
        </w:rPr>
        <w:t>В 1993 году для усиления регулирования деятел</w:t>
      </w:r>
      <w:r w:rsidR="001C1156">
        <w:rPr>
          <w:rFonts w:ascii="Times New Roman" w:hAnsi="Times New Roman" w:cs="Times New Roman"/>
          <w:sz w:val="28"/>
          <w:szCs w:val="28"/>
        </w:rPr>
        <w:t>ь</w:t>
      </w:r>
      <w:r w:rsidR="001C1156">
        <w:rPr>
          <w:rFonts w:ascii="Times New Roman" w:hAnsi="Times New Roman" w:cs="Times New Roman"/>
          <w:sz w:val="28"/>
          <w:szCs w:val="28"/>
        </w:rPr>
        <w:t>ности фондового рынка была создана Комиссия по ценным бумагам и фонд</w:t>
      </w:r>
      <w:r w:rsidR="001C1156">
        <w:rPr>
          <w:rFonts w:ascii="Times New Roman" w:hAnsi="Times New Roman" w:cs="Times New Roman"/>
          <w:sz w:val="28"/>
          <w:szCs w:val="28"/>
        </w:rPr>
        <w:t>о</w:t>
      </w:r>
      <w:r w:rsidR="001C1156">
        <w:rPr>
          <w:rFonts w:ascii="Times New Roman" w:hAnsi="Times New Roman" w:cs="Times New Roman"/>
          <w:sz w:val="28"/>
          <w:szCs w:val="28"/>
        </w:rPr>
        <w:t>вым биржам при Президенте РФ. В её состав вошли представители фондовых бирж, Госкомимущества России, Минфина России, Государственного комитета по антимонопольной политике</w:t>
      </w:r>
      <w:r w:rsidR="00C13DAA">
        <w:rPr>
          <w:rFonts w:ascii="Times New Roman" w:hAnsi="Times New Roman" w:cs="Times New Roman"/>
          <w:sz w:val="28"/>
          <w:szCs w:val="28"/>
        </w:rPr>
        <w:t>, Банка России, Российского фонда федерального имущества. Кроме того, фондовые биржи начали формировать органы самор</w:t>
      </w:r>
      <w:r w:rsidR="00C13DAA">
        <w:rPr>
          <w:rFonts w:ascii="Times New Roman" w:hAnsi="Times New Roman" w:cs="Times New Roman"/>
          <w:sz w:val="28"/>
          <w:szCs w:val="28"/>
        </w:rPr>
        <w:t>е</w:t>
      </w:r>
      <w:r w:rsidR="00C13DAA">
        <w:rPr>
          <w:rFonts w:ascii="Times New Roman" w:hAnsi="Times New Roman" w:cs="Times New Roman"/>
          <w:sz w:val="28"/>
          <w:szCs w:val="28"/>
        </w:rPr>
        <w:t xml:space="preserve">гулирования, первым из них стала Федерация фондовых бирж, созданная для информационно-консультативного обеспечения участников и координации биржевой деятельности. </w:t>
      </w:r>
      <w:r w:rsidR="00B74041" w:rsidRPr="000011D4">
        <w:rPr>
          <w:rFonts w:ascii="Times New Roman" w:hAnsi="Times New Roman" w:cs="Times New Roman"/>
          <w:sz w:val="28"/>
          <w:szCs w:val="28"/>
        </w:rPr>
        <w:t>[16]</w:t>
      </w:r>
    </w:p>
    <w:p w:rsidR="00C17CD4" w:rsidRPr="000011D4" w:rsidRDefault="00C13DAA" w:rsidP="0087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приватизационных чеков в 1993 году и всеобщее вовлечение населения в процесс приватизации дали мощный импульс развитию фондового рынка в России. Крупные торговые площадки образовались в Российской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номической академии им Г.В. Плеханова. В здании Главпочтамта на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товарно-сырьевой бирже была открыта фондовая секция (с 1995 года – Российская фондовая биржа РТС). Основными торгуемым</w:t>
      </w:r>
      <w:r w:rsidR="0087176F">
        <w:rPr>
          <w:rFonts w:ascii="Times New Roman" w:hAnsi="Times New Roman" w:cs="Times New Roman"/>
          <w:sz w:val="28"/>
          <w:szCs w:val="28"/>
        </w:rPr>
        <w:t>и ценными бумагами были государственные ценные бумаги – приватизационный чек, суррогатные бумаги (билеты, свидетельства, чеки, сертификаты, акции) неизвестных новых компаний («МММ», «Телемаркет», «Олби-Дипломат», «Хопер-Инвест» и др.), иногда номинировались даже не в рублях, а в литрах («Росалко»). Многие крупные брокеры, такие как «Атон», «ПрофитХаус», «Грант», «Тройка», «Р</w:t>
      </w:r>
      <w:r w:rsidR="0087176F">
        <w:rPr>
          <w:rFonts w:ascii="Times New Roman" w:hAnsi="Times New Roman" w:cs="Times New Roman"/>
          <w:sz w:val="28"/>
          <w:szCs w:val="28"/>
        </w:rPr>
        <w:t>и</w:t>
      </w:r>
      <w:r w:rsidR="0087176F">
        <w:rPr>
          <w:rFonts w:ascii="Times New Roman" w:hAnsi="Times New Roman" w:cs="Times New Roman"/>
          <w:sz w:val="28"/>
          <w:szCs w:val="28"/>
        </w:rPr>
        <w:lastRenderedPageBreak/>
        <w:t>нако+», «РБД», были созданы для торговли ваучерами и профессионально сформировались на ней.</w:t>
      </w:r>
      <w:r w:rsidR="00B74041" w:rsidRPr="00B74041">
        <w:rPr>
          <w:rFonts w:ascii="Times New Roman" w:hAnsi="Times New Roman" w:cs="Times New Roman"/>
          <w:sz w:val="28"/>
          <w:szCs w:val="28"/>
        </w:rPr>
        <w:t xml:space="preserve"> [</w:t>
      </w:r>
      <w:r w:rsidR="00B74041" w:rsidRPr="000011D4">
        <w:rPr>
          <w:rFonts w:ascii="Times New Roman" w:hAnsi="Times New Roman" w:cs="Times New Roman"/>
          <w:sz w:val="28"/>
          <w:szCs w:val="28"/>
        </w:rPr>
        <w:t>16]</w:t>
      </w:r>
    </w:p>
    <w:p w:rsidR="0087176F" w:rsidRDefault="0087176F" w:rsidP="0087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1993-1997 гг. отличался динамичным и качественным развитием рынка государственных ценных бумаг. Они стали играть ведущую роль на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сийском фондовом рынке, потому что были самыми надёжными среди прочих инструментов. </w:t>
      </w:r>
    </w:p>
    <w:p w:rsidR="0087176F" w:rsidRPr="000011D4" w:rsidRDefault="0087176F" w:rsidP="0087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 событием для упорядочения деятельности на российском фо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довом рынке, в частности на рынке государственных облигаций, следует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 появление Федерального закона от 22 апреля 1996 г. № 39 ФЗ «О рынке ценных». Он установил, что эмитентами ценных бумаг, помимо прочих юрид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лиц, могут быть органы исполнительной власти 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ления.</w:t>
      </w:r>
      <w:r w:rsidR="00B74041" w:rsidRPr="00B74041">
        <w:rPr>
          <w:rFonts w:ascii="Times New Roman" w:hAnsi="Times New Roman" w:cs="Times New Roman"/>
          <w:sz w:val="28"/>
          <w:szCs w:val="28"/>
        </w:rPr>
        <w:t xml:space="preserve"> [</w:t>
      </w:r>
      <w:r w:rsidR="00B74041" w:rsidRPr="000011D4">
        <w:rPr>
          <w:rFonts w:ascii="Times New Roman" w:hAnsi="Times New Roman" w:cs="Times New Roman"/>
          <w:sz w:val="28"/>
          <w:szCs w:val="28"/>
        </w:rPr>
        <w:t>16]</w:t>
      </w:r>
    </w:p>
    <w:p w:rsidR="0087176F" w:rsidRPr="00C17CD4" w:rsidRDefault="0087176F" w:rsidP="0087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законе было придано информационному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рынка ценных бумаг, в частности раскрытию информации эмитентами,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ветственности за неправомерное использование служебной информации,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кламе на фондовом рынке.</w:t>
      </w:r>
    </w:p>
    <w:p w:rsidR="00D74270" w:rsidRDefault="00CD5E12" w:rsidP="00CD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основа рынка была заложена в начале 90-х годов ХХ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ка. Он достаточно быстро развивался до мирового финансового кризиса 1997-1998 гг. Начало 1997 года было обнадеживающим: рынок успешно развивался, возрастала активность на рынке корпоративных ценных бумаг, курсы акций росли. Но под влиянием мирового финансового кризиса с конца ноября нач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лось резкое падение цен на акции, их средние индексы упали примерно в 2 раза, общая капитализация рынка корпоративных акций, которая с января по октябрь возросла почти в 3 раза, в конце октября 1997 года уменьшилась на 30%, а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сы акций снизились </w:t>
      </w:r>
      <w:r w:rsidR="00572ABD">
        <w:rPr>
          <w:rFonts w:ascii="Times New Roman" w:hAnsi="Times New Roman" w:cs="Times New Roman"/>
          <w:sz w:val="28"/>
          <w:szCs w:val="28"/>
        </w:rPr>
        <w:t>до январского уровня. В этот период резко уменьшился приток капитала из-за границы, ухудшилась внешнеторговая конъюнктура, что привело к уменьшению всех составляющих спроса со стороны государства и населения на ценные бумаги.</w:t>
      </w:r>
    </w:p>
    <w:p w:rsidR="00572ABD" w:rsidRDefault="00572ABD" w:rsidP="00CD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«Чёрный август» 1998 года затормозил развитие рынка ценных бумаг, но как любой кризис он сыграл санирующую роль, очистив этот рынок от неэ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lastRenderedPageBreak/>
        <w:t>фективных элементов, изменив структуру инвесторов и инструментов. Поэтому рынок достаточно быстро оправился от кризиса и сейчас имеет относительно мощный потенциал, который можно использовать для развития экономики. Это не значит, что он стал идеальным и развивается далее без проблем: каждый этап порождает свои проблемы и свои тенденции.</w:t>
      </w:r>
    </w:p>
    <w:p w:rsidR="00572ABD" w:rsidRDefault="00572ABD" w:rsidP="00CD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нового века ознаменовалось первыми проявлениями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спада, который назвали кризисом интернет-компаний, что не могло не отразиться на мировом рынке ценных бумаг и всех его составных элементов. Причиной этого считают увеличение масштабов спекуляции акциями комп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ний, связанных с развитием так называемой новой экономики, т.е. компаний, активно использующих информационные технологии. </w:t>
      </w:r>
      <w:r w:rsidR="00913C5B">
        <w:rPr>
          <w:rFonts w:ascii="Times New Roman" w:hAnsi="Times New Roman" w:cs="Times New Roman"/>
          <w:sz w:val="28"/>
          <w:szCs w:val="28"/>
        </w:rPr>
        <w:t>Попытка активизировать рынок ценных бумаг путём секьюризации активов через выпуск ипотечных ценных бумаг для покупки недвижимости в кредит завершилась крахом этого рынка, что стало причиной мирового финансово-кредитного кризиса. А так как особенностью этого периода являлось возрастание связей национальных ф</w:t>
      </w:r>
      <w:r w:rsidR="00913C5B">
        <w:rPr>
          <w:rFonts w:ascii="Times New Roman" w:hAnsi="Times New Roman" w:cs="Times New Roman"/>
          <w:sz w:val="28"/>
          <w:szCs w:val="28"/>
        </w:rPr>
        <w:t>и</w:t>
      </w:r>
      <w:r w:rsidR="00913C5B">
        <w:rPr>
          <w:rFonts w:ascii="Times New Roman" w:hAnsi="Times New Roman" w:cs="Times New Roman"/>
          <w:sz w:val="28"/>
          <w:szCs w:val="28"/>
        </w:rPr>
        <w:t>нансовых систем, то кризисы, возникающие в одних странах, быстро распр</w:t>
      </w:r>
      <w:r w:rsidR="00913C5B">
        <w:rPr>
          <w:rFonts w:ascii="Times New Roman" w:hAnsi="Times New Roman" w:cs="Times New Roman"/>
          <w:sz w:val="28"/>
          <w:szCs w:val="28"/>
        </w:rPr>
        <w:t>о</w:t>
      </w:r>
      <w:r w:rsidR="00913C5B">
        <w:rPr>
          <w:rFonts w:ascii="Times New Roman" w:hAnsi="Times New Roman" w:cs="Times New Roman"/>
          <w:sz w:val="28"/>
          <w:szCs w:val="28"/>
        </w:rPr>
        <w:t>странялись на другие, что и произошло в 2007 году: начавшись на рынке це</w:t>
      </w:r>
      <w:r w:rsidR="00913C5B">
        <w:rPr>
          <w:rFonts w:ascii="Times New Roman" w:hAnsi="Times New Roman" w:cs="Times New Roman"/>
          <w:sz w:val="28"/>
          <w:szCs w:val="28"/>
        </w:rPr>
        <w:t>н</w:t>
      </w:r>
      <w:r w:rsidR="00913C5B">
        <w:rPr>
          <w:rFonts w:ascii="Times New Roman" w:hAnsi="Times New Roman" w:cs="Times New Roman"/>
          <w:sz w:val="28"/>
          <w:szCs w:val="28"/>
        </w:rPr>
        <w:t>ных бумаг США, кризис охватил практически все страны, и Россия не стала и</w:t>
      </w:r>
      <w:r w:rsidR="00913C5B">
        <w:rPr>
          <w:rFonts w:ascii="Times New Roman" w:hAnsi="Times New Roman" w:cs="Times New Roman"/>
          <w:sz w:val="28"/>
          <w:szCs w:val="28"/>
        </w:rPr>
        <w:t>с</w:t>
      </w:r>
      <w:r w:rsidR="00913C5B">
        <w:rPr>
          <w:rFonts w:ascii="Times New Roman" w:hAnsi="Times New Roman" w:cs="Times New Roman"/>
          <w:sz w:val="28"/>
          <w:szCs w:val="28"/>
        </w:rPr>
        <w:t xml:space="preserve">ключением. </w:t>
      </w:r>
    </w:p>
    <w:p w:rsidR="006B2D09" w:rsidRDefault="00913C5B" w:rsidP="00D7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рынок ценных бумаг с самого начала испытывал трудности становления, и правительство страны понимало необходимость его существ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 развития и принимало меры для его роста. С 2006 года развитие рынка ценных бумаг осуществлялось в рамках Стратегии развития финансового рынка Российской Федерации на 2006-2008 гг., утверждённой распоряжением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РФ от 1 июня 2006 года № 793-р.</w:t>
      </w:r>
      <w:r w:rsidR="00011FEC">
        <w:rPr>
          <w:rFonts w:ascii="Times New Roman" w:hAnsi="Times New Roman" w:cs="Times New Roman"/>
          <w:sz w:val="28"/>
          <w:szCs w:val="28"/>
        </w:rPr>
        <w:t xml:space="preserve"> За годы реализации этой Стратегии заметно возросла роль финансового рынка в экономике. Основным показателем развития этого рынка являлось соотношение капитализации рынка ценных б</w:t>
      </w:r>
      <w:r w:rsidR="00011FEC">
        <w:rPr>
          <w:rFonts w:ascii="Times New Roman" w:hAnsi="Times New Roman" w:cs="Times New Roman"/>
          <w:sz w:val="28"/>
          <w:szCs w:val="28"/>
        </w:rPr>
        <w:t>у</w:t>
      </w:r>
      <w:r w:rsidR="00011FEC">
        <w:rPr>
          <w:rFonts w:ascii="Times New Roman" w:hAnsi="Times New Roman" w:cs="Times New Roman"/>
          <w:sz w:val="28"/>
          <w:szCs w:val="28"/>
        </w:rPr>
        <w:t>маг и объёмов ВВП. Это показатель, отражающий изменение материального богатства в стоимости финансовых активов. На конец 2007 г. Капитализация рынка акций составила 32,3 трлн. Рублей при объёме ВВП равном 33 трлн. ру</w:t>
      </w:r>
      <w:r w:rsidR="00011FEC">
        <w:rPr>
          <w:rFonts w:ascii="Times New Roman" w:hAnsi="Times New Roman" w:cs="Times New Roman"/>
          <w:sz w:val="28"/>
          <w:szCs w:val="28"/>
        </w:rPr>
        <w:t>б</w:t>
      </w:r>
      <w:r w:rsidR="00011FEC">
        <w:rPr>
          <w:rFonts w:ascii="Times New Roman" w:hAnsi="Times New Roman" w:cs="Times New Roman"/>
          <w:sz w:val="28"/>
          <w:szCs w:val="28"/>
        </w:rPr>
        <w:lastRenderedPageBreak/>
        <w:t xml:space="preserve">лей. Фактически показатель вплотную придвинулся к 100%. Плановая цифра, отражённая в стратегии составляла 70%, при этом фактическая в 2004 г. была </w:t>
      </w:r>
      <w:r w:rsidR="00DE0FB8">
        <w:rPr>
          <w:rFonts w:ascii="Times New Roman" w:hAnsi="Times New Roman" w:cs="Times New Roman"/>
          <w:sz w:val="28"/>
          <w:szCs w:val="28"/>
        </w:rPr>
        <w:t>20</w:t>
      </w:r>
      <w:r w:rsidR="00011FE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E0FB8" w:rsidRDefault="00DE0FB8" w:rsidP="00D7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особенностью развития рынка в эти годы явилось увелич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новых эмиссий. Если с 1997 по 2003 г. На рынке фактически не было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тока новых акций, то в 2007 г. новые эмиссии обеспечивали почти 50% роста рыночной капитализации, а общий объём биржевой торговли акциями составил 31,4 трлн. рублей. В это же время практически не наблюдался отток российских акций с российского на зарубежные рынки, 70% сделок происходило на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реннем рынке. Всего в 2007 г. За счёт эмиссии акций и облигаций в экономику было инвестировано 6,418 трлн. рублей. </w:t>
      </w:r>
    </w:p>
    <w:p w:rsidR="00DE0FB8" w:rsidRDefault="00DE0FB8" w:rsidP="00D7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российской экономики, стабильность темпов экономического роста несколько увеличили доверие населения к различным формам бизнеса, что сказалось на росте инвестиций в различные фонды. В 2007 г. пайщиками инвестиционных паевых фондов были 1,64 миллиона человек. В течение года число пайщиков увеличилось на 12%, а число паевых инвестиционных фондов на 50%. Эти цифры говорят о опережающем росте коллективных инвесторов в стране и об обострении конкуренции со стороны управляющих фондами. Но одновременно росло и количество физических лиц, зарегистрированных в 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говой системе Фондовой биржи</w:t>
      </w:r>
      <w:r w:rsidR="006B181E">
        <w:rPr>
          <w:rFonts w:ascii="Times New Roman" w:hAnsi="Times New Roman" w:cs="Times New Roman"/>
          <w:sz w:val="28"/>
          <w:szCs w:val="28"/>
        </w:rPr>
        <w:t xml:space="preserve"> ММВБ, их число возросло за год с 198 973 до 417 400 человек, т.е. более чем в 2 раза.</w:t>
      </w:r>
    </w:p>
    <w:p w:rsidR="00877347" w:rsidRDefault="006B181E" w:rsidP="00D7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явления были следствием экономического роста в стране,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требовал, с одной стороны, дополнительных инвестиций, а с другой -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личил возможность роста доходов как представителей бизнеса, так и всего населения, что послужило базой для увеличения инвестиций. Рынок ценных бумаг откликнулся на эти изменения в экономике, обеспечив реализацию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полнительных эмиссий, дав возможность ускоренного развития ряду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 и отраслей, доказав своим инвесторам надёжность вложений средств в ценные бумаги. Результатом этого явилось увеличение конкурентоспособности российского фондового рынка, который вроде бы перестал быть полностью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висимым от конъюнктуры мировых финансовых рынков. Это потверждалось тем, что в отдельные периоды кризиса, который охватил мировой фондовый рынок в декабре 2007 – январе 2008 гг., российские биржевые индексы сниж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лись в меньшей пропорции, чем мировые, и даже при низких уровнях тенде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ция к росту индексов сохранялась.</w:t>
      </w:r>
    </w:p>
    <w:p w:rsidR="00C81382" w:rsidRDefault="00C81382" w:rsidP="00D7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382" w:rsidRPr="00A74CC6" w:rsidRDefault="00877347" w:rsidP="007F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t>2.2 Современное состояние рынка ценных бумаг</w:t>
      </w:r>
    </w:p>
    <w:p w:rsidR="006B181E" w:rsidRDefault="006B181E" w:rsidP="0087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EC" w:rsidRPr="00B74041" w:rsidRDefault="000E79DB" w:rsidP="00D7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российского рынка ценных бумаг отражает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намика индекса РТС. Индекс РТС </w:t>
      </w:r>
      <w:r w:rsidRPr="000E79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RTSI</w:t>
      </w:r>
      <w:r w:rsidRPr="000E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r w:rsidRPr="000E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0E79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фондовый индекс, основной индикатор фондового рынка России, расчёт которого начался 1 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тября 1995 г.</w:t>
      </w:r>
      <w:r w:rsidR="00B74041" w:rsidRPr="00B74041">
        <w:rPr>
          <w:rFonts w:ascii="Times New Roman" w:hAnsi="Times New Roman" w:cs="Times New Roman"/>
          <w:sz w:val="28"/>
          <w:szCs w:val="28"/>
        </w:rPr>
        <w:t xml:space="preserve"> [14]</w:t>
      </w:r>
    </w:p>
    <w:p w:rsidR="000E79DB" w:rsidRPr="00B74041" w:rsidRDefault="000E79DB" w:rsidP="00D7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объединения фондовых бирж РТС и ММВБ индекс РТС стал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ним из основных индексов Московской биржи наряду с индексом ММВБ,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ет единую с ним базу расчёта, но вычисляется в долларах США в отличие от индекса ММВБ, рассчитываемого в рублях.</w:t>
      </w:r>
      <w:r w:rsidR="00B7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DB" w:rsidRPr="00B74041" w:rsidRDefault="00BE3A16" w:rsidP="00D7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индекса РТС производится на основе 50 ликвидных акций кру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нейших и динамично развивающихся российских эмитентов, виды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деятельности которых относятся к основным секторам экономики,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ставленным в ЗАО «Фондовая биржа ММВБ». Перечень эмитентов и их вес в индексе пересматривается раз в квартал.</w:t>
      </w:r>
      <w:r w:rsidR="009F2E64">
        <w:rPr>
          <w:rFonts w:ascii="Times New Roman" w:hAnsi="Times New Roman" w:cs="Times New Roman"/>
          <w:sz w:val="28"/>
          <w:szCs w:val="28"/>
        </w:rPr>
        <w:t xml:space="preserve"> </w:t>
      </w:r>
      <w:r w:rsidR="009F2E64" w:rsidRPr="009F2E64">
        <w:rPr>
          <w:rFonts w:ascii="Times New Roman" w:hAnsi="Times New Roman" w:cs="Times New Roman"/>
          <w:sz w:val="28"/>
          <w:szCs w:val="28"/>
        </w:rPr>
        <w:t>С 16 декабря 2015 года по 15 марта 2016 года базой для расчёта индексов является список</w:t>
      </w:r>
      <w:r w:rsidR="009F2E64">
        <w:rPr>
          <w:rFonts w:ascii="Times New Roman" w:hAnsi="Times New Roman" w:cs="Times New Roman"/>
          <w:sz w:val="28"/>
          <w:szCs w:val="28"/>
        </w:rPr>
        <w:t>, ко</w:t>
      </w:r>
      <w:r w:rsidR="00B74041">
        <w:rPr>
          <w:rFonts w:ascii="Times New Roman" w:hAnsi="Times New Roman" w:cs="Times New Roman"/>
          <w:sz w:val="28"/>
          <w:szCs w:val="28"/>
        </w:rPr>
        <w:t>торый представлен в приложении А</w:t>
      </w:r>
      <w:r w:rsidR="009F2E64">
        <w:rPr>
          <w:rFonts w:ascii="Times New Roman" w:hAnsi="Times New Roman" w:cs="Times New Roman"/>
          <w:sz w:val="28"/>
          <w:szCs w:val="28"/>
        </w:rPr>
        <w:t>.</w:t>
      </w:r>
      <w:r w:rsidR="00B74041" w:rsidRPr="00B74041">
        <w:rPr>
          <w:rFonts w:ascii="Times New Roman" w:hAnsi="Times New Roman" w:cs="Times New Roman"/>
          <w:sz w:val="28"/>
          <w:szCs w:val="28"/>
        </w:rPr>
        <w:t xml:space="preserve"> [13]</w:t>
      </w:r>
    </w:p>
    <w:p w:rsidR="00BE3A16" w:rsidRPr="000011D4" w:rsidRDefault="00BE3A16" w:rsidP="00D7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индекса РТС за весь период его расчёта представлена в прил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4041">
        <w:rPr>
          <w:rFonts w:ascii="Times New Roman" w:hAnsi="Times New Roman" w:cs="Times New Roman"/>
          <w:sz w:val="28"/>
          <w:szCs w:val="28"/>
        </w:rPr>
        <w:t>жении 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041">
        <w:rPr>
          <w:rFonts w:ascii="Times New Roman" w:hAnsi="Times New Roman" w:cs="Times New Roman"/>
          <w:sz w:val="28"/>
          <w:szCs w:val="28"/>
        </w:rPr>
        <w:t xml:space="preserve"> рисунок Б1</w:t>
      </w:r>
      <w:r>
        <w:rPr>
          <w:rFonts w:ascii="Times New Roman" w:hAnsi="Times New Roman" w:cs="Times New Roman"/>
          <w:sz w:val="28"/>
          <w:szCs w:val="28"/>
        </w:rPr>
        <w:t xml:space="preserve"> а более детально за период с 2008 г. по </w:t>
      </w:r>
      <w:r w:rsidR="006A2A6B">
        <w:rPr>
          <w:rFonts w:ascii="Times New Roman" w:hAnsi="Times New Roman" w:cs="Times New Roman"/>
          <w:sz w:val="28"/>
          <w:szCs w:val="28"/>
        </w:rPr>
        <w:t>середину 2014</w:t>
      </w:r>
      <w:r w:rsidR="00B74041">
        <w:rPr>
          <w:rFonts w:ascii="Times New Roman" w:hAnsi="Times New Roman" w:cs="Times New Roman"/>
          <w:sz w:val="28"/>
          <w:szCs w:val="28"/>
        </w:rPr>
        <w:t xml:space="preserve"> г. – в приложении Б, рисунок Б2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4041">
        <w:rPr>
          <w:rFonts w:ascii="Times New Roman" w:hAnsi="Times New Roman" w:cs="Times New Roman"/>
          <w:sz w:val="28"/>
          <w:szCs w:val="28"/>
        </w:rPr>
        <w:t xml:space="preserve"> </w:t>
      </w:r>
      <w:r w:rsidR="00B74041" w:rsidRPr="000011D4">
        <w:rPr>
          <w:rFonts w:ascii="Times New Roman" w:hAnsi="Times New Roman" w:cs="Times New Roman"/>
          <w:sz w:val="28"/>
          <w:szCs w:val="28"/>
        </w:rPr>
        <w:t>[14]</w:t>
      </w:r>
    </w:p>
    <w:p w:rsidR="00BE3A16" w:rsidRDefault="00BE3A16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 приложении графики были получены с помощью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минала </w:t>
      </w:r>
      <w:r>
        <w:rPr>
          <w:rFonts w:ascii="Times New Roman" w:hAnsi="Times New Roman" w:cs="Times New Roman"/>
          <w:sz w:val="28"/>
          <w:szCs w:val="28"/>
          <w:lang w:val="en-US"/>
        </w:rPr>
        <w:t>QUIK</w:t>
      </w:r>
      <w:r w:rsidRPr="00BE3A16">
        <w:rPr>
          <w:rFonts w:ascii="Times New Roman" w:hAnsi="Times New Roman" w:cs="Times New Roman"/>
          <w:sz w:val="28"/>
          <w:szCs w:val="28"/>
        </w:rPr>
        <w:t xml:space="preserve">. </w:t>
      </w:r>
      <w:r w:rsidRPr="007F2F7E">
        <w:rPr>
          <w:rFonts w:ascii="Times New Roman" w:hAnsi="Times New Roman" w:cs="Times New Roman"/>
          <w:i/>
          <w:sz w:val="28"/>
          <w:szCs w:val="28"/>
        </w:rPr>
        <w:t>QUIK</w:t>
      </w:r>
      <w:r w:rsidRPr="00BE3A16">
        <w:rPr>
          <w:rFonts w:ascii="Times New Roman" w:hAnsi="Times New Roman" w:cs="Times New Roman"/>
          <w:sz w:val="28"/>
          <w:szCs w:val="28"/>
        </w:rPr>
        <w:t xml:space="preserve"> — это специальная программа, устанавливаемая на ко</w:t>
      </w:r>
      <w:r w:rsidRPr="00BE3A16">
        <w:rPr>
          <w:rFonts w:ascii="Times New Roman" w:hAnsi="Times New Roman" w:cs="Times New Roman"/>
          <w:sz w:val="28"/>
          <w:szCs w:val="28"/>
        </w:rPr>
        <w:t>м</w:t>
      </w:r>
      <w:r w:rsidRPr="00BE3A16">
        <w:rPr>
          <w:rFonts w:ascii="Times New Roman" w:hAnsi="Times New Roman" w:cs="Times New Roman"/>
          <w:sz w:val="28"/>
          <w:szCs w:val="28"/>
        </w:rPr>
        <w:t>пьютер пользователя, предназначенная для просмотра и анализа биржевых к</w:t>
      </w:r>
      <w:r w:rsidRPr="00BE3A16">
        <w:rPr>
          <w:rFonts w:ascii="Times New Roman" w:hAnsi="Times New Roman" w:cs="Times New Roman"/>
          <w:sz w:val="28"/>
          <w:szCs w:val="28"/>
        </w:rPr>
        <w:t>о</w:t>
      </w:r>
      <w:r w:rsidRPr="00BE3A16">
        <w:rPr>
          <w:rFonts w:ascii="Times New Roman" w:hAnsi="Times New Roman" w:cs="Times New Roman"/>
          <w:sz w:val="28"/>
          <w:szCs w:val="28"/>
        </w:rPr>
        <w:t>тировок</w:t>
      </w:r>
      <w:r>
        <w:rPr>
          <w:rFonts w:ascii="Times New Roman" w:hAnsi="Times New Roman" w:cs="Times New Roman"/>
          <w:sz w:val="28"/>
          <w:szCs w:val="28"/>
        </w:rPr>
        <w:t>, а также осуществления сделок.</w:t>
      </w:r>
    </w:p>
    <w:p w:rsidR="00BE3A16" w:rsidRDefault="00BE3A16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6">
        <w:rPr>
          <w:rFonts w:ascii="Times New Roman" w:hAnsi="Times New Roman" w:cs="Times New Roman"/>
          <w:sz w:val="28"/>
          <w:szCs w:val="28"/>
        </w:rPr>
        <w:lastRenderedPageBreak/>
        <w:t>Клиентский терминал QUIK является функциональным аналогом рабоч</w:t>
      </w:r>
      <w:r w:rsidRPr="00BE3A16">
        <w:rPr>
          <w:rFonts w:ascii="Times New Roman" w:hAnsi="Times New Roman" w:cs="Times New Roman"/>
          <w:sz w:val="28"/>
          <w:szCs w:val="28"/>
        </w:rPr>
        <w:t>е</w:t>
      </w:r>
      <w:r w:rsidRPr="00BE3A16">
        <w:rPr>
          <w:rFonts w:ascii="Times New Roman" w:hAnsi="Times New Roman" w:cs="Times New Roman"/>
          <w:sz w:val="28"/>
          <w:szCs w:val="28"/>
        </w:rPr>
        <w:t>го места биржевого трейдера — мощным инструментом обработки биржевой информации с широким набором функций, применимым для выполнения как простых, так и специализированных операций.</w:t>
      </w:r>
    </w:p>
    <w:p w:rsidR="00BE3A16" w:rsidRDefault="00BE3A16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графиков можно сделать несколько выводов о современном состоянии рынка ценных бу</w:t>
      </w:r>
      <w:r w:rsidR="006A2A6B">
        <w:rPr>
          <w:rFonts w:ascii="Times New Roman" w:hAnsi="Times New Roman" w:cs="Times New Roman"/>
          <w:sz w:val="28"/>
          <w:szCs w:val="28"/>
        </w:rPr>
        <w:t xml:space="preserve">маг. </w:t>
      </w:r>
    </w:p>
    <w:p w:rsidR="006A2A6B" w:rsidRPr="00B74041" w:rsidRDefault="006A2A6B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2008 г. Индекс РТС обвалился с уровня 2500 пунктов </w:t>
      </w:r>
      <w:r w:rsidR="007A71CC">
        <w:rPr>
          <w:rFonts w:ascii="Times New Roman" w:hAnsi="Times New Roman" w:cs="Times New Roman"/>
          <w:sz w:val="28"/>
          <w:szCs w:val="28"/>
        </w:rPr>
        <w:t xml:space="preserve">(пометка в «1» приложении </w:t>
      </w:r>
      <w:r w:rsidR="00B74041">
        <w:rPr>
          <w:rFonts w:ascii="Times New Roman" w:hAnsi="Times New Roman" w:cs="Times New Roman"/>
          <w:sz w:val="28"/>
          <w:szCs w:val="28"/>
        </w:rPr>
        <w:t>Б, рисунок Б2</w:t>
      </w:r>
      <w:r w:rsidR="007A71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 уровня 500</w:t>
      </w:r>
      <w:r w:rsidR="007A71CC">
        <w:rPr>
          <w:rFonts w:ascii="Times New Roman" w:hAnsi="Times New Roman" w:cs="Times New Roman"/>
          <w:sz w:val="28"/>
          <w:szCs w:val="28"/>
        </w:rPr>
        <w:t xml:space="preserve"> (пометка «2»</w:t>
      </w:r>
      <w:r w:rsidR="00B74041">
        <w:rPr>
          <w:rFonts w:ascii="Times New Roman" w:hAnsi="Times New Roman" w:cs="Times New Roman"/>
          <w:sz w:val="28"/>
          <w:szCs w:val="28"/>
        </w:rPr>
        <w:t xml:space="preserve"> в приложении Б, рис</w:t>
      </w:r>
      <w:r w:rsidR="00B74041">
        <w:rPr>
          <w:rFonts w:ascii="Times New Roman" w:hAnsi="Times New Roman" w:cs="Times New Roman"/>
          <w:sz w:val="28"/>
          <w:szCs w:val="28"/>
        </w:rPr>
        <w:t>у</w:t>
      </w:r>
      <w:r w:rsidR="00B74041">
        <w:rPr>
          <w:rFonts w:ascii="Times New Roman" w:hAnsi="Times New Roman" w:cs="Times New Roman"/>
          <w:sz w:val="28"/>
          <w:szCs w:val="28"/>
        </w:rPr>
        <w:t>нок Б2</w:t>
      </w:r>
      <w:r w:rsidR="007A71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пунктов. Данное падение фондового рынка России составило 80%. Начиная с октября 2008 г. в течение 6 месяцев индекс РТС находился в диап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зоне 500-800 пунктов. Именно этот период времени можно считать «дном»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зиса 2008 г., после которого началось восстановление фондового рынка России, обусловленное притоком инвестиций (когда рынки достигают «дна», инвесторы начинают активно в них вкладываться, понимая отличную возможность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ботка на обвалившемся ранее рынке). </w:t>
      </w:r>
      <w:r w:rsidR="00B74041" w:rsidRPr="00B74041">
        <w:rPr>
          <w:rFonts w:ascii="Times New Roman" w:hAnsi="Times New Roman" w:cs="Times New Roman"/>
          <w:sz w:val="28"/>
          <w:szCs w:val="28"/>
        </w:rPr>
        <w:t>[14]</w:t>
      </w:r>
    </w:p>
    <w:p w:rsidR="006A2A6B" w:rsidRPr="000011D4" w:rsidRDefault="006A2A6B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2011 г. индекс РТС неплохо восстановился </w:t>
      </w:r>
      <w:r w:rsidR="007A71CC">
        <w:rPr>
          <w:rFonts w:ascii="Times New Roman" w:hAnsi="Times New Roman" w:cs="Times New Roman"/>
          <w:sz w:val="28"/>
          <w:szCs w:val="28"/>
        </w:rPr>
        <w:t>(пометка «3»</w:t>
      </w:r>
      <w:r w:rsidR="00B74041">
        <w:rPr>
          <w:rFonts w:ascii="Times New Roman" w:hAnsi="Times New Roman" w:cs="Times New Roman"/>
          <w:sz w:val="28"/>
          <w:szCs w:val="28"/>
        </w:rPr>
        <w:t xml:space="preserve"> в приложении Б, рисунок Б2</w:t>
      </w:r>
      <w:r w:rsidR="007A71CC">
        <w:rPr>
          <w:rFonts w:ascii="Times New Roman" w:hAnsi="Times New Roman" w:cs="Times New Roman"/>
          <w:sz w:val="28"/>
          <w:szCs w:val="28"/>
        </w:rPr>
        <w:t>)</w:t>
      </w:r>
      <w:r w:rsidR="009F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оказался на уровне 2100 пунктов (почти докризисный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вень). В 2011-2013 гг. индекс постоянно скатывался вниз по линии сопротивл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(нисходящий тренд) до уровня 1200 </w:t>
      </w:r>
      <w:r w:rsidR="007A71CC">
        <w:rPr>
          <w:rFonts w:ascii="Times New Roman" w:hAnsi="Times New Roman" w:cs="Times New Roman"/>
          <w:sz w:val="28"/>
          <w:szCs w:val="28"/>
        </w:rPr>
        <w:t>(горизонтальная сплошная линия (своеобразная линия поддержки)) и отбивался назад. Отскакивание от горизо</w:t>
      </w:r>
      <w:r w:rsidR="007A71CC">
        <w:rPr>
          <w:rFonts w:ascii="Times New Roman" w:hAnsi="Times New Roman" w:cs="Times New Roman"/>
          <w:sz w:val="28"/>
          <w:szCs w:val="28"/>
        </w:rPr>
        <w:t>н</w:t>
      </w:r>
      <w:r w:rsidR="007A71CC">
        <w:rPr>
          <w:rFonts w:ascii="Times New Roman" w:hAnsi="Times New Roman" w:cs="Times New Roman"/>
          <w:sz w:val="28"/>
          <w:szCs w:val="28"/>
        </w:rPr>
        <w:t>тальной линии – это не случайность, а меры правительства России по подде</w:t>
      </w:r>
      <w:r w:rsidR="007A71CC">
        <w:rPr>
          <w:rFonts w:ascii="Times New Roman" w:hAnsi="Times New Roman" w:cs="Times New Roman"/>
          <w:sz w:val="28"/>
          <w:szCs w:val="28"/>
        </w:rPr>
        <w:t>р</w:t>
      </w:r>
      <w:r w:rsidR="007A71CC">
        <w:rPr>
          <w:rFonts w:ascii="Times New Roman" w:hAnsi="Times New Roman" w:cs="Times New Roman"/>
          <w:sz w:val="28"/>
          <w:szCs w:val="28"/>
        </w:rPr>
        <w:t xml:space="preserve">жанию экономики. К концу 2013 г. линия сопротивления сомкнулась с линией поддержки, что должно было привести либо к бурному росту, либо не менее бурному падению рынка ценных бумаг. </w:t>
      </w:r>
      <w:r w:rsidR="00B74041" w:rsidRPr="000011D4">
        <w:rPr>
          <w:rFonts w:ascii="Times New Roman" w:hAnsi="Times New Roman" w:cs="Times New Roman"/>
          <w:sz w:val="28"/>
          <w:szCs w:val="28"/>
        </w:rPr>
        <w:t>[14]</w:t>
      </w:r>
    </w:p>
    <w:p w:rsidR="007A71CC" w:rsidRDefault="007A71CC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большую роль сыграл политический фактор: переворот на Украине в феврале 2014 г., последующее присоединение Крыма и Севаст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поля к Российской Федерации и продолжающееся на противостояние на юго-востоке Украины, что повлекло за собой санкции Запада в отношении России и общее ухудшение экономической ситуации. </w:t>
      </w:r>
    </w:p>
    <w:p w:rsidR="007A71CC" w:rsidRPr="00B74041" w:rsidRDefault="007A71CC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Фондовый рынок России упал ниже линии поддержки в начале марта 2014 г. (пометка «4»</w:t>
      </w:r>
      <w:r w:rsidR="00B74041">
        <w:rPr>
          <w:rFonts w:ascii="Times New Roman" w:hAnsi="Times New Roman" w:cs="Times New Roman"/>
          <w:sz w:val="28"/>
          <w:szCs w:val="28"/>
        </w:rPr>
        <w:t xml:space="preserve"> в приложении Б, рисунок Б2</w:t>
      </w:r>
      <w:r>
        <w:rPr>
          <w:rFonts w:ascii="Times New Roman" w:hAnsi="Times New Roman" w:cs="Times New Roman"/>
          <w:sz w:val="28"/>
          <w:szCs w:val="28"/>
        </w:rPr>
        <w:t xml:space="preserve">). Это послужило сигналом для дальнейшего оттока из России инвестиций и падение индекса РТС вначале ниже психологически важной отметки в 1000 пунктов, что произошло 7 ноября 2014 г., впервые с 2009 г.; затем ниже 800 пунктов, это имело место с 12 по 24 декабря 2014 г. </w:t>
      </w:r>
      <w:r w:rsidR="009F2E64">
        <w:rPr>
          <w:rFonts w:ascii="Times New Roman" w:hAnsi="Times New Roman" w:cs="Times New Roman"/>
          <w:sz w:val="28"/>
          <w:szCs w:val="28"/>
        </w:rPr>
        <w:t>Минимальное значение индекса РТС было зафиксировано в «чёрный вторник» 16 декабря 2014 г. на уровне 578,21 пункта.</w:t>
      </w:r>
      <w:r w:rsidR="00B74041">
        <w:rPr>
          <w:rFonts w:ascii="Times New Roman" w:hAnsi="Times New Roman" w:cs="Times New Roman"/>
          <w:sz w:val="28"/>
          <w:szCs w:val="28"/>
        </w:rPr>
        <w:t xml:space="preserve"> </w:t>
      </w:r>
      <w:r w:rsidR="00B74041">
        <w:rPr>
          <w:rFonts w:ascii="Times New Roman" w:hAnsi="Times New Roman" w:cs="Times New Roman"/>
          <w:sz w:val="28"/>
          <w:szCs w:val="28"/>
          <w:lang w:val="en-US"/>
        </w:rPr>
        <w:t>[14]</w:t>
      </w:r>
    </w:p>
    <w:p w:rsidR="009F2E64" w:rsidRDefault="009F2E64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г. было возможно снижение индекса РТС и до 500 пунктов, однако такого падения не произошло. Спустившись за весь 2015 г. до минимального значения в 730 пунктов, индекс РТС начал </w:t>
      </w:r>
      <w:r w:rsidR="001B59B6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стабильный рост и в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щий момент</w:t>
      </w:r>
      <w:r w:rsidR="001B59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13.05.2016</w:t>
      </w:r>
      <w:r w:rsidR="001B59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921,88 пункта. Дневной график за первые 5 месяцев 2016 г.</w:t>
      </w:r>
      <w:r w:rsidR="00B74041">
        <w:rPr>
          <w:rFonts w:ascii="Times New Roman" w:hAnsi="Times New Roman" w:cs="Times New Roman"/>
          <w:sz w:val="28"/>
          <w:szCs w:val="28"/>
        </w:rPr>
        <w:t xml:space="preserve"> можно посмотреть в приложении Б, рисунок Б3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9B6" w:rsidRDefault="001B59B6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пики кризисов 2008 г. и 2014 г. пройдены. Индекс РТС показывает рост после минимума 16 декабря 2014г., что является благоприя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сигналом для российского рынка ценных бумаг.</w:t>
      </w:r>
    </w:p>
    <w:p w:rsidR="001B59B6" w:rsidRDefault="001B59B6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российского рынка ценных бумаг представлены в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 пункте.</w:t>
      </w:r>
    </w:p>
    <w:p w:rsidR="007874D2" w:rsidRDefault="007874D2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9B6" w:rsidRPr="00A74CC6" w:rsidRDefault="001B59B6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t>2.3 Проблемы и перспективы развития российского рынка ценных бумаг</w:t>
      </w:r>
    </w:p>
    <w:p w:rsidR="007874D2" w:rsidRPr="001B59B6" w:rsidRDefault="007874D2" w:rsidP="00BE3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0B" w:rsidRPr="00304A0B" w:rsidRDefault="00304A0B" w:rsidP="00304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Все проблемы, стоящ</w:t>
      </w:r>
      <w:r>
        <w:rPr>
          <w:rFonts w:ascii="Times New Roman" w:hAnsi="Times New Roman" w:cs="Times New Roman"/>
          <w:sz w:val="28"/>
          <w:szCs w:val="28"/>
        </w:rPr>
        <w:t>ие перед российским рынком цен</w:t>
      </w:r>
      <w:r w:rsidRPr="00304A0B">
        <w:rPr>
          <w:rFonts w:ascii="Times New Roman" w:hAnsi="Times New Roman" w:cs="Times New Roman"/>
          <w:sz w:val="28"/>
          <w:szCs w:val="28"/>
        </w:rPr>
        <w:t>ных бумаг одн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Pr="00304A0B">
        <w:rPr>
          <w:rFonts w:ascii="Times New Roman" w:hAnsi="Times New Roman" w:cs="Times New Roman"/>
          <w:sz w:val="28"/>
          <w:szCs w:val="28"/>
        </w:rPr>
        <w:t>временно и б</w:t>
      </w:r>
      <w:r>
        <w:rPr>
          <w:rFonts w:ascii="Times New Roman" w:hAnsi="Times New Roman" w:cs="Times New Roman"/>
          <w:sz w:val="28"/>
          <w:szCs w:val="28"/>
        </w:rPr>
        <w:t>ыстро решить невозможно. Поэто</w:t>
      </w:r>
      <w:r w:rsidRPr="00304A0B">
        <w:rPr>
          <w:rFonts w:ascii="Times New Roman" w:hAnsi="Times New Roman" w:cs="Times New Roman"/>
          <w:sz w:val="28"/>
          <w:szCs w:val="28"/>
        </w:rPr>
        <w:t>му были выделены несколько направлений, которые 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0B">
        <w:rPr>
          <w:rFonts w:ascii="Times New Roman" w:hAnsi="Times New Roman" w:cs="Times New Roman"/>
          <w:sz w:val="28"/>
          <w:szCs w:val="28"/>
        </w:rPr>
        <w:t>решить самые насущные за</w:t>
      </w:r>
      <w:r>
        <w:rPr>
          <w:rFonts w:ascii="Times New Roman" w:hAnsi="Times New Roman" w:cs="Times New Roman"/>
          <w:sz w:val="28"/>
          <w:szCs w:val="28"/>
        </w:rPr>
        <w:t xml:space="preserve">дачи и создадут предпосылки для </w:t>
      </w:r>
      <w:r w:rsidRPr="00304A0B">
        <w:rPr>
          <w:rFonts w:ascii="Times New Roman" w:hAnsi="Times New Roman" w:cs="Times New Roman"/>
          <w:sz w:val="28"/>
          <w:szCs w:val="28"/>
        </w:rPr>
        <w:t>будущего развития. Эти направления были зафиксированы</w:t>
      </w:r>
    </w:p>
    <w:p w:rsidR="00304A0B" w:rsidRPr="00304A0B" w:rsidRDefault="00304A0B" w:rsidP="00304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в Стратегии развития финансового р</w:t>
      </w:r>
      <w:r>
        <w:rPr>
          <w:rFonts w:ascii="Times New Roman" w:hAnsi="Times New Roman" w:cs="Times New Roman"/>
          <w:sz w:val="28"/>
          <w:szCs w:val="28"/>
        </w:rPr>
        <w:t>ынка Российской Феде</w:t>
      </w:r>
      <w:r w:rsidRPr="00304A0B">
        <w:rPr>
          <w:rFonts w:ascii="Times New Roman" w:hAnsi="Times New Roman" w:cs="Times New Roman"/>
          <w:sz w:val="28"/>
          <w:szCs w:val="28"/>
        </w:rPr>
        <w:t>рации на 2006–2008 г, ут</w:t>
      </w:r>
      <w:r>
        <w:rPr>
          <w:rFonts w:ascii="Times New Roman" w:hAnsi="Times New Roman" w:cs="Times New Roman"/>
          <w:sz w:val="28"/>
          <w:szCs w:val="28"/>
        </w:rPr>
        <w:t>вержденной распоряжением Прави</w:t>
      </w:r>
      <w:r w:rsidRPr="00304A0B">
        <w:rPr>
          <w:rFonts w:ascii="Times New Roman" w:hAnsi="Times New Roman" w:cs="Times New Roman"/>
          <w:sz w:val="28"/>
          <w:szCs w:val="28"/>
        </w:rPr>
        <w:t>тельства РФ от 1 июня 2006 г.</w:t>
      </w:r>
      <w:r>
        <w:rPr>
          <w:rFonts w:ascii="Times New Roman" w:hAnsi="Times New Roman" w:cs="Times New Roman"/>
          <w:sz w:val="28"/>
          <w:szCs w:val="28"/>
        </w:rPr>
        <w:t xml:space="preserve"> № 793-р. Кроме того, на основе </w:t>
      </w:r>
      <w:r w:rsidRPr="00304A0B">
        <w:rPr>
          <w:rFonts w:ascii="Times New Roman" w:hAnsi="Times New Roman" w:cs="Times New Roman"/>
          <w:sz w:val="28"/>
          <w:szCs w:val="28"/>
        </w:rPr>
        <w:t>этой стратегии были разработаны комплекс среднесро</w:t>
      </w:r>
      <w:r w:rsidRPr="00304A0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304A0B">
        <w:rPr>
          <w:rFonts w:ascii="Times New Roman" w:hAnsi="Times New Roman" w:cs="Times New Roman"/>
          <w:sz w:val="28"/>
          <w:szCs w:val="28"/>
        </w:rPr>
        <w:t>мер на 2008–2012 гг. и Стра</w:t>
      </w:r>
      <w:r>
        <w:rPr>
          <w:rFonts w:ascii="Times New Roman" w:hAnsi="Times New Roman" w:cs="Times New Roman"/>
          <w:sz w:val="28"/>
          <w:szCs w:val="28"/>
        </w:rPr>
        <w:t>тегия развития финансового рын</w:t>
      </w:r>
      <w:r w:rsidRPr="00304A0B">
        <w:rPr>
          <w:rFonts w:ascii="Times New Roman" w:hAnsi="Times New Roman" w:cs="Times New Roman"/>
          <w:sz w:val="28"/>
          <w:szCs w:val="28"/>
        </w:rPr>
        <w:t>ка Российской Федерации н</w:t>
      </w:r>
      <w:r>
        <w:rPr>
          <w:rFonts w:ascii="Times New Roman" w:hAnsi="Times New Roman" w:cs="Times New Roman"/>
          <w:sz w:val="28"/>
          <w:szCs w:val="28"/>
        </w:rPr>
        <w:t xml:space="preserve">а период до 2020 года. Основная </w:t>
      </w:r>
      <w:r w:rsidRPr="00304A0B">
        <w:rPr>
          <w:rFonts w:ascii="Times New Roman" w:hAnsi="Times New Roman" w:cs="Times New Roman"/>
          <w:sz w:val="28"/>
          <w:szCs w:val="28"/>
        </w:rPr>
        <w:t>задача, которая должна была р</w:t>
      </w:r>
      <w:r w:rsidRPr="00304A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шаться в ходе реализации последней стра</w:t>
      </w:r>
      <w:r w:rsidR="00BB5D5B">
        <w:rPr>
          <w:rFonts w:ascii="Times New Roman" w:hAnsi="Times New Roman" w:cs="Times New Roman"/>
          <w:sz w:val="28"/>
          <w:szCs w:val="28"/>
        </w:rPr>
        <w:t xml:space="preserve">тегии </w:t>
      </w:r>
      <w:r w:rsidR="00B74041">
        <w:rPr>
          <w:rFonts w:ascii="Times New Roman" w:hAnsi="Times New Roman" w:cs="Times New Roman"/>
          <w:sz w:val="28"/>
          <w:szCs w:val="28"/>
        </w:rPr>
        <w:t>–</w:t>
      </w:r>
      <w:r w:rsidR="00BB5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304A0B">
        <w:rPr>
          <w:rFonts w:ascii="Times New Roman" w:hAnsi="Times New Roman" w:cs="Times New Roman"/>
          <w:sz w:val="28"/>
          <w:szCs w:val="28"/>
        </w:rPr>
        <w:t xml:space="preserve"> ускоренного эк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</w:t>
      </w:r>
      <w:r w:rsidRPr="00304A0B">
        <w:rPr>
          <w:rFonts w:ascii="Times New Roman" w:hAnsi="Times New Roman" w:cs="Times New Roman"/>
          <w:sz w:val="28"/>
          <w:szCs w:val="28"/>
        </w:rPr>
        <w:t>кого развития страны посредством качественного повышения</w:t>
      </w:r>
    </w:p>
    <w:p w:rsidR="00304A0B" w:rsidRPr="000011D4" w:rsidRDefault="00304A0B" w:rsidP="00304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конкурентоспособности 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рынка и формирование </w:t>
      </w:r>
      <w:r w:rsidRPr="00304A0B"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тоятельного финансового центра.</w:t>
      </w:r>
      <w:r w:rsidR="00B74041">
        <w:rPr>
          <w:rFonts w:ascii="Times New Roman" w:hAnsi="Times New Roman" w:cs="Times New Roman"/>
          <w:sz w:val="28"/>
          <w:szCs w:val="28"/>
        </w:rPr>
        <w:t xml:space="preserve"> </w:t>
      </w:r>
      <w:r w:rsidR="00DE49E2" w:rsidRPr="000011D4">
        <w:rPr>
          <w:rFonts w:ascii="Times New Roman" w:hAnsi="Times New Roman" w:cs="Times New Roman"/>
          <w:sz w:val="28"/>
          <w:szCs w:val="28"/>
        </w:rPr>
        <w:t>[5][6]</w:t>
      </w:r>
    </w:p>
    <w:p w:rsidR="00304A0B" w:rsidRDefault="00304A0B" w:rsidP="00787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В современных услов</w:t>
      </w:r>
      <w:r>
        <w:rPr>
          <w:rFonts w:ascii="Times New Roman" w:hAnsi="Times New Roman" w:cs="Times New Roman"/>
          <w:sz w:val="28"/>
          <w:szCs w:val="28"/>
        </w:rPr>
        <w:t>иях в мировом хозяйстве прояви</w:t>
      </w:r>
      <w:r w:rsidRPr="00304A0B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F61682">
        <w:rPr>
          <w:rFonts w:ascii="Times New Roman" w:hAnsi="Times New Roman" w:cs="Times New Roman"/>
          <w:i/>
          <w:sz w:val="28"/>
          <w:szCs w:val="28"/>
        </w:rPr>
        <w:t>тенденция к постепенному сокращению количества национальных рынков ценных бумаг</w:t>
      </w:r>
      <w:r w:rsidRPr="00304A0B">
        <w:rPr>
          <w:rFonts w:ascii="Times New Roman" w:hAnsi="Times New Roman" w:cs="Times New Roman"/>
          <w:sz w:val="28"/>
          <w:szCs w:val="28"/>
        </w:rPr>
        <w:t>. Те рын</w:t>
      </w:r>
      <w:r>
        <w:rPr>
          <w:rFonts w:ascii="Times New Roman" w:hAnsi="Times New Roman" w:cs="Times New Roman"/>
          <w:sz w:val="28"/>
          <w:szCs w:val="28"/>
        </w:rPr>
        <w:t>ки, которые оста</w:t>
      </w:r>
      <w:r w:rsidRPr="00304A0B">
        <w:rPr>
          <w:rFonts w:ascii="Times New Roman" w:hAnsi="Times New Roman" w:cs="Times New Roman"/>
          <w:sz w:val="28"/>
          <w:szCs w:val="28"/>
        </w:rPr>
        <w:t>ются, превращаются в меж</w:t>
      </w:r>
      <w:r>
        <w:rPr>
          <w:rFonts w:ascii="Times New Roman" w:hAnsi="Times New Roman" w:cs="Times New Roman"/>
          <w:sz w:val="28"/>
          <w:szCs w:val="28"/>
        </w:rPr>
        <w:t>дународные финансовые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тры, а </w:t>
      </w:r>
      <w:r w:rsidRPr="00304A0B">
        <w:rPr>
          <w:rFonts w:ascii="Times New Roman" w:hAnsi="Times New Roman" w:cs="Times New Roman"/>
          <w:sz w:val="28"/>
          <w:szCs w:val="28"/>
        </w:rPr>
        <w:t>страны, обладающие таким</w:t>
      </w:r>
      <w:r>
        <w:rPr>
          <w:rFonts w:ascii="Times New Roman" w:hAnsi="Times New Roman" w:cs="Times New Roman"/>
          <w:sz w:val="28"/>
          <w:szCs w:val="28"/>
        </w:rPr>
        <w:t xml:space="preserve">и центрами, характеризуются как </w:t>
      </w:r>
      <w:r w:rsidRPr="00304A0B">
        <w:rPr>
          <w:rFonts w:ascii="Times New Roman" w:hAnsi="Times New Roman" w:cs="Times New Roman"/>
          <w:sz w:val="28"/>
          <w:szCs w:val="28"/>
        </w:rPr>
        <w:t>конкуре</w:t>
      </w:r>
      <w:r w:rsidRPr="00304A0B">
        <w:rPr>
          <w:rFonts w:ascii="Times New Roman" w:hAnsi="Times New Roman" w:cs="Times New Roman"/>
          <w:sz w:val="28"/>
          <w:szCs w:val="28"/>
        </w:rPr>
        <w:t>н</w:t>
      </w:r>
      <w:r w:rsidRPr="00304A0B">
        <w:rPr>
          <w:rFonts w:ascii="Times New Roman" w:hAnsi="Times New Roman" w:cs="Times New Roman"/>
          <w:sz w:val="28"/>
          <w:szCs w:val="28"/>
        </w:rPr>
        <w:t>тоспособные, обл</w:t>
      </w:r>
      <w:r>
        <w:rPr>
          <w:rFonts w:ascii="Times New Roman" w:hAnsi="Times New Roman" w:cs="Times New Roman"/>
          <w:sz w:val="28"/>
          <w:szCs w:val="28"/>
        </w:rPr>
        <w:t>адающие экономической и полити</w:t>
      </w:r>
      <w:r w:rsidRPr="00304A0B">
        <w:rPr>
          <w:rFonts w:ascii="Times New Roman" w:hAnsi="Times New Roman" w:cs="Times New Roman"/>
          <w:sz w:val="28"/>
          <w:szCs w:val="28"/>
        </w:rPr>
        <w:t>ческой стабильностью. По мн</w:t>
      </w:r>
      <w:r>
        <w:rPr>
          <w:rFonts w:ascii="Times New Roman" w:hAnsi="Times New Roman" w:cs="Times New Roman"/>
          <w:sz w:val="28"/>
          <w:szCs w:val="28"/>
        </w:rPr>
        <w:t xml:space="preserve">ению российских аналитиков, в </w:t>
      </w:r>
      <w:r w:rsidRPr="00304A0B">
        <w:rPr>
          <w:rFonts w:ascii="Times New Roman" w:hAnsi="Times New Roman" w:cs="Times New Roman"/>
          <w:sz w:val="28"/>
          <w:szCs w:val="28"/>
        </w:rPr>
        <w:t>России есть возможность сформировать м</w:t>
      </w:r>
      <w:r w:rsidRPr="00304A0B">
        <w:rPr>
          <w:rFonts w:ascii="Times New Roman" w:hAnsi="Times New Roman" w:cs="Times New Roman"/>
          <w:sz w:val="28"/>
          <w:szCs w:val="28"/>
        </w:rPr>
        <w:t>и</w:t>
      </w:r>
      <w:r w:rsidRPr="00304A0B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вой финансовый </w:t>
      </w:r>
      <w:r w:rsidRPr="00304A0B">
        <w:rPr>
          <w:rFonts w:ascii="Times New Roman" w:hAnsi="Times New Roman" w:cs="Times New Roman"/>
          <w:sz w:val="28"/>
          <w:szCs w:val="28"/>
        </w:rPr>
        <w:t>центр на основе качественного развития действующего рынка</w:t>
      </w:r>
      <w:r w:rsidR="007874D2">
        <w:rPr>
          <w:rFonts w:ascii="Times New Roman" w:hAnsi="Times New Roman" w:cs="Times New Roman"/>
          <w:sz w:val="28"/>
          <w:szCs w:val="28"/>
        </w:rPr>
        <w:t xml:space="preserve"> </w:t>
      </w:r>
      <w:r w:rsidRPr="00304A0B">
        <w:rPr>
          <w:rFonts w:ascii="Times New Roman" w:hAnsi="Times New Roman" w:cs="Times New Roman"/>
          <w:sz w:val="28"/>
          <w:szCs w:val="28"/>
        </w:rPr>
        <w:t>ценных бумаг. Решение подо</w:t>
      </w:r>
      <w:r>
        <w:rPr>
          <w:rFonts w:ascii="Times New Roman" w:hAnsi="Times New Roman" w:cs="Times New Roman"/>
          <w:sz w:val="28"/>
          <w:szCs w:val="28"/>
        </w:rPr>
        <w:t xml:space="preserve">бной задачи, конечно, потребует </w:t>
      </w:r>
      <w:r w:rsidRPr="00304A0B">
        <w:rPr>
          <w:rFonts w:ascii="Times New Roman" w:hAnsi="Times New Roman" w:cs="Times New Roman"/>
          <w:sz w:val="28"/>
          <w:szCs w:val="28"/>
        </w:rPr>
        <w:t>не только достаточно длит</w:t>
      </w:r>
      <w:r>
        <w:rPr>
          <w:rFonts w:ascii="Times New Roman" w:hAnsi="Times New Roman" w:cs="Times New Roman"/>
          <w:sz w:val="28"/>
          <w:szCs w:val="28"/>
        </w:rPr>
        <w:t xml:space="preserve">ельного времени, но и усилий со </w:t>
      </w:r>
      <w:r w:rsidRPr="00304A0B">
        <w:rPr>
          <w:rFonts w:ascii="Times New Roman" w:hAnsi="Times New Roman" w:cs="Times New Roman"/>
          <w:sz w:val="28"/>
          <w:szCs w:val="28"/>
        </w:rPr>
        <w:t>стороны всех участников рынка ц</w:t>
      </w:r>
      <w:r>
        <w:rPr>
          <w:rFonts w:ascii="Times New Roman" w:hAnsi="Times New Roman" w:cs="Times New Roman"/>
          <w:sz w:val="28"/>
          <w:szCs w:val="28"/>
        </w:rPr>
        <w:t>енных бумаг и государс</w:t>
      </w:r>
      <w:r w:rsidRPr="00304A0B"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 xml:space="preserve">нных органов его регулирования. </w:t>
      </w:r>
    </w:p>
    <w:p w:rsidR="00304A0B" w:rsidRPr="00304A0B" w:rsidRDefault="00304A0B" w:rsidP="00787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В процессе реализац</w:t>
      </w:r>
      <w:r>
        <w:rPr>
          <w:rFonts w:ascii="Times New Roman" w:hAnsi="Times New Roman" w:cs="Times New Roman"/>
          <w:sz w:val="28"/>
          <w:szCs w:val="28"/>
        </w:rPr>
        <w:t xml:space="preserve">ии этой задачи необходимо будет </w:t>
      </w:r>
      <w:r w:rsidRPr="00304A0B">
        <w:rPr>
          <w:rFonts w:ascii="Times New Roman" w:hAnsi="Times New Roman" w:cs="Times New Roman"/>
          <w:sz w:val="28"/>
          <w:szCs w:val="28"/>
        </w:rPr>
        <w:t>создать капитал</w:t>
      </w:r>
      <w:r w:rsidRPr="00304A0B">
        <w:rPr>
          <w:rFonts w:ascii="Times New Roman" w:hAnsi="Times New Roman" w:cs="Times New Roman"/>
          <w:sz w:val="28"/>
          <w:szCs w:val="28"/>
        </w:rPr>
        <w:t>и</w:t>
      </w:r>
      <w:r w:rsidRPr="00304A0B">
        <w:rPr>
          <w:rFonts w:ascii="Times New Roman" w:hAnsi="Times New Roman" w:cs="Times New Roman"/>
          <w:sz w:val="28"/>
          <w:szCs w:val="28"/>
        </w:rPr>
        <w:t>зирова</w:t>
      </w:r>
      <w:r>
        <w:rPr>
          <w:rFonts w:ascii="Times New Roman" w:hAnsi="Times New Roman" w:cs="Times New Roman"/>
          <w:sz w:val="28"/>
          <w:szCs w:val="28"/>
        </w:rPr>
        <w:t xml:space="preserve">нную финансовую инфраструктуру, </w:t>
      </w:r>
      <w:r w:rsidRPr="00304A0B">
        <w:rPr>
          <w:rFonts w:ascii="Times New Roman" w:hAnsi="Times New Roman" w:cs="Times New Roman"/>
          <w:sz w:val="28"/>
          <w:szCs w:val="28"/>
        </w:rPr>
        <w:t>соответствующую такому центру, увели</w:t>
      </w:r>
      <w:r>
        <w:rPr>
          <w:rFonts w:ascii="Times New Roman" w:hAnsi="Times New Roman" w:cs="Times New Roman"/>
          <w:sz w:val="28"/>
          <w:szCs w:val="28"/>
        </w:rPr>
        <w:t>чить емкость финан</w:t>
      </w:r>
      <w:r w:rsidRPr="00304A0B">
        <w:rPr>
          <w:rFonts w:ascii="Times New Roman" w:hAnsi="Times New Roman" w:cs="Times New Roman"/>
          <w:sz w:val="28"/>
          <w:szCs w:val="28"/>
        </w:rPr>
        <w:t>сового рынка, обеспечить прозрачност</w:t>
      </w:r>
      <w:r>
        <w:rPr>
          <w:rFonts w:ascii="Times New Roman" w:hAnsi="Times New Roman" w:cs="Times New Roman"/>
          <w:sz w:val="28"/>
          <w:szCs w:val="28"/>
        </w:rPr>
        <w:t>ь сделок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сокий </w:t>
      </w:r>
      <w:r w:rsidRPr="00304A0B">
        <w:rPr>
          <w:rFonts w:ascii="Times New Roman" w:hAnsi="Times New Roman" w:cs="Times New Roman"/>
          <w:sz w:val="28"/>
          <w:szCs w:val="28"/>
        </w:rPr>
        <w:t xml:space="preserve">уровень управляемости </w:t>
      </w:r>
      <w:r>
        <w:rPr>
          <w:rFonts w:ascii="Times New Roman" w:hAnsi="Times New Roman" w:cs="Times New Roman"/>
          <w:sz w:val="28"/>
          <w:szCs w:val="28"/>
        </w:rPr>
        <w:t xml:space="preserve">рынком. Это позволит обеспечить </w:t>
      </w:r>
      <w:r w:rsidRPr="00304A0B">
        <w:rPr>
          <w:rFonts w:ascii="Times New Roman" w:hAnsi="Times New Roman" w:cs="Times New Roman"/>
          <w:sz w:val="28"/>
          <w:szCs w:val="28"/>
        </w:rPr>
        <w:t>рынку поз</w:t>
      </w:r>
      <w:r w:rsidRPr="00304A0B">
        <w:rPr>
          <w:rFonts w:ascii="Times New Roman" w:hAnsi="Times New Roman" w:cs="Times New Roman"/>
          <w:sz w:val="28"/>
          <w:szCs w:val="28"/>
        </w:rPr>
        <w:t>и</w:t>
      </w:r>
      <w:r w:rsidRPr="00304A0B">
        <w:rPr>
          <w:rFonts w:ascii="Times New Roman" w:hAnsi="Times New Roman" w:cs="Times New Roman"/>
          <w:sz w:val="28"/>
          <w:szCs w:val="28"/>
        </w:rPr>
        <w:t>тивный имидж</w:t>
      </w:r>
      <w:r>
        <w:rPr>
          <w:rFonts w:ascii="Times New Roman" w:hAnsi="Times New Roman" w:cs="Times New Roman"/>
          <w:sz w:val="28"/>
          <w:szCs w:val="28"/>
        </w:rPr>
        <w:t xml:space="preserve"> среди отечественных и зарубеж</w:t>
      </w:r>
      <w:r w:rsidRPr="00304A0B">
        <w:rPr>
          <w:rFonts w:ascii="Times New Roman" w:hAnsi="Times New Roman" w:cs="Times New Roman"/>
          <w:sz w:val="28"/>
          <w:szCs w:val="28"/>
        </w:rPr>
        <w:t>ных инвесторов.</w:t>
      </w:r>
    </w:p>
    <w:p w:rsidR="00304A0B" w:rsidRPr="00304A0B" w:rsidRDefault="00304A0B" w:rsidP="00304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Стратегией указы</w:t>
      </w:r>
      <w:r>
        <w:rPr>
          <w:rFonts w:ascii="Times New Roman" w:hAnsi="Times New Roman" w:cs="Times New Roman"/>
          <w:sz w:val="28"/>
          <w:szCs w:val="28"/>
        </w:rPr>
        <w:t xml:space="preserve">вается на необходимость решения </w:t>
      </w:r>
      <w:r w:rsidRPr="00304A0B">
        <w:rPr>
          <w:rFonts w:ascii="Times New Roman" w:hAnsi="Times New Roman" w:cs="Times New Roman"/>
          <w:sz w:val="28"/>
          <w:szCs w:val="28"/>
        </w:rPr>
        <w:t>задач, которые не удало</w:t>
      </w:r>
      <w:r>
        <w:rPr>
          <w:rFonts w:ascii="Times New Roman" w:hAnsi="Times New Roman" w:cs="Times New Roman"/>
          <w:sz w:val="28"/>
          <w:szCs w:val="28"/>
        </w:rPr>
        <w:t xml:space="preserve">сь решить в предыдущем периоде, </w:t>
      </w:r>
      <w:r w:rsidRPr="00304A0B">
        <w:rPr>
          <w:rFonts w:ascii="Times New Roman" w:hAnsi="Times New Roman" w:cs="Times New Roman"/>
          <w:sz w:val="28"/>
          <w:szCs w:val="28"/>
        </w:rPr>
        <w:t xml:space="preserve">и определяются </w:t>
      </w:r>
      <w:r w:rsidRPr="00F61682">
        <w:rPr>
          <w:rFonts w:ascii="Times New Roman" w:hAnsi="Times New Roman" w:cs="Times New Roman"/>
          <w:i/>
          <w:sz w:val="28"/>
          <w:szCs w:val="28"/>
        </w:rPr>
        <w:t>четыре приорите</w:t>
      </w:r>
      <w:r w:rsidRPr="00F61682">
        <w:rPr>
          <w:rFonts w:ascii="Times New Roman" w:hAnsi="Times New Roman" w:cs="Times New Roman"/>
          <w:i/>
          <w:sz w:val="28"/>
          <w:szCs w:val="28"/>
        </w:rPr>
        <w:t>т</w:t>
      </w:r>
      <w:r w:rsidRPr="00F61682">
        <w:rPr>
          <w:rFonts w:ascii="Times New Roman" w:hAnsi="Times New Roman" w:cs="Times New Roman"/>
          <w:i/>
          <w:sz w:val="28"/>
          <w:szCs w:val="28"/>
        </w:rPr>
        <w:t>ные задачи</w:t>
      </w:r>
      <w:r>
        <w:rPr>
          <w:rFonts w:ascii="Times New Roman" w:hAnsi="Times New Roman" w:cs="Times New Roman"/>
          <w:sz w:val="28"/>
          <w:szCs w:val="28"/>
        </w:rPr>
        <w:t xml:space="preserve">, решения </w:t>
      </w:r>
      <w:r w:rsidRPr="00304A0B">
        <w:rPr>
          <w:rFonts w:ascii="Times New Roman" w:hAnsi="Times New Roman" w:cs="Times New Roman"/>
          <w:sz w:val="28"/>
          <w:szCs w:val="28"/>
        </w:rPr>
        <w:t>которых необходимо добиться до 2020 г.:</w:t>
      </w:r>
    </w:p>
    <w:p w:rsidR="00304A0B" w:rsidRPr="00304A0B" w:rsidRDefault="00304A0B" w:rsidP="00304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• повышение емкости и прозрачности финансового рынка;</w:t>
      </w:r>
    </w:p>
    <w:p w:rsidR="00304A0B" w:rsidRPr="00304A0B" w:rsidRDefault="00304A0B" w:rsidP="00304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• обеспечение эфф</w:t>
      </w:r>
      <w:r>
        <w:rPr>
          <w:rFonts w:ascii="Times New Roman" w:hAnsi="Times New Roman" w:cs="Times New Roman"/>
          <w:sz w:val="28"/>
          <w:szCs w:val="28"/>
        </w:rPr>
        <w:t>ективности рыночной инфраструктуры;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• формирование благоприятного налогового климата для</w:t>
      </w:r>
      <w:r w:rsidR="00AA4E64">
        <w:rPr>
          <w:rFonts w:ascii="Times New Roman" w:hAnsi="Times New Roman" w:cs="Times New Roman"/>
          <w:sz w:val="28"/>
          <w:szCs w:val="28"/>
        </w:rPr>
        <w:t xml:space="preserve"> </w:t>
      </w:r>
      <w:r w:rsidRPr="00304A0B">
        <w:rPr>
          <w:rFonts w:ascii="Times New Roman" w:hAnsi="Times New Roman" w:cs="Times New Roman"/>
          <w:sz w:val="28"/>
          <w:szCs w:val="28"/>
        </w:rPr>
        <w:t>его участников;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• совершенствование пр</w:t>
      </w:r>
      <w:r w:rsidR="00AA4E64">
        <w:rPr>
          <w:rFonts w:ascii="Times New Roman" w:hAnsi="Times New Roman" w:cs="Times New Roman"/>
          <w:sz w:val="28"/>
          <w:szCs w:val="28"/>
        </w:rPr>
        <w:t>авового регулирования на финан</w:t>
      </w:r>
      <w:r w:rsidRPr="00304A0B">
        <w:rPr>
          <w:rFonts w:ascii="Times New Roman" w:hAnsi="Times New Roman" w:cs="Times New Roman"/>
          <w:sz w:val="28"/>
          <w:szCs w:val="28"/>
        </w:rPr>
        <w:t>совом рынке.</w:t>
      </w:r>
    </w:p>
    <w:p w:rsidR="00304A0B" w:rsidRPr="000011D4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Особенностью данно</w:t>
      </w:r>
      <w:r w:rsidR="00AA4E64">
        <w:rPr>
          <w:rFonts w:ascii="Times New Roman" w:hAnsi="Times New Roman" w:cs="Times New Roman"/>
          <w:sz w:val="28"/>
          <w:szCs w:val="28"/>
        </w:rPr>
        <w:t xml:space="preserve">й Стратегии является повышенное </w:t>
      </w:r>
      <w:r w:rsidRPr="00304A0B">
        <w:rPr>
          <w:rFonts w:ascii="Times New Roman" w:hAnsi="Times New Roman" w:cs="Times New Roman"/>
          <w:sz w:val="28"/>
          <w:szCs w:val="28"/>
        </w:rPr>
        <w:t>внимание к уч</w:t>
      </w:r>
      <w:r w:rsidRPr="00304A0B">
        <w:rPr>
          <w:rFonts w:ascii="Times New Roman" w:hAnsi="Times New Roman" w:cs="Times New Roman"/>
          <w:sz w:val="28"/>
          <w:szCs w:val="28"/>
        </w:rPr>
        <w:t>а</w:t>
      </w:r>
      <w:r w:rsidRPr="00304A0B">
        <w:rPr>
          <w:rFonts w:ascii="Times New Roman" w:hAnsi="Times New Roman" w:cs="Times New Roman"/>
          <w:sz w:val="28"/>
          <w:szCs w:val="28"/>
        </w:rPr>
        <w:t>стию населения в работе на финансо</w:t>
      </w:r>
      <w:r w:rsidR="00AA4E64">
        <w:rPr>
          <w:rFonts w:ascii="Times New Roman" w:hAnsi="Times New Roman" w:cs="Times New Roman"/>
          <w:sz w:val="28"/>
          <w:szCs w:val="28"/>
        </w:rPr>
        <w:t xml:space="preserve">вом рынке </w:t>
      </w:r>
      <w:r w:rsidRPr="00304A0B">
        <w:rPr>
          <w:rFonts w:ascii="Times New Roman" w:hAnsi="Times New Roman" w:cs="Times New Roman"/>
          <w:sz w:val="28"/>
          <w:szCs w:val="28"/>
        </w:rPr>
        <w:t>и защите этих инвестиций. Дл</w:t>
      </w:r>
      <w:r w:rsidR="00AA4E64">
        <w:rPr>
          <w:rFonts w:ascii="Times New Roman" w:hAnsi="Times New Roman" w:cs="Times New Roman"/>
          <w:sz w:val="28"/>
          <w:szCs w:val="28"/>
        </w:rPr>
        <w:t xml:space="preserve">я этого предполагается провести </w:t>
      </w:r>
      <w:r w:rsidRPr="00304A0B">
        <w:rPr>
          <w:rFonts w:ascii="Times New Roman" w:hAnsi="Times New Roman" w:cs="Times New Roman"/>
          <w:sz w:val="28"/>
          <w:szCs w:val="28"/>
        </w:rPr>
        <w:t>работу по повышению фин</w:t>
      </w:r>
      <w:r w:rsidR="00AA4E64">
        <w:rPr>
          <w:rFonts w:ascii="Times New Roman" w:hAnsi="Times New Roman" w:cs="Times New Roman"/>
          <w:sz w:val="28"/>
          <w:szCs w:val="28"/>
        </w:rPr>
        <w:t xml:space="preserve">ансовой грамотности населения и </w:t>
      </w:r>
      <w:r w:rsidRPr="00304A0B">
        <w:rPr>
          <w:rFonts w:ascii="Times New Roman" w:hAnsi="Times New Roman" w:cs="Times New Roman"/>
          <w:sz w:val="28"/>
          <w:szCs w:val="28"/>
        </w:rPr>
        <w:t>определить четкие прав</w:t>
      </w:r>
      <w:r w:rsidR="00AA4E64">
        <w:rPr>
          <w:rFonts w:ascii="Times New Roman" w:hAnsi="Times New Roman" w:cs="Times New Roman"/>
          <w:sz w:val="28"/>
          <w:szCs w:val="28"/>
        </w:rPr>
        <w:t>овые нормы для создания компен</w:t>
      </w:r>
      <w:r w:rsidRPr="00304A0B">
        <w:rPr>
          <w:rFonts w:ascii="Times New Roman" w:hAnsi="Times New Roman" w:cs="Times New Roman"/>
          <w:sz w:val="28"/>
          <w:szCs w:val="28"/>
        </w:rPr>
        <w:t>сацио</w:t>
      </w:r>
      <w:r w:rsidRPr="00304A0B">
        <w:rPr>
          <w:rFonts w:ascii="Times New Roman" w:hAnsi="Times New Roman" w:cs="Times New Roman"/>
          <w:sz w:val="28"/>
          <w:szCs w:val="28"/>
        </w:rPr>
        <w:t>н</w:t>
      </w:r>
      <w:r w:rsidRPr="00304A0B">
        <w:rPr>
          <w:rFonts w:ascii="Times New Roman" w:hAnsi="Times New Roman" w:cs="Times New Roman"/>
          <w:sz w:val="28"/>
          <w:szCs w:val="28"/>
        </w:rPr>
        <w:lastRenderedPageBreak/>
        <w:t xml:space="preserve">ных механизмов </w:t>
      </w:r>
      <w:r w:rsidR="00AA4E64">
        <w:rPr>
          <w:rFonts w:ascii="Times New Roman" w:hAnsi="Times New Roman" w:cs="Times New Roman"/>
          <w:sz w:val="28"/>
          <w:szCs w:val="28"/>
        </w:rPr>
        <w:t xml:space="preserve">для граждан, инвестирующих свои </w:t>
      </w:r>
      <w:r w:rsidRPr="00304A0B">
        <w:rPr>
          <w:rFonts w:ascii="Times New Roman" w:hAnsi="Times New Roman" w:cs="Times New Roman"/>
          <w:sz w:val="28"/>
          <w:szCs w:val="28"/>
        </w:rPr>
        <w:t xml:space="preserve">средства на финансовом </w:t>
      </w:r>
      <w:r w:rsidR="00AA4E64">
        <w:rPr>
          <w:rFonts w:ascii="Times New Roman" w:hAnsi="Times New Roman" w:cs="Times New Roman"/>
          <w:sz w:val="28"/>
          <w:szCs w:val="28"/>
        </w:rPr>
        <w:t xml:space="preserve">рынке. Такими средствами должны </w:t>
      </w:r>
      <w:r w:rsidRPr="00304A0B">
        <w:rPr>
          <w:rFonts w:ascii="Times New Roman" w:hAnsi="Times New Roman" w:cs="Times New Roman"/>
          <w:sz w:val="28"/>
          <w:szCs w:val="28"/>
        </w:rPr>
        <w:t>стать компенсационные и страховые фонды и п</w:t>
      </w:r>
      <w:r w:rsidR="00AA4E64">
        <w:rPr>
          <w:rFonts w:ascii="Times New Roman" w:hAnsi="Times New Roman" w:cs="Times New Roman"/>
          <w:sz w:val="28"/>
          <w:szCs w:val="28"/>
        </w:rPr>
        <w:t>ри необходимости –</w:t>
      </w:r>
      <w:r w:rsidRPr="00304A0B">
        <w:rPr>
          <w:rFonts w:ascii="Times New Roman" w:hAnsi="Times New Roman" w:cs="Times New Roman"/>
          <w:sz w:val="28"/>
          <w:szCs w:val="28"/>
        </w:rPr>
        <w:t xml:space="preserve"> государственные средства.</w:t>
      </w:r>
      <w:r w:rsidR="00DE49E2" w:rsidRPr="00DE49E2">
        <w:rPr>
          <w:rFonts w:ascii="Times New Roman" w:hAnsi="Times New Roman" w:cs="Times New Roman"/>
          <w:sz w:val="28"/>
          <w:szCs w:val="28"/>
        </w:rPr>
        <w:t xml:space="preserve"> [</w:t>
      </w:r>
      <w:r w:rsidR="00DE49E2" w:rsidRPr="000011D4">
        <w:rPr>
          <w:rFonts w:ascii="Times New Roman" w:hAnsi="Times New Roman" w:cs="Times New Roman"/>
          <w:sz w:val="28"/>
          <w:szCs w:val="28"/>
        </w:rPr>
        <w:t>6]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82">
        <w:rPr>
          <w:rFonts w:ascii="Times New Roman" w:hAnsi="Times New Roman" w:cs="Times New Roman"/>
          <w:i/>
          <w:sz w:val="28"/>
          <w:szCs w:val="28"/>
        </w:rPr>
        <w:t xml:space="preserve">Повышенное внимание </w:t>
      </w:r>
      <w:r w:rsidR="00AA4E64" w:rsidRPr="00F61682">
        <w:rPr>
          <w:rFonts w:ascii="Times New Roman" w:hAnsi="Times New Roman" w:cs="Times New Roman"/>
          <w:i/>
          <w:sz w:val="28"/>
          <w:szCs w:val="28"/>
        </w:rPr>
        <w:t>населения к работе рынка ценных бумаг</w:t>
      </w:r>
      <w:r w:rsidR="00AA4E64" w:rsidRPr="00F61682">
        <w:rPr>
          <w:rFonts w:ascii="Times New Roman" w:hAnsi="Times New Roman" w:cs="Times New Roman"/>
          <w:sz w:val="28"/>
          <w:szCs w:val="28"/>
        </w:rPr>
        <w:t xml:space="preserve"> </w:t>
      </w:r>
      <w:r w:rsidR="00AA4E64">
        <w:rPr>
          <w:rFonts w:ascii="Times New Roman" w:hAnsi="Times New Roman" w:cs="Times New Roman"/>
          <w:sz w:val="28"/>
          <w:szCs w:val="28"/>
        </w:rPr>
        <w:t>–</w:t>
      </w:r>
      <w:r w:rsidRPr="00304A0B">
        <w:rPr>
          <w:rFonts w:ascii="Times New Roman" w:hAnsi="Times New Roman" w:cs="Times New Roman"/>
          <w:sz w:val="28"/>
          <w:szCs w:val="28"/>
        </w:rPr>
        <w:t xml:space="preserve"> резул</w:t>
      </w:r>
      <w:r w:rsidRPr="00304A0B">
        <w:rPr>
          <w:rFonts w:ascii="Times New Roman" w:hAnsi="Times New Roman" w:cs="Times New Roman"/>
          <w:sz w:val="28"/>
          <w:szCs w:val="28"/>
        </w:rPr>
        <w:t>ь</w:t>
      </w:r>
      <w:r w:rsidRPr="00304A0B">
        <w:rPr>
          <w:rFonts w:ascii="Times New Roman" w:hAnsi="Times New Roman" w:cs="Times New Roman"/>
          <w:sz w:val="28"/>
          <w:szCs w:val="28"/>
        </w:rPr>
        <w:t xml:space="preserve">тат не </w:t>
      </w:r>
      <w:r w:rsidR="00AA4E64">
        <w:rPr>
          <w:rFonts w:ascii="Times New Roman" w:hAnsi="Times New Roman" w:cs="Times New Roman"/>
          <w:sz w:val="28"/>
          <w:szCs w:val="28"/>
        </w:rPr>
        <w:t xml:space="preserve">только повышения уровня жизни в </w:t>
      </w:r>
      <w:r w:rsidRPr="00304A0B">
        <w:rPr>
          <w:rFonts w:ascii="Times New Roman" w:hAnsi="Times New Roman" w:cs="Times New Roman"/>
          <w:sz w:val="28"/>
          <w:szCs w:val="28"/>
        </w:rPr>
        <w:t>стране и появления некоторого д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Pr="00304A0B">
        <w:rPr>
          <w:rFonts w:ascii="Times New Roman" w:hAnsi="Times New Roman" w:cs="Times New Roman"/>
          <w:sz w:val="28"/>
          <w:szCs w:val="28"/>
        </w:rPr>
        <w:t>пол</w:t>
      </w:r>
      <w:r w:rsidR="00AA4E64">
        <w:rPr>
          <w:rFonts w:ascii="Times New Roman" w:hAnsi="Times New Roman" w:cs="Times New Roman"/>
          <w:sz w:val="28"/>
          <w:szCs w:val="28"/>
        </w:rPr>
        <w:t xml:space="preserve">нительного количества </w:t>
      </w:r>
      <w:r w:rsidRPr="00304A0B">
        <w:rPr>
          <w:rFonts w:ascii="Times New Roman" w:hAnsi="Times New Roman" w:cs="Times New Roman"/>
          <w:sz w:val="28"/>
          <w:szCs w:val="28"/>
        </w:rPr>
        <w:t>свободных денежных средств, но и роста знаний о</w:t>
      </w:r>
      <w:r w:rsidR="00AA4E64">
        <w:rPr>
          <w:rFonts w:ascii="Times New Roman" w:hAnsi="Times New Roman" w:cs="Times New Roman"/>
          <w:sz w:val="28"/>
          <w:szCs w:val="28"/>
        </w:rPr>
        <w:t xml:space="preserve"> рынке цен</w:t>
      </w:r>
      <w:r w:rsidRPr="00304A0B">
        <w:rPr>
          <w:rFonts w:ascii="Times New Roman" w:hAnsi="Times New Roman" w:cs="Times New Roman"/>
          <w:sz w:val="28"/>
          <w:szCs w:val="28"/>
        </w:rPr>
        <w:t>ных бумаг, понимания основных принципов его работы. Для</w:t>
      </w:r>
    </w:p>
    <w:p w:rsidR="00304A0B" w:rsidRPr="00304A0B" w:rsidRDefault="00304A0B" w:rsidP="00AA4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того чтобы стимулировать р</w:t>
      </w:r>
      <w:r w:rsidR="00AA4E64">
        <w:rPr>
          <w:rFonts w:ascii="Times New Roman" w:hAnsi="Times New Roman" w:cs="Times New Roman"/>
          <w:sz w:val="28"/>
          <w:szCs w:val="28"/>
        </w:rPr>
        <w:t xml:space="preserve">ост вложений населения в ценные </w:t>
      </w:r>
      <w:r w:rsidRPr="00304A0B">
        <w:rPr>
          <w:rFonts w:ascii="Times New Roman" w:hAnsi="Times New Roman" w:cs="Times New Roman"/>
          <w:sz w:val="28"/>
          <w:szCs w:val="28"/>
        </w:rPr>
        <w:t>бумаги, нужно разработ</w:t>
      </w:r>
      <w:r w:rsidR="00AA4E64">
        <w:rPr>
          <w:rFonts w:ascii="Times New Roman" w:hAnsi="Times New Roman" w:cs="Times New Roman"/>
          <w:sz w:val="28"/>
          <w:szCs w:val="28"/>
        </w:rPr>
        <w:t xml:space="preserve">ать компенсационные и страховые </w:t>
      </w:r>
      <w:r w:rsidRPr="00304A0B">
        <w:rPr>
          <w:rFonts w:ascii="Times New Roman" w:hAnsi="Times New Roman" w:cs="Times New Roman"/>
          <w:sz w:val="28"/>
          <w:szCs w:val="28"/>
        </w:rPr>
        <w:t>схемы, определить круг лиц, кот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="00AA4E64">
        <w:rPr>
          <w:rFonts w:ascii="Times New Roman" w:hAnsi="Times New Roman" w:cs="Times New Roman"/>
          <w:sz w:val="28"/>
          <w:szCs w:val="28"/>
        </w:rPr>
        <w:t xml:space="preserve">рые могут претендовать </w:t>
      </w:r>
      <w:r w:rsidRPr="00304A0B">
        <w:rPr>
          <w:rFonts w:ascii="Times New Roman" w:hAnsi="Times New Roman" w:cs="Times New Roman"/>
          <w:sz w:val="28"/>
          <w:szCs w:val="28"/>
        </w:rPr>
        <w:t xml:space="preserve">на компенсации (причем </w:t>
      </w:r>
      <w:r w:rsidR="00AA4E64">
        <w:rPr>
          <w:rFonts w:ascii="Times New Roman" w:hAnsi="Times New Roman" w:cs="Times New Roman"/>
          <w:sz w:val="28"/>
          <w:szCs w:val="28"/>
        </w:rPr>
        <w:t>исключить из этих перечней про</w:t>
      </w:r>
      <w:r w:rsidRPr="00304A0B">
        <w:rPr>
          <w:rFonts w:ascii="Times New Roman" w:hAnsi="Times New Roman" w:cs="Times New Roman"/>
          <w:sz w:val="28"/>
          <w:szCs w:val="28"/>
        </w:rPr>
        <w:t>фессиональных участников рынка ценных бумаг), порядок</w:t>
      </w:r>
    </w:p>
    <w:p w:rsidR="00304A0B" w:rsidRPr="00304A0B" w:rsidRDefault="00304A0B" w:rsidP="00AA4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формирования компен</w:t>
      </w:r>
      <w:r w:rsidR="00AA4E64">
        <w:rPr>
          <w:rFonts w:ascii="Times New Roman" w:hAnsi="Times New Roman" w:cs="Times New Roman"/>
          <w:sz w:val="28"/>
          <w:szCs w:val="28"/>
        </w:rPr>
        <w:t xml:space="preserve">сационных фондов. Все механизмы </w:t>
      </w:r>
      <w:r w:rsidRPr="00304A0B">
        <w:rPr>
          <w:rFonts w:ascii="Times New Roman" w:hAnsi="Times New Roman" w:cs="Times New Roman"/>
          <w:sz w:val="28"/>
          <w:szCs w:val="28"/>
        </w:rPr>
        <w:t>должны быть п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Pr="00304A0B">
        <w:rPr>
          <w:rFonts w:ascii="Times New Roman" w:hAnsi="Times New Roman" w:cs="Times New Roman"/>
          <w:sz w:val="28"/>
          <w:szCs w:val="28"/>
        </w:rPr>
        <w:t>строены н</w:t>
      </w:r>
      <w:r w:rsidR="00AA4E64">
        <w:rPr>
          <w:rFonts w:ascii="Times New Roman" w:hAnsi="Times New Roman" w:cs="Times New Roman"/>
          <w:sz w:val="28"/>
          <w:szCs w:val="28"/>
        </w:rPr>
        <w:t>а принципах обязательного стра</w:t>
      </w:r>
      <w:r w:rsidRPr="00304A0B">
        <w:rPr>
          <w:rFonts w:ascii="Times New Roman" w:hAnsi="Times New Roman" w:cs="Times New Roman"/>
          <w:sz w:val="28"/>
          <w:szCs w:val="28"/>
        </w:rPr>
        <w:t>хования аналогично страхов</w:t>
      </w:r>
      <w:r w:rsidR="00AA4E64">
        <w:rPr>
          <w:rFonts w:ascii="Times New Roman" w:hAnsi="Times New Roman" w:cs="Times New Roman"/>
          <w:sz w:val="28"/>
          <w:szCs w:val="28"/>
        </w:rPr>
        <w:t>анию банковских вкладов. В рек</w:t>
      </w:r>
      <w:r w:rsidRPr="00304A0B">
        <w:rPr>
          <w:rFonts w:ascii="Times New Roman" w:hAnsi="Times New Roman" w:cs="Times New Roman"/>
          <w:sz w:val="28"/>
          <w:szCs w:val="28"/>
        </w:rPr>
        <w:t>ламе целесообразно отражать материалы о недобр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="00AA4E64">
        <w:rPr>
          <w:rFonts w:ascii="Times New Roman" w:hAnsi="Times New Roman" w:cs="Times New Roman"/>
          <w:sz w:val="28"/>
          <w:szCs w:val="28"/>
        </w:rPr>
        <w:t xml:space="preserve">совестной </w:t>
      </w:r>
      <w:r w:rsidRPr="00304A0B">
        <w:rPr>
          <w:rFonts w:ascii="Times New Roman" w:hAnsi="Times New Roman" w:cs="Times New Roman"/>
          <w:sz w:val="28"/>
          <w:szCs w:val="28"/>
        </w:rPr>
        <w:t>деятельности отдельных су</w:t>
      </w:r>
      <w:r w:rsidR="00AA4E64">
        <w:rPr>
          <w:rFonts w:ascii="Times New Roman" w:hAnsi="Times New Roman" w:cs="Times New Roman"/>
          <w:sz w:val="28"/>
          <w:szCs w:val="28"/>
        </w:rPr>
        <w:t xml:space="preserve">бъектов на рынке ценных бумаг и </w:t>
      </w:r>
      <w:r w:rsidRPr="00304A0B">
        <w:rPr>
          <w:rFonts w:ascii="Times New Roman" w:hAnsi="Times New Roman" w:cs="Times New Roman"/>
          <w:sz w:val="28"/>
          <w:szCs w:val="28"/>
        </w:rPr>
        <w:t>проп</w:t>
      </w:r>
      <w:r w:rsidRPr="00304A0B">
        <w:rPr>
          <w:rFonts w:ascii="Times New Roman" w:hAnsi="Times New Roman" w:cs="Times New Roman"/>
          <w:sz w:val="28"/>
          <w:szCs w:val="28"/>
        </w:rPr>
        <w:t>а</w:t>
      </w:r>
      <w:r w:rsidRPr="00304A0B">
        <w:rPr>
          <w:rFonts w:ascii="Times New Roman" w:hAnsi="Times New Roman" w:cs="Times New Roman"/>
          <w:sz w:val="28"/>
          <w:szCs w:val="28"/>
        </w:rPr>
        <w:t>гандировать те зна</w:t>
      </w:r>
      <w:r w:rsidR="00AA4E64">
        <w:rPr>
          <w:rFonts w:ascii="Times New Roman" w:hAnsi="Times New Roman" w:cs="Times New Roman"/>
          <w:sz w:val="28"/>
          <w:szCs w:val="28"/>
        </w:rPr>
        <w:t xml:space="preserve">ния, которые необходимы каждому </w:t>
      </w:r>
      <w:r w:rsidRPr="00304A0B">
        <w:rPr>
          <w:rFonts w:ascii="Times New Roman" w:hAnsi="Times New Roman" w:cs="Times New Roman"/>
          <w:sz w:val="28"/>
          <w:szCs w:val="28"/>
        </w:rPr>
        <w:t>участнику рынка при и</w:t>
      </w:r>
      <w:r w:rsidRPr="00304A0B">
        <w:rPr>
          <w:rFonts w:ascii="Times New Roman" w:hAnsi="Times New Roman" w:cs="Times New Roman"/>
          <w:sz w:val="28"/>
          <w:szCs w:val="28"/>
        </w:rPr>
        <w:t>н</w:t>
      </w:r>
      <w:r w:rsidRPr="00304A0B">
        <w:rPr>
          <w:rFonts w:ascii="Times New Roman" w:hAnsi="Times New Roman" w:cs="Times New Roman"/>
          <w:sz w:val="28"/>
          <w:szCs w:val="28"/>
        </w:rPr>
        <w:t>ве</w:t>
      </w:r>
      <w:r w:rsidR="00AA4E64">
        <w:rPr>
          <w:rFonts w:ascii="Times New Roman" w:hAnsi="Times New Roman" w:cs="Times New Roman"/>
          <w:sz w:val="28"/>
          <w:szCs w:val="28"/>
        </w:rPr>
        <w:t>стициях через посредника. Поря</w:t>
      </w:r>
      <w:r w:rsidRPr="00304A0B">
        <w:rPr>
          <w:rFonts w:ascii="Times New Roman" w:hAnsi="Times New Roman" w:cs="Times New Roman"/>
          <w:sz w:val="28"/>
          <w:szCs w:val="28"/>
        </w:rPr>
        <w:t>док предложения финансовых услуг насел</w:t>
      </w:r>
      <w:r w:rsidRPr="00304A0B">
        <w:rPr>
          <w:rFonts w:ascii="Times New Roman" w:hAnsi="Times New Roman" w:cs="Times New Roman"/>
          <w:sz w:val="28"/>
          <w:szCs w:val="28"/>
        </w:rPr>
        <w:t>е</w:t>
      </w:r>
      <w:r w:rsidR="00AA4E64">
        <w:rPr>
          <w:rFonts w:ascii="Times New Roman" w:hAnsi="Times New Roman" w:cs="Times New Roman"/>
          <w:sz w:val="28"/>
          <w:szCs w:val="28"/>
        </w:rPr>
        <w:t xml:space="preserve">нию должен быть </w:t>
      </w:r>
      <w:r w:rsidRPr="00304A0B">
        <w:rPr>
          <w:rFonts w:ascii="Times New Roman" w:hAnsi="Times New Roman" w:cs="Times New Roman"/>
          <w:sz w:val="28"/>
          <w:szCs w:val="28"/>
        </w:rPr>
        <w:t>отработан и представлен в средствах массовой информации.</w:t>
      </w:r>
    </w:p>
    <w:p w:rsidR="00304A0B" w:rsidRPr="00304A0B" w:rsidRDefault="00304A0B" w:rsidP="00BB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 xml:space="preserve">Одновременно нужно </w:t>
      </w:r>
      <w:r w:rsidR="00AA4E64">
        <w:rPr>
          <w:rFonts w:ascii="Times New Roman" w:hAnsi="Times New Roman" w:cs="Times New Roman"/>
          <w:sz w:val="28"/>
          <w:szCs w:val="28"/>
        </w:rPr>
        <w:t xml:space="preserve">развивать систему коллективного </w:t>
      </w:r>
      <w:r w:rsidRPr="00304A0B">
        <w:rPr>
          <w:rFonts w:ascii="Times New Roman" w:hAnsi="Times New Roman" w:cs="Times New Roman"/>
          <w:sz w:val="28"/>
          <w:szCs w:val="28"/>
        </w:rPr>
        <w:t>инвестирования, привлека</w:t>
      </w:r>
      <w:r w:rsidR="00AA4E64">
        <w:rPr>
          <w:rFonts w:ascii="Times New Roman" w:hAnsi="Times New Roman" w:cs="Times New Roman"/>
          <w:sz w:val="28"/>
          <w:szCs w:val="28"/>
        </w:rPr>
        <w:t xml:space="preserve">я туда средства физических лиц. </w:t>
      </w:r>
      <w:r w:rsidRPr="00304A0B">
        <w:rPr>
          <w:rFonts w:ascii="Times New Roman" w:hAnsi="Times New Roman" w:cs="Times New Roman"/>
          <w:sz w:val="28"/>
          <w:szCs w:val="28"/>
        </w:rPr>
        <w:t>Для этого нуж</w:t>
      </w:r>
      <w:r w:rsidR="00AA4E64">
        <w:rPr>
          <w:rFonts w:ascii="Times New Roman" w:hAnsi="Times New Roman" w:cs="Times New Roman"/>
          <w:sz w:val="28"/>
          <w:szCs w:val="28"/>
        </w:rPr>
        <w:t>но создавать новые т</w:t>
      </w:r>
      <w:r w:rsidR="00AA4E64">
        <w:rPr>
          <w:rFonts w:ascii="Times New Roman" w:hAnsi="Times New Roman" w:cs="Times New Roman"/>
          <w:sz w:val="28"/>
          <w:szCs w:val="28"/>
        </w:rPr>
        <w:t>и</w:t>
      </w:r>
      <w:r w:rsidR="00AA4E64">
        <w:rPr>
          <w:rFonts w:ascii="Times New Roman" w:hAnsi="Times New Roman" w:cs="Times New Roman"/>
          <w:sz w:val="28"/>
          <w:szCs w:val="28"/>
        </w:rPr>
        <w:t>пы фондов –</w:t>
      </w:r>
      <w:r w:rsidRPr="00304A0B">
        <w:rPr>
          <w:rFonts w:ascii="Times New Roman" w:hAnsi="Times New Roman" w:cs="Times New Roman"/>
          <w:sz w:val="28"/>
          <w:szCs w:val="28"/>
        </w:rPr>
        <w:t xml:space="preserve"> фондов</w:t>
      </w:r>
      <w:r w:rsidR="00AA4E64">
        <w:rPr>
          <w:rFonts w:ascii="Times New Roman" w:hAnsi="Times New Roman" w:cs="Times New Roman"/>
          <w:sz w:val="28"/>
          <w:szCs w:val="28"/>
        </w:rPr>
        <w:t xml:space="preserve"> </w:t>
      </w:r>
      <w:r w:rsidRPr="00304A0B">
        <w:rPr>
          <w:rFonts w:ascii="Times New Roman" w:hAnsi="Times New Roman" w:cs="Times New Roman"/>
          <w:sz w:val="28"/>
          <w:szCs w:val="28"/>
        </w:rPr>
        <w:t>прямых инвестиций, со</w:t>
      </w:r>
      <w:r w:rsidR="00AA4E64">
        <w:rPr>
          <w:rFonts w:ascii="Times New Roman" w:hAnsi="Times New Roman" w:cs="Times New Roman"/>
          <w:sz w:val="28"/>
          <w:szCs w:val="28"/>
        </w:rPr>
        <w:t xml:space="preserve">вершенствовать механизмы работы </w:t>
      </w:r>
      <w:r w:rsidRPr="00304A0B">
        <w:rPr>
          <w:rFonts w:ascii="Times New Roman" w:hAnsi="Times New Roman" w:cs="Times New Roman"/>
          <w:sz w:val="28"/>
          <w:szCs w:val="28"/>
        </w:rPr>
        <w:t>действующих фондов. Необ</w:t>
      </w:r>
      <w:r w:rsidR="00AA4E64">
        <w:rPr>
          <w:rFonts w:ascii="Times New Roman" w:hAnsi="Times New Roman" w:cs="Times New Roman"/>
          <w:sz w:val="28"/>
          <w:szCs w:val="28"/>
        </w:rPr>
        <w:t xml:space="preserve">ходимо определить требования к </w:t>
      </w:r>
      <w:r w:rsidRPr="00304A0B">
        <w:rPr>
          <w:rFonts w:ascii="Times New Roman" w:hAnsi="Times New Roman" w:cs="Times New Roman"/>
          <w:sz w:val="28"/>
          <w:szCs w:val="28"/>
        </w:rPr>
        <w:t>организационной структур</w:t>
      </w:r>
      <w:r w:rsidR="00AA4E64">
        <w:rPr>
          <w:rFonts w:ascii="Times New Roman" w:hAnsi="Times New Roman" w:cs="Times New Roman"/>
          <w:sz w:val="28"/>
          <w:szCs w:val="28"/>
        </w:rPr>
        <w:t>е управления фондами, регламен</w:t>
      </w:r>
      <w:r w:rsidRPr="00304A0B">
        <w:rPr>
          <w:rFonts w:ascii="Times New Roman" w:hAnsi="Times New Roman" w:cs="Times New Roman"/>
          <w:sz w:val="28"/>
          <w:szCs w:val="28"/>
        </w:rPr>
        <w:t>тировать взаимоотношения управл</w:t>
      </w:r>
      <w:r w:rsidRPr="00304A0B">
        <w:rPr>
          <w:rFonts w:ascii="Times New Roman" w:hAnsi="Times New Roman" w:cs="Times New Roman"/>
          <w:sz w:val="28"/>
          <w:szCs w:val="28"/>
        </w:rPr>
        <w:t>я</w:t>
      </w:r>
      <w:r w:rsidR="00AA4E64">
        <w:rPr>
          <w:rFonts w:ascii="Times New Roman" w:hAnsi="Times New Roman" w:cs="Times New Roman"/>
          <w:sz w:val="28"/>
          <w:szCs w:val="28"/>
        </w:rPr>
        <w:t xml:space="preserve">ющего с инвесторами, </w:t>
      </w:r>
      <w:r w:rsidRPr="00304A0B">
        <w:rPr>
          <w:rFonts w:ascii="Times New Roman" w:hAnsi="Times New Roman" w:cs="Times New Roman"/>
          <w:sz w:val="28"/>
          <w:szCs w:val="28"/>
        </w:rPr>
        <w:t>принципы организации внутреннего контроля. Самор</w:t>
      </w:r>
      <w:r w:rsidRPr="00304A0B">
        <w:rPr>
          <w:rFonts w:ascii="Times New Roman" w:hAnsi="Times New Roman" w:cs="Times New Roman"/>
          <w:sz w:val="28"/>
          <w:szCs w:val="28"/>
        </w:rPr>
        <w:t>е</w:t>
      </w:r>
      <w:r w:rsidRPr="00304A0B">
        <w:rPr>
          <w:rFonts w:ascii="Times New Roman" w:hAnsi="Times New Roman" w:cs="Times New Roman"/>
          <w:sz w:val="28"/>
          <w:szCs w:val="28"/>
        </w:rPr>
        <w:t>гу</w:t>
      </w:r>
      <w:r w:rsidR="00AA4E64">
        <w:rPr>
          <w:rFonts w:ascii="Times New Roman" w:hAnsi="Times New Roman" w:cs="Times New Roman"/>
          <w:sz w:val="28"/>
          <w:szCs w:val="28"/>
        </w:rPr>
        <w:t>ли</w:t>
      </w:r>
      <w:r w:rsidRPr="00304A0B">
        <w:rPr>
          <w:rFonts w:ascii="Times New Roman" w:hAnsi="Times New Roman" w:cs="Times New Roman"/>
          <w:sz w:val="28"/>
          <w:szCs w:val="28"/>
        </w:rPr>
        <w:t>руемым организациям нуж</w:t>
      </w:r>
      <w:r w:rsidR="00AA4E64">
        <w:rPr>
          <w:rFonts w:ascii="Times New Roman" w:hAnsi="Times New Roman" w:cs="Times New Roman"/>
          <w:sz w:val="28"/>
          <w:szCs w:val="28"/>
        </w:rPr>
        <w:t>но поручить разработать и внед</w:t>
      </w:r>
      <w:r w:rsidRPr="00304A0B">
        <w:rPr>
          <w:rFonts w:ascii="Times New Roman" w:hAnsi="Times New Roman" w:cs="Times New Roman"/>
          <w:sz w:val="28"/>
          <w:szCs w:val="28"/>
        </w:rPr>
        <w:t>рить стандарты професс</w:t>
      </w:r>
      <w:r w:rsidR="00AA4E64">
        <w:rPr>
          <w:rFonts w:ascii="Times New Roman" w:hAnsi="Times New Roman" w:cs="Times New Roman"/>
          <w:sz w:val="28"/>
          <w:szCs w:val="28"/>
        </w:rPr>
        <w:t xml:space="preserve">иональной этики для управляющих </w:t>
      </w:r>
      <w:r w:rsidRPr="00304A0B">
        <w:rPr>
          <w:rFonts w:ascii="Times New Roman" w:hAnsi="Times New Roman" w:cs="Times New Roman"/>
          <w:sz w:val="28"/>
          <w:szCs w:val="28"/>
        </w:rPr>
        <w:t>активами, а также принять</w:t>
      </w:r>
      <w:r w:rsidR="00AA4E64">
        <w:rPr>
          <w:rFonts w:ascii="Times New Roman" w:hAnsi="Times New Roman" w:cs="Times New Roman"/>
          <w:sz w:val="28"/>
          <w:szCs w:val="28"/>
        </w:rPr>
        <w:t xml:space="preserve"> участие в формировании системы </w:t>
      </w:r>
      <w:r w:rsidRPr="00304A0B">
        <w:rPr>
          <w:rFonts w:ascii="Times New Roman" w:hAnsi="Times New Roman" w:cs="Times New Roman"/>
          <w:sz w:val="28"/>
          <w:szCs w:val="28"/>
        </w:rPr>
        <w:t xml:space="preserve">раскрытия информации об </w:t>
      </w:r>
      <w:r w:rsidR="00AA4E64">
        <w:rPr>
          <w:rFonts w:ascii="Times New Roman" w:hAnsi="Times New Roman" w:cs="Times New Roman"/>
          <w:sz w:val="28"/>
          <w:szCs w:val="28"/>
        </w:rPr>
        <w:t>институтах коллективного инвес</w:t>
      </w:r>
      <w:r w:rsidRPr="00304A0B">
        <w:rPr>
          <w:rFonts w:ascii="Times New Roman" w:hAnsi="Times New Roman" w:cs="Times New Roman"/>
          <w:sz w:val="28"/>
          <w:szCs w:val="28"/>
        </w:rPr>
        <w:t>тирования и анализа их деятельности.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Большое значение при</w:t>
      </w:r>
      <w:r w:rsidR="00AA4E64"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AA4E64" w:rsidRPr="00F61682">
        <w:rPr>
          <w:rFonts w:ascii="Times New Roman" w:hAnsi="Times New Roman" w:cs="Times New Roman"/>
          <w:i/>
          <w:sz w:val="28"/>
          <w:szCs w:val="28"/>
        </w:rPr>
        <w:t>системе раскрытия инфор</w:t>
      </w:r>
      <w:r w:rsidRPr="00F61682">
        <w:rPr>
          <w:rFonts w:ascii="Times New Roman" w:hAnsi="Times New Roman" w:cs="Times New Roman"/>
          <w:i/>
          <w:sz w:val="28"/>
          <w:szCs w:val="28"/>
        </w:rPr>
        <w:t>мации</w:t>
      </w:r>
      <w:r w:rsidRPr="00304A0B">
        <w:rPr>
          <w:rFonts w:ascii="Times New Roman" w:hAnsi="Times New Roman" w:cs="Times New Roman"/>
          <w:sz w:val="28"/>
          <w:szCs w:val="28"/>
        </w:rPr>
        <w:t>. Особое внимание бу</w:t>
      </w:r>
      <w:r w:rsidR="00AA4E64">
        <w:rPr>
          <w:rFonts w:ascii="Times New Roman" w:hAnsi="Times New Roman" w:cs="Times New Roman"/>
          <w:sz w:val="28"/>
          <w:szCs w:val="28"/>
        </w:rPr>
        <w:t xml:space="preserve">дет уделено раскрытию структуры </w:t>
      </w:r>
      <w:r w:rsidRPr="00304A0B">
        <w:rPr>
          <w:rFonts w:ascii="Times New Roman" w:hAnsi="Times New Roman" w:cs="Times New Roman"/>
          <w:sz w:val="28"/>
          <w:szCs w:val="28"/>
        </w:rPr>
        <w:t>собственности российских а</w:t>
      </w:r>
      <w:r w:rsidRPr="00304A0B">
        <w:rPr>
          <w:rFonts w:ascii="Times New Roman" w:hAnsi="Times New Roman" w:cs="Times New Roman"/>
          <w:sz w:val="28"/>
          <w:szCs w:val="28"/>
        </w:rPr>
        <w:t>к</w:t>
      </w:r>
      <w:r w:rsidRPr="00304A0B">
        <w:rPr>
          <w:rFonts w:ascii="Times New Roman" w:hAnsi="Times New Roman" w:cs="Times New Roman"/>
          <w:sz w:val="28"/>
          <w:szCs w:val="28"/>
        </w:rPr>
        <w:lastRenderedPageBreak/>
        <w:t>цио</w:t>
      </w:r>
      <w:r w:rsidR="00AA4E64">
        <w:rPr>
          <w:rFonts w:ascii="Times New Roman" w:hAnsi="Times New Roman" w:cs="Times New Roman"/>
          <w:sz w:val="28"/>
          <w:szCs w:val="28"/>
        </w:rPr>
        <w:t xml:space="preserve">нерных обществ, прежде всего </w:t>
      </w:r>
      <w:r w:rsidRPr="00304A0B">
        <w:rPr>
          <w:rFonts w:ascii="Times New Roman" w:hAnsi="Times New Roman" w:cs="Times New Roman"/>
          <w:sz w:val="28"/>
          <w:szCs w:val="28"/>
        </w:rPr>
        <w:t>информации о выгодоприоб</w:t>
      </w:r>
      <w:r w:rsidR="00AA4E64">
        <w:rPr>
          <w:rFonts w:ascii="Times New Roman" w:hAnsi="Times New Roman" w:cs="Times New Roman"/>
          <w:sz w:val="28"/>
          <w:szCs w:val="28"/>
        </w:rPr>
        <w:t xml:space="preserve">ретателях. Опыт показывает, что </w:t>
      </w:r>
      <w:r w:rsidRPr="00304A0B">
        <w:rPr>
          <w:rFonts w:ascii="Times New Roman" w:hAnsi="Times New Roman" w:cs="Times New Roman"/>
          <w:sz w:val="28"/>
          <w:szCs w:val="28"/>
        </w:rPr>
        <w:t>многие эмитенты уже готовы раскрыть сведения об этих лицах,</w:t>
      </w:r>
    </w:p>
    <w:p w:rsidR="00AA4E64" w:rsidRDefault="00304A0B" w:rsidP="00AA4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так как это может прив</w:t>
      </w:r>
      <w:r w:rsidR="00AA4E64">
        <w:rPr>
          <w:rFonts w:ascii="Times New Roman" w:hAnsi="Times New Roman" w:cs="Times New Roman"/>
          <w:sz w:val="28"/>
          <w:szCs w:val="28"/>
        </w:rPr>
        <w:t xml:space="preserve">лечь дополнительных инвесторов. </w:t>
      </w:r>
      <w:r w:rsidRPr="00304A0B">
        <w:rPr>
          <w:rFonts w:ascii="Times New Roman" w:hAnsi="Times New Roman" w:cs="Times New Roman"/>
          <w:sz w:val="28"/>
          <w:szCs w:val="28"/>
        </w:rPr>
        <w:t>Стоимость привлеч</w:t>
      </w:r>
      <w:r w:rsidRPr="00304A0B">
        <w:rPr>
          <w:rFonts w:ascii="Times New Roman" w:hAnsi="Times New Roman" w:cs="Times New Roman"/>
          <w:sz w:val="28"/>
          <w:szCs w:val="28"/>
        </w:rPr>
        <w:t>е</w:t>
      </w:r>
      <w:r w:rsidRPr="00304A0B">
        <w:rPr>
          <w:rFonts w:ascii="Times New Roman" w:hAnsi="Times New Roman" w:cs="Times New Roman"/>
          <w:sz w:val="28"/>
          <w:szCs w:val="28"/>
        </w:rPr>
        <w:t>ния капит</w:t>
      </w:r>
      <w:r w:rsidR="00AA4E64">
        <w:rPr>
          <w:rFonts w:ascii="Times New Roman" w:hAnsi="Times New Roman" w:cs="Times New Roman"/>
          <w:sz w:val="28"/>
          <w:szCs w:val="28"/>
        </w:rPr>
        <w:t>ала снизится, а спрос на эмити</w:t>
      </w:r>
      <w:r w:rsidRPr="00304A0B">
        <w:rPr>
          <w:rFonts w:ascii="Times New Roman" w:hAnsi="Times New Roman" w:cs="Times New Roman"/>
          <w:sz w:val="28"/>
          <w:szCs w:val="28"/>
        </w:rPr>
        <w:t>руемые бумаги возрастет. Также нуж</w:t>
      </w:r>
      <w:r w:rsidR="00AA4E64">
        <w:rPr>
          <w:rFonts w:ascii="Times New Roman" w:hAnsi="Times New Roman" w:cs="Times New Roman"/>
          <w:sz w:val="28"/>
          <w:szCs w:val="28"/>
        </w:rPr>
        <w:t xml:space="preserve">но рассмотреть вопрос </w:t>
      </w:r>
      <w:r w:rsidRPr="00304A0B">
        <w:rPr>
          <w:rFonts w:ascii="Times New Roman" w:hAnsi="Times New Roman" w:cs="Times New Roman"/>
          <w:sz w:val="28"/>
          <w:szCs w:val="28"/>
        </w:rPr>
        <w:t>о правовом регулирован</w:t>
      </w:r>
      <w:r w:rsidR="00AA4E64">
        <w:rPr>
          <w:rFonts w:ascii="Times New Roman" w:hAnsi="Times New Roman" w:cs="Times New Roman"/>
          <w:sz w:val="28"/>
          <w:szCs w:val="28"/>
        </w:rPr>
        <w:t xml:space="preserve">ии порядка раскрытия информации </w:t>
      </w:r>
      <w:r w:rsidRPr="00304A0B">
        <w:rPr>
          <w:rFonts w:ascii="Times New Roman" w:hAnsi="Times New Roman" w:cs="Times New Roman"/>
          <w:sz w:val="28"/>
          <w:szCs w:val="28"/>
        </w:rPr>
        <w:t>при публичном предложен</w:t>
      </w:r>
      <w:r w:rsidR="00AA4E64">
        <w:rPr>
          <w:rFonts w:ascii="Times New Roman" w:hAnsi="Times New Roman" w:cs="Times New Roman"/>
          <w:sz w:val="28"/>
          <w:szCs w:val="28"/>
        </w:rPr>
        <w:t xml:space="preserve">ии акций российских предприятий </w:t>
      </w:r>
      <w:r w:rsidRPr="00304A0B">
        <w:rPr>
          <w:rFonts w:ascii="Times New Roman" w:hAnsi="Times New Roman" w:cs="Times New Roman"/>
          <w:sz w:val="28"/>
          <w:szCs w:val="28"/>
        </w:rPr>
        <w:t>и при торговле иностранны</w:t>
      </w:r>
      <w:r w:rsidR="00AA4E64">
        <w:rPr>
          <w:rFonts w:ascii="Times New Roman" w:hAnsi="Times New Roman" w:cs="Times New Roman"/>
          <w:sz w:val="28"/>
          <w:szCs w:val="28"/>
        </w:rPr>
        <w:t xml:space="preserve">ми ценными бумагами. Сокращение </w:t>
      </w:r>
      <w:r w:rsidRPr="00304A0B">
        <w:rPr>
          <w:rFonts w:ascii="Times New Roman" w:hAnsi="Times New Roman" w:cs="Times New Roman"/>
          <w:sz w:val="28"/>
          <w:szCs w:val="28"/>
        </w:rPr>
        <w:t>расходов на этот вид деятел</w:t>
      </w:r>
      <w:r w:rsidRPr="00304A0B">
        <w:rPr>
          <w:rFonts w:ascii="Times New Roman" w:hAnsi="Times New Roman" w:cs="Times New Roman"/>
          <w:sz w:val="28"/>
          <w:szCs w:val="28"/>
        </w:rPr>
        <w:t>ь</w:t>
      </w:r>
      <w:r w:rsidR="00AA4E64">
        <w:rPr>
          <w:rFonts w:ascii="Times New Roman" w:hAnsi="Times New Roman" w:cs="Times New Roman"/>
          <w:sz w:val="28"/>
          <w:szCs w:val="28"/>
        </w:rPr>
        <w:t xml:space="preserve">ности возможен при завершении </w:t>
      </w:r>
      <w:r w:rsidRPr="00304A0B">
        <w:rPr>
          <w:rFonts w:ascii="Times New Roman" w:hAnsi="Times New Roman" w:cs="Times New Roman"/>
          <w:sz w:val="28"/>
          <w:szCs w:val="28"/>
        </w:rPr>
        <w:t>работы по внедрению системы элек</w:t>
      </w:r>
      <w:r w:rsidR="00AA4E64">
        <w:rPr>
          <w:rFonts w:ascii="Times New Roman" w:hAnsi="Times New Roman" w:cs="Times New Roman"/>
          <w:sz w:val="28"/>
          <w:szCs w:val="28"/>
        </w:rPr>
        <w:t>тронного документооборота.</w:t>
      </w:r>
    </w:p>
    <w:p w:rsidR="00304A0B" w:rsidRPr="00304A0B" w:rsidRDefault="00304A0B" w:rsidP="00BB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Одна из коренных зада</w:t>
      </w:r>
      <w:r w:rsidR="00AA4E64">
        <w:rPr>
          <w:rFonts w:ascii="Times New Roman" w:hAnsi="Times New Roman" w:cs="Times New Roman"/>
          <w:sz w:val="28"/>
          <w:szCs w:val="28"/>
        </w:rPr>
        <w:t xml:space="preserve">ч развития заключается в </w:t>
      </w:r>
      <w:r w:rsidR="00AA4E64" w:rsidRPr="00F61682">
        <w:rPr>
          <w:rFonts w:ascii="Times New Roman" w:hAnsi="Times New Roman" w:cs="Times New Roman"/>
          <w:i/>
          <w:sz w:val="28"/>
          <w:szCs w:val="28"/>
        </w:rPr>
        <w:t>форми</w:t>
      </w:r>
      <w:r w:rsidRPr="00F61682">
        <w:rPr>
          <w:rFonts w:ascii="Times New Roman" w:hAnsi="Times New Roman" w:cs="Times New Roman"/>
          <w:i/>
          <w:sz w:val="28"/>
          <w:szCs w:val="28"/>
        </w:rPr>
        <w:t>ровании консол</w:t>
      </w:r>
      <w:r w:rsidRPr="00F61682">
        <w:rPr>
          <w:rFonts w:ascii="Times New Roman" w:hAnsi="Times New Roman" w:cs="Times New Roman"/>
          <w:i/>
          <w:sz w:val="28"/>
          <w:szCs w:val="28"/>
        </w:rPr>
        <w:t>и</w:t>
      </w:r>
      <w:r w:rsidRPr="00F61682">
        <w:rPr>
          <w:rFonts w:ascii="Times New Roman" w:hAnsi="Times New Roman" w:cs="Times New Roman"/>
          <w:i/>
          <w:sz w:val="28"/>
          <w:szCs w:val="28"/>
        </w:rPr>
        <w:t>диро</w:t>
      </w:r>
      <w:r w:rsidR="00AA4E64" w:rsidRPr="00F61682">
        <w:rPr>
          <w:rFonts w:ascii="Times New Roman" w:hAnsi="Times New Roman" w:cs="Times New Roman"/>
          <w:i/>
          <w:sz w:val="28"/>
          <w:szCs w:val="28"/>
        </w:rPr>
        <w:t>ванной биржевой инфраструктуры</w:t>
      </w:r>
      <w:r w:rsidR="00AA4E64">
        <w:rPr>
          <w:rFonts w:ascii="Times New Roman" w:hAnsi="Times New Roman" w:cs="Times New Roman"/>
          <w:sz w:val="28"/>
          <w:szCs w:val="28"/>
        </w:rPr>
        <w:t xml:space="preserve">. </w:t>
      </w:r>
      <w:r w:rsidRPr="00304A0B">
        <w:rPr>
          <w:rFonts w:ascii="Times New Roman" w:hAnsi="Times New Roman" w:cs="Times New Roman"/>
          <w:sz w:val="28"/>
          <w:szCs w:val="28"/>
        </w:rPr>
        <w:t>Прежде всего</w:t>
      </w:r>
      <w:r w:rsidR="00AA4E64">
        <w:rPr>
          <w:rFonts w:ascii="Times New Roman" w:hAnsi="Times New Roman" w:cs="Times New Roman"/>
          <w:sz w:val="28"/>
          <w:szCs w:val="28"/>
        </w:rPr>
        <w:t>,</w:t>
      </w:r>
      <w:r w:rsidRPr="00304A0B">
        <w:rPr>
          <w:rFonts w:ascii="Times New Roman" w:hAnsi="Times New Roman" w:cs="Times New Roman"/>
          <w:sz w:val="28"/>
          <w:szCs w:val="28"/>
        </w:rPr>
        <w:t xml:space="preserve"> необходимо оп</w:t>
      </w:r>
      <w:r w:rsidR="00AA4E64">
        <w:rPr>
          <w:rFonts w:ascii="Times New Roman" w:hAnsi="Times New Roman" w:cs="Times New Roman"/>
          <w:sz w:val="28"/>
          <w:szCs w:val="28"/>
        </w:rPr>
        <w:t>ред</w:t>
      </w:r>
      <w:r w:rsidR="00AA4E64">
        <w:rPr>
          <w:rFonts w:ascii="Times New Roman" w:hAnsi="Times New Roman" w:cs="Times New Roman"/>
          <w:sz w:val="28"/>
          <w:szCs w:val="28"/>
        </w:rPr>
        <w:t>е</w:t>
      </w:r>
      <w:r w:rsidR="00AA4E64">
        <w:rPr>
          <w:rFonts w:ascii="Times New Roman" w:hAnsi="Times New Roman" w:cs="Times New Roman"/>
          <w:sz w:val="28"/>
          <w:szCs w:val="28"/>
        </w:rPr>
        <w:t>литься с моделью такой ин</w:t>
      </w:r>
      <w:r w:rsidRPr="00304A0B">
        <w:rPr>
          <w:rFonts w:ascii="Times New Roman" w:hAnsi="Times New Roman" w:cs="Times New Roman"/>
          <w:sz w:val="28"/>
          <w:szCs w:val="28"/>
        </w:rPr>
        <w:t>фраструктуры. К сожалению, наличие различных т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Pr="00304A0B">
        <w:rPr>
          <w:rFonts w:ascii="Times New Roman" w:hAnsi="Times New Roman" w:cs="Times New Roman"/>
          <w:sz w:val="28"/>
          <w:szCs w:val="28"/>
        </w:rPr>
        <w:t>чек зре</w:t>
      </w:r>
      <w:r w:rsidR="00AA4E64">
        <w:rPr>
          <w:rFonts w:ascii="Times New Roman" w:hAnsi="Times New Roman" w:cs="Times New Roman"/>
          <w:sz w:val="28"/>
          <w:szCs w:val="28"/>
        </w:rPr>
        <w:t xml:space="preserve">ния </w:t>
      </w:r>
      <w:r w:rsidRPr="00304A0B">
        <w:rPr>
          <w:rFonts w:ascii="Times New Roman" w:hAnsi="Times New Roman" w:cs="Times New Roman"/>
          <w:sz w:val="28"/>
          <w:szCs w:val="28"/>
        </w:rPr>
        <w:t>по этому вопросу и слож</w:t>
      </w:r>
      <w:r w:rsidR="00AA4E64">
        <w:rPr>
          <w:rFonts w:ascii="Times New Roman" w:hAnsi="Times New Roman" w:cs="Times New Roman"/>
          <w:sz w:val="28"/>
          <w:szCs w:val="28"/>
        </w:rPr>
        <w:t xml:space="preserve">ившиеся элементы инфраструктуры </w:t>
      </w:r>
      <w:r w:rsidRPr="00304A0B">
        <w:rPr>
          <w:rFonts w:ascii="Times New Roman" w:hAnsi="Times New Roman" w:cs="Times New Roman"/>
          <w:sz w:val="28"/>
          <w:szCs w:val="28"/>
        </w:rPr>
        <w:t>не по</w:t>
      </w:r>
      <w:r w:rsidRPr="00304A0B">
        <w:rPr>
          <w:rFonts w:ascii="Times New Roman" w:hAnsi="Times New Roman" w:cs="Times New Roman"/>
          <w:sz w:val="28"/>
          <w:szCs w:val="28"/>
        </w:rPr>
        <w:t>з</w:t>
      </w:r>
      <w:r w:rsidRPr="00304A0B">
        <w:rPr>
          <w:rFonts w:ascii="Times New Roman" w:hAnsi="Times New Roman" w:cs="Times New Roman"/>
          <w:sz w:val="28"/>
          <w:szCs w:val="28"/>
        </w:rPr>
        <w:t>воляют прийти к еди</w:t>
      </w:r>
      <w:r w:rsidR="00AA4E64">
        <w:rPr>
          <w:rFonts w:ascii="Times New Roman" w:hAnsi="Times New Roman" w:cs="Times New Roman"/>
          <w:sz w:val="28"/>
          <w:szCs w:val="28"/>
        </w:rPr>
        <w:t xml:space="preserve">ной концепции. Совершенно ясно, </w:t>
      </w:r>
      <w:r w:rsidRPr="00304A0B">
        <w:rPr>
          <w:rFonts w:ascii="Times New Roman" w:hAnsi="Times New Roman" w:cs="Times New Roman"/>
          <w:sz w:val="28"/>
          <w:szCs w:val="28"/>
        </w:rPr>
        <w:t>что эта модель не может б</w:t>
      </w:r>
      <w:r w:rsidR="00AA4E64">
        <w:rPr>
          <w:rFonts w:ascii="Times New Roman" w:hAnsi="Times New Roman" w:cs="Times New Roman"/>
          <w:sz w:val="28"/>
          <w:szCs w:val="28"/>
        </w:rPr>
        <w:t>ыть копией инфраструктур, имею</w:t>
      </w:r>
      <w:r w:rsidRPr="00304A0B">
        <w:rPr>
          <w:rFonts w:ascii="Times New Roman" w:hAnsi="Times New Roman" w:cs="Times New Roman"/>
          <w:sz w:val="28"/>
          <w:szCs w:val="28"/>
        </w:rPr>
        <w:t>щихся на мировых финансовых рынках, уже то</w:t>
      </w:r>
      <w:r w:rsidR="00AA4E64">
        <w:rPr>
          <w:rFonts w:ascii="Times New Roman" w:hAnsi="Times New Roman" w:cs="Times New Roman"/>
          <w:sz w:val="28"/>
          <w:szCs w:val="28"/>
        </w:rPr>
        <w:t xml:space="preserve">гда было ясно, </w:t>
      </w:r>
      <w:r w:rsidRPr="00304A0B">
        <w:rPr>
          <w:rFonts w:ascii="Times New Roman" w:hAnsi="Times New Roman" w:cs="Times New Roman"/>
          <w:sz w:val="28"/>
          <w:szCs w:val="28"/>
        </w:rPr>
        <w:t>что реальное состояние дел на российско</w:t>
      </w:r>
      <w:r w:rsidR="00AA4E64">
        <w:rPr>
          <w:rFonts w:ascii="Times New Roman" w:hAnsi="Times New Roman" w:cs="Times New Roman"/>
          <w:sz w:val="28"/>
          <w:szCs w:val="28"/>
        </w:rPr>
        <w:t xml:space="preserve">м рынке не позволит </w:t>
      </w:r>
      <w:r w:rsidRPr="00304A0B">
        <w:rPr>
          <w:rFonts w:ascii="Times New Roman" w:hAnsi="Times New Roman" w:cs="Times New Roman"/>
          <w:sz w:val="28"/>
          <w:szCs w:val="28"/>
        </w:rPr>
        <w:t>сделать это. Но в России уже</w:t>
      </w:r>
      <w:r w:rsidR="00AA4E64">
        <w:rPr>
          <w:rFonts w:ascii="Times New Roman" w:hAnsi="Times New Roman" w:cs="Times New Roman"/>
          <w:sz w:val="28"/>
          <w:szCs w:val="28"/>
        </w:rPr>
        <w:t xml:space="preserve"> существовали достаточно мощные и эффективны</w:t>
      </w:r>
      <w:r w:rsidRPr="00304A0B">
        <w:rPr>
          <w:rFonts w:ascii="Times New Roman" w:hAnsi="Times New Roman" w:cs="Times New Roman"/>
          <w:sz w:val="28"/>
          <w:szCs w:val="28"/>
        </w:rPr>
        <w:t>е институт</w:t>
      </w:r>
      <w:r w:rsidR="00AA4E64">
        <w:rPr>
          <w:rFonts w:ascii="Times New Roman" w:hAnsi="Times New Roman" w:cs="Times New Roman"/>
          <w:sz w:val="28"/>
          <w:szCs w:val="28"/>
        </w:rPr>
        <w:t xml:space="preserve">ы инфраструктуры: регистраторы, </w:t>
      </w:r>
      <w:r w:rsidRPr="00304A0B">
        <w:rPr>
          <w:rFonts w:ascii="Times New Roman" w:hAnsi="Times New Roman" w:cs="Times New Roman"/>
          <w:sz w:val="28"/>
          <w:szCs w:val="28"/>
        </w:rPr>
        <w:t>депозитарии, клиринговые орган</w:t>
      </w:r>
      <w:r w:rsidRPr="00304A0B">
        <w:rPr>
          <w:rFonts w:ascii="Times New Roman" w:hAnsi="Times New Roman" w:cs="Times New Roman"/>
          <w:sz w:val="28"/>
          <w:szCs w:val="28"/>
        </w:rPr>
        <w:t>и</w:t>
      </w:r>
      <w:r w:rsidR="00AA4E64">
        <w:rPr>
          <w:rFonts w:ascii="Times New Roman" w:hAnsi="Times New Roman" w:cs="Times New Roman"/>
          <w:sz w:val="28"/>
          <w:szCs w:val="28"/>
        </w:rPr>
        <w:t xml:space="preserve">зации, система контроля и </w:t>
      </w:r>
      <w:r w:rsidRPr="00304A0B">
        <w:rPr>
          <w:rFonts w:ascii="Times New Roman" w:hAnsi="Times New Roman" w:cs="Times New Roman"/>
          <w:sz w:val="28"/>
          <w:szCs w:val="28"/>
        </w:rPr>
        <w:t>управления инфраструкту</w:t>
      </w:r>
      <w:r w:rsidR="00AA4E64">
        <w:rPr>
          <w:rFonts w:ascii="Times New Roman" w:hAnsi="Times New Roman" w:cs="Times New Roman"/>
          <w:sz w:val="28"/>
          <w:szCs w:val="28"/>
        </w:rPr>
        <w:t>рой. Практика развития российс</w:t>
      </w:r>
      <w:r w:rsidRPr="00304A0B">
        <w:rPr>
          <w:rFonts w:ascii="Times New Roman" w:hAnsi="Times New Roman" w:cs="Times New Roman"/>
          <w:sz w:val="28"/>
          <w:szCs w:val="28"/>
        </w:rPr>
        <w:t>кого финансового рынка по</w:t>
      </w:r>
      <w:r w:rsidR="00AA4E64">
        <w:rPr>
          <w:rFonts w:ascii="Times New Roman" w:hAnsi="Times New Roman" w:cs="Times New Roman"/>
          <w:sz w:val="28"/>
          <w:szCs w:val="28"/>
        </w:rPr>
        <w:t xml:space="preserve">казала, что в России необходима </w:t>
      </w:r>
      <w:r w:rsidRPr="00304A0B">
        <w:rPr>
          <w:rFonts w:ascii="Times New Roman" w:hAnsi="Times New Roman" w:cs="Times New Roman"/>
          <w:sz w:val="28"/>
          <w:szCs w:val="28"/>
        </w:rPr>
        <w:t>вертикал</w:t>
      </w:r>
      <w:r w:rsidRPr="00304A0B">
        <w:rPr>
          <w:rFonts w:ascii="Times New Roman" w:hAnsi="Times New Roman" w:cs="Times New Roman"/>
          <w:sz w:val="28"/>
          <w:szCs w:val="28"/>
        </w:rPr>
        <w:t>ь</w:t>
      </w:r>
      <w:r w:rsidRPr="00304A0B">
        <w:rPr>
          <w:rFonts w:ascii="Times New Roman" w:hAnsi="Times New Roman" w:cs="Times New Roman"/>
          <w:sz w:val="28"/>
          <w:szCs w:val="28"/>
        </w:rPr>
        <w:t>но интегрирова</w:t>
      </w:r>
      <w:r w:rsidR="00AA4E64">
        <w:rPr>
          <w:rFonts w:ascii="Times New Roman" w:hAnsi="Times New Roman" w:cs="Times New Roman"/>
          <w:sz w:val="28"/>
          <w:szCs w:val="28"/>
        </w:rPr>
        <w:t xml:space="preserve">нная финансовая инфраструктура, </w:t>
      </w:r>
      <w:r w:rsidR="00CC230B">
        <w:rPr>
          <w:rFonts w:ascii="Times New Roman" w:hAnsi="Times New Roman" w:cs="Times New Roman"/>
          <w:sz w:val="28"/>
          <w:szCs w:val="28"/>
        </w:rPr>
        <w:t>предполагающая</w:t>
      </w:r>
      <w:r w:rsidR="00D72A07">
        <w:rPr>
          <w:rFonts w:ascii="Times New Roman" w:hAnsi="Times New Roman" w:cs="Times New Roman"/>
          <w:sz w:val="28"/>
          <w:szCs w:val="28"/>
        </w:rPr>
        <w:t xml:space="preserve"> </w:t>
      </w:r>
      <w:r w:rsidRPr="00304A0B">
        <w:rPr>
          <w:rFonts w:ascii="Times New Roman" w:hAnsi="Times New Roman" w:cs="Times New Roman"/>
          <w:sz w:val="28"/>
          <w:szCs w:val="28"/>
        </w:rPr>
        <w:t>встрое</w:t>
      </w:r>
      <w:r w:rsidR="00D72A07">
        <w:rPr>
          <w:rFonts w:ascii="Times New Roman" w:hAnsi="Times New Roman" w:cs="Times New Roman"/>
          <w:sz w:val="28"/>
          <w:szCs w:val="28"/>
        </w:rPr>
        <w:t>н</w:t>
      </w:r>
      <w:r w:rsidRPr="00304A0B">
        <w:rPr>
          <w:rFonts w:ascii="Times New Roman" w:hAnsi="Times New Roman" w:cs="Times New Roman"/>
          <w:sz w:val="28"/>
          <w:szCs w:val="28"/>
        </w:rPr>
        <w:t>но</w:t>
      </w:r>
      <w:r w:rsidR="00AA4E64">
        <w:rPr>
          <w:rFonts w:ascii="Times New Roman" w:hAnsi="Times New Roman" w:cs="Times New Roman"/>
          <w:sz w:val="28"/>
          <w:szCs w:val="28"/>
        </w:rPr>
        <w:t>сть всех инфраструктурных орга</w:t>
      </w:r>
      <w:r w:rsidRPr="00304A0B">
        <w:rPr>
          <w:rFonts w:ascii="Times New Roman" w:hAnsi="Times New Roman" w:cs="Times New Roman"/>
          <w:sz w:val="28"/>
          <w:szCs w:val="28"/>
        </w:rPr>
        <w:t>низаций в структуру биржевой группы. Т</w:t>
      </w:r>
      <w:r w:rsidRPr="00304A0B">
        <w:rPr>
          <w:rFonts w:ascii="Times New Roman" w:hAnsi="Times New Roman" w:cs="Times New Roman"/>
          <w:sz w:val="28"/>
          <w:szCs w:val="28"/>
        </w:rPr>
        <w:t>а</w:t>
      </w:r>
      <w:r w:rsidR="00AA4E64">
        <w:rPr>
          <w:rFonts w:ascii="Times New Roman" w:hAnsi="Times New Roman" w:cs="Times New Roman"/>
          <w:sz w:val="28"/>
          <w:szCs w:val="28"/>
        </w:rPr>
        <w:t xml:space="preserve">кая инфраструктура </w:t>
      </w:r>
      <w:r w:rsidRPr="00304A0B">
        <w:rPr>
          <w:rFonts w:ascii="Times New Roman" w:hAnsi="Times New Roman" w:cs="Times New Roman"/>
          <w:sz w:val="28"/>
          <w:szCs w:val="28"/>
        </w:rPr>
        <w:t>должна включать специализированные биржевые площа</w:t>
      </w:r>
      <w:r w:rsidRPr="00304A0B">
        <w:rPr>
          <w:rFonts w:ascii="Times New Roman" w:hAnsi="Times New Roman" w:cs="Times New Roman"/>
          <w:sz w:val="28"/>
          <w:szCs w:val="28"/>
        </w:rPr>
        <w:t>д</w:t>
      </w:r>
      <w:r w:rsidR="00AA4E64">
        <w:rPr>
          <w:rFonts w:ascii="Times New Roman" w:hAnsi="Times New Roman" w:cs="Times New Roman"/>
          <w:sz w:val="28"/>
          <w:szCs w:val="28"/>
        </w:rPr>
        <w:t xml:space="preserve">ки по </w:t>
      </w:r>
      <w:r w:rsidRPr="00304A0B">
        <w:rPr>
          <w:rFonts w:ascii="Times New Roman" w:hAnsi="Times New Roman" w:cs="Times New Roman"/>
          <w:sz w:val="28"/>
          <w:szCs w:val="28"/>
        </w:rPr>
        <w:t>сделкам с акциями, облига</w:t>
      </w:r>
      <w:r w:rsidR="00AA4E64">
        <w:rPr>
          <w:rFonts w:ascii="Times New Roman" w:hAnsi="Times New Roman" w:cs="Times New Roman"/>
          <w:sz w:val="28"/>
          <w:szCs w:val="28"/>
        </w:rPr>
        <w:t xml:space="preserve">циями, производными финансовыми </w:t>
      </w:r>
      <w:r w:rsidRPr="00304A0B">
        <w:rPr>
          <w:rFonts w:ascii="Times New Roman" w:hAnsi="Times New Roman" w:cs="Times New Roman"/>
          <w:sz w:val="28"/>
          <w:szCs w:val="28"/>
        </w:rPr>
        <w:t>инстр</w:t>
      </w:r>
      <w:r w:rsidRPr="00304A0B">
        <w:rPr>
          <w:rFonts w:ascii="Times New Roman" w:hAnsi="Times New Roman" w:cs="Times New Roman"/>
          <w:sz w:val="28"/>
          <w:szCs w:val="28"/>
        </w:rPr>
        <w:t>у</w:t>
      </w:r>
      <w:r w:rsidRPr="00304A0B">
        <w:rPr>
          <w:rFonts w:ascii="Times New Roman" w:hAnsi="Times New Roman" w:cs="Times New Roman"/>
          <w:sz w:val="28"/>
          <w:szCs w:val="28"/>
        </w:rPr>
        <w:t xml:space="preserve">ментами. Элементы </w:t>
      </w:r>
      <w:r w:rsidR="00AA4E64">
        <w:rPr>
          <w:rFonts w:ascii="Times New Roman" w:hAnsi="Times New Roman" w:cs="Times New Roman"/>
          <w:sz w:val="28"/>
          <w:szCs w:val="28"/>
        </w:rPr>
        <w:t xml:space="preserve">специализации прослеживаются на </w:t>
      </w:r>
      <w:r w:rsidRPr="00304A0B">
        <w:rPr>
          <w:rFonts w:ascii="Times New Roman" w:hAnsi="Times New Roman" w:cs="Times New Roman"/>
          <w:sz w:val="28"/>
          <w:szCs w:val="28"/>
        </w:rPr>
        <w:t>российских биржах уже сейчас достаточно четко.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Большая работа предст</w:t>
      </w:r>
      <w:r w:rsidR="00AA4E64">
        <w:rPr>
          <w:rFonts w:ascii="Times New Roman" w:hAnsi="Times New Roman" w:cs="Times New Roman"/>
          <w:sz w:val="28"/>
          <w:szCs w:val="28"/>
        </w:rPr>
        <w:t xml:space="preserve">оит по </w:t>
      </w:r>
      <w:r w:rsidR="00AA4E64" w:rsidRPr="00F61682">
        <w:rPr>
          <w:rFonts w:ascii="Times New Roman" w:hAnsi="Times New Roman" w:cs="Times New Roman"/>
          <w:i/>
          <w:sz w:val="28"/>
          <w:szCs w:val="28"/>
        </w:rPr>
        <w:t>совершенствованию регис</w:t>
      </w:r>
      <w:r w:rsidRPr="00F61682">
        <w:rPr>
          <w:rFonts w:ascii="Times New Roman" w:hAnsi="Times New Roman" w:cs="Times New Roman"/>
          <w:i/>
          <w:sz w:val="28"/>
          <w:szCs w:val="28"/>
        </w:rPr>
        <w:t>траторов</w:t>
      </w:r>
      <w:r w:rsidRPr="00304A0B">
        <w:rPr>
          <w:rFonts w:ascii="Times New Roman" w:hAnsi="Times New Roman" w:cs="Times New Roman"/>
          <w:sz w:val="28"/>
          <w:szCs w:val="28"/>
        </w:rPr>
        <w:t>. Прежде всего</w:t>
      </w:r>
      <w:r w:rsidR="00AA4E64">
        <w:rPr>
          <w:rFonts w:ascii="Times New Roman" w:hAnsi="Times New Roman" w:cs="Times New Roman"/>
          <w:sz w:val="28"/>
          <w:szCs w:val="28"/>
        </w:rPr>
        <w:t xml:space="preserve">, увеличение собственных средств </w:t>
      </w:r>
      <w:r w:rsidRPr="00304A0B">
        <w:rPr>
          <w:rFonts w:ascii="Times New Roman" w:hAnsi="Times New Roman" w:cs="Times New Roman"/>
          <w:sz w:val="28"/>
          <w:szCs w:val="28"/>
        </w:rPr>
        <w:t>регистраторов должно прои</w:t>
      </w:r>
      <w:r w:rsidR="00AA4E64">
        <w:rPr>
          <w:rFonts w:ascii="Times New Roman" w:hAnsi="Times New Roman" w:cs="Times New Roman"/>
          <w:sz w:val="28"/>
          <w:szCs w:val="28"/>
        </w:rPr>
        <w:t>с</w:t>
      </w:r>
      <w:r w:rsidR="00AA4E64">
        <w:rPr>
          <w:rFonts w:ascii="Times New Roman" w:hAnsi="Times New Roman" w:cs="Times New Roman"/>
          <w:sz w:val="28"/>
          <w:szCs w:val="28"/>
        </w:rPr>
        <w:t>ходить с одновременным страхо</w:t>
      </w:r>
      <w:r w:rsidRPr="00304A0B">
        <w:rPr>
          <w:rFonts w:ascii="Times New Roman" w:hAnsi="Times New Roman" w:cs="Times New Roman"/>
          <w:sz w:val="28"/>
          <w:szCs w:val="28"/>
        </w:rPr>
        <w:t xml:space="preserve">ванием их рисков. Тарифы </w:t>
      </w:r>
      <w:r w:rsidR="00AA4E64">
        <w:rPr>
          <w:rFonts w:ascii="Times New Roman" w:hAnsi="Times New Roman" w:cs="Times New Roman"/>
          <w:sz w:val="28"/>
          <w:szCs w:val="28"/>
        </w:rPr>
        <w:t>на их услуги дол</w:t>
      </w:r>
      <w:r w:rsidR="00AA4E64">
        <w:rPr>
          <w:rFonts w:ascii="Times New Roman" w:hAnsi="Times New Roman" w:cs="Times New Roman"/>
          <w:sz w:val="28"/>
          <w:szCs w:val="28"/>
        </w:rPr>
        <w:t>ж</w:t>
      </w:r>
      <w:r w:rsidR="00AA4E64">
        <w:rPr>
          <w:rFonts w:ascii="Times New Roman" w:hAnsi="Times New Roman" w:cs="Times New Roman"/>
          <w:sz w:val="28"/>
          <w:szCs w:val="28"/>
        </w:rPr>
        <w:t xml:space="preserve">ны более полно </w:t>
      </w:r>
      <w:r w:rsidRPr="00304A0B">
        <w:rPr>
          <w:rFonts w:ascii="Times New Roman" w:hAnsi="Times New Roman" w:cs="Times New Roman"/>
          <w:sz w:val="28"/>
          <w:szCs w:val="28"/>
        </w:rPr>
        <w:t>отражать реальные затраты</w:t>
      </w:r>
      <w:r w:rsidR="00AA4E64">
        <w:rPr>
          <w:rFonts w:ascii="Times New Roman" w:hAnsi="Times New Roman" w:cs="Times New Roman"/>
          <w:sz w:val="28"/>
          <w:szCs w:val="28"/>
        </w:rPr>
        <w:t xml:space="preserve"> на оказываемые услуги, а также </w:t>
      </w:r>
      <w:r w:rsidRPr="00304A0B">
        <w:rPr>
          <w:rFonts w:ascii="Times New Roman" w:hAnsi="Times New Roman" w:cs="Times New Roman"/>
          <w:sz w:val="28"/>
          <w:szCs w:val="28"/>
        </w:rPr>
        <w:lastRenderedPageBreak/>
        <w:t>экономический смысл этих услуг.</w:t>
      </w:r>
      <w:r w:rsidR="00AA4E64">
        <w:rPr>
          <w:rFonts w:ascii="Times New Roman" w:hAnsi="Times New Roman" w:cs="Times New Roman"/>
          <w:sz w:val="28"/>
          <w:szCs w:val="28"/>
        </w:rPr>
        <w:t xml:space="preserve"> В результате количество </w:t>
      </w:r>
      <w:r w:rsidRPr="00304A0B">
        <w:rPr>
          <w:rFonts w:ascii="Times New Roman" w:hAnsi="Times New Roman" w:cs="Times New Roman"/>
          <w:sz w:val="28"/>
          <w:szCs w:val="28"/>
        </w:rPr>
        <w:t>услуг, предоставл</w:t>
      </w:r>
      <w:r w:rsidRPr="00304A0B">
        <w:rPr>
          <w:rFonts w:ascii="Times New Roman" w:hAnsi="Times New Roman" w:cs="Times New Roman"/>
          <w:sz w:val="28"/>
          <w:szCs w:val="28"/>
        </w:rPr>
        <w:t>я</w:t>
      </w:r>
      <w:r w:rsidRPr="00304A0B">
        <w:rPr>
          <w:rFonts w:ascii="Times New Roman" w:hAnsi="Times New Roman" w:cs="Times New Roman"/>
          <w:sz w:val="28"/>
          <w:szCs w:val="28"/>
        </w:rPr>
        <w:t>емых э</w:t>
      </w:r>
      <w:r w:rsidR="00AA4E64">
        <w:rPr>
          <w:rFonts w:ascii="Times New Roman" w:hAnsi="Times New Roman" w:cs="Times New Roman"/>
          <w:sz w:val="28"/>
          <w:szCs w:val="28"/>
        </w:rPr>
        <w:t>тими организациями, должно уве</w:t>
      </w:r>
      <w:r w:rsidRPr="00304A0B">
        <w:rPr>
          <w:rFonts w:ascii="Times New Roman" w:hAnsi="Times New Roman" w:cs="Times New Roman"/>
          <w:sz w:val="28"/>
          <w:szCs w:val="28"/>
        </w:rPr>
        <w:t>личиваться. Функции контроля их де</w:t>
      </w:r>
      <w:r w:rsidRPr="00304A0B">
        <w:rPr>
          <w:rFonts w:ascii="Times New Roman" w:hAnsi="Times New Roman" w:cs="Times New Roman"/>
          <w:sz w:val="28"/>
          <w:szCs w:val="28"/>
        </w:rPr>
        <w:t>я</w:t>
      </w:r>
      <w:r w:rsidRPr="00304A0B">
        <w:rPr>
          <w:rFonts w:ascii="Times New Roman" w:hAnsi="Times New Roman" w:cs="Times New Roman"/>
          <w:sz w:val="28"/>
          <w:szCs w:val="28"/>
        </w:rPr>
        <w:t>тельности ча</w:t>
      </w:r>
      <w:r w:rsidR="00AA4E64">
        <w:rPr>
          <w:rFonts w:ascii="Times New Roman" w:hAnsi="Times New Roman" w:cs="Times New Roman"/>
          <w:sz w:val="28"/>
          <w:szCs w:val="28"/>
        </w:rPr>
        <w:t xml:space="preserve">стично </w:t>
      </w:r>
      <w:r w:rsidRPr="00304A0B">
        <w:rPr>
          <w:rFonts w:ascii="Times New Roman" w:hAnsi="Times New Roman" w:cs="Times New Roman"/>
          <w:sz w:val="28"/>
          <w:szCs w:val="28"/>
        </w:rPr>
        <w:t>можно передать саморе</w:t>
      </w:r>
      <w:r w:rsidR="00AA4E64">
        <w:rPr>
          <w:rFonts w:ascii="Times New Roman" w:hAnsi="Times New Roman" w:cs="Times New Roman"/>
          <w:sz w:val="28"/>
          <w:szCs w:val="28"/>
        </w:rPr>
        <w:t xml:space="preserve">гулируемым организациям, но при </w:t>
      </w:r>
      <w:r w:rsidRPr="00304A0B">
        <w:rPr>
          <w:rFonts w:ascii="Times New Roman" w:hAnsi="Times New Roman" w:cs="Times New Roman"/>
          <w:sz w:val="28"/>
          <w:szCs w:val="28"/>
        </w:rPr>
        <w:t>этом регистраторы должны стать ее членами.</w:t>
      </w:r>
    </w:p>
    <w:p w:rsidR="00304A0B" w:rsidRPr="00304A0B" w:rsidRDefault="00304A0B" w:rsidP="00787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Важным стимулом для актив</w:t>
      </w:r>
      <w:r w:rsidR="00AA4E64">
        <w:rPr>
          <w:rFonts w:ascii="Times New Roman" w:hAnsi="Times New Roman" w:cs="Times New Roman"/>
          <w:sz w:val="28"/>
          <w:szCs w:val="28"/>
        </w:rPr>
        <w:t xml:space="preserve">изации деятельности на </w:t>
      </w:r>
      <w:r w:rsidRPr="00304A0B">
        <w:rPr>
          <w:rFonts w:ascii="Times New Roman" w:hAnsi="Times New Roman" w:cs="Times New Roman"/>
          <w:sz w:val="28"/>
          <w:szCs w:val="28"/>
        </w:rPr>
        <w:t>рынке ценных бумаг яв</w:t>
      </w:r>
      <w:r w:rsidR="00AA4E64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AA4E64" w:rsidRPr="00F61682">
        <w:rPr>
          <w:rFonts w:ascii="Times New Roman" w:hAnsi="Times New Roman" w:cs="Times New Roman"/>
          <w:i/>
          <w:sz w:val="28"/>
          <w:szCs w:val="28"/>
        </w:rPr>
        <w:t>система налогообложения</w:t>
      </w:r>
      <w:r w:rsidR="00AA4E64" w:rsidRPr="00F61682">
        <w:rPr>
          <w:rFonts w:ascii="Times New Roman" w:hAnsi="Times New Roman" w:cs="Times New Roman"/>
          <w:sz w:val="28"/>
          <w:szCs w:val="28"/>
        </w:rPr>
        <w:t xml:space="preserve">, </w:t>
      </w:r>
      <w:r w:rsidRPr="00304A0B">
        <w:rPr>
          <w:rFonts w:ascii="Times New Roman" w:hAnsi="Times New Roman" w:cs="Times New Roman"/>
          <w:sz w:val="28"/>
          <w:szCs w:val="28"/>
        </w:rPr>
        <w:t>существующая в стране. В ходе ее сове</w:t>
      </w:r>
      <w:r w:rsidRPr="00304A0B">
        <w:rPr>
          <w:rFonts w:ascii="Times New Roman" w:hAnsi="Times New Roman" w:cs="Times New Roman"/>
          <w:sz w:val="28"/>
          <w:szCs w:val="28"/>
        </w:rPr>
        <w:t>р</w:t>
      </w:r>
      <w:r w:rsidR="00AA4E64">
        <w:rPr>
          <w:rFonts w:ascii="Times New Roman" w:hAnsi="Times New Roman" w:cs="Times New Roman"/>
          <w:sz w:val="28"/>
          <w:szCs w:val="28"/>
        </w:rPr>
        <w:t>шенствования необ</w:t>
      </w:r>
      <w:r w:rsidRPr="00304A0B">
        <w:rPr>
          <w:rFonts w:ascii="Times New Roman" w:hAnsi="Times New Roman" w:cs="Times New Roman"/>
          <w:sz w:val="28"/>
          <w:szCs w:val="28"/>
        </w:rPr>
        <w:t>ходимо устранить неясности и разночтения норм налого</w:t>
      </w:r>
      <w:r w:rsidR="007874D2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304A0B">
        <w:rPr>
          <w:rFonts w:ascii="Times New Roman" w:hAnsi="Times New Roman" w:cs="Times New Roman"/>
          <w:sz w:val="28"/>
          <w:szCs w:val="28"/>
        </w:rPr>
        <w:t>законодательства, а также</w:t>
      </w:r>
      <w:r w:rsidR="00AA4E64">
        <w:rPr>
          <w:rFonts w:ascii="Times New Roman" w:hAnsi="Times New Roman" w:cs="Times New Roman"/>
          <w:sz w:val="28"/>
          <w:szCs w:val="28"/>
        </w:rPr>
        <w:t xml:space="preserve"> восполнить существующие пробел</w:t>
      </w:r>
      <w:r w:rsidRPr="00304A0B">
        <w:rPr>
          <w:rFonts w:ascii="Times New Roman" w:hAnsi="Times New Roman" w:cs="Times New Roman"/>
          <w:sz w:val="28"/>
          <w:szCs w:val="28"/>
        </w:rPr>
        <w:t>ы в нем. При налогообложе</w:t>
      </w:r>
      <w:r w:rsidR="00AA4E64">
        <w:rPr>
          <w:rFonts w:ascii="Times New Roman" w:hAnsi="Times New Roman" w:cs="Times New Roman"/>
          <w:sz w:val="28"/>
          <w:szCs w:val="28"/>
        </w:rPr>
        <w:t>нии доходов по операциям с цен</w:t>
      </w:r>
      <w:r w:rsidRPr="00304A0B">
        <w:rPr>
          <w:rFonts w:ascii="Times New Roman" w:hAnsi="Times New Roman" w:cs="Times New Roman"/>
          <w:sz w:val="28"/>
          <w:szCs w:val="28"/>
        </w:rPr>
        <w:t>ными бумагами физичес</w:t>
      </w:r>
      <w:r w:rsidR="00AA4E64">
        <w:rPr>
          <w:rFonts w:ascii="Times New Roman" w:hAnsi="Times New Roman" w:cs="Times New Roman"/>
          <w:sz w:val="28"/>
          <w:szCs w:val="28"/>
        </w:rPr>
        <w:t xml:space="preserve">ких лиц целесообразно уменьшить </w:t>
      </w:r>
      <w:r w:rsidRPr="00304A0B">
        <w:rPr>
          <w:rFonts w:ascii="Times New Roman" w:hAnsi="Times New Roman" w:cs="Times New Roman"/>
          <w:sz w:val="28"/>
          <w:szCs w:val="28"/>
        </w:rPr>
        <w:t>налогооблагаемый доход на величину убытков, п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Pr="00304A0B">
        <w:rPr>
          <w:rFonts w:ascii="Times New Roman" w:hAnsi="Times New Roman" w:cs="Times New Roman"/>
          <w:sz w:val="28"/>
          <w:szCs w:val="28"/>
        </w:rPr>
        <w:t>лу</w:t>
      </w:r>
      <w:r w:rsidR="00AA4E64">
        <w:rPr>
          <w:rFonts w:ascii="Times New Roman" w:hAnsi="Times New Roman" w:cs="Times New Roman"/>
          <w:sz w:val="28"/>
          <w:szCs w:val="28"/>
        </w:rPr>
        <w:t xml:space="preserve">ченных </w:t>
      </w:r>
      <w:r w:rsidRPr="00304A0B">
        <w:rPr>
          <w:rFonts w:ascii="Times New Roman" w:hAnsi="Times New Roman" w:cs="Times New Roman"/>
          <w:sz w:val="28"/>
          <w:szCs w:val="28"/>
        </w:rPr>
        <w:t>по производным инструм</w:t>
      </w:r>
      <w:r w:rsidR="00AA4E64">
        <w:rPr>
          <w:rFonts w:ascii="Times New Roman" w:hAnsi="Times New Roman" w:cs="Times New Roman"/>
          <w:sz w:val="28"/>
          <w:szCs w:val="28"/>
        </w:rPr>
        <w:t xml:space="preserve">ентам. И вероятно, этот принцип </w:t>
      </w:r>
      <w:r w:rsidRPr="00304A0B">
        <w:rPr>
          <w:rFonts w:ascii="Times New Roman" w:hAnsi="Times New Roman" w:cs="Times New Roman"/>
          <w:sz w:val="28"/>
          <w:szCs w:val="28"/>
        </w:rPr>
        <w:t>формир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Pr="00304A0B">
        <w:rPr>
          <w:rFonts w:ascii="Times New Roman" w:hAnsi="Times New Roman" w:cs="Times New Roman"/>
          <w:sz w:val="28"/>
          <w:szCs w:val="28"/>
        </w:rPr>
        <w:t>вания налогооблагаемой базы за счет ум</w:t>
      </w:r>
      <w:r w:rsidR="00AA4E64">
        <w:rPr>
          <w:rFonts w:ascii="Times New Roman" w:hAnsi="Times New Roman" w:cs="Times New Roman"/>
          <w:sz w:val="28"/>
          <w:szCs w:val="28"/>
        </w:rPr>
        <w:t xml:space="preserve">еньшения </w:t>
      </w:r>
      <w:r w:rsidRPr="00304A0B">
        <w:rPr>
          <w:rFonts w:ascii="Times New Roman" w:hAnsi="Times New Roman" w:cs="Times New Roman"/>
          <w:sz w:val="28"/>
          <w:szCs w:val="28"/>
        </w:rPr>
        <w:t>ее на величину убытков</w:t>
      </w:r>
      <w:r w:rsidR="00AA4E64">
        <w:rPr>
          <w:rFonts w:ascii="Times New Roman" w:hAnsi="Times New Roman" w:cs="Times New Roman"/>
          <w:sz w:val="28"/>
          <w:szCs w:val="28"/>
        </w:rPr>
        <w:t xml:space="preserve"> от операций с ценными бумагами </w:t>
      </w:r>
      <w:r w:rsidRPr="00304A0B">
        <w:rPr>
          <w:rFonts w:ascii="Times New Roman" w:hAnsi="Times New Roman" w:cs="Times New Roman"/>
          <w:sz w:val="28"/>
          <w:szCs w:val="28"/>
        </w:rPr>
        <w:t xml:space="preserve">можно распространить на </w:t>
      </w:r>
      <w:r w:rsidR="00AA4E64">
        <w:rPr>
          <w:rFonts w:ascii="Times New Roman" w:hAnsi="Times New Roman" w:cs="Times New Roman"/>
          <w:sz w:val="28"/>
          <w:szCs w:val="28"/>
        </w:rPr>
        <w:t xml:space="preserve">изъятие налогов на прибыль всех </w:t>
      </w:r>
      <w:r w:rsidRPr="00304A0B">
        <w:rPr>
          <w:rFonts w:ascii="Times New Roman" w:hAnsi="Times New Roman" w:cs="Times New Roman"/>
          <w:sz w:val="28"/>
          <w:szCs w:val="28"/>
        </w:rPr>
        <w:t>инвесторов, совершающих сделки за свой счет.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Появление на российс</w:t>
      </w:r>
      <w:r w:rsidR="00AA4E64">
        <w:rPr>
          <w:rFonts w:ascii="Times New Roman" w:hAnsi="Times New Roman" w:cs="Times New Roman"/>
          <w:sz w:val="28"/>
          <w:szCs w:val="28"/>
        </w:rPr>
        <w:t>ком рынке новых финансовых инс</w:t>
      </w:r>
      <w:r w:rsidRPr="00304A0B">
        <w:rPr>
          <w:rFonts w:ascii="Times New Roman" w:hAnsi="Times New Roman" w:cs="Times New Roman"/>
          <w:sz w:val="28"/>
          <w:szCs w:val="28"/>
        </w:rPr>
        <w:t>трументов треб</w:t>
      </w:r>
      <w:r w:rsidRPr="00304A0B">
        <w:rPr>
          <w:rFonts w:ascii="Times New Roman" w:hAnsi="Times New Roman" w:cs="Times New Roman"/>
          <w:sz w:val="28"/>
          <w:szCs w:val="28"/>
        </w:rPr>
        <w:t>у</w:t>
      </w:r>
      <w:r w:rsidRPr="00304A0B">
        <w:rPr>
          <w:rFonts w:ascii="Times New Roman" w:hAnsi="Times New Roman" w:cs="Times New Roman"/>
          <w:sz w:val="28"/>
          <w:szCs w:val="28"/>
        </w:rPr>
        <w:t xml:space="preserve">ет решения </w:t>
      </w:r>
      <w:r w:rsidRPr="00F61682">
        <w:rPr>
          <w:rFonts w:ascii="Times New Roman" w:hAnsi="Times New Roman" w:cs="Times New Roman"/>
          <w:i/>
          <w:sz w:val="28"/>
          <w:szCs w:val="28"/>
        </w:rPr>
        <w:t>следующих вопросов</w:t>
      </w:r>
      <w:r w:rsidRPr="00304A0B">
        <w:rPr>
          <w:rFonts w:ascii="Times New Roman" w:hAnsi="Times New Roman" w:cs="Times New Roman"/>
          <w:sz w:val="28"/>
          <w:szCs w:val="28"/>
        </w:rPr>
        <w:t>: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 xml:space="preserve">• определение порядка </w:t>
      </w:r>
      <w:r w:rsidR="00AA4E64">
        <w:rPr>
          <w:rFonts w:ascii="Times New Roman" w:hAnsi="Times New Roman" w:cs="Times New Roman"/>
          <w:sz w:val="28"/>
          <w:szCs w:val="28"/>
        </w:rPr>
        <w:t>учета прав и обращения финансо</w:t>
      </w:r>
      <w:r w:rsidRPr="00304A0B">
        <w:rPr>
          <w:rFonts w:ascii="Times New Roman" w:hAnsi="Times New Roman" w:cs="Times New Roman"/>
          <w:sz w:val="28"/>
          <w:szCs w:val="28"/>
        </w:rPr>
        <w:t>вых инструме</w:t>
      </w:r>
      <w:r w:rsidRPr="00304A0B">
        <w:rPr>
          <w:rFonts w:ascii="Times New Roman" w:hAnsi="Times New Roman" w:cs="Times New Roman"/>
          <w:sz w:val="28"/>
          <w:szCs w:val="28"/>
        </w:rPr>
        <w:t>н</w:t>
      </w:r>
      <w:r w:rsidRPr="00304A0B">
        <w:rPr>
          <w:rFonts w:ascii="Times New Roman" w:hAnsi="Times New Roman" w:cs="Times New Roman"/>
          <w:sz w:val="28"/>
          <w:szCs w:val="28"/>
        </w:rPr>
        <w:t>тов, не яв</w:t>
      </w:r>
      <w:r w:rsidR="00AA4E64">
        <w:rPr>
          <w:rFonts w:ascii="Times New Roman" w:hAnsi="Times New Roman" w:cs="Times New Roman"/>
          <w:sz w:val="28"/>
          <w:szCs w:val="28"/>
        </w:rPr>
        <w:t xml:space="preserve">ляющихся ценными бумагами, взяв </w:t>
      </w:r>
      <w:r w:rsidRPr="00304A0B">
        <w:rPr>
          <w:rFonts w:ascii="Times New Roman" w:hAnsi="Times New Roman" w:cs="Times New Roman"/>
          <w:sz w:val="28"/>
          <w:szCs w:val="28"/>
        </w:rPr>
        <w:t>за основу правила учета и обр</w:t>
      </w:r>
      <w:r w:rsidRPr="00304A0B">
        <w:rPr>
          <w:rFonts w:ascii="Times New Roman" w:hAnsi="Times New Roman" w:cs="Times New Roman"/>
          <w:sz w:val="28"/>
          <w:szCs w:val="28"/>
        </w:rPr>
        <w:t>а</w:t>
      </w:r>
      <w:r w:rsidRPr="00304A0B">
        <w:rPr>
          <w:rFonts w:ascii="Times New Roman" w:hAnsi="Times New Roman" w:cs="Times New Roman"/>
          <w:sz w:val="28"/>
          <w:szCs w:val="28"/>
        </w:rPr>
        <w:t>щения ценных бумаг;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• формирование механ</w:t>
      </w:r>
      <w:r w:rsidR="00AA4E64">
        <w:rPr>
          <w:rFonts w:ascii="Times New Roman" w:hAnsi="Times New Roman" w:cs="Times New Roman"/>
          <w:sz w:val="28"/>
          <w:szCs w:val="28"/>
        </w:rPr>
        <w:t>изма распределения рисков, свя</w:t>
      </w:r>
      <w:r w:rsidRPr="00304A0B">
        <w:rPr>
          <w:rFonts w:ascii="Times New Roman" w:hAnsi="Times New Roman" w:cs="Times New Roman"/>
          <w:sz w:val="28"/>
          <w:szCs w:val="28"/>
        </w:rPr>
        <w:t>занных с деятел</w:t>
      </w:r>
      <w:r w:rsidRPr="00304A0B">
        <w:rPr>
          <w:rFonts w:ascii="Times New Roman" w:hAnsi="Times New Roman" w:cs="Times New Roman"/>
          <w:sz w:val="28"/>
          <w:szCs w:val="28"/>
        </w:rPr>
        <w:t>ь</w:t>
      </w:r>
      <w:r w:rsidRPr="00304A0B">
        <w:rPr>
          <w:rFonts w:ascii="Times New Roman" w:hAnsi="Times New Roman" w:cs="Times New Roman"/>
          <w:sz w:val="28"/>
          <w:szCs w:val="28"/>
        </w:rPr>
        <w:t xml:space="preserve">ностью </w:t>
      </w:r>
      <w:r w:rsidR="00AA4E64">
        <w:rPr>
          <w:rFonts w:ascii="Times New Roman" w:hAnsi="Times New Roman" w:cs="Times New Roman"/>
          <w:sz w:val="28"/>
          <w:szCs w:val="28"/>
        </w:rPr>
        <w:t xml:space="preserve">посредников на рынке финансовых </w:t>
      </w:r>
      <w:r w:rsidRPr="00304A0B">
        <w:rPr>
          <w:rFonts w:ascii="Times New Roman" w:hAnsi="Times New Roman" w:cs="Times New Roman"/>
          <w:sz w:val="28"/>
          <w:szCs w:val="28"/>
        </w:rPr>
        <w:t>инструментов;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• обеспечение за</w:t>
      </w:r>
      <w:r w:rsidR="00AA4E64">
        <w:rPr>
          <w:rFonts w:ascii="Times New Roman" w:hAnsi="Times New Roman" w:cs="Times New Roman"/>
          <w:sz w:val="28"/>
          <w:szCs w:val="28"/>
        </w:rPr>
        <w:t xml:space="preserve">щиты прав владельцев финансовых </w:t>
      </w:r>
      <w:r w:rsidRPr="00304A0B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Необходимо удели</w:t>
      </w:r>
      <w:r w:rsidR="00AA4E64">
        <w:rPr>
          <w:rFonts w:ascii="Times New Roman" w:hAnsi="Times New Roman" w:cs="Times New Roman"/>
          <w:sz w:val="28"/>
          <w:szCs w:val="28"/>
        </w:rPr>
        <w:t xml:space="preserve">ть внимание упрощению процедуры </w:t>
      </w:r>
      <w:r w:rsidRPr="00304A0B">
        <w:rPr>
          <w:rFonts w:ascii="Times New Roman" w:hAnsi="Times New Roman" w:cs="Times New Roman"/>
          <w:sz w:val="28"/>
          <w:szCs w:val="28"/>
        </w:rPr>
        <w:t>выхода на рынок ценных б</w:t>
      </w:r>
      <w:r w:rsidR="00AA4E64">
        <w:rPr>
          <w:rFonts w:ascii="Times New Roman" w:hAnsi="Times New Roman" w:cs="Times New Roman"/>
          <w:sz w:val="28"/>
          <w:szCs w:val="28"/>
        </w:rPr>
        <w:t xml:space="preserve">умаг </w:t>
      </w:r>
      <w:r w:rsidR="00AA4E64" w:rsidRPr="00F61682">
        <w:rPr>
          <w:rFonts w:ascii="Times New Roman" w:hAnsi="Times New Roman" w:cs="Times New Roman"/>
          <w:i/>
          <w:sz w:val="28"/>
          <w:szCs w:val="28"/>
        </w:rPr>
        <w:t xml:space="preserve">инновационных и наукоемких </w:t>
      </w:r>
      <w:r w:rsidRPr="00F61682">
        <w:rPr>
          <w:rFonts w:ascii="Times New Roman" w:hAnsi="Times New Roman" w:cs="Times New Roman"/>
          <w:i/>
          <w:sz w:val="28"/>
          <w:szCs w:val="28"/>
        </w:rPr>
        <w:t>предприятий</w:t>
      </w:r>
      <w:r w:rsidRPr="00304A0B">
        <w:rPr>
          <w:rFonts w:ascii="Times New Roman" w:hAnsi="Times New Roman" w:cs="Times New Roman"/>
          <w:sz w:val="28"/>
          <w:szCs w:val="28"/>
        </w:rPr>
        <w:t>. Такие бумаги обл</w:t>
      </w:r>
      <w:r w:rsidRPr="00304A0B">
        <w:rPr>
          <w:rFonts w:ascii="Times New Roman" w:hAnsi="Times New Roman" w:cs="Times New Roman"/>
          <w:sz w:val="28"/>
          <w:szCs w:val="28"/>
        </w:rPr>
        <w:t>а</w:t>
      </w:r>
      <w:r w:rsidR="00AA4E64">
        <w:rPr>
          <w:rFonts w:ascii="Times New Roman" w:hAnsi="Times New Roman" w:cs="Times New Roman"/>
          <w:sz w:val="28"/>
          <w:szCs w:val="28"/>
        </w:rPr>
        <w:t xml:space="preserve">дают повышенной степенью </w:t>
      </w:r>
      <w:r w:rsidRPr="00304A0B">
        <w:rPr>
          <w:rFonts w:ascii="Times New Roman" w:hAnsi="Times New Roman" w:cs="Times New Roman"/>
          <w:sz w:val="28"/>
          <w:szCs w:val="28"/>
        </w:rPr>
        <w:t>риска с точки зрения населения и ряда других и</w:t>
      </w:r>
      <w:r w:rsidRPr="00304A0B">
        <w:rPr>
          <w:rFonts w:ascii="Times New Roman" w:hAnsi="Times New Roman" w:cs="Times New Roman"/>
          <w:sz w:val="28"/>
          <w:szCs w:val="28"/>
        </w:rPr>
        <w:t>н</w:t>
      </w:r>
      <w:r w:rsidR="00AA4E64">
        <w:rPr>
          <w:rFonts w:ascii="Times New Roman" w:hAnsi="Times New Roman" w:cs="Times New Roman"/>
          <w:sz w:val="28"/>
          <w:szCs w:val="28"/>
        </w:rPr>
        <w:t xml:space="preserve">весторов, но </w:t>
      </w:r>
      <w:r w:rsidRPr="00304A0B">
        <w:rPr>
          <w:rFonts w:ascii="Times New Roman" w:hAnsi="Times New Roman" w:cs="Times New Roman"/>
          <w:sz w:val="28"/>
          <w:szCs w:val="28"/>
        </w:rPr>
        <w:t>они достаточно привлекат</w:t>
      </w:r>
      <w:r w:rsidR="00AA4E64">
        <w:rPr>
          <w:rFonts w:ascii="Times New Roman" w:hAnsi="Times New Roman" w:cs="Times New Roman"/>
          <w:sz w:val="28"/>
          <w:szCs w:val="28"/>
        </w:rPr>
        <w:t>ельны для опытных, квалифициро</w:t>
      </w:r>
      <w:r w:rsidRPr="00304A0B">
        <w:rPr>
          <w:rFonts w:ascii="Times New Roman" w:hAnsi="Times New Roman" w:cs="Times New Roman"/>
          <w:sz w:val="28"/>
          <w:szCs w:val="28"/>
        </w:rPr>
        <w:t>ва</w:t>
      </w:r>
      <w:r w:rsidRPr="00304A0B">
        <w:rPr>
          <w:rFonts w:ascii="Times New Roman" w:hAnsi="Times New Roman" w:cs="Times New Roman"/>
          <w:sz w:val="28"/>
          <w:szCs w:val="28"/>
        </w:rPr>
        <w:t>н</w:t>
      </w:r>
      <w:r w:rsidRPr="00304A0B">
        <w:rPr>
          <w:rFonts w:ascii="Times New Roman" w:hAnsi="Times New Roman" w:cs="Times New Roman"/>
          <w:sz w:val="28"/>
          <w:szCs w:val="28"/>
        </w:rPr>
        <w:t>ных инвесторов. Нуж</w:t>
      </w:r>
      <w:r w:rsidR="00AA4E64">
        <w:rPr>
          <w:rFonts w:ascii="Times New Roman" w:hAnsi="Times New Roman" w:cs="Times New Roman"/>
          <w:sz w:val="28"/>
          <w:szCs w:val="28"/>
        </w:rPr>
        <w:t xml:space="preserve">но создавать специализированный </w:t>
      </w:r>
      <w:r w:rsidRPr="00304A0B">
        <w:rPr>
          <w:rFonts w:ascii="Times New Roman" w:hAnsi="Times New Roman" w:cs="Times New Roman"/>
          <w:sz w:val="28"/>
          <w:szCs w:val="28"/>
        </w:rPr>
        <w:t>рынок таких бумаг, с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Pr="00304A0B">
        <w:rPr>
          <w:rFonts w:ascii="Times New Roman" w:hAnsi="Times New Roman" w:cs="Times New Roman"/>
          <w:sz w:val="28"/>
          <w:szCs w:val="28"/>
        </w:rPr>
        <w:t>кратив издержки выхода на н</w:t>
      </w:r>
      <w:r w:rsidR="00AA4E64">
        <w:rPr>
          <w:rFonts w:ascii="Times New Roman" w:hAnsi="Times New Roman" w:cs="Times New Roman"/>
          <w:sz w:val="28"/>
          <w:szCs w:val="28"/>
        </w:rPr>
        <w:t>его вен</w:t>
      </w:r>
      <w:r w:rsidRPr="00304A0B">
        <w:rPr>
          <w:rFonts w:ascii="Times New Roman" w:hAnsi="Times New Roman" w:cs="Times New Roman"/>
          <w:sz w:val="28"/>
          <w:szCs w:val="28"/>
        </w:rPr>
        <w:t>чурных и инвестиционны</w:t>
      </w:r>
      <w:r w:rsidR="00AA4E64">
        <w:rPr>
          <w:rFonts w:ascii="Times New Roman" w:hAnsi="Times New Roman" w:cs="Times New Roman"/>
          <w:sz w:val="28"/>
          <w:szCs w:val="28"/>
        </w:rPr>
        <w:t>х компаний, предусмотреть упро</w:t>
      </w:r>
      <w:r w:rsidRPr="00304A0B">
        <w:rPr>
          <w:rFonts w:ascii="Times New Roman" w:hAnsi="Times New Roman" w:cs="Times New Roman"/>
          <w:sz w:val="28"/>
          <w:szCs w:val="28"/>
        </w:rPr>
        <w:t>щенный порядок регистрации эмиссий, проспектов и отч</w:t>
      </w:r>
      <w:r w:rsidRPr="00304A0B">
        <w:rPr>
          <w:rFonts w:ascii="Times New Roman" w:hAnsi="Times New Roman" w:cs="Times New Roman"/>
          <w:sz w:val="28"/>
          <w:szCs w:val="28"/>
        </w:rPr>
        <w:t>е</w:t>
      </w:r>
      <w:r w:rsidR="00AA4E64">
        <w:rPr>
          <w:rFonts w:ascii="Times New Roman" w:hAnsi="Times New Roman" w:cs="Times New Roman"/>
          <w:sz w:val="28"/>
          <w:szCs w:val="28"/>
        </w:rPr>
        <w:t xml:space="preserve">тов, </w:t>
      </w:r>
      <w:r w:rsidRPr="00304A0B">
        <w:rPr>
          <w:rFonts w:ascii="Times New Roman" w:hAnsi="Times New Roman" w:cs="Times New Roman"/>
          <w:sz w:val="28"/>
          <w:szCs w:val="28"/>
        </w:rPr>
        <w:t>и создать специальны</w:t>
      </w:r>
      <w:r w:rsidR="00AA4E64">
        <w:rPr>
          <w:rFonts w:ascii="Times New Roman" w:hAnsi="Times New Roman" w:cs="Times New Roman"/>
          <w:sz w:val="28"/>
          <w:szCs w:val="28"/>
        </w:rPr>
        <w:t xml:space="preserve">й режим раскрытия информации по </w:t>
      </w:r>
      <w:r w:rsidRPr="00304A0B">
        <w:rPr>
          <w:rFonts w:ascii="Times New Roman" w:hAnsi="Times New Roman" w:cs="Times New Roman"/>
          <w:sz w:val="28"/>
          <w:szCs w:val="28"/>
        </w:rPr>
        <w:t xml:space="preserve">таким ценным </w:t>
      </w:r>
      <w:r w:rsidRPr="00304A0B">
        <w:rPr>
          <w:rFonts w:ascii="Times New Roman" w:hAnsi="Times New Roman" w:cs="Times New Roman"/>
          <w:sz w:val="28"/>
          <w:szCs w:val="28"/>
        </w:rPr>
        <w:lastRenderedPageBreak/>
        <w:t>бумагам. Это</w:t>
      </w:r>
      <w:r w:rsidR="00AA4E64">
        <w:rPr>
          <w:rFonts w:ascii="Times New Roman" w:hAnsi="Times New Roman" w:cs="Times New Roman"/>
          <w:sz w:val="28"/>
          <w:szCs w:val="28"/>
        </w:rPr>
        <w:t xml:space="preserve"> позволит эмитентам высоко рис</w:t>
      </w:r>
      <w:r w:rsidRPr="00304A0B">
        <w:rPr>
          <w:rFonts w:ascii="Times New Roman" w:hAnsi="Times New Roman" w:cs="Times New Roman"/>
          <w:sz w:val="28"/>
          <w:szCs w:val="28"/>
        </w:rPr>
        <w:t>кованных бумаг получить нео</w:t>
      </w:r>
      <w:r w:rsidRPr="00304A0B">
        <w:rPr>
          <w:rFonts w:ascii="Times New Roman" w:hAnsi="Times New Roman" w:cs="Times New Roman"/>
          <w:sz w:val="28"/>
          <w:szCs w:val="28"/>
        </w:rPr>
        <w:t>б</w:t>
      </w:r>
      <w:r w:rsidR="00AA4E64">
        <w:rPr>
          <w:rFonts w:ascii="Times New Roman" w:hAnsi="Times New Roman" w:cs="Times New Roman"/>
          <w:sz w:val="28"/>
          <w:szCs w:val="28"/>
        </w:rPr>
        <w:t xml:space="preserve">ходимые средства для работы </w:t>
      </w:r>
      <w:r w:rsidRPr="00304A0B">
        <w:rPr>
          <w:rFonts w:ascii="Times New Roman" w:hAnsi="Times New Roman" w:cs="Times New Roman"/>
          <w:sz w:val="28"/>
          <w:szCs w:val="28"/>
        </w:rPr>
        <w:t>и приобрести опыт работы со своими бумагами на рынке.</w:t>
      </w:r>
    </w:p>
    <w:p w:rsidR="00304A0B" w:rsidRPr="00304A0B" w:rsidRDefault="00304A0B" w:rsidP="00AA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 xml:space="preserve">Актуальной проблемой </w:t>
      </w:r>
      <w:r w:rsidR="00AA4E64">
        <w:rPr>
          <w:rFonts w:ascii="Times New Roman" w:hAnsi="Times New Roman" w:cs="Times New Roman"/>
          <w:sz w:val="28"/>
          <w:szCs w:val="28"/>
        </w:rPr>
        <w:t xml:space="preserve">сегодняшнего дня является </w:t>
      </w:r>
      <w:r w:rsidR="00AA4E64" w:rsidRPr="00F61682">
        <w:rPr>
          <w:rFonts w:ascii="Times New Roman" w:hAnsi="Times New Roman" w:cs="Times New Roman"/>
          <w:i/>
          <w:sz w:val="28"/>
          <w:szCs w:val="28"/>
        </w:rPr>
        <w:t>нали</w:t>
      </w:r>
      <w:r w:rsidRPr="00F61682">
        <w:rPr>
          <w:rFonts w:ascii="Times New Roman" w:hAnsi="Times New Roman" w:cs="Times New Roman"/>
          <w:i/>
          <w:sz w:val="28"/>
          <w:szCs w:val="28"/>
        </w:rPr>
        <w:t>чие злоупотре</w:t>
      </w:r>
      <w:r w:rsidRPr="00F61682">
        <w:rPr>
          <w:rFonts w:ascii="Times New Roman" w:hAnsi="Times New Roman" w:cs="Times New Roman"/>
          <w:i/>
          <w:sz w:val="28"/>
          <w:szCs w:val="28"/>
        </w:rPr>
        <w:t>б</w:t>
      </w:r>
      <w:r w:rsidRPr="00F61682">
        <w:rPr>
          <w:rFonts w:ascii="Times New Roman" w:hAnsi="Times New Roman" w:cs="Times New Roman"/>
          <w:i/>
          <w:sz w:val="28"/>
          <w:szCs w:val="28"/>
        </w:rPr>
        <w:t>лений н</w:t>
      </w:r>
      <w:r w:rsidR="00AA4E64" w:rsidRPr="00F61682">
        <w:rPr>
          <w:rFonts w:ascii="Times New Roman" w:hAnsi="Times New Roman" w:cs="Times New Roman"/>
          <w:i/>
          <w:sz w:val="28"/>
          <w:szCs w:val="28"/>
        </w:rPr>
        <w:t>а финансовых рынках</w:t>
      </w:r>
      <w:r w:rsidR="00AA4E64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Pr="00304A0B">
        <w:rPr>
          <w:rFonts w:ascii="Times New Roman" w:hAnsi="Times New Roman" w:cs="Times New Roman"/>
          <w:sz w:val="28"/>
          <w:szCs w:val="28"/>
        </w:rPr>
        <w:t>публичное обсуждение ряда вопр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="00AA4E64">
        <w:rPr>
          <w:rFonts w:ascii="Times New Roman" w:hAnsi="Times New Roman" w:cs="Times New Roman"/>
          <w:sz w:val="28"/>
          <w:szCs w:val="28"/>
        </w:rPr>
        <w:t xml:space="preserve">сов об этике поведения </w:t>
      </w:r>
      <w:r w:rsidRPr="00304A0B">
        <w:rPr>
          <w:rFonts w:ascii="Times New Roman" w:hAnsi="Times New Roman" w:cs="Times New Roman"/>
          <w:sz w:val="28"/>
          <w:szCs w:val="28"/>
        </w:rPr>
        <w:t>участников рынка ценных бумаг, об установленных пра</w:t>
      </w:r>
      <w:r w:rsidR="00AA4E64">
        <w:rPr>
          <w:rFonts w:ascii="Times New Roman" w:hAnsi="Times New Roman" w:cs="Times New Roman"/>
          <w:sz w:val="28"/>
          <w:szCs w:val="28"/>
        </w:rPr>
        <w:t xml:space="preserve">вилах, </w:t>
      </w:r>
      <w:r w:rsidRPr="00304A0B">
        <w:rPr>
          <w:rFonts w:ascii="Times New Roman" w:hAnsi="Times New Roman" w:cs="Times New Roman"/>
          <w:sz w:val="28"/>
          <w:szCs w:val="28"/>
        </w:rPr>
        <w:t>о мерах, которые предупредили бы их нарушения.</w:t>
      </w:r>
    </w:p>
    <w:p w:rsidR="00304A0B" w:rsidRPr="00304A0B" w:rsidRDefault="00304A0B" w:rsidP="00BB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С 2008 г. началось фо</w:t>
      </w:r>
      <w:r w:rsidR="00BB5D5B">
        <w:rPr>
          <w:rFonts w:ascii="Times New Roman" w:hAnsi="Times New Roman" w:cs="Times New Roman"/>
          <w:sz w:val="28"/>
          <w:szCs w:val="28"/>
        </w:rPr>
        <w:t xml:space="preserve">рмирование системы </w:t>
      </w:r>
      <w:r w:rsidR="00BB5D5B" w:rsidRPr="00F61682">
        <w:rPr>
          <w:rFonts w:ascii="Times New Roman" w:hAnsi="Times New Roman" w:cs="Times New Roman"/>
          <w:i/>
          <w:sz w:val="28"/>
          <w:szCs w:val="28"/>
        </w:rPr>
        <w:t>пруденциаль</w:t>
      </w:r>
      <w:r w:rsidRPr="00F61682">
        <w:rPr>
          <w:rFonts w:ascii="Times New Roman" w:hAnsi="Times New Roman" w:cs="Times New Roman"/>
          <w:i/>
          <w:sz w:val="28"/>
          <w:szCs w:val="28"/>
        </w:rPr>
        <w:t>ного надзора</w:t>
      </w:r>
      <w:r w:rsidRPr="00304A0B">
        <w:rPr>
          <w:rFonts w:ascii="Times New Roman" w:hAnsi="Times New Roman" w:cs="Times New Roman"/>
          <w:sz w:val="28"/>
          <w:szCs w:val="28"/>
        </w:rPr>
        <w:t>, т. е. разрабо</w:t>
      </w:r>
      <w:r w:rsidR="00BB5D5B">
        <w:rPr>
          <w:rFonts w:ascii="Times New Roman" w:hAnsi="Times New Roman" w:cs="Times New Roman"/>
          <w:sz w:val="28"/>
          <w:szCs w:val="28"/>
        </w:rPr>
        <w:t>тка системы лимитов и ограниче</w:t>
      </w:r>
      <w:r w:rsidRPr="00304A0B">
        <w:rPr>
          <w:rFonts w:ascii="Times New Roman" w:hAnsi="Times New Roman" w:cs="Times New Roman"/>
          <w:sz w:val="28"/>
          <w:szCs w:val="28"/>
        </w:rPr>
        <w:t>ний, направленных на защиту интер</w:t>
      </w:r>
      <w:r w:rsidRPr="00304A0B">
        <w:rPr>
          <w:rFonts w:ascii="Times New Roman" w:hAnsi="Times New Roman" w:cs="Times New Roman"/>
          <w:sz w:val="28"/>
          <w:szCs w:val="28"/>
        </w:rPr>
        <w:t>е</w:t>
      </w:r>
      <w:r w:rsidRPr="00304A0B">
        <w:rPr>
          <w:rFonts w:ascii="Times New Roman" w:hAnsi="Times New Roman" w:cs="Times New Roman"/>
          <w:sz w:val="28"/>
          <w:szCs w:val="28"/>
        </w:rPr>
        <w:t>сов инвесторов. Н</w:t>
      </w:r>
      <w:r w:rsidR="00BB5D5B">
        <w:rPr>
          <w:rFonts w:ascii="Times New Roman" w:hAnsi="Times New Roman" w:cs="Times New Roman"/>
          <w:sz w:val="28"/>
          <w:szCs w:val="28"/>
        </w:rPr>
        <w:t xml:space="preserve">адзор </w:t>
      </w:r>
      <w:r w:rsidRPr="00304A0B">
        <w:rPr>
          <w:rFonts w:ascii="Times New Roman" w:hAnsi="Times New Roman" w:cs="Times New Roman"/>
          <w:sz w:val="28"/>
          <w:szCs w:val="28"/>
        </w:rPr>
        <w:t>должен осуществляться на различных уровнях — вну</w:t>
      </w:r>
      <w:r w:rsidRPr="00304A0B">
        <w:rPr>
          <w:rFonts w:ascii="Times New Roman" w:hAnsi="Times New Roman" w:cs="Times New Roman"/>
          <w:sz w:val="28"/>
          <w:szCs w:val="28"/>
        </w:rPr>
        <w:t>т</w:t>
      </w:r>
      <w:r w:rsidR="00BB5D5B">
        <w:rPr>
          <w:rFonts w:ascii="Times New Roman" w:hAnsi="Times New Roman" w:cs="Times New Roman"/>
          <w:sz w:val="28"/>
          <w:szCs w:val="28"/>
        </w:rPr>
        <w:t>рен</w:t>
      </w:r>
      <w:r w:rsidRPr="00304A0B">
        <w:rPr>
          <w:rFonts w:ascii="Times New Roman" w:hAnsi="Times New Roman" w:cs="Times New Roman"/>
          <w:sz w:val="28"/>
          <w:szCs w:val="28"/>
        </w:rPr>
        <w:t xml:space="preserve">ний контроль </w:t>
      </w:r>
      <w:r w:rsidR="00D72A07">
        <w:rPr>
          <w:rFonts w:ascii="Times New Roman" w:hAnsi="Times New Roman" w:cs="Times New Roman"/>
          <w:sz w:val="28"/>
          <w:szCs w:val="28"/>
        </w:rPr>
        <w:t>над</w:t>
      </w:r>
      <w:r w:rsidRPr="00304A0B">
        <w:rPr>
          <w:rFonts w:ascii="Times New Roman" w:hAnsi="Times New Roman" w:cs="Times New Roman"/>
          <w:sz w:val="28"/>
          <w:szCs w:val="28"/>
        </w:rPr>
        <w:t xml:space="preserve"> соблюден</w:t>
      </w:r>
      <w:r w:rsidR="00BB5D5B">
        <w:rPr>
          <w:rFonts w:ascii="Times New Roman" w:hAnsi="Times New Roman" w:cs="Times New Roman"/>
          <w:sz w:val="28"/>
          <w:szCs w:val="28"/>
        </w:rPr>
        <w:t xml:space="preserve">ием требований законодательства </w:t>
      </w:r>
      <w:r w:rsidRPr="00304A0B">
        <w:rPr>
          <w:rFonts w:ascii="Times New Roman" w:hAnsi="Times New Roman" w:cs="Times New Roman"/>
          <w:sz w:val="28"/>
          <w:szCs w:val="28"/>
        </w:rPr>
        <w:t xml:space="preserve">самими участниками рынка, </w:t>
      </w:r>
      <w:r w:rsidR="00BB5D5B">
        <w:rPr>
          <w:rFonts w:ascii="Times New Roman" w:hAnsi="Times New Roman" w:cs="Times New Roman"/>
          <w:sz w:val="28"/>
          <w:szCs w:val="28"/>
        </w:rPr>
        <w:t>контроль со стороны саморегули</w:t>
      </w:r>
      <w:r w:rsidRPr="00304A0B">
        <w:rPr>
          <w:rFonts w:ascii="Times New Roman" w:hAnsi="Times New Roman" w:cs="Times New Roman"/>
          <w:sz w:val="28"/>
          <w:szCs w:val="28"/>
        </w:rPr>
        <w:t>руемых организаций и со стороны государственных органов.</w:t>
      </w:r>
    </w:p>
    <w:p w:rsidR="00304A0B" w:rsidRPr="00304A0B" w:rsidRDefault="00304A0B" w:rsidP="00BB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Вся работа по решению</w:t>
      </w:r>
      <w:r w:rsidR="00BB5D5B">
        <w:rPr>
          <w:rFonts w:ascii="Times New Roman" w:hAnsi="Times New Roman" w:cs="Times New Roman"/>
          <w:sz w:val="28"/>
          <w:szCs w:val="28"/>
        </w:rPr>
        <w:t xml:space="preserve"> частных проблем развития рынка </w:t>
      </w:r>
      <w:r w:rsidRPr="00304A0B">
        <w:rPr>
          <w:rFonts w:ascii="Times New Roman" w:hAnsi="Times New Roman" w:cs="Times New Roman"/>
          <w:sz w:val="28"/>
          <w:szCs w:val="28"/>
        </w:rPr>
        <w:t>ценных бумаг идет одноврем</w:t>
      </w:r>
      <w:r w:rsidR="00BB5D5B">
        <w:rPr>
          <w:rFonts w:ascii="Times New Roman" w:hAnsi="Times New Roman" w:cs="Times New Roman"/>
          <w:sz w:val="28"/>
          <w:szCs w:val="28"/>
        </w:rPr>
        <w:t xml:space="preserve">енно с </w:t>
      </w:r>
      <w:r w:rsidR="00BB5D5B" w:rsidRPr="00F61682">
        <w:rPr>
          <w:rFonts w:ascii="Times New Roman" w:hAnsi="Times New Roman" w:cs="Times New Roman"/>
          <w:i/>
          <w:sz w:val="28"/>
          <w:szCs w:val="28"/>
        </w:rPr>
        <w:t>совершенствованием регул</w:t>
      </w:r>
      <w:r w:rsidRPr="00F61682">
        <w:rPr>
          <w:rFonts w:ascii="Times New Roman" w:hAnsi="Times New Roman" w:cs="Times New Roman"/>
          <w:i/>
          <w:sz w:val="28"/>
          <w:szCs w:val="28"/>
        </w:rPr>
        <w:t>ирования этого рынка</w:t>
      </w:r>
      <w:r w:rsidRPr="00304A0B">
        <w:rPr>
          <w:rFonts w:ascii="Times New Roman" w:hAnsi="Times New Roman" w:cs="Times New Roman"/>
          <w:sz w:val="28"/>
          <w:szCs w:val="28"/>
        </w:rPr>
        <w:t>. Сове</w:t>
      </w:r>
      <w:r w:rsidRPr="00304A0B">
        <w:rPr>
          <w:rFonts w:ascii="Times New Roman" w:hAnsi="Times New Roman" w:cs="Times New Roman"/>
          <w:sz w:val="28"/>
          <w:szCs w:val="28"/>
        </w:rPr>
        <w:t>р</w:t>
      </w:r>
      <w:r w:rsidR="00BB5D5B">
        <w:rPr>
          <w:rFonts w:ascii="Times New Roman" w:hAnsi="Times New Roman" w:cs="Times New Roman"/>
          <w:sz w:val="28"/>
          <w:szCs w:val="28"/>
        </w:rPr>
        <w:t xml:space="preserve">шенствование регулирования </w:t>
      </w:r>
      <w:r w:rsidRPr="00304A0B">
        <w:rPr>
          <w:rFonts w:ascii="Times New Roman" w:hAnsi="Times New Roman" w:cs="Times New Roman"/>
          <w:sz w:val="28"/>
          <w:szCs w:val="28"/>
        </w:rPr>
        <w:t>предполагает два направ</w:t>
      </w:r>
      <w:r w:rsidR="00BB5D5B">
        <w:rPr>
          <w:rFonts w:ascii="Times New Roman" w:hAnsi="Times New Roman" w:cs="Times New Roman"/>
          <w:sz w:val="28"/>
          <w:szCs w:val="28"/>
        </w:rPr>
        <w:t>ления: повышение роли саморегу</w:t>
      </w:r>
      <w:r w:rsidRPr="00304A0B">
        <w:rPr>
          <w:rFonts w:ascii="Times New Roman" w:hAnsi="Times New Roman" w:cs="Times New Roman"/>
          <w:sz w:val="28"/>
          <w:szCs w:val="28"/>
        </w:rPr>
        <w:t xml:space="preserve">лируемых организаций и постепенную </w:t>
      </w:r>
      <w:r w:rsidR="00BB5D5B">
        <w:rPr>
          <w:rFonts w:ascii="Times New Roman" w:hAnsi="Times New Roman" w:cs="Times New Roman"/>
          <w:sz w:val="28"/>
          <w:szCs w:val="28"/>
        </w:rPr>
        <w:t>концентрацию госу</w:t>
      </w:r>
      <w:r w:rsidRPr="00304A0B">
        <w:rPr>
          <w:rFonts w:ascii="Times New Roman" w:hAnsi="Times New Roman" w:cs="Times New Roman"/>
          <w:sz w:val="28"/>
          <w:szCs w:val="28"/>
        </w:rPr>
        <w:t>дарстве</w:t>
      </w:r>
      <w:r w:rsidRPr="00304A0B">
        <w:rPr>
          <w:rFonts w:ascii="Times New Roman" w:hAnsi="Times New Roman" w:cs="Times New Roman"/>
          <w:sz w:val="28"/>
          <w:szCs w:val="28"/>
        </w:rPr>
        <w:t>н</w:t>
      </w:r>
      <w:r w:rsidRPr="00304A0B">
        <w:rPr>
          <w:rFonts w:ascii="Times New Roman" w:hAnsi="Times New Roman" w:cs="Times New Roman"/>
          <w:sz w:val="28"/>
          <w:szCs w:val="28"/>
        </w:rPr>
        <w:t>ных функций регу</w:t>
      </w:r>
      <w:r w:rsidR="00BB5D5B">
        <w:rPr>
          <w:rFonts w:ascii="Times New Roman" w:hAnsi="Times New Roman" w:cs="Times New Roman"/>
          <w:sz w:val="28"/>
          <w:szCs w:val="28"/>
        </w:rPr>
        <w:t>лирования в одном государствен</w:t>
      </w:r>
      <w:r w:rsidRPr="00304A0B">
        <w:rPr>
          <w:rFonts w:ascii="Times New Roman" w:hAnsi="Times New Roman" w:cs="Times New Roman"/>
          <w:sz w:val="28"/>
          <w:szCs w:val="28"/>
        </w:rPr>
        <w:t>ном органе. Будут расшир</w:t>
      </w:r>
      <w:r w:rsidRPr="00304A0B">
        <w:rPr>
          <w:rFonts w:ascii="Times New Roman" w:hAnsi="Times New Roman" w:cs="Times New Roman"/>
          <w:sz w:val="28"/>
          <w:szCs w:val="28"/>
        </w:rPr>
        <w:t>е</w:t>
      </w:r>
      <w:r w:rsidR="00BB5D5B">
        <w:rPr>
          <w:rFonts w:ascii="Times New Roman" w:hAnsi="Times New Roman" w:cs="Times New Roman"/>
          <w:sz w:val="28"/>
          <w:szCs w:val="28"/>
        </w:rPr>
        <w:t xml:space="preserve">ны функции саморегулируемых </w:t>
      </w:r>
      <w:r w:rsidRPr="00304A0B">
        <w:rPr>
          <w:rFonts w:ascii="Times New Roman" w:hAnsi="Times New Roman" w:cs="Times New Roman"/>
          <w:sz w:val="28"/>
          <w:szCs w:val="28"/>
        </w:rPr>
        <w:t>организаций при однов</w:t>
      </w:r>
      <w:r w:rsidR="00BB5D5B">
        <w:rPr>
          <w:rFonts w:ascii="Times New Roman" w:hAnsi="Times New Roman" w:cs="Times New Roman"/>
          <w:sz w:val="28"/>
          <w:szCs w:val="28"/>
        </w:rPr>
        <w:t xml:space="preserve">ременном ужесточении требований </w:t>
      </w:r>
      <w:r w:rsidRPr="00304A0B">
        <w:rPr>
          <w:rFonts w:ascii="Times New Roman" w:hAnsi="Times New Roman" w:cs="Times New Roman"/>
          <w:sz w:val="28"/>
          <w:szCs w:val="28"/>
        </w:rPr>
        <w:t>к деятельности участни</w:t>
      </w:r>
      <w:r w:rsidR="00BB5D5B">
        <w:rPr>
          <w:rFonts w:ascii="Times New Roman" w:hAnsi="Times New Roman" w:cs="Times New Roman"/>
          <w:sz w:val="28"/>
          <w:szCs w:val="28"/>
        </w:rPr>
        <w:t xml:space="preserve">ков рынка. Формирование единого </w:t>
      </w:r>
      <w:r w:rsidRPr="00304A0B">
        <w:rPr>
          <w:rFonts w:ascii="Times New Roman" w:hAnsi="Times New Roman" w:cs="Times New Roman"/>
          <w:sz w:val="28"/>
          <w:szCs w:val="28"/>
        </w:rPr>
        <w:t>госуда</w:t>
      </w:r>
      <w:r w:rsidRPr="00304A0B">
        <w:rPr>
          <w:rFonts w:ascii="Times New Roman" w:hAnsi="Times New Roman" w:cs="Times New Roman"/>
          <w:sz w:val="28"/>
          <w:szCs w:val="28"/>
        </w:rPr>
        <w:t>р</w:t>
      </w:r>
      <w:r w:rsidRPr="00304A0B">
        <w:rPr>
          <w:rFonts w:ascii="Times New Roman" w:hAnsi="Times New Roman" w:cs="Times New Roman"/>
          <w:sz w:val="28"/>
          <w:szCs w:val="28"/>
        </w:rPr>
        <w:t>ственного управля</w:t>
      </w:r>
      <w:r w:rsidR="00BB5D5B">
        <w:rPr>
          <w:rFonts w:ascii="Times New Roman" w:hAnsi="Times New Roman" w:cs="Times New Roman"/>
          <w:sz w:val="28"/>
          <w:szCs w:val="28"/>
        </w:rPr>
        <w:t xml:space="preserve">ющего органа потребует времени, </w:t>
      </w:r>
      <w:r w:rsidRPr="00304A0B">
        <w:rPr>
          <w:rFonts w:ascii="Times New Roman" w:hAnsi="Times New Roman" w:cs="Times New Roman"/>
          <w:sz w:val="28"/>
          <w:szCs w:val="28"/>
        </w:rPr>
        <w:t>а начинать нужно с ун</w:t>
      </w:r>
      <w:r w:rsidRPr="00304A0B">
        <w:rPr>
          <w:rFonts w:ascii="Times New Roman" w:hAnsi="Times New Roman" w:cs="Times New Roman"/>
          <w:sz w:val="28"/>
          <w:szCs w:val="28"/>
        </w:rPr>
        <w:t>и</w:t>
      </w:r>
      <w:r w:rsidRPr="00304A0B">
        <w:rPr>
          <w:rFonts w:ascii="Times New Roman" w:hAnsi="Times New Roman" w:cs="Times New Roman"/>
          <w:sz w:val="28"/>
          <w:szCs w:val="28"/>
        </w:rPr>
        <w:t>фикации требований и стандартов</w:t>
      </w:r>
      <w:r w:rsidR="00BB5D5B">
        <w:rPr>
          <w:rFonts w:ascii="Times New Roman" w:hAnsi="Times New Roman" w:cs="Times New Roman"/>
          <w:sz w:val="28"/>
          <w:szCs w:val="28"/>
        </w:rPr>
        <w:t xml:space="preserve"> </w:t>
      </w:r>
      <w:r w:rsidRPr="00304A0B">
        <w:rPr>
          <w:rFonts w:ascii="Times New Roman" w:hAnsi="Times New Roman" w:cs="Times New Roman"/>
          <w:sz w:val="28"/>
          <w:szCs w:val="28"/>
        </w:rPr>
        <w:t>деятельности на рынке ценных бумаг.</w:t>
      </w:r>
    </w:p>
    <w:p w:rsidR="00BB5D5B" w:rsidRDefault="00304A0B" w:rsidP="00BB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B">
        <w:rPr>
          <w:rFonts w:ascii="Times New Roman" w:hAnsi="Times New Roman" w:cs="Times New Roman"/>
          <w:sz w:val="28"/>
          <w:szCs w:val="28"/>
        </w:rPr>
        <w:t>Важным фактором</w:t>
      </w:r>
      <w:r w:rsidR="00BB5D5B">
        <w:rPr>
          <w:rFonts w:ascii="Times New Roman" w:hAnsi="Times New Roman" w:cs="Times New Roman"/>
          <w:sz w:val="28"/>
          <w:szCs w:val="28"/>
        </w:rPr>
        <w:t xml:space="preserve"> повышения конкурентоспособнос</w:t>
      </w:r>
      <w:r w:rsidRPr="00304A0B">
        <w:rPr>
          <w:rFonts w:ascii="Times New Roman" w:hAnsi="Times New Roman" w:cs="Times New Roman"/>
          <w:sz w:val="28"/>
          <w:szCs w:val="28"/>
        </w:rPr>
        <w:t>ти российского ры</w:t>
      </w:r>
      <w:r w:rsidRPr="00304A0B">
        <w:rPr>
          <w:rFonts w:ascii="Times New Roman" w:hAnsi="Times New Roman" w:cs="Times New Roman"/>
          <w:sz w:val="28"/>
          <w:szCs w:val="28"/>
        </w:rPr>
        <w:t>н</w:t>
      </w:r>
      <w:r w:rsidRPr="00304A0B">
        <w:rPr>
          <w:rFonts w:ascii="Times New Roman" w:hAnsi="Times New Roman" w:cs="Times New Roman"/>
          <w:sz w:val="28"/>
          <w:szCs w:val="28"/>
        </w:rPr>
        <w:t>ка цен</w:t>
      </w:r>
      <w:r w:rsidR="00BB5D5B">
        <w:rPr>
          <w:rFonts w:ascii="Times New Roman" w:hAnsi="Times New Roman" w:cs="Times New Roman"/>
          <w:sz w:val="28"/>
          <w:szCs w:val="28"/>
        </w:rPr>
        <w:t xml:space="preserve">ных бумаг является создание его </w:t>
      </w:r>
      <w:r w:rsidRPr="00F61682">
        <w:rPr>
          <w:rFonts w:ascii="Times New Roman" w:hAnsi="Times New Roman" w:cs="Times New Roman"/>
          <w:i/>
          <w:sz w:val="28"/>
          <w:szCs w:val="28"/>
        </w:rPr>
        <w:t>позитивного имиджа</w:t>
      </w:r>
      <w:r w:rsidRPr="00304A0B">
        <w:rPr>
          <w:rFonts w:ascii="Times New Roman" w:hAnsi="Times New Roman" w:cs="Times New Roman"/>
          <w:sz w:val="28"/>
          <w:szCs w:val="28"/>
        </w:rPr>
        <w:t xml:space="preserve"> в глазах отеч</w:t>
      </w:r>
      <w:r w:rsidRPr="00304A0B">
        <w:rPr>
          <w:rFonts w:ascii="Times New Roman" w:hAnsi="Times New Roman" w:cs="Times New Roman"/>
          <w:sz w:val="28"/>
          <w:szCs w:val="28"/>
        </w:rPr>
        <w:t>е</w:t>
      </w:r>
      <w:r w:rsidR="00BB5D5B">
        <w:rPr>
          <w:rFonts w:ascii="Times New Roman" w:hAnsi="Times New Roman" w:cs="Times New Roman"/>
          <w:sz w:val="28"/>
          <w:szCs w:val="28"/>
        </w:rPr>
        <w:t xml:space="preserve">ственных и зарубежных </w:t>
      </w:r>
      <w:r w:rsidRPr="00304A0B">
        <w:rPr>
          <w:rFonts w:ascii="Times New Roman" w:hAnsi="Times New Roman" w:cs="Times New Roman"/>
          <w:sz w:val="28"/>
          <w:szCs w:val="28"/>
        </w:rPr>
        <w:t>инвесторов. Для этого необх</w:t>
      </w:r>
      <w:r w:rsidR="00BB5D5B">
        <w:rPr>
          <w:rFonts w:ascii="Times New Roman" w:hAnsi="Times New Roman" w:cs="Times New Roman"/>
          <w:sz w:val="28"/>
          <w:szCs w:val="28"/>
        </w:rPr>
        <w:t xml:space="preserve">одимо создать целостную систему </w:t>
      </w:r>
      <w:r w:rsidRPr="00304A0B">
        <w:rPr>
          <w:rFonts w:ascii="Times New Roman" w:hAnsi="Times New Roman" w:cs="Times New Roman"/>
          <w:sz w:val="28"/>
          <w:szCs w:val="28"/>
        </w:rPr>
        <w:t>распространения знаний и</w:t>
      </w:r>
      <w:r w:rsidR="00BB5D5B">
        <w:rPr>
          <w:rFonts w:ascii="Times New Roman" w:hAnsi="Times New Roman" w:cs="Times New Roman"/>
          <w:sz w:val="28"/>
          <w:szCs w:val="28"/>
        </w:rPr>
        <w:t xml:space="preserve"> информации о российском рынке, </w:t>
      </w:r>
      <w:r w:rsidRPr="00304A0B">
        <w:rPr>
          <w:rFonts w:ascii="Times New Roman" w:hAnsi="Times New Roman" w:cs="Times New Roman"/>
          <w:sz w:val="28"/>
          <w:szCs w:val="28"/>
        </w:rPr>
        <w:t>завоевать доверие к его деяте</w:t>
      </w:r>
      <w:r w:rsidR="00BB5D5B">
        <w:rPr>
          <w:rFonts w:ascii="Times New Roman" w:hAnsi="Times New Roman" w:cs="Times New Roman"/>
          <w:sz w:val="28"/>
          <w:szCs w:val="28"/>
        </w:rPr>
        <w:t>льности и к инструментам, обра</w:t>
      </w:r>
      <w:r w:rsidRPr="00304A0B">
        <w:rPr>
          <w:rFonts w:ascii="Times New Roman" w:hAnsi="Times New Roman" w:cs="Times New Roman"/>
          <w:sz w:val="28"/>
          <w:szCs w:val="28"/>
        </w:rPr>
        <w:t>щающимся на рынке. Э</w:t>
      </w:r>
      <w:r w:rsidRPr="00304A0B">
        <w:rPr>
          <w:rFonts w:ascii="Times New Roman" w:hAnsi="Times New Roman" w:cs="Times New Roman"/>
          <w:sz w:val="28"/>
          <w:szCs w:val="28"/>
        </w:rPr>
        <w:t>ф</w:t>
      </w:r>
      <w:r w:rsidRPr="00304A0B">
        <w:rPr>
          <w:rFonts w:ascii="Times New Roman" w:hAnsi="Times New Roman" w:cs="Times New Roman"/>
          <w:sz w:val="28"/>
          <w:szCs w:val="28"/>
        </w:rPr>
        <w:t>фективным инструментом решен</w:t>
      </w:r>
      <w:r w:rsidR="00BB5D5B">
        <w:rPr>
          <w:rFonts w:ascii="Times New Roman" w:hAnsi="Times New Roman" w:cs="Times New Roman"/>
          <w:sz w:val="28"/>
          <w:szCs w:val="28"/>
        </w:rPr>
        <w:t>ия э</w:t>
      </w:r>
      <w:r w:rsidRPr="00304A0B">
        <w:rPr>
          <w:rFonts w:ascii="Times New Roman" w:hAnsi="Times New Roman" w:cs="Times New Roman"/>
          <w:sz w:val="28"/>
          <w:szCs w:val="28"/>
        </w:rPr>
        <w:t xml:space="preserve">той задачи может стать </w:t>
      </w:r>
      <w:r w:rsidR="00BB5D5B">
        <w:rPr>
          <w:rFonts w:ascii="Times New Roman" w:hAnsi="Times New Roman" w:cs="Times New Roman"/>
          <w:sz w:val="28"/>
          <w:szCs w:val="28"/>
        </w:rPr>
        <w:t xml:space="preserve">информационный вневедомственный </w:t>
      </w:r>
      <w:r w:rsidRPr="00304A0B">
        <w:rPr>
          <w:rFonts w:ascii="Times New Roman" w:hAnsi="Times New Roman" w:cs="Times New Roman"/>
          <w:sz w:val="28"/>
          <w:szCs w:val="28"/>
        </w:rPr>
        <w:t>интернет-портал, посвящ</w:t>
      </w:r>
      <w:r w:rsidR="00BB5D5B">
        <w:rPr>
          <w:rFonts w:ascii="Times New Roman" w:hAnsi="Times New Roman" w:cs="Times New Roman"/>
          <w:sz w:val="28"/>
          <w:szCs w:val="28"/>
        </w:rPr>
        <w:t>енный развитию российского ры</w:t>
      </w:r>
      <w:r w:rsidR="00BB5D5B">
        <w:rPr>
          <w:rFonts w:ascii="Times New Roman" w:hAnsi="Times New Roman" w:cs="Times New Roman"/>
          <w:sz w:val="28"/>
          <w:szCs w:val="28"/>
        </w:rPr>
        <w:t>н</w:t>
      </w:r>
      <w:r w:rsidR="00BB5D5B">
        <w:rPr>
          <w:rFonts w:ascii="Times New Roman" w:hAnsi="Times New Roman" w:cs="Times New Roman"/>
          <w:sz w:val="28"/>
          <w:szCs w:val="28"/>
        </w:rPr>
        <w:t>ка. На нем можно</w:t>
      </w:r>
      <w:r w:rsidRPr="00304A0B">
        <w:rPr>
          <w:rFonts w:ascii="Times New Roman" w:hAnsi="Times New Roman" w:cs="Times New Roman"/>
          <w:sz w:val="28"/>
          <w:szCs w:val="28"/>
        </w:rPr>
        <w:t xml:space="preserve"> </w:t>
      </w:r>
      <w:r w:rsidR="00BB5D5B">
        <w:rPr>
          <w:rFonts w:ascii="Times New Roman" w:hAnsi="Times New Roman" w:cs="Times New Roman"/>
          <w:sz w:val="28"/>
          <w:szCs w:val="28"/>
        </w:rPr>
        <w:t>раз</w:t>
      </w:r>
      <w:r w:rsidRPr="00304A0B">
        <w:rPr>
          <w:rFonts w:ascii="Times New Roman" w:hAnsi="Times New Roman" w:cs="Times New Roman"/>
          <w:sz w:val="28"/>
          <w:szCs w:val="28"/>
        </w:rPr>
        <w:t>мещ</w:t>
      </w:r>
      <w:r w:rsidR="00BB5D5B">
        <w:rPr>
          <w:rFonts w:ascii="Times New Roman" w:hAnsi="Times New Roman" w:cs="Times New Roman"/>
          <w:sz w:val="28"/>
          <w:szCs w:val="28"/>
        </w:rPr>
        <w:t xml:space="preserve">ать статистику функционирования </w:t>
      </w:r>
      <w:r w:rsidRPr="00304A0B">
        <w:rPr>
          <w:rFonts w:ascii="Times New Roman" w:hAnsi="Times New Roman" w:cs="Times New Roman"/>
          <w:sz w:val="28"/>
          <w:szCs w:val="28"/>
        </w:rPr>
        <w:t>рынка ценных б</w:t>
      </w:r>
      <w:r w:rsidRPr="00304A0B">
        <w:rPr>
          <w:rFonts w:ascii="Times New Roman" w:hAnsi="Times New Roman" w:cs="Times New Roman"/>
          <w:sz w:val="28"/>
          <w:szCs w:val="28"/>
        </w:rPr>
        <w:t>у</w:t>
      </w:r>
      <w:r w:rsidRPr="00304A0B">
        <w:rPr>
          <w:rFonts w:ascii="Times New Roman" w:hAnsi="Times New Roman" w:cs="Times New Roman"/>
          <w:sz w:val="28"/>
          <w:szCs w:val="28"/>
        </w:rPr>
        <w:lastRenderedPageBreak/>
        <w:t>маг, пок</w:t>
      </w:r>
      <w:r w:rsidR="00BB5D5B">
        <w:rPr>
          <w:rFonts w:ascii="Times New Roman" w:hAnsi="Times New Roman" w:cs="Times New Roman"/>
          <w:sz w:val="28"/>
          <w:szCs w:val="28"/>
        </w:rPr>
        <w:t xml:space="preserve">азывать место российского рынка </w:t>
      </w:r>
      <w:r w:rsidRPr="00304A0B">
        <w:rPr>
          <w:rFonts w:ascii="Times New Roman" w:hAnsi="Times New Roman" w:cs="Times New Roman"/>
          <w:sz w:val="28"/>
          <w:szCs w:val="28"/>
        </w:rPr>
        <w:t>среди мировых финансовых центров,</w:t>
      </w:r>
      <w:r w:rsidR="00BB5D5B">
        <w:rPr>
          <w:rFonts w:ascii="Times New Roman" w:hAnsi="Times New Roman" w:cs="Times New Roman"/>
          <w:sz w:val="28"/>
          <w:szCs w:val="28"/>
        </w:rPr>
        <w:t xml:space="preserve"> давать информацию </w:t>
      </w:r>
      <w:r w:rsidRPr="00304A0B">
        <w:rPr>
          <w:rFonts w:ascii="Times New Roman" w:hAnsi="Times New Roman" w:cs="Times New Roman"/>
          <w:sz w:val="28"/>
          <w:szCs w:val="28"/>
        </w:rPr>
        <w:t>об успешных сделках и по предотвращению недоброс</w:t>
      </w:r>
      <w:r w:rsidRPr="00304A0B">
        <w:rPr>
          <w:rFonts w:ascii="Times New Roman" w:hAnsi="Times New Roman" w:cs="Times New Roman"/>
          <w:sz w:val="28"/>
          <w:szCs w:val="28"/>
        </w:rPr>
        <w:t>о</w:t>
      </w:r>
      <w:r w:rsidR="00BB5D5B">
        <w:rPr>
          <w:rFonts w:ascii="Times New Roman" w:hAnsi="Times New Roman" w:cs="Times New Roman"/>
          <w:sz w:val="28"/>
          <w:szCs w:val="28"/>
        </w:rPr>
        <w:t>вест</w:t>
      </w:r>
      <w:r w:rsidRPr="00304A0B">
        <w:rPr>
          <w:rFonts w:ascii="Times New Roman" w:hAnsi="Times New Roman" w:cs="Times New Roman"/>
          <w:sz w:val="28"/>
          <w:szCs w:val="28"/>
        </w:rPr>
        <w:t>ных действий. Отдельны</w:t>
      </w:r>
      <w:r w:rsidR="00BB5D5B">
        <w:rPr>
          <w:rFonts w:ascii="Times New Roman" w:hAnsi="Times New Roman" w:cs="Times New Roman"/>
          <w:sz w:val="28"/>
          <w:szCs w:val="28"/>
        </w:rPr>
        <w:t xml:space="preserve">е разделы должны быть посвящены </w:t>
      </w:r>
      <w:r w:rsidRPr="00304A0B">
        <w:rPr>
          <w:rFonts w:ascii="Times New Roman" w:hAnsi="Times New Roman" w:cs="Times New Roman"/>
          <w:sz w:val="28"/>
          <w:szCs w:val="28"/>
        </w:rPr>
        <w:t>индивидуал</w:t>
      </w:r>
      <w:r w:rsidRPr="00304A0B">
        <w:rPr>
          <w:rFonts w:ascii="Times New Roman" w:hAnsi="Times New Roman" w:cs="Times New Roman"/>
          <w:sz w:val="28"/>
          <w:szCs w:val="28"/>
        </w:rPr>
        <w:t>ь</w:t>
      </w:r>
      <w:r w:rsidRPr="00304A0B">
        <w:rPr>
          <w:rFonts w:ascii="Times New Roman" w:hAnsi="Times New Roman" w:cs="Times New Roman"/>
          <w:sz w:val="28"/>
          <w:szCs w:val="28"/>
        </w:rPr>
        <w:t>ным инвест</w:t>
      </w:r>
      <w:r w:rsidR="00BB5D5B">
        <w:rPr>
          <w:rFonts w:ascii="Times New Roman" w:hAnsi="Times New Roman" w:cs="Times New Roman"/>
          <w:sz w:val="28"/>
          <w:szCs w:val="28"/>
        </w:rPr>
        <w:t xml:space="preserve">орам и компаниям-эмитентам. Эти </w:t>
      </w:r>
      <w:r w:rsidRPr="00304A0B">
        <w:rPr>
          <w:rFonts w:ascii="Times New Roman" w:hAnsi="Times New Roman" w:cs="Times New Roman"/>
          <w:sz w:val="28"/>
          <w:szCs w:val="28"/>
        </w:rPr>
        <w:t>разделы должны содержать о</w:t>
      </w:r>
      <w:r w:rsidRPr="00304A0B">
        <w:rPr>
          <w:rFonts w:ascii="Times New Roman" w:hAnsi="Times New Roman" w:cs="Times New Roman"/>
          <w:sz w:val="28"/>
          <w:szCs w:val="28"/>
        </w:rPr>
        <w:t>б</w:t>
      </w:r>
      <w:r w:rsidRPr="00304A0B">
        <w:rPr>
          <w:rFonts w:ascii="Times New Roman" w:hAnsi="Times New Roman" w:cs="Times New Roman"/>
          <w:sz w:val="28"/>
          <w:szCs w:val="28"/>
        </w:rPr>
        <w:t>ра</w:t>
      </w:r>
      <w:r w:rsidR="00BB5D5B">
        <w:rPr>
          <w:rFonts w:ascii="Times New Roman" w:hAnsi="Times New Roman" w:cs="Times New Roman"/>
          <w:sz w:val="28"/>
          <w:szCs w:val="28"/>
        </w:rPr>
        <w:t xml:space="preserve">зовательные и методические </w:t>
      </w:r>
      <w:r w:rsidRPr="00304A0B">
        <w:rPr>
          <w:rFonts w:ascii="Times New Roman" w:hAnsi="Times New Roman" w:cs="Times New Roman"/>
          <w:sz w:val="28"/>
          <w:szCs w:val="28"/>
        </w:rPr>
        <w:t>материалы, динамику развития этих видов де</w:t>
      </w:r>
      <w:r w:rsidRPr="00304A0B">
        <w:rPr>
          <w:rFonts w:ascii="Times New Roman" w:hAnsi="Times New Roman" w:cs="Times New Roman"/>
          <w:sz w:val="28"/>
          <w:szCs w:val="28"/>
        </w:rPr>
        <w:t>я</w:t>
      </w:r>
      <w:r w:rsidR="00BB5D5B">
        <w:rPr>
          <w:rFonts w:ascii="Times New Roman" w:hAnsi="Times New Roman" w:cs="Times New Roman"/>
          <w:sz w:val="28"/>
          <w:szCs w:val="28"/>
        </w:rPr>
        <w:t xml:space="preserve">тельности и </w:t>
      </w:r>
      <w:r>
        <w:rPr>
          <w:rFonts w:ascii="Times New Roman" w:hAnsi="Times New Roman" w:cs="Times New Roman"/>
          <w:sz w:val="28"/>
          <w:szCs w:val="28"/>
        </w:rPr>
        <w:t xml:space="preserve">другую информацию. </w:t>
      </w:r>
    </w:p>
    <w:p w:rsidR="00F61682" w:rsidRDefault="00304A0B" w:rsidP="00F61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7E">
        <w:rPr>
          <w:rFonts w:ascii="Times New Roman" w:hAnsi="Times New Roman" w:cs="Times New Roman"/>
          <w:i/>
          <w:sz w:val="28"/>
          <w:szCs w:val="28"/>
        </w:rPr>
        <w:t>Комплексное решение</w:t>
      </w:r>
      <w:r>
        <w:rPr>
          <w:rFonts w:ascii="Times New Roman" w:hAnsi="Times New Roman" w:cs="Times New Roman"/>
          <w:sz w:val="28"/>
          <w:szCs w:val="28"/>
        </w:rPr>
        <w:t xml:space="preserve"> всех поставленных задач позво</w:t>
      </w:r>
      <w:r w:rsidRPr="00304A0B">
        <w:rPr>
          <w:rFonts w:ascii="Times New Roman" w:hAnsi="Times New Roman" w:cs="Times New Roman"/>
          <w:sz w:val="28"/>
          <w:szCs w:val="28"/>
        </w:rPr>
        <w:t>лило бы создать надежн</w:t>
      </w:r>
      <w:r>
        <w:rPr>
          <w:rFonts w:ascii="Times New Roman" w:hAnsi="Times New Roman" w:cs="Times New Roman"/>
          <w:sz w:val="28"/>
          <w:szCs w:val="28"/>
        </w:rPr>
        <w:t xml:space="preserve">ую основу эффективного развития </w:t>
      </w:r>
      <w:r w:rsidRPr="00304A0B">
        <w:rPr>
          <w:rFonts w:ascii="Times New Roman" w:hAnsi="Times New Roman" w:cs="Times New Roman"/>
          <w:sz w:val="28"/>
          <w:szCs w:val="28"/>
        </w:rPr>
        <w:t>рынка ценных бумаг, пов</w:t>
      </w:r>
      <w:r w:rsidR="00F61682">
        <w:rPr>
          <w:rFonts w:ascii="Times New Roman" w:hAnsi="Times New Roman" w:cs="Times New Roman"/>
          <w:sz w:val="28"/>
          <w:szCs w:val="28"/>
        </w:rPr>
        <w:t xml:space="preserve">ысить его </w:t>
      </w:r>
      <w:r w:rsidR="00BB5D5B">
        <w:rPr>
          <w:rFonts w:ascii="Times New Roman" w:hAnsi="Times New Roman" w:cs="Times New Roman"/>
          <w:sz w:val="28"/>
          <w:szCs w:val="28"/>
        </w:rPr>
        <w:t xml:space="preserve">роль в национальной и </w:t>
      </w:r>
      <w:r w:rsidRPr="00304A0B">
        <w:rPr>
          <w:rFonts w:ascii="Times New Roman" w:hAnsi="Times New Roman" w:cs="Times New Roman"/>
          <w:sz w:val="28"/>
          <w:szCs w:val="28"/>
        </w:rPr>
        <w:t>мировой экономике.</w:t>
      </w:r>
    </w:p>
    <w:p w:rsidR="00C81382" w:rsidRPr="00A74CC6" w:rsidRDefault="000D606B" w:rsidP="00F616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74CC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C230B" w:rsidRDefault="00CC230B" w:rsidP="00CC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06B" w:rsidRPr="000D606B" w:rsidRDefault="000D606B" w:rsidP="00F61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6B">
        <w:rPr>
          <w:rFonts w:ascii="Times New Roman" w:hAnsi="Times New Roman" w:cs="Times New Roman"/>
          <w:sz w:val="28"/>
          <w:szCs w:val="28"/>
        </w:rPr>
        <w:t xml:space="preserve">Подводя итоги, можно сделать вывод, что с течением времени рынок ценных бумаг только усиливает свою роль в качестве инвестиционного процесса как в национальной экономике, так и в мировой. </w:t>
      </w:r>
    </w:p>
    <w:p w:rsidR="000D606B" w:rsidRPr="000D606B" w:rsidRDefault="000D606B" w:rsidP="000D6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6B">
        <w:rPr>
          <w:rFonts w:ascii="Times New Roman" w:hAnsi="Times New Roman" w:cs="Times New Roman"/>
          <w:sz w:val="28"/>
          <w:szCs w:val="28"/>
        </w:rPr>
        <w:t xml:space="preserve">Рынок ценных бумаг является важнейшим источником вложений </w:t>
      </w:r>
      <w:r w:rsidR="0036128D" w:rsidRPr="000D606B">
        <w:rPr>
          <w:rFonts w:ascii="Times New Roman" w:hAnsi="Times New Roman" w:cs="Times New Roman"/>
          <w:sz w:val="28"/>
          <w:szCs w:val="28"/>
        </w:rPr>
        <w:t>инв</w:t>
      </w:r>
      <w:r w:rsidR="0036128D" w:rsidRPr="000D606B">
        <w:rPr>
          <w:rFonts w:ascii="Times New Roman" w:hAnsi="Times New Roman" w:cs="Times New Roman"/>
          <w:sz w:val="28"/>
          <w:szCs w:val="28"/>
        </w:rPr>
        <w:t>е</w:t>
      </w:r>
      <w:r w:rsidR="0036128D" w:rsidRPr="000D606B">
        <w:rPr>
          <w:rFonts w:ascii="Times New Roman" w:hAnsi="Times New Roman" w:cs="Times New Roman"/>
          <w:sz w:val="28"/>
          <w:szCs w:val="28"/>
        </w:rPr>
        <w:t>сторов</w:t>
      </w:r>
      <w:r w:rsidRPr="000D606B">
        <w:rPr>
          <w:rFonts w:ascii="Times New Roman" w:hAnsi="Times New Roman" w:cs="Times New Roman"/>
          <w:sz w:val="28"/>
          <w:szCs w:val="28"/>
        </w:rPr>
        <w:t xml:space="preserve"> для реального сектора экономики, без которого невозможно произво</w:t>
      </w:r>
      <w:r w:rsidRPr="000D606B">
        <w:rPr>
          <w:rFonts w:ascii="Times New Roman" w:hAnsi="Times New Roman" w:cs="Times New Roman"/>
          <w:sz w:val="28"/>
          <w:szCs w:val="28"/>
        </w:rPr>
        <w:t>д</w:t>
      </w:r>
      <w:r w:rsidRPr="000D606B">
        <w:rPr>
          <w:rFonts w:ascii="Times New Roman" w:hAnsi="Times New Roman" w:cs="Times New Roman"/>
          <w:sz w:val="28"/>
          <w:szCs w:val="28"/>
        </w:rPr>
        <w:t>ство. Этому способствует широкий набор видов ценных бумаг.  Для инвесторов существует много разных путей вложений своего капитала: более надёжные или менее, краткосрочные и долгосрочные, государственные и негосударстве</w:t>
      </w:r>
      <w:r w:rsidRPr="000D606B">
        <w:rPr>
          <w:rFonts w:ascii="Times New Roman" w:hAnsi="Times New Roman" w:cs="Times New Roman"/>
          <w:sz w:val="28"/>
          <w:szCs w:val="28"/>
        </w:rPr>
        <w:t>н</w:t>
      </w:r>
      <w:r w:rsidRPr="000D606B">
        <w:rPr>
          <w:rFonts w:ascii="Times New Roman" w:hAnsi="Times New Roman" w:cs="Times New Roman"/>
          <w:sz w:val="28"/>
          <w:szCs w:val="28"/>
        </w:rPr>
        <w:t>ные и т.д.</w:t>
      </w:r>
    </w:p>
    <w:p w:rsidR="000D606B" w:rsidRPr="000D606B" w:rsidRDefault="000D606B" w:rsidP="000D6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6B">
        <w:rPr>
          <w:rFonts w:ascii="Times New Roman" w:hAnsi="Times New Roman" w:cs="Times New Roman"/>
          <w:sz w:val="28"/>
          <w:szCs w:val="28"/>
        </w:rPr>
        <w:t>Рынок ценных бумаг также стимулирует развитие экономики путём пер</w:t>
      </w:r>
      <w:r w:rsidRPr="000D606B">
        <w:rPr>
          <w:rFonts w:ascii="Times New Roman" w:hAnsi="Times New Roman" w:cs="Times New Roman"/>
          <w:sz w:val="28"/>
          <w:szCs w:val="28"/>
        </w:rPr>
        <w:t>е</w:t>
      </w:r>
      <w:r w:rsidRPr="000D606B">
        <w:rPr>
          <w:rFonts w:ascii="Times New Roman" w:hAnsi="Times New Roman" w:cs="Times New Roman"/>
          <w:sz w:val="28"/>
          <w:szCs w:val="28"/>
        </w:rPr>
        <w:t>движения капитала от менее эффективных инструментов к более конкурент</w:t>
      </w:r>
      <w:r w:rsidRPr="000D606B">
        <w:rPr>
          <w:rFonts w:ascii="Times New Roman" w:hAnsi="Times New Roman" w:cs="Times New Roman"/>
          <w:sz w:val="28"/>
          <w:szCs w:val="28"/>
        </w:rPr>
        <w:t>о</w:t>
      </w:r>
      <w:r w:rsidRPr="000D606B">
        <w:rPr>
          <w:rFonts w:ascii="Times New Roman" w:hAnsi="Times New Roman" w:cs="Times New Roman"/>
          <w:sz w:val="28"/>
          <w:szCs w:val="28"/>
        </w:rPr>
        <w:t>способным. К тому же, благодаря рынку ценных бумаг, предприятия на наст</w:t>
      </w:r>
      <w:r w:rsidRPr="000D606B">
        <w:rPr>
          <w:rFonts w:ascii="Times New Roman" w:hAnsi="Times New Roman" w:cs="Times New Roman"/>
          <w:sz w:val="28"/>
          <w:szCs w:val="28"/>
        </w:rPr>
        <w:t>о</w:t>
      </w:r>
      <w:r w:rsidRPr="000D606B">
        <w:rPr>
          <w:rFonts w:ascii="Times New Roman" w:hAnsi="Times New Roman" w:cs="Times New Roman"/>
          <w:sz w:val="28"/>
          <w:szCs w:val="28"/>
        </w:rPr>
        <w:t>ящий момент менее зависимы от кредитной системы, в то же время, борьба за инвестора приводит к повышению не только отраслевой конкуренции, но и межотраслевой. Всё это ведёт как к росту рынка ценных бумаг, так и реального сектора экономики в целом.</w:t>
      </w:r>
    </w:p>
    <w:p w:rsidR="000D606B" w:rsidRPr="000D606B" w:rsidRDefault="000D606B" w:rsidP="000D6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6B">
        <w:rPr>
          <w:rFonts w:ascii="Times New Roman" w:hAnsi="Times New Roman" w:cs="Times New Roman"/>
          <w:sz w:val="28"/>
          <w:szCs w:val="28"/>
        </w:rPr>
        <w:t>Проведенный анализ истории формирования РЦБ в России и его текущ</w:t>
      </w:r>
      <w:r w:rsidRPr="000D606B">
        <w:rPr>
          <w:rFonts w:ascii="Times New Roman" w:hAnsi="Times New Roman" w:cs="Times New Roman"/>
          <w:sz w:val="28"/>
          <w:szCs w:val="28"/>
        </w:rPr>
        <w:t>е</w:t>
      </w:r>
      <w:r w:rsidRPr="000D606B">
        <w:rPr>
          <w:rFonts w:ascii="Times New Roman" w:hAnsi="Times New Roman" w:cs="Times New Roman"/>
          <w:sz w:val="28"/>
          <w:szCs w:val="28"/>
        </w:rPr>
        <w:t>го состояния позволил выявить основные тенденции и направления его разв</w:t>
      </w:r>
      <w:r w:rsidRPr="000D606B">
        <w:rPr>
          <w:rFonts w:ascii="Times New Roman" w:hAnsi="Times New Roman" w:cs="Times New Roman"/>
          <w:sz w:val="28"/>
          <w:szCs w:val="28"/>
        </w:rPr>
        <w:t>и</w:t>
      </w:r>
      <w:r w:rsidRPr="000D606B">
        <w:rPr>
          <w:rFonts w:ascii="Times New Roman" w:hAnsi="Times New Roman" w:cs="Times New Roman"/>
          <w:sz w:val="28"/>
          <w:szCs w:val="28"/>
        </w:rPr>
        <w:t>тия. Рынок ценных бумаг российской экономики стал менее зависимым от м</w:t>
      </w:r>
      <w:r w:rsidRPr="000D606B">
        <w:rPr>
          <w:rFonts w:ascii="Times New Roman" w:hAnsi="Times New Roman" w:cs="Times New Roman"/>
          <w:sz w:val="28"/>
          <w:szCs w:val="28"/>
        </w:rPr>
        <w:t>и</w:t>
      </w:r>
      <w:r w:rsidRPr="000D606B">
        <w:rPr>
          <w:rFonts w:ascii="Times New Roman" w:hAnsi="Times New Roman" w:cs="Times New Roman"/>
          <w:sz w:val="28"/>
          <w:szCs w:val="28"/>
        </w:rPr>
        <w:t>ровых финансово-кредитных кризисов, например от кризиса 2008 г., но при этом слабость экономики России в целом приводит к временным обвалам фо</w:t>
      </w:r>
      <w:r w:rsidRPr="000D606B">
        <w:rPr>
          <w:rFonts w:ascii="Times New Roman" w:hAnsi="Times New Roman" w:cs="Times New Roman"/>
          <w:sz w:val="28"/>
          <w:szCs w:val="28"/>
        </w:rPr>
        <w:t>н</w:t>
      </w:r>
      <w:r w:rsidRPr="000D606B">
        <w:rPr>
          <w:rFonts w:ascii="Times New Roman" w:hAnsi="Times New Roman" w:cs="Times New Roman"/>
          <w:sz w:val="28"/>
          <w:szCs w:val="28"/>
        </w:rPr>
        <w:t>довых рынков.</w:t>
      </w:r>
    </w:p>
    <w:p w:rsidR="0036128D" w:rsidRDefault="000D606B" w:rsidP="000D6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6B">
        <w:rPr>
          <w:rFonts w:ascii="Times New Roman" w:hAnsi="Times New Roman" w:cs="Times New Roman"/>
          <w:sz w:val="28"/>
          <w:szCs w:val="28"/>
        </w:rPr>
        <w:t>На мой взгляд, развитие российского рынка ценных бумаг находится под влиянием ряда факторов, не зависящих от экономики России и от действий го</w:t>
      </w:r>
      <w:r w:rsidRPr="000D606B">
        <w:rPr>
          <w:rFonts w:ascii="Times New Roman" w:hAnsi="Times New Roman" w:cs="Times New Roman"/>
          <w:sz w:val="28"/>
          <w:szCs w:val="28"/>
        </w:rPr>
        <w:t>с</w:t>
      </w:r>
      <w:r w:rsidRPr="000D606B">
        <w:rPr>
          <w:rFonts w:ascii="Times New Roman" w:hAnsi="Times New Roman" w:cs="Times New Roman"/>
          <w:sz w:val="28"/>
          <w:szCs w:val="28"/>
        </w:rPr>
        <w:t>ударства, которых невозможно избежать. Поэтому пока что следует макс</w:t>
      </w:r>
      <w:r w:rsidRPr="000D606B">
        <w:rPr>
          <w:rFonts w:ascii="Times New Roman" w:hAnsi="Times New Roman" w:cs="Times New Roman"/>
          <w:sz w:val="28"/>
          <w:szCs w:val="28"/>
        </w:rPr>
        <w:t>и</w:t>
      </w:r>
      <w:r w:rsidRPr="000D606B">
        <w:rPr>
          <w:rFonts w:ascii="Times New Roman" w:hAnsi="Times New Roman" w:cs="Times New Roman"/>
          <w:sz w:val="28"/>
          <w:szCs w:val="28"/>
        </w:rPr>
        <w:t>мально усиливать рынок ценных бумаг, стимулируя тем самым развитие реал</w:t>
      </w:r>
      <w:r w:rsidRPr="000D606B">
        <w:rPr>
          <w:rFonts w:ascii="Times New Roman" w:hAnsi="Times New Roman" w:cs="Times New Roman"/>
          <w:sz w:val="28"/>
          <w:szCs w:val="28"/>
        </w:rPr>
        <w:t>ь</w:t>
      </w:r>
      <w:r w:rsidRPr="000D606B">
        <w:rPr>
          <w:rFonts w:ascii="Times New Roman" w:hAnsi="Times New Roman" w:cs="Times New Roman"/>
          <w:sz w:val="28"/>
          <w:szCs w:val="28"/>
        </w:rPr>
        <w:t>ного сектора российской экономики для противодействия политическим или экономическим санкциям извне.</w:t>
      </w:r>
      <w:r w:rsidR="0036128D">
        <w:rPr>
          <w:rFonts w:ascii="Times New Roman" w:hAnsi="Times New Roman" w:cs="Times New Roman"/>
          <w:sz w:val="28"/>
          <w:szCs w:val="28"/>
        </w:rPr>
        <w:br w:type="page"/>
      </w:r>
    </w:p>
    <w:p w:rsidR="00A901AF" w:rsidRPr="00A74CC6" w:rsidRDefault="003F0895" w:rsidP="003612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81382" w:rsidRPr="00C81382" w:rsidRDefault="00C81382" w:rsidP="00F616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23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230B">
        <w:rPr>
          <w:rFonts w:ascii="Times New Roman" w:hAnsi="Times New Roman" w:cs="Times New Roman"/>
          <w:sz w:val="28"/>
          <w:szCs w:val="28"/>
        </w:rPr>
        <w:t>О государственном внутреннем долге Российской Федерации: закон РФ от 13.11.1992 N 3877-1 [Электронный ресурс]: справочная правовая система КонсультантПлюс – Режим доступа: http://www.consultant.ru. – 16.05.2016</w:t>
      </w:r>
    </w:p>
    <w:p w:rsidR="00CC23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230B">
        <w:rPr>
          <w:rFonts w:ascii="Times New Roman" w:hAnsi="Times New Roman" w:cs="Times New Roman"/>
          <w:sz w:val="28"/>
          <w:szCs w:val="28"/>
        </w:rPr>
        <w:t>О переводном и простом векселе: Федеральный закон РФ от 11.03.1997 N 48-ФЗ [Электронный ресурс]: справочная правовая система Консультан</w:t>
      </w:r>
      <w:r w:rsidRPr="00CC230B">
        <w:rPr>
          <w:rFonts w:ascii="Times New Roman" w:hAnsi="Times New Roman" w:cs="Times New Roman"/>
          <w:sz w:val="28"/>
          <w:szCs w:val="28"/>
        </w:rPr>
        <w:t>т</w:t>
      </w:r>
      <w:r w:rsidRPr="00CC230B">
        <w:rPr>
          <w:rFonts w:ascii="Times New Roman" w:hAnsi="Times New Roman" w:cs="Times New Roman"/>
          <w:sz w:val="28"/>
          <w:szCs w:val="28"/>
        </w:rPr>
        <w:t>Плюс – Режим доступа: http://www.consultant.ru. – 16.05.2016</w:t>
      </w:r>
    </w:p>
    <w:p w:rsidR="00CC23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230B">
        <w:rPr>
          <w:rFonts w:ascii="Times New Roman" w:hAnsi="Times New Roman" w:cs="Times New Roman"/>
          <w:sz w:val="28"/>
          <w:szCs w:val="28"/>
        </w:rPr>
        <w:t>О рынке ценных бумаг: Федеральный закон РФ от 22.04.1996 N 39-ФЗ (ред. от 30.12.2015) (с изм. и доп., вступ. в силу с 09.02.2016) [Электронный ресурс]: справочная правовая система КонсультантПлюс – Режим доступа: http://www.consultant.ru. – 16.05.2016</w:t>
      </w:r>
    </w:p>
    <w:p w:rsid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230B">
        <w:rPr>
          <w:rFonts w:ascii="Times New Roman" w:hAnsi="Times New Roman" w:cs="Times New Roman"/>
          <w:sz w:val="28"/>
          <w:szCs w:val="28"/>
        </w:rPr>
        <w:t xml:space="preserve"> Об акционерных обществах: Федеральный закон РФ от 26.12.1995 N 208- ФЗ (ред. от 29.06.2015) [Электронный ресурс]: справочная правовая система КонсультантПлюс – Режим доступа: http://www.consultant.ru. – 16.05.2016</w:t>
      </w:r>
    </w:p>
    <w:p w:rsidR="00CC23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C230B">
        <w:rPr>
          <w:rFonts w:ascii="Times New Roman" w:hAnsi="Times New Roman" w:cs="Times New Roman"/>
          <w:sz w:val="28"/>
          <w:szCs w:val="28"/>
        </w:rPr>
        <w:t>Стратегия развития финансового рынка Российской Федерации на 2006 – 2008 годы: Распоряжение Правительства РФ от 01.06.2006 N 793-р [Эле</w:t>
      </w:r>
      <w:r w:rsidRPr="00CC230B">
        <w:rPr>
          <w:rFonts w:ascii="Times New Roman" w:hAnsi="Times New Roman" w:cs="Times New Roman"/>
          <w:sz w:val="28"/>
          <w:szCs w:val="28"/>
        </w:rPr>
        <w:t>к</w:t>
      </w:r>
      <w:r w:rsidRPr="00CC230B">
        <w:rPr>
          <w:rFonts w:ascii="Times New Roman" w:hAnsi="Times New Roman" w:cs="Times New Roman"/>
          <w:sz w:val="28"/>
          <w:szCs w:val="28"/>
        </w:rPr>
        <w:t>тронный ресурс]: справочная правовая система КонсультантПлюс – Режим доступа: http://www.consultant.ru. – 16.05.2016</w:t>
      </w:r>
    </w:p>
    <w:p w:rsidR="00CC23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C230B">
        <w:rPr>
          <w:rFonts w:ascii="Times New Roman" w:hAnsi="Times New Roman" w:cs="Times New Roman"/>
          <w:sz w:val="28"/>
          <w:szCs w:val="28"/>
        </w:rPr>
        <w:t xml:space="preserve"> Стратегия развития финансового рынка Российской Федерации на период до 2020 года: Распоряжение Правительства РФ от 29.12.2008 г. N 2043-р [Электронный ресурс]: справочная правовая система КонсультантПлюс – Режим доступа: http://www.consultant.ru. – 16.05.2016</w:t>
      </w:r>
    </w:p>
    <w:p w:rsid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C230B">
        <w:rPr>
          <w:rFonts w:ascii="Times New Roman" w:hAnsi="Times New Roman" w:cs="Times New Roman"/>
          <w:sz w:val="28"/>
          <w:szCs w:val="28"/>
        </w:rPr>
        <w:t>Ценные бумаги: Глава 7, Подраздел 3, Раздел 1, Часть первая Гражданск</w:t>
      </w:r>
      <w:r w:rsidRPr="00CC230B">
        <w:rPr>
          <w:rFonts w:ascii="Times New Roman" w:hAnsi="Times New Roman" w:cs="Times New Roman"/>
          <w:sz w:val="28"/>
          <w:szCs w:val="28"/>
        </w:rPr>
        <w:t>о</w:t>
      </w:r>
      <w:r w:rsidRPr="00CC230B">
        <w:rPr>
          <w:rFonts w:ascii="Times New Roman" w:hAnsi="Times New Roman" w:cs="Times New Roman"/>
          <w:sz w:val="28"/>
          <w:szCs w:val="28"/>
        </w:rPr>
        <w:t>го кодекса Российской Федерации [Электронный ресурс]: справочная прав</w:t>
      </w:r>
      <w:r w:rsidRPr="00CC230B">
        <w:rPr>
          <w:rFonts w:ascii="Times New Roman" w:hAnsi="Times New Roman" w:cs="Times New Roman"/>
          <w:sz w:val="28"/>
          <w:szCs w:val="28"/>
        </w:rPr>
        <w:t>о</w:t>
      </w:r>
      <w:r w:rsidRPr="00CC230B">
        <w:rPr>
          <w:rFonts w:ascii="Times New Roman" w:hAnsi="Times New Roman" w:cs="Times New Roman"/>
          <w:sz w:val="28"/>
          <w:szCs w:val="28"/>
        </w:rPr>
        <w:t>вая система КонсультантПлюс – Режим доступа: http://www.consultant.ru. – 16.05.2016</w:t>
      </w:r>
    </w:p>
    <w:p w:rsidR="00D82B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82B0B" w:rsidRPr="00CC230B">
        <w:rPr>
          <w:rFonts w:ascii="Times New Roman" w:hAnsi="Times New Roman" w:cs="Times New Roman"/>
          <w:sz w:val="28"/>
          <w:szCs w:val="28"/>
        </w:rPr>
        <w:t>Алиев, А.Р. Рынок ценных бумаг в России / А.Р. Алиев. – Москва: «Юн</w:t>
      </w:r>
      <w:r w:rsidR="00D82B0B" w:rsidRPr="00CC230B">
        <w:rPr>
          <w:rFonts w:ascii="Times New Roman" w:hAnsi="Times New Roman" w:cs="Times New Roman"/>
          <w:sz w:val="28"/>
          <w:szCs w:val="28"/>
        </w:rPr>
        <w:t>и</w:t>
      </w:r>
      <w:r w:rsidR="00D82B0B" w:rsidRPr="00CC230B">
        <w:rPr>
          <w:rFonts w:ascii="Times New Roman" w:hAnsi="Times New Roman" w:cs="Times New Roman"/>
          <w:sz w:val="28"/>
          <w:szCs w:val="28"/>
        </w:rPr>
        <w:t xml:space="preserve">ти», 2015. – 199 с. </w:t>
      </w:r>
    </w:p>
    <w:p w:rsidR="00D82B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D82B0B" w:rsidRPr="00CC230B">
        <w:rPr>
          <w:rFonts w:ascii="Times New Roman" w:hAnsi="Times New Roman" w:cs="Times New Roman"/>
          <w:sz w:val="28"/>
          <w:szCs w:val="28"/>
        </w:rPr>
        <w:t>Газалиев, М.М. Рынок ценных бумаг / М.М. Газалиев, В.А. Осипов. – Москва: Издательско-торговая корпорация «Дашков и К», 2015. – 160 с.</w:t>
      </w:r>
    </w:p>
    <w:p w:rsidR="00D82B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82B0B" w:rsidRPr="00CC230B">
        <w:rPr>
          <w:rFonts w:ascii="Times New Roman" w:hAnsi="Times New Roman" w:cs="Times New Roman"/>
          <w:sz w:val="28"/>
          <w:szCs w:val="28"/>
        </w:rPr>
        <w:t>Жуков, Е.Ф. Рынок ценных бумаг / Е.Ф. Жуков. – Москва: «Юнити», 2015. – 567 с.</w:t>
      </w:r>
    </w:p>
    <w:p w:rsidR="00D82B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82B0B" w:rsidRPr="00CC230B">
        <w:rPr>
          <w:rFonts w:ascii="Times New Roman" w:hAnsi="Times New Roman" w:cs="Times New Roman"/>
          <w:sz w:val="28"/>
          <w:szCs w:val="28"/>
        </w:rPr>
        <w:t>Зверев, В.А. Рынок ценных бумаг / В.А. Зверев [и др.]. – Москва: Изд</w:t>
      </w:r>
      <w:r w:rsidR="00D82B0B" w:rsidRPr="00CC230B">
        <w:rPr>
          <w:rFonts w:ascii="Times New Roman" w:hAnsi="Times New Roman" w:cs="Times New Roman"/>
          <w:sz w:val="28"/>
          <w:szCs w:val="28"/>
        </w:rPr>
        <w:t>а</w:t>
      </w:r>
      <w:r w:rsidR="00D82B0B" w:rsidRPr="00CC230B">
        <w:rPr>
          <w:rFonts w:ascii="Times New Roman" w:hAnsi="Times New Roman" w:cs="Times New Roman"/>
          <w:sz w:val="28"/>
          <w:szCs w:val="28"/>
        </w:rPr>
        <w:t>тельско-торговая корпорация «Дашков и К», 2015. – 256 с.</w:t>
      </w:r>
    </w:p>
    <w:p w:rsidR="00D82B0B" w:rsidRPr="00CC230B" w:rsidRDefault="00CC230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82B0B" w:rsidRPr="00CC230B">
        <w:rPr>
          <w:rFonts w:ascii="Times New Roman" w:hAnsi="Times New Roman" w:cs="Times New Roman"/>
          <w:sz w:val="28"/>
          <w:szCs w:val="28"/>
        </w:rPr>
        <w:t>Николаева, И.П. Рынок ценных бумаг / И.П. Николаева. – 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30B">
        <w:rPr>
          <w:rFonts w:ascii="Times New Roman" w:hAnsi="Times New Roman" w:cs="Times New Roman"/>
          <w:sz w:val="28"/>
          <w:szCs w:val="28"/>
        </w:rPr>
        <w:t>Изд</w:t>
      </w:r>
      <w:r w:rsidRPr="00CC230B">
        <w:rPr>
          <w:rFonts w:ascii="Times New Roman" w:hAnsi="Times New Roman" w:cs="Times New Roman"/>
          <w:sz w:val="28"/>
          <w:szCs w:val="28"/>
        </w:rPr>
        <w:t>а</w:t>
      </w:r>
      <w:r w:rsidRPr="00CC230B">
        <w:rPr>
          <w:rFonts w:ascii="Times New Roman" w:hAnsi="Times New Roman" w:cs="Times New Roman"/>
          <w:sz w:val="28"/>
          <w:szCs w:val="28"/>
        </w:rPr>
        <w:t>тельско-торговая корпорация «Дашков и К», 2015. – 256 с.</w:t>
      </w:r>
    </w:p>
    <w:p w:rsidR="00DF5C07" w:rsidRDefault="00DF5C07" w:rsidP="00DF5C0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Приложение А: (База расчёта Индексов Московской Биржи) </w:t>
      </w:r>
      <w:r w:rsidRPr="00DF5C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ресурс</w:t>
      </w:r>
      <w:r w:rsidRPr="00DF5C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официальный сайт Московской Биржи – Режим доступа: </w:t>
      </w:r>
      <w:hyperlink r:id="rId10" w:history="1">
        <w:r w:rsidRPr="00B270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705D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B270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2705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B270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moex</w:t>
        </w:r>
        <w:r w:rsidRPr="00B2705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B270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DF5C07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16.05.2016</w:t>
      </w:r>
    </w:p>
    <w:p w:rsidR="00DF5C07" w:rsidRPr="00CC230B" w:rsidRDefault="00DF5C07" w:rsidP="00DF5C0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C23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Б: рисунки Б2, Б3 и Б4</w:t>
      </w:r>
      <w:r w:rsidR="00D82B0B" w:rsidRPr="00CC230B">
        <w:rPr>
          <w:rFonts w:ascii="Times New Roman" w:hAnsi="Times New Roman" w:cs="Times New Roman"/>
          <w:sz w:val="28"/>
          <w:szCs w:val="28"/>
        </w:rPr>
        <w:t xml:space="preserve"> (графики индекса </w:t>
      </w:r>
      <w:r w:rsidR="00D82B0B" w:rsidRPr="00CC230B">
        <w:rPr>
          <w:rFonts w:ascii="Times New Roman" w:hAnsi="Times New Roman" w:cs="Times New Roman"/>
          <w:sz w:val="28"/>
          <w:szCs w:val="28"/>
          <w:lang w:val="en-US"/>
        </w:rPr>
        <w:t>RTSI</w:t>
      </w:r>
      <w:r w:rsidR="00D82B0B" w:rsidRPr="00CC230B">
        <w:rPr>
          <w:rFonts w:ascii="Times New Roman" w:hAnsi="Times New Roman" w:cs="Times New Roman"/>
          <w:sz w:val="28"/>
          <w:szCs w:val="28"/>
        </w:rPr>
        <w:t>) [Электро</w:t>
      </w:r>
      <w:r w:rsidR="00D82B0B" w:rsidRPr="00CC230B">
        <w:rPr>
          <w:rFonts w:ascii="Times New Roman" w:hAnsi="Times New Roman" w:cs="Times New Roman"/>
          <w:sz w:val="28"/>
          <w:szCs w:val="28"/>
        </w:rPr>
        <w:t>н</w:t>
      </w:r>
      <w:r w:rsidR="00D82B0B" w:rsidRPr="00CC230B">
        <w:rPr>
          <w:rFonts w:ascii="Times New Roman" w:hAnsi="Times New Roman" w:cs="Times New Roman"/>
          <w:sz w:val="28"/>
          <w:szCs w:val="28"/>
        </w:rPr>
        <w:t xml:space="preserve">ный ресурс]: программный комплекс </w:t>
      </w:r>
      <w:r w:rsidR="00D82B0B" w:rsidRPr="00CC230B">
        <w:rPr>
          <w:rFonts w:ascii="Times New Roman" w:hAnsi="Times New Roman" w:cs="Times New Roman"/>
          <w:sz w:val="28"/>
          <w:szCs w:val="28"/>
          <w:lang w:val="en-US"/>
        </w:rPr>
        <w:t>QUIK</w:t>
      </w:r>
      <w:r w:rsidR="00D82B0B" w:rsidRPr="00CC230B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="00D82B0B" w:rsidRPr="00CC230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82B0B" w:rsidRPr="00CC230B">
        <w:rPr>
          <w:rFonts w:ascii="Times New Roman" w:hAnsi="Times New Roman" w:cs="Times New Roman"/>
          <w:sz w:val="28"/>
          <w:szCs w:val="28"/>
        </w:rPr>
        <w:t>://</w:t>
      </w:r>
      <w:r w:rsidR="00D82B0B" w:rsidRPr="00CC230B">
        <w:rPr>
          <w:rFonts w:ascii="Times New Roman" w:hAnsi="Times New Roman" w:cs="Times New Roman"/>
          <w:sz w:val="28"/>
          <w:szCs w:val="28"/>
          <w:lang w:val="en-US"/>
        </w:rPr>
        <w:t>arqatech</w:t>
      </w:r>
      <w:r w:rsidR="00D82B0B" w:rsidRPr="00CC230B">
        <w:rPr>
          <w:rFonts w:ascii="Times New Roman" w:hAnsi="Times New Roman" w:cs="Times New Roman"/>
          <w:sz w:val="28"/>
          <w:szCs w:val="28"/>
        </w:rPr>
        <w:t>.</w:t>
      </w:r>
      <w:r w:rsidR="00D82B0B" w:rsidRPr="00CC230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82B0B" w:rsidRPr="00CC230B">
        <w:rPr>
          <w:rFonts w:ascii="Times New Roman" w:hAnsi="Times New Roman" w:cs="Times New Roman"/>
          <w:sz w:val="28"/>
          <w:szCs w:val="28"/>
        </w:rPr>
        <w:t>. – 16.05.2016</w:t>
      </w:r>
    </w:p>
    <w:p w:rsidR="00EB10DB" w:rsidRDefault="00DF5C07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C230B">
        <w:rPr>
          <w:rFonts w:ascii="Times New Roman" w:hAnsi="Times New Roman" w:cs="Times New Roman"/>
          <w:sz w:val="28"/>
          <w:szCs w:val="28"/>
        </w:rPr>
        <w:t xml:space="preserve">. </w:t>
      </w:r>
      <w:r w:rsidR="00D82B0B" w:rsidRPr="00CC230B">
        <w:rPr>
          <w:rFonts w:ascii="Times New Roman" w:hAnsi="Times New Roman" w:cs="Times New Roman"/>
          <w:sz w:val="28"/>
          <w:szCs w:val="28"/>
        </w:rPr>
        <w:t xml:space="preserve">Цибульникова В.Ю. Рынок ценных бумаг / В.Ю. Цибульникова. –  </w:t>
      </w:r>
      <w:r>
        <w:rPr>
          <w:rFonts w:ascii="Times New Roman" w:hAnsi="Times New Roman" w:cs="Times New Roman"/>
          <w:sz w:val="28"/>
          <w:szCs w:val="28"/>
        </w:rPr>
        <w:t>Томск: «</w:t>
      </w:r>
      <w:r w:rsidR="00D82B0B" w:rsidRPr="00CC230B">
        <w:rPr>
          <w:rFonts w:ascii="Times New Roman" w:hAnsi="Times New Roman" w:cs="Times New Roman"/>
          <w:sz w:val="28"/>
          <w:szCs w:val="28"/>
        </w:rPr>
        <w:t xml:space="preserve">Эль Контент», 2012. – 110 с. </w:t>
      </w:r>
    </w:p>
    <w:p w:rsidR="00EB10DB" w:rsidRDefault="00EB10DB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Якушев А.В. Рынок ценных бумаг и биржевое дело / А.В. Якушев. – Москва: «А-Приор», 2013. – 224 с.</w:t>
      </w:r>
    </w:p>
    <w:p w:rsidR="001213F7" w:rsidRPr="00CC230B" w:rsidRDefault="001213F7" w:rsidP="00CC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30B">
        <w:rPr>
          <w:rFonts w:ascii="Times New Roman" w:hAnsi="Times New Roman" w:cs="Times New Roman"/>
          <w:sz w:val="28"/>
          <w:szCs w:val="28"/>
        </w:rPr>
        <w:br w:type="page"/>
      </w:r>
    </w:p>
    <w:p w:rsidR="00D82B0B" w:rsidRPr="00A74CC6" w:rsidRDefault="001213F7" w:rsidP="001213F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F5C07" w:rsidRPr="00A74CC6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C81382" w:rsidRDefault="00C81382" w:rsidP="00F616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13F7" w:rsidRPr="00C81382" w:rsidRDefault="001213F7" w:rsidP="00DF5C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FE5">
        <w:rPr>
          <w:rFonts w:ascii="Times New Roman" w:hAnsi="Times New Roman" w:cs="Times New Roman"/>
          <w:sz w:val="28"/>
          <w:szCs w:val="28"/>
        </w:rPr>
        <w:t>База расчета Индексов Московской Биржи</w:t>
      </w:r>
      <w:r w:rsidR="00C81382">
        <w:rPr>
          <w:rFonts w:ascii="Times New Roman" w:hAnsi="Times New Roman" w:cs="Times New Roman"/>
          <w:sz w:val="28"/>
          <w:szCs w:val="28"/>
        </w:rPr>
        <w:t xml:space="preserve"> </w:t>
      </w:r>
      <w:r w:rsidR="00C81382" w:rsidRPr="00C81382">
        <w:rPr>
          <w:rFonts w:ascii="Times New Roman" w:hAnsi="Times New Roman" w:cs="Times New Roman"/>
          <w:sz w:val="28"/>
          <w:szCs w:val="28"/>
        </w:rPr>
        <w:t>[13]</w:t>
      </w:r>
    </w:p>
    <w:p w:rsidR="001213F7" w:rsidRPr="001213F7" w:rsidRDefault="001213F7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F7">
        <w:rPr>
          <w:rFonts w:ascii="Times New Roman" w:hAnsi="Times New Roman" w:cs="Times New Roman"/>
          <w:sz w:val="28"/>
          <w:szCs w:val="28"/>
        </w:rPr>
        <w:t>(действует с 16 марта 2016 года по 15 июня 2016 года)</w:t>
      </w:r>
    </w:p>
    <w:p w:rsid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4E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Код </w:t>
      </w:r>
      <w:r w:rsidR="00764ED6">
        <w:rPr>
          <w:rFonts w:ascii="Times New Roman" w:hAnsi="Times New Roman" w:cs="Times New Roman"/>
          <w:sz w:val="28"/>
          <w:szCs w:val="28"/>
        </w:rPr>
        <w:t xml:space="preserve">   </w:t>
      </w:r>
      <w:r w:rsidR="001213F7" w:rsidRPr="001213F7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13F7" w:rsidRPr="001213F7">
        <w:rPr>
          <w:rFonts w:ascii="Times New Roman" w:hAnsi="Times New Roman" w:cs="Times New Roman"/>
          <w:sz w:val="28"/>
          <w:szCs w:val="28"/>
        </w:rPr>
        <w:t>нование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1213F7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F7">
        <w:rPr>
          <w:rFonts w:ascii="Times New Roman" w:hAnsi="Times New Roman" w:cs="Times New Roman"/>
          <w:sz w:val="28"/>
          <w:szCs w:val="28"/>
        </w:rPr>
        <w:t>Вес акции по сост. на 29.02.2016</w:t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4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GAZP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ПАО "Газпром", ао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E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SBER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Сбербанк,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SBERP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Сбербанк, ап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LKOH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"ЛУКОЙЛ",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SNGS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 "Сургутнефтегаз", ао</w:t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SNGSP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 "Сургутнефтегаз", ап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MGNT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"Магнит",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NVTK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ОАО "НОВАТЭК",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GMKN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АО "ГМК "Норильский никель", ао</w:t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VTBR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 ВТБ (ПАО), ао</w:t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ROSN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 "НК "Роснефть", ао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TRNFP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ОАО "АК "Транснефть", ап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TATN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 "Татнефть" им. В.Д. Шашина, ао</w:t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TATNP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 "Татнефть" им. В.Д. Шашина, ап</w:t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MTSS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ПАО "МТС", ао</w:t>
      </w:r>
    </w:p>
    <w:p w:rsidR="00720F25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MOEX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Московская Биржа</w:t>
      </w:r>
      <w:r>
        <w:rPr>
          <w:rFonts w:ascii="Times New Roman" w:hAnsi="Times New Roman" w:cs="Times New Roman"/>
          <w:sz w:val="28"/>
          <w:szCs w:val="28"/>
        </w:rPr>
        <w:t>, ао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ALRS</w:t>
      </w:r>
      <w:r w:rsidR="001213F7" w:rsidRPr="001213F7">
        <w:rPr>
          <w:rFonts w:ascii="Times New Roman" w:hAnsi="Times New Roman" w:cs="Times New Roman"/>
          <w:sz w:val="28"/>
          <w:szCs w:val="28"/>
        </w:rPr>
        <w:t>АК "АЛРОСА" (ПАО), ао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CHMF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"Северсталь",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YNDX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Яндекс Н.В., акции иностранного эмитента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RTKM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"Ростелеком",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RTKMP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ПАО "Ростелеком", ап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BANE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АНК "Башнефть",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BANEP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АНК "Башнефть", ап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MFON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ПАО "МегаФон", ао</w:t>
      </w:r>
    </w:p>
    <w:p w:rsidR="00764ED6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POLY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Полиметалл Интернэшнл п</w:t>
      </w:r>
      <w:r w:rsidR="00764ED6">
        <w:rPr>
          <w:rFonts w:ascii="Times New Roman" w:hAnsi="Times New Roman" w:cs="Times New Roman"/>
          <w:sz w:val="28"/>
          <w:szCs w:val="28"/>
        </w:rPr>
        <w:t>лс, акции иностранного эмитента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PHOR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ОАО "ФосАгро",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URKA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"Уралкалий",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NLMK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"НЛМК",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AFKS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ОАО АФК "Система",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HYDR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"РусГидро",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PIKK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"Группа Компаний ПИК",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RUAL</w:t>
      </w:r>
      <w:r w:rsidR="001213F7" w:rsidRPr="001213F7">
        <w:rPr>
          <w:rFonts w:ascii="Times New Roman" w:hAnsi="Times New Roman" w:cs="Times New Roman"/>
          <w:sz w:val="28"/>
          <w:szCs w:val="28"/>
        </w:rPr>
        <w:t>Юнайтед Компани РУСАЛ Плс, акции иностранного эмитента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MAGN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ОАО "ММК",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IRAO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"Интер РАО",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EONR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ОАО "Э.ОН Россия",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AGRO</w:t>
      </w:r>
      <w:r w:rsidR="001213F7" w:rsidRPr="001213F7">
        <w:rPr>
          <w:rFonts w:ascii="Times New Roman" w:hAnsi="Times New Roman" w:cs="Times New Roman"/>
          <w:sz w:val="28"/>
          <w:szCs w:val="28"/>
        </w:rPr>
        <w:t>РОС АГРО ПЛС, ДР иностранного эмитента на акции (эмитент ДР —The Bank of New York Mellon Corporation)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AFLT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"Аэрофлот",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AKRN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 xml:space="preserve">ОАО "Акрон", </w:t>
      </w:r>
      <w:r w:rsidR="001213F7">
        <w:rPr>
          <w:rFonts w:ascii="Times New Roman" w:hAnsi="Times New Roman" w:cs="Times New Roman"/>
          <w:sz w:val="28"/>
          <w:szCs w:val="28"/>
        </w:rPr>
        <w:t>ао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LNTA</w:t>
      </w:r>
      <w:r w:rsidR="001213F7" w:rsidRPr="001213F7">
        <w:rPr>
          <w:rFonts w:ascii="Times New Roman" w:hAnsi="Times New Roman" w:cs="Times New Roman"/>
          <w:sz w:val="28"/>
          <w:szCs w:val="28"/>
        </w:rPr>
        <w:t>Лента Лтд., ДР иностранного эмитента на акции (эмитент ДР — Deutsche Bank Luxembourg S.A.)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LSRG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"Группа ЛСР", ао</w:t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MVID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"М.видео",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FEES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"ФСК ЕЭС",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GCHE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"Группа Черкизово",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DIXY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"ДИКСИ Групп",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NKNC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"Нижнекамскнефтехим",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VSMO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"Корпорация ВСМПО-АВИСМА",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PHST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"Фармстандарт",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TRMK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ПАО "ТМК",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1213F7" w:rsidRPr="001213F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RST</w:t>
      </w:r>
      <w:r>
        <w:rPr>
          <w:rFonts w:ascii="Times New Roman" w:hAnsi="Times New Roman" w:cs="Times New Roman"/>
          <w:sz w:val="28"/>
          <w:szCs w:val="28"/>
        </w:rPr>
        <w:t>I</w:t>
      </w:r>
      <w:r w:rsidR="001213F7" w:rsidRPr="001213F7">
        <w:rPr>
          <w:rFonts w:ascii="Times New Roman" w:hAnsi="Times New Roman" w:cs="Times New Roman"/>
          <w:sz w:val="28"/>
          <w:szCs w:val="28"/>
        </w:rPr>
        <w:t>П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АО "Россети", ао</w:t>
      </w:r>
      <w:r w:rsidR="001213F7" w:rsidRPr="001213F7">
        <w:rPr>
          <w:rFonts w:ascii="Times New Roman" w:hAnsi="Times New Roman" w:cs="Times New Roman"/>
          <w:sz w:val="28"/>
          <w:szCs w:val="28"/>
        </w:rPr>
        <w:tab/>
      </w:r>
    </w:p>
    <w:p w:rsidR="00DF5C07" w:rsidRDefault="00720F25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MTLR</w:t>
      </w:r>
      <w:r w:rsidR="00764ED6">
        <w:rPr>
          <w:rFonts w:ascii="Times New Roman" w:hAnsi="Times New Roman" w:cs="Times New Roman"/>
          <w:sz w:val="28"/>
          <w:szCs w:val="28"/>
        </w:rPr>
        <w:t xml:space="preserve"> </w:t>
      </w:r>
      <w:r w:rsidR="001213F7" w:rsidRPr="001213F7">
        <w:rPr>
          <w:rFonts w:ascii="Times New Roman" w:hAnsi="Times New Roman" w:cs="Times New Roman"/>
          <w:sz w:val="28"/>
          <w:szCs w:val="28"/>
        </w:rPr>
        <w:t>ОАО "Мечел", ао</w:t>
      </w:r>
    </w:p>
    <w:p w:rsidR="00493B69" w:rsidRDefault="001213F7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F7">
        <w:rPr>
          <w:rFonts w:ascii="Times New Roman" w:hAnsi="Times New Roman" w:cs="Times New Roman"/>
          <w:sz w:val="28"/>
          <w:szCs w:val="28"/>
        </w:rPr>
        <w:tab/>
      </w:r>
    </w:p>
    <w:p w:rsidR="00C81382" w:rsidRPr="000011D4" w:rsidRDefault="00C81382" w:rsidP="00DF5C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07" w:rsidRPr="00A74CC6" w:rsidRDefault="00DF5C07" w:rsidP="00DF5C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CC6"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C81382" w:rsidRDefault="00C81382" w:rsidP="00F616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13F7" w:rsidRDefault="001213F7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58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F7" w:rsidRPr="00DF5C07" w:rsidRDefault="00DF5C07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Б1: «</w:t>
      </w:r>
      <w:r w:rsidRPr="00DF5C07">
        <w:rPr>
          <w:rFonts w:ascii="Times New Roman" w:hAnsi="Times New Roman" w:cs="Times New Roman"/>
          <w:sz w:val="28"/>
          <w:szCs w:val="28"/>
        </w:rPr>
        <w:t>Динамика индекса RTSI за весь период его расчёта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F5C07">
        <w:rPr>
          <w:rFonts w:ascii="Times New Roman" w:hAnsi="Times New Roman" w:cs="Times New Roman"/>
          <w:sz w:val="28"/>
          <w:szCs w:val="28"/>
        </w:rPr>
        <w:t>[</w:t>
      </w:r>
      <w:r w:rsidR="00C81382">
        <w:rPr>
          <w:rFonts w:ascii="Times New Roman" w:hAnsi="Times New Roman" w:cs="Times New Roman"/>
          <w:sz w:val="28"/>
          <w:szCs w:val="28"/>
        </w:rPr>
        <w:t>1</w:t>
      </w:r>
      <w:r w:rsidR="00C81382" w:rsidRPr="00C81382">
        <w:rPr>
          <w:rFonts w:ascii="Times New Roman" w:hAnsi="Times New Roman" w:cs="Times New Roman"/>
          <w:sz w:val="28"/>
          <w:szCs w:val="28"/>
        </w:rPr>
        <w:t>4</w:t>
      </w:r>
      <w:r w:rsidRPr="00DF5C07">
        <w:rPr>
          <w:rFonts w:ascii="Times New Roman" w:hAnsi="Times New Roman" w:cs="Times New Roman"/>
          <w:sz w:val="28"/>
          <w:szCs w:val="28"/>
        </w:rPr>
        <w:t>]</w:t>
      </w:r>
    </w:p>
    <w:p w:rsidR="001213F7" w:rsidRDefault="001213F7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3381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66" w:rsidRPr="00DF5C07" w:rsidRDefault="00DF5C07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Б2: «</w:t>
      </w:r>
      <w:r w:rsidRPr="00DF5C07">
        <w:rPr>
          <w:rFonts w:ascii="Times New Roman" w:hAnsi="Times New Roman" w:cs="Times New Roman"/>
          <w:sz w:val="28"/>
          <w:szCs w:val="28"/>
        </w:rPr>
        <w:t>Динамика индекса RTSI с 2008 г. по 2014 г.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1382">
        <w:rPr>
          <w:rFonts w:ascii="Times New Roman" w:hAnsi="Times New Roman" w:cs="Times New Roman"/>
          <w:sz w:val="28"/>
          <w:szCs w:val="28"/>
        </w:rPr>
        <w:t>[1</w:t>
      </w:r>
      <w:r w:rsidR="00C8138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F5C07">
        <w:rPr>
          <w:rFonts w:ascii="Times New Roman" w:hAnsi="Times New Roman" w:cs="Times New Roman"/>
          <w:sz w:val="28"/>
          <w:szCs w:val="28"/>
        </w:rPr>
        <w:t>]</w:t>
      </w:r>
    </w:p>
    <w:p w:rsidR="00DF5C07" w:rsidRDefault="00F91066" w:rsidP="00121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31B3BE" wp14:editId="7AC96FF7">
            <wp:extent cx="6115050" cy="590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07" w:rsidRDefault="00DF5C07" w:rsidP="00DF5C07">
      <w:pPr>
        <w:rPr>
          <w:rFonts w:ascii="Times New Roman" w:hAnsi="Times New Roman" w:cs="Times New Roman"/>
          <w:sz w:val="28"/>
          <w:szCs w:val="28"/>
        </w:rPr>
      </w:pPr>
    </w:p>
    <w:p w:rsidR="00F91066" w:rsidRPr="00C81382" w:rsidRDefault="00DF5C07" w:rsidP="00DF5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Б3: «</w:t>
      </w:r>
      <w:r w:rsidRPr="00DF5C07">
        <w:rPr>
          <w:rFonts w:ascii="Times New Roman" w:hAnsi="Times New Roman" w:cs="Times New Roman"/>
          <w:sz w:val="28"/>
          <w:szCs w:val="28"/>
        </w:rPr>
        <w:t>Дневной график индекса RTSI первые 5 месяцев 2016 года (в св</w:t>
      </w:r>
      <w:r w:rsidRPr="00DF5C07">
        <w:rPr>
          <w:rFonts w:ascii="Times New Roman" w:hAnsi="Times New Roman" w:cs="Times New Roman"/>
          <w:sz w:val="28"/>
          <w:szCs w:val="28"/>
        </w:rPr>
        <w:t>е</w:t>
      </w:r>
      <w:r w:rsidRPr="00DF5C07">
        <w:rPr>
          <w:rFonts w:ascii="Times New Roman" w:hAnsi="Times New Roman" w:cs="Times New Roman"/>
          <w:sz w:val="28"/>
          <w:szCs w:val="28"/>
        </w:rPr>
        <w:t>чах)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1382" w:rsidRPr="00C81382">
        <w:rPr>
          <w:rFonts w:ascii="Times New Roman" w:hAnsi="Times New Roman" w:cs="Times New Roman"/>
          <w:sz w:val="28"/>
          <w:szCs w:val="28"/>
        </w:rPr>
        <w:t>[14]</w:t>
      </w:r>
    </w:p>
    <w:sectPr w:rsidR="00F91066" w:rsidRPr="00C81382" w:rsidSect="001246D1">
      <w:foot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04" w:rsidRDefault="00735D04" w:rsidP="00BA697C">
      <w:pPr>
        <w:spacing w:after="0" w:line="240" w:lineRule="auto"/>
      </w:pPr>
      <w:r>
        <w:separator/>
      </w:r>
    </w:p>
  </w:endnote>
  <w:endnote w:type="continuationSeparator" w:id="0">
    <w:p w:rsidR="00735D04" w:rsidRDefault="00735D04" w:rsidP="00BA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365098"/>
      <w:docPartObj>
        <w:docPartGallery w:val="Page Numbers (Bottom of Page)"/>
        <w:docPartUnique/>
      </w:docPartObj>
    </w:sdtPr>
    <w:sdtContent>
      <w:p w:rsidR="00EB10DB" w:rsidRDefault="00EB10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8E6">
          <w:rPr>
            <w:noProof/>
          </w:rPr>
          <w:t>33</w:t>
        </w:r>
        <w:r>
          <w:fldChar w:fldCharType="end"/>
        </w:r>
      </w:p>
    </w:sdtContent>
  </w:sdt>
  <w:p w:rsidR="00EB10DB" w:rsidRDefault="00EB10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04" w:rsidRDefault="00735D04" w:rsidP="00BA697C">
      <w:pPr>
        <w:spacing w:after="0" w:line="240" w:lineRule="auto"/>
      </w:pPr>
      <w:r>
        <w:separator/>
      </w:r>
    </w:p>
  </w:footnote>
  <w:footnote w:type="continuationSeparator" w:id="0">
    <w:p w:rsidR="00735D04" w:rsidRDefault="00735D04" w:rsidP="00BA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18D7"/>
    <w:multiLevelType w:val="hybridMultilevel"/>
    <w:tmpl w:val="40E06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0A5316"/>
    <w:multiLevelType w:val="hybridMultilevel"/>
    <w:tmpl w:val="5B90166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D27F5E"/>
    <w:multiLevelType w:val="hybridMultilevel"/>
    <w:tmpl w:val="DD20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505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8E"/>
    <w:rsid w:val="000011D4"/>
    <w:rsid w:val="00011FEC"/>
    <w:rsid w:val="00020BC1"/>
    <w:rsid w:val="000D606B"/>
    <w:rsid w:val="000E77E6"/>
    <w:rsid w:val="000E79DB"/>
    <w:rsid w:val="000F648A"/>
    <w:rsid w:val="00115D4B"/>
    <w:rsid w:val="00117649"/>
    <w:rsid w:val="001213F7"/>
    <w:rsid w:val="001246D1"/>
    <w:rsid w:val="001B59B6"/>
    <w:rsid w:val="001C1156"/>
    <w:rsid w:val="002A74AC"/>
    <w:rsid w:val="002E71D9"/>
    <w:rsid w:val="00304A0B"/>
    <w:rsid w:val="0036128D"/>
    <w:rsid w:val="00394A15"/>
    <w:rsid w:val="003B79ED"/>
    <w:rsid w:val="003D08E6"/>
    <w:rsid w:val="003D477A"/>
    <w:rsid w:val="003F0895"/>
    <w:rsid w:val="004029DD"/>
    <w:rsid w:val="00493B69"/>
    <w:rsid w:val="004D428E"/>
    <w:rsid w:val="00510BD7"/>
    <w:rsid w:val="005243EC"/>
    <w:rsid w:val="00524670"/>
    <w:rsid w:val="00572ABD"/>
    <w:rsid w:val="00576587"/>
    <w:rsid w:val="00596B7B"/>
    <w:rsid w:val="005B2BF5"/>
    <w:rsid w:val="005C2583"/>
    <w:rsid w:val="0060745C"/>
    <w:rsid w:val="006341BF"/>
    <w:rsid w:val="006460B8"/>
    <w:rsid w:val="006A2A6B"/>
    <w:rsid w:val="006B181E"/>
    <w:rsid w:val="006B2D09"/>
    <w:rsid w:val="007163FB"/>
    <w:rsid w:val="0072082D"/>
    <w:rsid w:val="00720F25"/>
    <w:rsid w:val="00735D04"/>
    <w:rsid w:val="00764ED6"/>
    <w:rsid w:val="007874D2"/>
    <w:rsid w:val="007A71CC"/>
    <w:rsid w:val="007E376A"/>
    <w:rsid w:val="007F2F7E"/>
    <w:rsid w:val="00826FAC"/>
    <w:rsid w:val="0087176F"/>
    <w:rsid w:val="00871D5F"/>
    <w:rsid w:val="00877347"/>
    <w:rsid w:val="00882C30"/>
    <w:rsid w:val="00887FE5"/>
    <w:rsid w:val="008B4808"/>
    <w:rsid w:val="00913C5B"/>
    <w:rsid w:val="0093222C"/>
    <w:rsid w:val="0096147D"/>
    <w:rsid w:val="00986BE5"/>
    <w:rsid w:val="009A45E9"/>
    <w:rsid w:val="009B513A"/>
    <w:rsid w:val="009F2E64"/>
    <w:rsid w:val="00A00EE5"/>
    <w:rsid w:val="00A74CC6"/>
    <w:rsid w:val="00A901AF"/>
    <w:rsid w:val="00AA4E64"/>
    <w:rsid w:val="00AF179B"/>
    <w:rsid w:val="00B02A87"/>
    <w:rsid w:val="00B20E51"/>
    <w:rsid w:val="00B54834"/>
    <w:rsid w:val="00B74041"/>
    <w:rsid w:val="00B8106F"/>
    <w:rsid w:val="00BA697C"/>
    <w:rsid w:val="00BB00CA"/>
    <w:rsid w:val="00BB5D5B"/>
    <w:rsid w:val="00BE3A16"/>
    <w:rsid w:val="00C13DAA"/>
    <w:rsid w:val="00C17CD4"/>
    <w:rsid w:val="00C3776B"/>
    <w:rsid w:val="00C40AAF"/>
    <w:rsid w:val="00C65D0E"/>
    <w:rsid w:val="00C74E67"/>
    <w:rsid w:val="00C81382"/>
    <w:rsid w:val="00C82F0D"/>
    <w:rsid w:val="00CA3945"/>
    <w:rsid w:val="00CC230B"/>
    <w:rsid w:val="00CD5E12"/>
    <w:rsid w:val="00D50F9F"/>
    <w:rsid w:val="00D655D8"/>
    <w:rsid w:val="00D6631E"/>
    <w:rsid w:val="00D66E5B"/>
    <w:rsid w:val="00D72A07"/>
    <w:rsid w:val="00D74270"/>
    <w:rsid w:val="00D82B0B"/>
    <w:rsid w:val="00D86CB7"/>
    <w:rsid w:val="00DE0FB8"/>
    <w:rsid w:val="00DE49E2"/>
    <w:rsid w:val="00DF5C07"/>
    <w:rsid w:val="00E03AE3"/>
    <w:rsid w:val="00E16091"/>
    <w:rsid w:val="00E2793E"/>
    <w:rsid w:val="00E27E47"/>
    <w:rsid w:val="00E30931"/>
    <w:rsid w:val="00EB10DB"/>
    <w:rsid w:val="00EF7F52"/>
    <w:rsid w:val="00F61682"/>
    <w:rsid w:val="00F9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AF"/>
    <w:pPr>
      <w:ind w:left="720"/>
      <w:contextualSpacing/>
    </w:pPr>
  </w:style>
  <w:style w:type="table" w:styleId="a4">
    <w:name w:val="Table Grid"/>
    <w:basedOn w:val="a1"/>
    <w:uiPriority w:val="59"/>
    <w:rsid w:val="0072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97C"/>
  </w:style>
  <w:style w:type="paragraph" w:styleId="a7">
    <w:name w:val="footer"/>
    <w:basedOn w:val="a"/>
    <w:link w:val="a8"/>
    <w:uiPriority w:val="99"/>
    <w:unhideWhenUsed/>
    <w:rsid w:val="00BA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97C"/>
  </w:style>
  <w:style w:type="paragraph" w:styleId="a9">
    <w:name w:val="Balloon Text"/>
    <w:basedOn w:val="a"/>
    <w:link w:val="aa"/>
    <w:uiPriority w:val="99"/>
    <w:semiHidden/>
    <w:unhideWhenUsed/>
    <w:rsid w:val="00B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A8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F6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AF"/>
    <w:pPr>
      <w:ind w:left="720"/>
      <w:contextualSpacing/>
    </w:pPr>
  </w:style>
  <w:style w:type="table" w:styleId="a4">
    <w:name w:val="Table Grid"/>
    <w:basedOn w:val="a1"/>
    <w:uiPriority w:val="59"/>
    <w:rsid w:val="0072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97C"/>
  </w:style>
  <w:style w:type="paragraph" w:styleId="a7">
    <w:name w:val="footer"/>
    <w:basedOn w:val="a"/>
    <w:link w:val="a8"/>
    <w:uiPriority w:val="99"/>
    <w:unhideWhenUsed/>
    <w:rsid w:val="00BA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97C"/>
  </w:style>
  <w:style w:type="paragraph" w:styleId="a9">
    <w:name w:val="Balloon Text"/>
    <w:basedOn w:val="a"/>
    <w:link w:val="aa"/>
    <w:uiPriority w:val="99"/>
    <w:semiHidden/>
    <w:unhideWhenUsed/>
    <w:rsid w:val="00B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A8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F6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e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A9F6-9CA1-413B-B47F-451C79A6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37</Pages>
  <Words>7953</Words>
  <Characters>45333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11</cp:revision>
  <dcterms:created xsi:type="dcterms:W3CDTF">2016-05-15T22:29:00Z</dcterms:created>
  <dcterms:modified xsi:type="dcterms:W3CDTF">2016-05-31T20:36:00Z</dcterms:modified>
</cp:coreProperties>
</file>