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842256"/>
        <w:docPartObj>
          <w:docPartGallery w:val="Table of Contents"/>
          <w:docPartUnique/>
        </w:docPartObj>
      </w:sdtPr>
      <w:sdtContent>
        <w:p w:rsidR="00A80F30" w:rsidRDefault="00A80F30" w:rsidP="00A80F30">
          <w:pPr>
            <w:widowControl w:val="0"/>
            <w:jc w:val="center"/>
          </w:pPr>
          <w:r w:rsidRPr="0051596B">
            <w:rPr>
              <w:rFonts w:ascii="Times New Roman" w:hAnsi="Times New Roman" w:cs="Times New Roman"/>
              <w:sz w:val="28"/>
              <w:szCs w:val="28"/>
            </w:rPr>
            <w:t>СОДЕРЖАНИЕ</w:t>
          </w:r>
        </w:p>
        <w:p w:rsidR="00A80F30" w:rsidRPr="0051596B" w:rsidRDefault="00A80F30" w:rsidP="00A80F30">
          <w:pPr>
            <w:widowControl w:val="0"/>
            <w:rPr>
              <w:rFonts w:ascii="Times New Roman" w:hAnsi="Times New Roman" w:cs="Times New Roman"/>
              <w:sz w:val="28"/>
              <w:szCs w:val="28"/>
            </w:rPr>
          </w:pPr>
        </w:p>
        <w:p w:rsidR="00747D64" w:rsidRDefault="00CB1A84">
          <w:pPr>
            <w:pStyle w:val="11"/>
            <w:rPr>
              <w:rFonts w:asciiTheme="minorHAnsi" w:hAnsiTheme="minorHAnsi" w:cstheme="minorBidi"/>
              <w:noProof/>
              <w:sz w:val="22"/>
              <w:szCs w:val="22"/>
            </w:rPr>
          </w:pPr>
          <w:r w:rsidRPr="0051596B">
            <w:fldChar w:fldCharType="begin"/>
          </w:r>
          <w:r w:rsidR="00A80F30" w:rsidRPr="0051596B">
            <w:instrText xml:space="preserve"> TOC \o "1-3" \h \z \u </w:instrText>
          </w:r>
          <w:r w:rsidRPr="0051596B">
            <w:fldChar w:fldCharType="separate"/>
          </w:r>
          <w:hyperlink w:anchor="_Toc470623504" w:history="1">
            <w:r w:rsidR="00747D64" w:rsidRPr="002836FB">
              <w:rPr>
                <w:rStyle w:val="a3"/>
                <w:noProof/>
              </w:rPr>
              <w:t>Введение</w:t>
            </w:r>
            <w:r w:rsidR="00747D64">
              <w:rPr>
                <w:noProof/>
                <w:webHidden/>
              </w:rPr>
              <w:tab/>
            </w:r>
            <w:r w:rsidR="00747D64">
              <w:rPr>
                <w:noProof/>
                <w:webHidden/>
              </w:rPr>
              <w:fldChar w:fldCharType="begin"/>
            </w:r>
            <w:r w:rsidR="00747D64">
              <w:rPr>
                <w:noProof/>
                <w:webHidden/>
              </w:rPr>
              <w:instrText xml:space="preserve"> PAGEREF _Toc470623504 \h </w:instrText>
            </w:r>
            <w:r w:rsidR="00747D64">
              <w:rPr>
                <w:noProof/>
                <w:webHidden/>
              </w:rPr>
            </w:r>
            <w:r w:rsidR="00747D64">
              <w:rPr>
                <w:noProof/>
                <w:webHidden/>
              </w:rPr>
              <w:fldChar w:fldCharType="separate"/>
            </w:r>
            <w:r w:rsidR="00747D64">
              <w:rPr>
                <w:noProof/>
                <w:webHidden/>
              </w:rPr>
              <w:t>3</w:t>
            </w:r>
            <w:r w:rsidR="00747D64">
              <w:rPr>
                <w:noProof/>
                <w:webHidden/>
              </w:rPr>
              <w:fldChar w:fldCharType="end"/>
            </w:r>
          </w:hyperlink>
        </w:p>
        <w:p w:rsidR="00747D64" w:rsidRDefault="00747D64">
          <w:pPr>
            <w:pStyle w:val="11"/>
            <w:rPr>
              <w:rFonts w:asciiTheme="minorHAnsi" w:hAnsiTheme="minorHAnsi" w:cstheme="minorBidi"/>
              <w:noProof/>
              <w:sz w:val="22"/>
              <w:szCs w:val="22"/>
            </w:rPr>
          </w:pPr>
          <w:hyperlink w:anchor="_Toc470623505" w:history="1">
            <w:r w:rsidRPr="002836FB">
              <w:rPr>
                <w:rStyle w:val="a3"/>
                <w:noProof/>
              </w:rPr>
              <w:t>1 Теоретические основы государственного регулирования АПК</w:t>
            </w:r>
            <w:r>
              <w:rPr>
                <w:noProof/>
                <w:webHidden/>
              </w:rPr>
              <w:tab/>
            </w:r>
            <w:r>
              <w:rPr>
                <w:noProof/>
                <w:webHidden/>
              </w:rPr>
              <w:fldChar w:fldCharType="begin"/>
            </w:r>
            <w:r>
              <w:rPr>
                <w:noProof/>
                <w:webHidden/>
              </w:rPr>
              <w:instrText xml:space="preserve"> PAGEREF _Toc470623505 \h </w:instrText>
            </w:r>
            <w:r>
              <w:rPr>
                <w:noProof/>
                <w:webHidden/>
              </w:rPr>
            </w:r>
            <w:r>
              <w:rPr>
                <w:noProof/>
                <w:webHidden/>
              </w:rPr>
              <w:fldChar w:fldCharType="separate"/>
            </w:r>
            <w:r>
              <w:rPr>
                <w:noProof/>
                <w:webHidden/>
              </w:rPr>
              <w:t>5</w:t>
            </w:r>
            <w:r>
              <w:rPr>
                <w:noProof/>
                <w:webHidden/>
              </w:rPr>
              <w:fldChar w:fldCharType="end"/>
            </w:r>
          </w:hyperlink>
        </w:p>
        <w:p w:rsidR="00747D64" w:rsidRDefault="00747D64">
          <w:pPr>
            <w:pStyle w:val="21"/>
            <w:rPr>
              <w:rFonts w:asciiTheme="minorHAnsi" w:hAnsiTheme="minorHAnsi" w:cstheme="minorBidi"/>
              <w:noProof/>
              <w:sz w:val="22"/>
              <w:szCs w:val="22"/>
            </w:rPr>
          </w:pPr>
          <w:hyperlink w:anchor="_Toc470623506" w:history="1">
            <w:r w:rsidRPr="002836FB">
              <w:rPr>
                <w:rStyle w:val="a3"/>
                <w:noProof/>
              </w:rPr>
              <w:t>1.1 Содержание государственного регулирования АПК в России</w:t>
            </w:r>
            <w:r>
              <w:rPr>
                <w:noProof/>
                <w:webHidden/>
              </w:rPr>
              <w:tab/>
            </w:r>
            <w:r>
              <w:rPr>
                <w:noProof/>
                <w:webHidden/>
              </w:rPr>
              <w:fldChar w:fldCharType="begin"/>
            </w:r>
            <w:r>
              <w:rPr>
                <w:noProof/>
                <w:webHidden/>
              </w:rPr>
              <w:instrText xml:space="preserve"> PAGEREF _Toc470623506 \h </w:instrText>
            </w:r>
            <w:r>
              <w:rPr>
                <w:noProof/>
                <w:webHidden/>
              </w:rPr>
            </w:r>
            <w:r>
              <w:rPr>
                <w:noProof/>
                <w:webHidden/>
              </w:rPr>
              <w:fldChar w:fldCharType="separate"/>
            </w:r>
            <w:r>
              <w:rPr>
                <w:noProof/>
                <w:webHidden/>
              </w:rPr>
              <w:t>5</w:t>
            </w:r>
            <w:r>
              <w:rPr>
                <w:noProof/>
                <w:webHidden/>
              </w:rPr>
              <w:fldChar w:fldCharType="end"/>
            </w:r>
          </w:hyperlink>
        </w:p>
        <w:p w:rsidR="00747D64" w:rsidRDefault="00747D64">
          <w:pPr>
            <w:pStyle w:val="21"/>
            <w:rPr>
              <w:rFonts w:asciiTheme="minorHAnsi" w:hAnsiTheme="minorHAnsi" w:cstheme="minorBidi"/>
              <w:noProof/>
              <w:sz w:val="22"/>
              <w:szCs w:val="22"/>
            </w:rPr>
          </w:pPr>
          <w:hyperlink w:anchor="_Toc470623507" w:history="1">
            <w:r w:rsidRPr="002836FB">
              <w:rPr>
                <w:rStyle w:val="a3"/>
                <w:noProof/>
              </w:rPr>
              <w:t>1.2 Методы и формы государственного регулирования АПК</w:t>
            </w:r>
            <w:r>
              <w:rPr>
                <w:noProof/>
                <w:webHidden/>
              </w:rPr>
              <w:tab/>
            </w:r>
            <w:r>
              <w:rPr>
                <w:noProof/>
                <w:webHidden/>
              </w:rPr>
              <w:fldChar w:fldCharType="begin"/>
            </w:r>
            <w:r>
              <w:rPr>
                <w:noProof/>
                <w:webHidden/>
              </w:rPr>
              <w:instrText xml:space="preserve"> PAGEREF _Toc470623507 \h </w:instrText>
            </w:r>
            <w:r>
              <w:rPr>
                <w:noProof/>
                <w:webHidden/>
              </w:rPr>
            </w:r>
            <w:r>
              <w:rPr>
                <w:noProof/>
                <w:webHidden/>
              </w:rPr>
              <w:fldChar w:fldCharType="separate"/>
            </w:r>
            <w:r>
              <w:rPr>
                <w:noProof/>
                <w:webHidden/>
              </w:rPr>
              <w:t>9</w:t>
            </w:r>
            <w:r>
              <w:rPr>
                <w:noProof/>
                <w:webHidden/>
              </w:rPr>
              <w:fldChar w:fldCharType="end"/>
            </w:r>
          </w:hyperlink>
        </w:p>
        <w:p w:rsidR="00747D64" w:rsidRDefault="00747D64">
          <w:pPr>
            <w:pStyle w:val="21"/>
            <w:rPr>
              <w:rFonts w:asciiTheme="minorHAnsi" w:hAnsiTheme="minorHAnsi" w:cstheme="minorBidi"/>
              <w:noProof/>
              <w:sz w:val="22"/>
              <w:szCs w:val="22"/>
            </w:rPr>
          </w:pPr>
          <w:hyperlink w:anchor="_Toc470623508" w:history="1">
            <w:r w:rsidRPr="002836FB">
              <w:rPr>
                <w:rStyle w:val="a3"/>
                <w:noProof/>
              </w:rPr>
              <w:t>1.3 Инструменты реализации программы АПК</w:t>
            </w:r>
            <w:r>
              <w:rPr>
                <w:noProof/>
                <w:webHidden/>
              </w:rPr>
              <w:tab/>
            </w:r>
            <w:r>
              <w:rPr>
                <w:noProof/>
                <w:webHidden/>
              </w:rPr>
              <w:fldChar w:fldCharType="begin"/>
            </w:r>
            <w:r>
              <w:rPr>
                <w:noProof/>
                <w:webHidden/>
              </w:rPr>
              <w:instrText xml:space="preserve"> PAGEREF _Toc470623508 \h </w:instrText>
            </w:r>
            <w:r>
              <w:rPr>
                <w:noProof/>
                <w:webHidden/>
              </w:rPr>
            </w:r>
            <w:r>
              <w:rPr>
                <w:noProof/>
                <w:webHidden/>
              </w:rPr>
              <w:fldChar w:fldCharType="separate"/>
            </w:r>
            <w:r>
              <w:rPr>
                <w:noProof/>
                <w:webHidden/>
              </w:rPr>
              <w:t>15</w:t>
            </w:r>
            <w:r>
              <w:rPr>
                <w:noProof/>
                <w:webHidden/>
              </w:rPr>
              <w:fldChar w:fldCharType="end"/>
            </w:r>
          </w:hyperlink>
        </w:p>
        <w:p w:rsidR="00747D64" w:rsidRDefault="00747D64">
          <w:pPr>
            <w:pStyle w:val="11"/>
            <w:rPr>
              <w:rFonts w:asciiTheme="minorHAnsi" w:hAnsiTheme="minorHAnsi" w:cstheme="minorBidi"/>
              <w:noProof/>
              <w:sz w:val="22"/>
              <w:szCs w:val="22"/>
            </w:rPr>
          </w:pPr>
          <w:hyperlink w:anchor="_Toc470623509" w:history="1">
            <w:r w:rsidRPr="002836FB">
              <w:rPr>
                <w:rStyle w:val="a3"/>
                <w:noProof/>
              </w:rPr>
              <w:t>2 Анализ состояния АПК в Краснодарском крае</w:t>
            </w:r>
            <w:r>
              <w:rPr>
                <w:noProof/>
                <w:webHidden/>
              </w:rPr>
              <w:tab/>
            </w:r>
            <w:r>
              <w:rPr>
                <w:noProof/>
                <w:webHidden/>
              </w:rPr>
              <w:fldChar w:fldCharType="begin"/>
            </w:r>
            <w:r>
              <w:rPr>
                <w:noProof/>
                <w:webHidden/>
              </w:rPr>
              <w:instrText xml:space="preserve"> PAGEREF _Toc470623509 \h </w:instrText>
            </w:r>
            <w:r>
              <w:rPr>
                <w:noProof/>
                <w:webHidden/>
              </w:rPr>
            </w:r>
            <w:r>
              <w:rPr>
                <w:noProof/>
                <w:webHidden/>
              </w:rPr>
              <w:fldChar w:fldCharType="separate"/>
            </w:r>
            <w:r>
              <w:rPr>
                <w:noProof/>
                <w:webHidden/>
              </w:rPr>
              <w:t>20</w:t>
            </w:r>
            <w:r>
              <w:rPr>
                <w:noProof/>
                <w:webHidden/>
              </w:rPr>
              <w:fldChar w:fldCharType="end"/>
            </w:r>
          </w:hyperlink>
        </w:p>
        <w:p w:rsidR="00747D64" w:rsidRDefault="00747D64">
          <w:pPr>
            <w:pStyle w:val="21"/>
            <w:rPr>
              <w:rFonts w:asciiTheme="minorHAnsi" w:hAnsiTheme="minorHAnsi" w:cstheme="minorBidi"/>
              <w:noProof/>
              <w:sz w:val="22"/>
              <w:szCs w:val="22"/>
            </w:rPr>
          </w:pPr>
          <w:hyperlink w:anchor="_Toc470623510" w:history="1">
            <w:r w:rsidRPr="002836FB">
              <w:rPr>
                <w:rStyle w:val="a3"/>
                <w:noProof/>
              </w:rPr>
              <w:t>2.1 Оценка развития АПК в регионе</w:t>
            </w:r>
            <w:r>
              <w:rPr>
                <w:noProof/>
                <w:webHidden/>
              </w:rPr>
              <w:tab/>
            </w:r>
            <w:r>
              <w:rPr>
                <w:noProof/>
                <w:webHidden/>
              </w:rPr>
              <w:fldChar w:fldCharType="begin"/>
            </w:r>
            <w:r>
              <w:rPr>
                <w:noProof/>
                <w:webHidden/>
              </w:rPr>
              <w:instrText xml:space="preserve"> PAGEREF _Toc470623510 \h </w:instrText>
            </w:r>
            <w:r>
              <w:rPr>
                <w:noProof/>
                <w:webHidden/>
              </w:rPr>
            </w:r>
            <w:r>
              <w:rPr>
                <w:noProof/>
                <w:webHidden/>
              </w:rPr>
              <w:fldChar w:fldCharType="separate"/>
            </w:r>
            <w:r>
              <w:rPr>
                <w:noProof/>
                <w:webHidden/>
              </w:rPr>
              <w:t>20</w:t>
            </w:r>
            <w:r>
              <w:rPr>
                <w:noProof/>
                <w:webHidden/>
              </w:rPr>
              <w:fldChar w:fldCharType="end"/>
            </w:r>
          </w:hyperlink>
        </w:p>
        <w:p w:rsidR="00747D64" w:rsidRDefault="00747D64">
          <w:pPr>
            <w:pStyle w:val="21"/>
            <w:rPr>
              <w:rFonts w:asciiTheme="minorHAnsi" w:hAnsiTheme="minorHAnsi" w:cstheme="minorBidi"/>
              <w:noProof/>
              <w:sz w:val="22"/>
              <w:szCs w:val="22"/>
            </w:rPr>
          </w:pPr>
          <w:hyperlink w:anchor="_Toc470623511" w:history="1">
            <w:r w:rsidRPr="002836FB">
              <w:rPr>
                <w:rStyle w:val="a3"/>
                <w:noProof/>
              </w:rPr>
              <w:t>2.2 Основные направления повышения эффективности развития АПК в Краснодарском крае</w:t>
            </w:r>
            <w:r>
              <w:rPr>
                <w:noProof/>
                <w:webHidden/>
              </w:rPr>
              <w:tab/>
            </w:r>
            <w:r>
              <w:rPr>
                <w:noProof/>
                <w:webHidden/>
              </w:rPr>
              <w:fldChar w:fldCharType="begin"/>
            </w:r>
            <w:r>
              <w:rPr>
                <w:noProof/>
                <w:webHidden/>
              </w:rPr>
              <w:instrText xml:space="preserve"> PAGEREF _Toc470623511 \h </w:instrText>
            </w:r>
            <w:r>
              <w:rPr>
                <w:noProof/>
                <w:webHidden/>
              </w:rPr>
            </w:r>
            <w:r>
              <w:rPr>
                <w:noProof/>
                <w:webHidden/>
              </w:rPr>
              <w:fldChar w:fldCharType="separate"/>
            </w:r>
            <w:r>
              <w:rPr>
                <w:noProof/>
                <w:webHidden/>
              </w:rPr>
              <w:t>25</w:t>
            </w:r>
            <w:r>
              <w:rPr>
                <w:noProof/>
                <w:webHidden/>
              </w:rPr>
              <w:fldChar w:fldCharType="end"/>
            </w:r>
          </w:hyperlink>
        </w:p>
        <w:p w:rsidR="00747D64" w:rsidRDefault="00747D64">
          <w:pPr>
            <w:pStyle w:val="11"/>
            <w:rPr>
              <w:rFonts w:asciiTheme="minorHAnsi" w:hAnsiTheme="minorHAnsi" w:cstheme="minorBidi"/>
              <w:noProof/>
              <w:sz w:val="22"/>
              <w:szCs w:val="22"/>
            </w:rPr>
          </w:pPr>
          <w:hyperlink w:anchor="_Toc470623512" w:history="1">
            <w:r w:rsidRPr="002836FB">
              <w:rPr>
                <w:rStyle w:val="a3"/>
                <w:noProof/>
              </w:rPr>
              <w:t>Заключение</w:t>
            </w:r>
            <w:r>
              <w:rPr>
                <w:noProof/>
                <w:webHidden/>
              </w:rPr>
              <w:tab/>
            </w:r>
            <w:r>
              <w:rPr>
                <w:noProof/>
                <w:webHidden/>
              </w:rPr>
              <w:fldChar w:fldCharType="begin"/>
            </w:r>
            <w:r>
              <w:rPr>
                <w:noProof/>
                <w:webHidden/>
              </w:rPr>
              <w:instrText xml:space="preserve"> PAGEREF _Toc470623512 \h </w:instrText>
            </w:r>
            <w:r>
              <w:rPr>
                <w:noProof/>
                <w:webHidden/>
              </w:rPr>
            </w:r>
            <w:r>
              <w:rPr>
                <w:noProof/>
                <w:webHidden/>
              </w:rPr>
              <w:fldChar w:fldCharType="separate"/>
            </w:r>
            <w:r>
              <w:rPr>
                <w:noProof/>
                <w:webHidden/>
              </w:rPr>
              <w:t>29</w:t>
            </w:r>
            <w:r>
              <w:rPr>
                <w:noProof/>
                <w:webHidden/>
              </w:rPr>
              <w:fldChar w:fldCharType="end"/>
            </w:r>
          </w:hyperlink>
        </w:p>
        <w:p w:rsidR="00747D64" w:rsidRDefault="00747D64">
          <w:pPr>
            <w:pStyle w:val="11"/>
            <w:rPr>
              <w:rFonts w:asciiTheme="minorHAnsi" w:hAnsiTheme="minorHAnsi" w:cstheme="minorBidi"/>
              <w:noProof/>
              <w:sz w:val="22"/>
              <w:szCs w:val="22"/>
            </w:rPr>
          </w:pPr>
          <w:hyperlink w:anchor="_Toc470623513" w:history="1">
            <w:r w:rsidRPr="002836FB">
              <w:rPr>
                <w:rStyle w:val="a3"/>
                <w:noProof/>
              </w:rPr>
              <w:t>Список используемых источников</w:t>
            </w:r>
            <w:r>
              <w:rPr>
                <w:noProof/>
                <w:webHidden/>
              </w:rPr>
              <w:tab/>
            </w:r>
            <w:r>
              <w:rPr>
                <w:noProof/>
                <w:webHidden/>
              </w:rPr>
              <w:fldChar w:fldCharType="begin"/>
            </w:r>
            <w:r>
              <w:rPr>
                <w:noProof/>
                <w:webHidden/>
              </w:rPr>
              <w:instrText xml:space="preserve"> PAGEREF _Toc470623513 \h </w:instrText>
            </w:r>
            <w:r>
              <w:rPr>
                <w:noProof/>
                <w:webHidden/>
              </w:rPr>
            </w:r>
            <w:r>
              <w:rPr>
                <w:noProof/>
                <w:webHidden/>
              </w:rPr>
              <w:fldChar w:fldCharType="separate"/>
            </w:r>
            <w:r>
              <w:rPr>
                <w:noProof/>
                <w:webHidden/>
              </w:rPr>
              <w:t>31</w:t>
            </w:r>
            <w:r>
              <w:rPr>
                <w:noProof/>
                <w:webHidden/>
              </w:rPr>
              <w:fldChar w:fldCharType="end"/>
            </w:r>
          </w:hyperlink>
        </w:p>
        <w:p w:rsidR="00A80F30" w:rsidRDefault="00CB1A84" w:rsidP="00A80F30">
          <w:pPr>
            <w:widowControl w:val="0"/>
            <w:spacing w:after="0" w:line="360" w:lineRule="auto"/>
            <w:ind w:firstLine="709"/>
            <w:jc w:val="both"/>
          </w:pPr>
          <w:r w:rsidRPr="0051596B">
            <w:rPr>
              <w:rFonts w:ascii="Times New Roman" w:hAnsi="Times New Roman" w:cs="Times New Roman"/>
              <w:sz w:val="28"/>
              <w:szCs w:val="28"/>
            </w:rPr>
            <w:fldChar w:fldCharType="end"/>
          </w:r>
        </w:p>
      </w:sdtContent>
    </w:sdt>
    <w:p w:rsidR="00A80F30" w:rsidRDefault="00A80F30">
      <w:r>
        <w:br w:type="page"/>
      </w:r>
    </w:p>
    <w:p w:rsidR="00EF0C86" w:rsidRPr="00480A63" w:rsidRDefault="00A80F30" w:rsidP="00480A63">
      <w:pPr>
        <w:pStyle w:val="1"/>
        <w:spacing w:line="360" w:lineRule="auto"/>
        <w:jc w:val="center"/>
        <w:rPr>
          <w:rFonts w:ascii="Times New Roman" w:hAnsi="Times New Roman" w:cs="Times New Roman"/>
          <w:b w:val="0"/>
          <w:color w:val="auto"/>
        </w:rPr>
      </w:pPr>
      <w:bookmarkStart w:id="0" w:name="_Toc470623504"/>
      <w:r w:rsidRPr="00480A63">
        <w:rPr>
          <w:rFonts w:ascii="Times New Roman" w:hAnsi="Times New Roman" w:cs="Times New Roman"/>
          <w:b w:val="0"/>
          <w:color w:val="auto"/>
        </w:rPr>
        <w:lastRenderedPageBreak/>
        <w:t>ВВЕДЕНИЕ</w:t>
      </w:r>
      <w:bookmarkEnd w:id="0"/>
    </w:p>
    <w:p w:rsidR="00A80F30" w:rsidRDefault="00A80F30">
      <w:pPr>
        <w:rPr>
          <w:rFonts w:ascii="Times New Roman" w:hAnsi="Times New Roman" w:cs="Times New Roman"/>
          <w:sz w:val="28"/>
          <w:szCs w:val="28"/>
        </w:rPr>
      </w:pPr>
    </w:p>
    <w:p w:rsidR="00EB0ACD" w:rsidRDefault="00B949F7" w:rsidP="00EB0ACD">
      <w:pPr>
        <w:pStyle w:val="ad"/>
        <w:spacing w:line="360" w:lineRule="auto"/>
        <w:ind w:firstLine="709"/>
        <w:jc w:val="both"/>
        <w:rPr>
          <w:rFonts w:ascii="Times New Roman" w:hAnsi="Times New Roman" w:cs="Times New Roman"/>
          <w:sz w:val="28"/>
          <w:szCs w:val="28"/>
        </w:rPr>
      </w:pPr>
      <w:r w:rsidRPr="00B949F7">
        <w:rPr>
          <w:rFonts w:ascii="Times New Roman" w:hAnsi="Times New Roman" w:cs="Times New Roman"/>
          <w:sz w:val="28"/>
          <w:szCs w:val="28"/>
        </w:rPr>
        <w:t xml:space="preserve">Агропромышленный комплекс России </w:t>
      </w:r>
      <w:r w:rsidRPr="001B6F03">
        <w:rPr>
          <w:rFonts w:ascii="Times New Roman" w:hAnsi="Times New Roman" w:cs="Times New Roman"/>
          <w:sz w:val="28"/>
          <w:szCs w:val="28"/>
        </w:rPr>
        <w:t>–</w:t>
      </w:r>
      <w:r w:rsidRPr="00B949F7">
        <w:rPr>
          <w:rFonts w:ascii="Times New Roman" w:hAnsi="Times New Roman" w:cs="Times New Roman"/>
          <w:sz w:val="28"/>
          <w:szCs w:val="28"/>
        </w:rPr>
        <w:t xml:space="preserve"> многоотраслевая система, </w:t>
      </w:r>
      <w:r>
        <w:rPr>
          <w:rFonts w:ascii="Times New Roman" w:hAnsi="Times New Roman" w:cs="Times New Roman"/>
          <w:sz w:val="28"/>
          <w:szCs w:val="28"/>
        </w:rPr>
        <w:t xml:space="preserve">которая </w:t>
      </w:r>
      <w:r w:rsidRPr="00B949F7">
        <w:rPr>
          <w:rFonts w:ascii="Times New Roman" w:hAnsi="Times New Roman" w:cs="Times New Roman"/>
          <w:sz w:val="28"/>
          <w:szCs w:val="28"/>
        </w:rPr>
        <w:t>включа</w:t>
      </w:r>
      <w:r>
        <w:rPr>
          <w:rFonts w:ascii="Times New Roman" w:hAnsi="Times New Roman" w:cs="Times New Roman"/>
          <w:sz w:val="28"/>
          <w:szCs w:val="28"/>
        </w:rPr>
        <w:t>ет</w:t>
      </w:r>
      <w:r w:rsidRPr="00B949F7">
        <w:rPr>
          <w:rFonts w:ascii="Times New Roman" w:hAnsi="Times New Roman" w:cs="Times New Roman"/>
          <w:sz w:val="28"/>
          <w:szCs w:val="28"/>
        </w:rPr>
        <w:t xml:space="preserve"> более 60 отраслей: прежде всего само сельское хозяйство, пищевую и биологическую промышленность, сельскохозяйственное и автотракторное машиностроение, производство химических удобрений, средств защиты растений, строительство сельскохозяйственных, промышленных и социально-культурных объектов, связь, ветеринарную и санитарно-эпидемиологическую службы.</w:t>
      </w:r>
    </w:p>
    <w:p w:rsidR="00EB3EB7" w:rsidRDefault="00EB3EB7" w:rsidP="00B949F7">
      <w:pPr>
        <w:pStyle w:val="ad"/>
        <w:spacing w:line="360" w:lineRule="auto"/>
        <w:ind w:firstLine="709"/>
        <w:jc w:val="both"/>
        <w:rPr>
          <w:rFonts w:ascii="Times New Roman" w:hAnsi="Times New Roman" w:cs="Times New Roman"/>
          <w:sz w:val="28"/>
          <w:szCs w:val="28"/>
        </w:rPr>
      </w:pPr>
      <w:r w:rsidRPr="00EB3EB7">
        <w:rPr>
          <w:rFonts w:ascii="Times New Roman" w:hAnsi="Times New Roman" w:cs="Times New Roman"/>
          <w:sz w:val="28"/>
          <w:szCs w:val="28"/>
        </w:rPr>
        <w:t>Агропромышленный комплекс включает в себя три сферы: отрасль обеспечения сельского хозяйства техническими средствами, перерабатывающая промышленность и само сельское хозяйство.</w:t>
      </w:r>
    </w:p>
    <w:p w:rsidR="00EB3EB7" w:rsidRDefault="00EB0ACD" w:rsidP="00B949F7">
      <w:pPr>
        <w:pStyle w:val="ad"/>
        <w:spacing w:line="360" w:lineRule="auto"/>
        <w:ind w:firstLine="709"/>
        <w:jc w:val="both"/>
        <w:rPr>
          <w:rFonts w:ascii="Times New Roman" w:hAnsi="Times New Roman" w:cs="Times New Roman"/>
          <w:sz w:val="28"/>
          <w:szCs w:val="28"/>
        </w:rPr>
      </w:pPr>
      <w:r w:rsidRPr="00B949F7">
        <w:rPr>
          <w:rFonts w:ascii="Times New Roman" w:hAnsi="Times New Roman" w:cs="Times New Roman"/>
          <w:sz w:val="28"/>
          <w:szCs w:val="28"/>
        </w:rPr>
        <w:t>Сельское хозяйство является одной из важнейших отраслей экономики любого государства. Оно дает жизненно необходимую человеку продукцию: основные продукты питания и сырье для выработки предметов потребления.</w:t>
      </w:r>
      <w:r w:rsidR="00EB3EB7">
        <w:rPr>
          <w:rFonts w:ascii="Times New Roman" w:hAnsi="Times New Roman" w:cs="Times New Roman"/>
          <w:sz w:val="28"/>
          <w:szCs w:val="28"/>
        </w:rPr>
        <w:t xml:space="preserve"> </w:t>
      </w:r>
    </w:p>
    <w:p w:rsidR="00EB3EB7" w:rsidRPr="00EB3EB7" w:rsidRDefault="00EB3EB7" w:rsidP="00EB3EB7">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w:t>
      </w:r>
      <w:r w:rsidRPr="00EB3EB7">
        <w:rPr>
          <w:rFonts w:ascii="Times New Roman" w:hAnsi="Times New Roman" w:cs="Times New Roman"/>
          <w:sz w:val="28"/>
          <w:szCs w:val="28"/>
        </w:rPr>
        <w:t>относится к числу основных народнохозяйственных комплексов, определяющих условия поддержания жизнедеятельности общества. Значение его не только в обеспечении потребностей людей в продуктах питания, но в том, что он существенно влияет на занятость населения и эффективность всего национального производства</w:t>
      </w:r>
      <w:r>
        <w:rPr>
          <w:rFonts w:ascii="Times New Roman" w:hAnsi="Times New Roman" w:cs="Times New Roman"/>
          <w:sz w:val="28"/>
          <w:szCs w:val="28"/>
        </w:rPr>
        <w:t>.</w:t>
      </w:r>
    </w:p>
    <w:p w:rsidR="00112C37" w:rsidRDefault="00112C37" w:rsidP="00112C37">
      <w:pPr>
        <w:pStyle w:val="ad"/>
        <w:spacing w:line="360" w:lineRule="auto"/>
        <w:ind w:firstLine="709"/>
        <w:jc w:val="both"/>
        <w:rPr>
          <w:rFonts w:ascii="Times New Roman" w:hAnsi="Times New Roman" w:cs="Times New Roman"/>
          <w:sz w:val="28"/>
          <w:szCs w:val="28"/>
        </w:rPr>
      </w:pPr>
      <w:r w:rsidRPr="00112C37">
        <w:rPr>
          <w:rFonts w:ascii="Times New Roman" w:hAnsi="Times New Roman" w:cs="Times New Roman"/>
          <w:sz w:val="28"/>
          <w:szCs w:val="28"/>
        </w:rPr>
        <w:t>Основ</w:t>
      </w:r>
      <w:r>
        <w:rPr>
          <w:rFonts w:ascii="Times New Roman" w:hAnsi="Times New Roman" w:cs="Times New Roman"/>
          <w:sz w:val="28"/>
          <w:szCs w:val="28"/>
        </w:rPr>
        <w:t xml:space="preserve">ой </w:t>
      </w:r>
      <w:r w:rsidRPr="00112C37">
        <w:rPr>
          <w:rFonts w:ascii="Times New Roman" w:hAnsi="Times New Roman" w:cs="Times New Roman"/>
          <w:sz w:val="28"/>
          <w:szCs w:val="28"/>
        </w:rPr>
        <w:t>регулирования агропромышленного производства явля</w:t>
      </w:r>
      <w:r>
        <w:rPr>
          <w:rFonts w:ascii="Times New Roman" w:hAnsi="Times New Roman" w:cs="Times New Roman"/>
          <w:sz w:val="28"/>
          <w:szCs w:val="28"/>
        </w:rPr>
        <w:t>е</w:t>
      </w:r>
      <w:r w:rsidRPr="00112C37">
        <w:rPr>
          <w:rFonts w:ascii="Times New Roman" w:hAnsi="Times New Roman" w:cs="Times New Roman"/>
          <w:sz w:val="28"/>
          <w:szCs w:val="28"/>
        </w:rPr>
        <w:t>тся стабилизация и развитие данного производства, обеспечение безопасности РФ в сфере продовольствия, улучшение продовольственного обеспечения населения РФ, поддержание экономического партнерства между сельским хозяйством и другими отраслями экономики, сближение товаропроизводителей в сфере агропромышленного производства.</w:t>
      </w:r>
    </w:p>
    <w:p w:rsidR="00EB0ACD" w:rsidRDefault="00EB0ACD" w:rsidP="00EB0ACD">
      <w:pPr>
        <w:pStyle w:val="ad"/>
        <w:spacing w:line="360" w:lineRule="auto"/>
        <w:ind w:firstLine="709"/>
        <w:jc w:val="both"/>
        <w:rPr>
          <w:rFonts w:ascii="Times New Roman" w:hAnsi="Times New Roman" w:cs="Times New Roman"/>
          <w:sz w:val="28"/>
          <w:szCs w:val="28"/>
        </w:rPr>
      </w:pPr>
      <w:r w:rsidRPr="00AD6FB9">
        <w:rPr>
          <w:rFonts w:ascii="Times New Roman" w:hAnsi="Times New Roman" w:cs="Times New Roman"/>
          <w:sz w:val="28"/>
          <w:szCs w:val="28"/>
        </w:rPr>
        <w:t>Актуальность проблемы обусловлено тем, что</w:t>
      </w:r>
      <w:r>
        <w:rPr>
          <w:rFonts w:ascii="Times New Roman" w:hAnsi="Times New Roman" w:cs="Times New Roman"/>
          <w:sz w:val="28"/>
          <w:szCs w:val="28"/>
        </w:rPr>
        <w:t xml:space="preserve"> </w:t>
      </w:r>
      <w:r w:rsidRPr="00B949F7">
        <w:rPr>
          <w:rFonts w:ascii="Times New Roman" w:hAnsi="Times New Roman" w:cs="Times New Roman"/>
          <w:sz w:val="28"/>
          <w:szCs w:val="28"/>
        </w:rPr>
        <w:t>сельское хозяйство занимает исключительное место в жизни любого общества</w:t>
      </w:r>
      <w:r>
        <w:rPr>
          <w:rFonts w:ascii="Times New Roman" w:hAnsi="Times New Roman" w:cs="Times New Roman"/>
          <w:sz w:val="28"/>
          <w:szCs w:val="28"/>
        </w:rPr>
        <w:t>. И</w:t>
      </w:r>
      <w:r w:rsidRPr="00B949F7">
        <w:rPr>
          <w:rFonts w:ascii="Times New Roman" w:hAnsi="Times New Roman" w:cs="Times New Roman"/>
          <w:sz w:val="28"/>
          <w:szCs w:val="28"/>
        </w:rPr>
        <w:t xml:space="preserve">менно здесь </w:t>
      </w:r>
      <w:r w:rsidRPr="00B949F7">
        <w:rPr>
          <w:rFonts w:ascii="Times New Roman" w:hAnsi="Times New Roman" w:cs="Times New Roman"/>
          <w:sz w:val="28"/>
          <w:szCs w:val="28"/>
        </w:rPr>
        <w:lastRenderedPageBreak/>
        <w:t xml:space="preserve">производится подавляющая масса продуктов питания, наличие которых является самым </w:t>
      </w:r>
      <w:r>
        <w:rPr>
          <w:rFonts w:ascii="Times New Roman" w:hAnsi="Times New Roman" w:cs="Times New Roman"/>
          <w:sz w:val="28"/>
          <w:szCs w:val="28"/>
        </w:rPr>
        <w:t>важным</w:t>
      </w:r>
      <w:r w:rsidRPr="00B949F7">
        <w:rPr>
          <w:rFonts w:ascii="Times New Roman" w:hAnsi="Times New Roman" w:cs="Times New Roman"/>
          <w:sz w:val="28"/>
          <w:szCs w:val="28"/>
        </w:rPr>
        <w:t xml:space="preserve"> условием жизни человека</w:t>
      </w:r>
      <w:r>
        <w:rPr>
          <w:rFonts w:ascii="Times New Roman" w:hAnsi="Times New Roman" w:cs="Times New Roman"/>
          <w:sz w:val="28"/>
          <w:szCs w:val="28"/>
        </w:rPr>
        <w:t>.</w:t>
      </w:r>
    </w:p>
    <w:p w:rsidR="004A330F" w:rsidRDefault="004A330F" w:rsidP="00B949F7">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A330F">
        <w:rPr>
          <w:rFonts w:ascii="Times New Roman" w:hAnsi="Times New Roman" w:cs="Times New Roman"/>
          <w:sz w:val="28"/>
          <w:szCs w:val="28"/>
        </w:rPr>
        <w:t>лавными целями развития агропромышленного комплекса являются обеспечение устойчивого и эффективного производства, формирование развитых рынков, надежное продовольственное обеспечение населения России, повышение уровня доходов сельскохозяйственных предприятий, обеспечение сохранения и воспроизводства природных ресурсов, особенно земли.</w:t>
      </w:r>
    </w:p>
    <w:p w:rsidR="00AD6FB9" w:rsidRPr="00AD6FB9" w:rsidRDefault="00AD6FB9" w:rsidP="00AD6FB9">
      <w:pPr>
        <w:pStyle w:val="ad"/>
        <w:spacing w:line="360" w:lineRule="auto"/>
        <w:ind w:firstLine="709"/>
        <w:jc w:val="both"/>
        <w:rPr>
          <w:rFonts w:ascii="Times New Roman" w:hAnsi="Times New Roman" w:cs="Times New Roman"/>
          <w:sz w:val="28"/>
          <w:szCs w:val="28"/>
        </w:rPr>
      </w:pPr>
      <w:r w:rsidRPr="00AD6FB9">
        <w:rPr>
          <w:rFonts w:ascii="Times New Roman" w:hAnsi="Times New Roman" w:cs="Times New Roman"/>
          <w:sz w:val="28"/>
          <w:szCs w:val="28"/>
        </w:rPr>
        <w:t>В соответствии с поставленной целью были выдвинуты задачи:</w:t>
      </w:r>
    </w:p>
    <w:p w:rsidR="00AD6FB9" w:rsidRPr="00AD6FB9" w:rsidRDefault="00AD6FB9" w:rsidP="00AD6FB9">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Pr="00AD6FB9">
        <w:rPr>
          <w:rFonts w:ascii="Times New Roman" w:hAnsi="Times New Roman" w:cs="Times New Roman"/>
          <w:sz w:val="28"/>
          <w:szCs w:val="28"/>
        </w:rPr>
        <w:t xml:space="preserve">исследовать структуру и экономические взаимоотношения между отраслями АПК в </w:t>
      </w:r>
      <w:r w:rsidR="00DD6C54">
        <w:rPr>
          <w:rFonts w:ascii="Times New Roman" w:hAnsi="Times New Roman" w:cs="Times New Roman"/>
          <w:sz w:val="28"/>
          <w:szCs w:val="28"/>
        </w:rPr>
        <w:t>Краснодарском</w:t>
      </w:r>
      <w:r w:rsidRPr="00AD6FB9">
        <w:rPr>
          <w:rFonts w:ascii="Times New Roman" w:hAnsi="Times New Roman" w:cs="Times New Roman"/>
          <w:sz w:val="28"/>
          <w:szCs w:val="28"/>
        </w:rPr>
        <w:t xml:space="preserve"> крае;</w:t>
      </w:r>
    </w:p>
    <w:p w:rsidR="00AD6FB9" w:rsidRPr="00AD6FB9" w:rsidRDefault="00AD6FB9" w:rsidP="00AD6FB9">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Pr="00AD6FB9">
        <w:rPr>
          <w:rFonts w:ascii="Times New Roman" w:hAnsi="Times New Roman" w:cs="Times New Roman"/>
          <w:sz w:val="28"/>
          <w:szCs w:val="28"/>
        </w:rPr>
        <w:t xml:space="preserve"> определить </w:t>
      </w:r>
      <w:r>
        <w:rPr>
          <w:rFonts w:ascii="Times New Roman" w:hAnsi="Times New Roman" w:cs="Times New Roman"/>
          <w:sz w:val="28"/>
          <w:szCs w:val="28"/>
        </w:rPr>
        <w:t>методы и формы государственного регулирования АПК;</w:t>
      </w:r>
    </w:p>
    <w:p w:rsidR="00AD6FB9" w:rsidRPr="00AD6FB9" w:rsidRDefault="00AD6FB9" w:rsidP="00AD6FB9">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Pr="00AD6FB9">
        <w:rPr>
          <w:rFonts w:ascii="Times New Roman" w:hAnsi="Times New Roman" w:cs="Times New Roman"/>
          <w:sz w:val="28"/>
          <w:szCs w:val="28"/>
        </w:rPr>
        <w:t xml:space="preserve">рассмотреть и проанализировать современное состояние развития АПК </w:t>
      </w:r>
      <w:r>
        <w:rPr>
          <w:rFonts w:ascii="Times New Roman" w:hAnsi="Times New Roman" w:cs="Times New Roman"/>
          <w:sz w:val="28"/>
          <w:szCs w:val="28"/>
        </w:rPr>
        <w:t>Краснодарского края;</w:t>
      </w:r>
    </w:p>
    <w:p w:rsidR="00AD6FB9" w:rsidRPr="00AD6FB9" w:rsidRDefault="00AD6FB9" w:rsidP="00AD6FB9">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Pr="00AD6FB9">
        <w:rPr>
          <w:rFonts w:ascii="Times New Roman" w:hAnsi="Times New Roman" w:cs="Times New Roman"/>
          <w:sz w:val="28"/>
          <w:szCs w:val="28"/>
        </w:rPr>
        <w:t xml:space="preserve"> </w:t>
      </w:r>
      <w:r w:rsidR="000E20DA">
        <w:rPr>
          <w:rFonts w:ascii="Times New Roman" w:hAnsi="Times New Roman" w:cs="Times New Roman"/>
          <w:sz w:val="28"/>
          <w:szCs w:val="28"/>
        </w:rPr>
        <w:t>изучить инструменты реализации программы АПК</w:t>
      </w:r>
      <w:r w:rsidRPr="00AD6FB9">
        <w:rPr>
          <w:rFonts w:ascii="Times New Roman" w:hAnsi="Times New Roman" w:cs="Times New Roman"/>
          <w:sz w:val="28"/>
          <w:szCs w:val="28"/>
        </w:rPr>
        <w:t>;</w:t>
      </w:r>
    </w:p>
    <w:p w:rsidR="00AD6FB9" w:rsidRDefault="000E20DA" w:rsidP="00AD6FB9">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D6FB9" w:rsidRPr="00AD6FB9">
        <w:rPr>
          <w:rFonts w:ascii="Times New Roman" w:hAnsi="Times New Roman" w:cs="Times New Roman"/>
          <w:sz w:val="28"/>
          <w:szCs w:val="28"/>
        </w:rPr>
        <w:t xml:space="preserve"> проанализировать основные направления совершенствования развития АПК </w:t>
      </w:r>
      <w:r>
        <w:rPr>
          <w:rFonts w:ascii="Times New Roman" w:hAnsi="Times New Roman" w:cs="Times New Roman"/>
          <w:sz w:val="28"/>
          <w:szCs w:val="28"/>
        </w:rPr>
        <w:t>Краснодарского</w:t>
      </w:r>
      <w:r w:rsidR="004D1209">
        <w:rPr>
          <w:rFonts w:ascii="Times New Roman" w:hAnsi="Times New Roman" w:cs="Times New Roman"/>
          <w:sz w:val="28"/>
          <w:szCs w:val="28"/>
        </w:rPr>
        <w:t xml:space="preserve"> края.</w:t>
      </w:r>
    </w:p>
    <w:p w:rsidR="004D1209" w:rsidRDefault="004D1209" w:rsidP="00AD6FB9">
      <w:pPr>
        <w:pStyle w:val="ad"/>
        <w:spacing w:line="360" w:lineRule="auto"/>
        <w:ind w:firstLine="709"/>
        <w:jc w:val="both"/>
        <w:rPr>
          <w:rFonts w:ascii="Times New Roman" w:hAnsi="Times New Roman" w:cs="Times New Roman"/>
          <w:sz w:val="28"/>
          <w:szCs w:val="28"/>
        </w:rPr>
      </w:pPr>
      <w:r w:rsidRPr="004D1209">
        <w:rPr>
          <w:rFonts w:ascii="Times New Roman" w:hAnsi="Times New Roman" w:cs="Times New Roman"/>
          <w:sz w:val="28"/>
          <w:szCs w:val="28"/>
        </w:rPr>
        <w:t>Объектом изучения в рамках данной проблемы</w:t>
      </w:r>
    </w:p>
    <w:p w:rsidR="004D1209" w:rsidRDefault="004D1209" w:rsidP="00AD6FB9">
      <w:pPr>
        <w:pStyle w:val="ad"/>
        <w:spacing w:line="360" w:lineRule="auto"/>
        <w:ind w:firstLine="709"/>
        <w:jc w:val="both"/>
        <w:rPr>
          <w:rFonts w:ascii="Times New Roman" w:hAnsi="Times New Roman" w:cs="Times New Roman"/>
          <w:sz w:val="28"/>
          <w:szCs w:val="28"/>
        </w:rPr>
      </w:pPr>
      <w:r w:rsidRPr="004D1209">
        <w:rPr>
          <w:rFonts w:ascii="Times New Roman" w:hAnsi="Times New Roman" w:cs="Times New Roman"/>
          <w:sz w:val="28"/>
          <w:szCs w:val="28"/>
        </w:rPr>
        <w:t>Предметом изучения является</w:t>
      </w:r>
    </w:p>
    <w:p w:rsidR="004D1209" w:rsidRDefault="004D1209" w:rsidP="00AD6FB9">
      <w:pPr>
        <w:pStyle w:val="ad"/>
        <w:spacing w:line="360" w:lineRule="auto"/>
        <w:ind w:firstLine="709"/>
        <w:jc w:val="both"/>
        <w:rPr>
          <w:rFonts w:ascii="Times New Roman" w:hAnsi="Times New Roman" w:cs="Times New Roman"/>
          <w:sz w:val="28"/>
          <w:szCs w:val="28"/>
        </w:rPr>
      </w:pPr>
      <w:r w:rsidRPr="004D1209">
        <w:rPr>
          <w:rFonts w:ascii="Times New Roman" w:hAnsi="Times New Roman" w:cs="Times New Roman"/>
          <w:sz w:val="28"/>
          <w:szCs w:val="28"/>
        </w:rPr>
        <w:t>Методологической базой выступают следующие методы научного познания: абстрактно-логические, математические, стратегические, балансовые выборки анализа и синтеза, сравнения, а также общенаучные методы.</w:t>
      </w:r>
    </w:p>
    <w:p w:rsidR="004D1209" w:rsidRPr="004D1209" w:rsidRDefault="004D1209" w:rsidP="004D1209">
      <w:pPr>
        <w:pStyle w:val="ad"/>
        <w:spacing w:line="360" w:lineRule="auto"/>
        <w:ind w:firstLine="709"/>
        <w:jc w:val="both"/>
        <w:rPr>
          <w:rFonts w:ascii="Times New Roman" w:hAnsi="Times New Roman" w:cs="Times New Roman"/>
          <w:sz w:val="28"/>
          <w:szCs w:val="28"/>
        </w:rPr>
      </w:pPr>
      <w:r w:rsidRPr="004D1209">
        <w:rPr>
          <w:rFonts w:ascii="Times New Roman" w:hAnsi="Times New Roman" w:cs="Times New Roman"/>
          <w:sz w:val="28"/>
          <w:szCs w:val="28"/>
        </w:rPr>
        <w:t>При изучении поставленной цели использовались такие источники как Интернет, учебные пособия, нормативно-правовые акты.</w:t>
      </w:r>
    </w:p>
    <w:p w:rsidR="004D1209" w:rsidRPr="00AD6FB9" w:rsidRDefault="004D1209" w:rsidP="004D1209">
      <w:pPr>
        <w:pStyle w:val="ad"/>
        <w:spacing w:line="360" w:lineRule="auto"/>
        <w:ind w:firstLine="709"/>
        <w:jc w:val="both"/>
        <w:rPr>
          <w:rFonts w:ascii="Times New Roman" w:hAnsi="Times New Roman" w:cs="Times New Roman"/>
          <w:sz w:val="28"/>
          <w:szCs w:val="28"/>
        </w:rPr>
      </w:pPr>
      <w:r w:rsidRPr="004D1209">
        <w:rPr>
          <w:rFonts w:ascii="Times New Roman" w:hAnsi="Times New Roman" w:cs="Times New Roman"/>
          <w:sz w:val="28"/>
          <w:szCs w:val="28"/>
        </w:rPr>
        <w:t>Данная курсовая работа содержит: введение, три раздела основной части, заключение с выводами о проделанной работе, а также список использованных источников и литературы.</w:t>
      </w:r>
    </w:p>
    <w:p w:rsidR="00A80F30" w:rsidRDefault="00A80F30">
      <w:pPr>
        <w:rPr>
          <w:rFonts w:ascii="Times New Roman" w:hAnsi="Times New Roman" w:cs="Times New Roman"/>
          <w:sz w:val="28"/>
          <w:szCs w:val="28"/>
        </w:rPr>
      </w:pPr>
      <w:r>
        <w:rPr>
          <w:rFonts w:ascii="Times New Roman" w:hAnsi="Times New Roman" w:cs="Times New Roman"/>
          <w:sz w:val="28"/>
          <w:szCs w:val="28"/>
        </w:rPr>
        <w:br w:type="page"/>
      </w:r>
    </w:p>
    <w:p w:rsidR="00A80F30" w:rsidRDefault="00A80F30" w:rsidP="00A80F30">
      <w:pPr>
        <w:pStyle w:val="1"/>
        <w:spacing w:line="360" w:lineRule="auto"/>
        <w:ind w:firstLine="709"/>
        <w:jc w:val="both"/>
        <w:rPr>
          <w:rFonts w:ascii="Times New Roman" w:hAnsi="Times New Roman" w:cs="Times New Roman"/>
          <w:b w:val="0"/>
          <w:color w:val="000000" w:themeColor="text1"/>
        </w:rPr>
      </w:pPr>
      <w:bookmarkStart w:id="1" w:name="_Toc470623505"/>
      <w:r w:rsidRPr="00A80F30">
        <w:rPr>
          <w:rFonts w:ascii="Times New Roman" w:hAnsi="Times New Roman" w:cs="Times New Roman"/>
          <w:b w:val="0"/>
          <w:color w:val="000000" w:themeColor="text1"/>
        </w:rPr>
        <w:lastRenderedPageBreak/>
        <w:t>1</w:t>
      </w:r>
      <w:r w:rsidR="00112C37">
        <w:rPr>
          <w:rFonts w:ascii="Times New Roman" w:hAnsi="Times New Roman" w:cs="Times New Roman"/>
          <w:b w:val="0"/>
          <w:color w:val="000000" w:themeColor="text1"/>
        </w:rPr>
        <w:t xml:space="preserve"> </w:t>
      </w:r>
      <w:r w:rsidRPr="00A80F30">
        <w:rPr>
          <w:rFonts w:ascii="Times New Roman" w:hAnsi="Times New Roman" w:cs="Times New Roman"/>
          <w:b w:val="0"/>
          <w:color w:val="000000" w:themeColor="text1"/>
        </w:rPr>
        <w:t>Теоретические основы государственного регулирования АПК</w:t>
      </w:r>
      <w:bookmarkEnd w:id="1"/>
    </w:p>
    <w:p w:rsidR="00A80F30" w:rsidRPr="00A80F30" w:rsidRDefault="00A80F30" w:rsidP="00A80F30">
      <w:pPr>
        <w:rPr>
          <w:rFonts w:ascii="Times New Roman" w:hAnsi="Times New Roman" w:cs="Times New Roman"/>
          <w:sz w:val="28"/>
          <w:szCs w:val="28"/>
        </w:rPr>
      </w:pPr>
    </w:p>
    <w:p w:rsidR="00A80F30" w:rsidRDefault="00A80F30" w:rsidP="00A80F30">
      <w:pPr>
        <w:pStyle w:val="2"/>
        <w:spacing w:line="360" w:lineRule="auto"/>
        <w:ind w:firstLine="709"/>
        <w:jc w:val="both"/>
        <w:rPr>
          <w:rFonts w:ascii="Times New Roman" w:hAnsi="Times New Roman" w:cs="Times New Roman"/>
          <w:b w:val="0"/>
          <w:color w:val="000000" w:themeColor="text1"/>
          <w:sz w:val="28"/>
          <w:szCs w:val="28"/>
        </w:rPr>
      </w:pPr>
      <w:bookmarkStart w:id="2" w:name="_Toc470623506"/>
      <w:r w:rsidRPr="00A80F30">
        <w:rPr>
          <w:rFonts w:ascii="Times New Roman" w:hAnsi="Times New Roman" w:cs="Times New Roman"/>
          <w:b w:val="0"/>
          <w:color w:val="000000" w:themeColor="text1"/>
          <w:sz w:val="28"/>
          <w:szCs w:val="28"/>
        </w:rPr>
        <w:t>1.1 Содержание государственного регулирования АПК в России</w:t>
      </w:r>
      <w:bookmarkEnd w:id="2"/>
    </w:p>
    <w:p w:rsidR="00D87B34" w:rsidRDefault="00D87B34" w:rsidP="00D87B34">
      <w:pPr>
        <w:spacing w:line="240" w:lineRule="auto"/>
        <w:ind w:firstLine="709"/>
        <w:jc w:val="both"/>
        <w:rPr>
          <w:rFonts w:ascii="Times New Roman" w:hAnsi="Times New Roman" w:cs="Times New Roman"/>
          <w:sz w:val="28"/>
          <w:szCs w:val="28"/>
        </w:rPr>
      </w:pPr>
    </w:p>
    <w:p w:rsidR="008B6132" w:rsidRPr="00AB1114" w:rsidRDefault="008B6132"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Особое значение в экономике страны имеет агропромышленный комплекс (АПК). Он относится к числу основных хозяйственных комплексов, определяющи</w:t>
      </w:r>
      <w:r w:rsidR="00343EDA" w:rsidRPr="00AB1114">
        <w:rPr>
          <w:rFonts w:ascii="Times New Roman" w:hAnsi="Times New Roman" w:cs="Times New Roman"/>
          <w:sz w:val="28"/>
          <w:szCs w:val="28"/>
        </w:rPr>
        <w:t>х поддержание жизнедеятельности</w:t>
      </w:r>
      <w:r w:rsidRPr="00AB1114">
        <w:rPr>
          <w:rFonts w:ascii="Times New Roman" w:hAnsi="Times New Roman" w:cs="Times New Roman"/>
          <w:sz w:val="28"/>
          <w:szCs w:val="28"/>
        </w:rPr>
        <w:t xml:space="preserve"> общества. Значение его не только в обеспечении потребностей людей в продуктах питания, но и в том, что он существенно влияет на занятость населения и эффективность всего национального производства.</w:t>
      </w:r>
    </w:p>
    <w:p w:rsidR="00654F43" w:rsidRPr="00AB1114" w:rsidRDefault="00654F43"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Агропромышленный комплекс представляет собой совокупность отраслей народного хозяйства, связанных с развитие сельского хозяйства, обслуживанием его производства и доведением сельскохозяйственной продукции до потребителя</w:t>
      </w:r>
      <w:r w:rsidR="009E1845" w:rsidRPr="009E1845">
        <w:rPr>
          <w:rFonts w:ascii="Times New Roman" w:hAnsi="Times New Roman" w:cs="Times New Roman"/>
          <w:sz w:val="28"/>
          <w:szCs w:val="28"/>
        </w:rPr>
        <w:t xml:space="preserve"> [</w:t>
      </w:r>
      <w:r w:rsidR="00F75151">
        <w:rPr>
          <w:rFonts w:ascii="Times New Roman" w:hAnsi="Times New Roman" w:cs="Times New Roman"/>
          <w:sz w:val="28"/>
          <w:szCs w:val="28"/>
        </w:rPr>
        <w:t>7</w:t>
      </w:r>
      <w:r w:rsidR="009E1845" w:rsidRPr="009E1845">
        <w:rPr>
          <w:rFonts w:ascii="Times New Roman" w:hAnsi="Times New Roman" w:cs="Times New Roman"/>
          <w:sz w:val="28"/>
          <w:szCs w:val="28"/>
        </w:rPr>
        <w:t>]</w:t>
      </w:r>
      <w:r w:rsidRPr="00AB1114">
        <w:rPr>
          <w:rFonts w:ascii="Times New Roman" w:hAnsi="Times New Roman" w:cs="Times New Roman"/>
          <w:sz w:val="28"/>
          <w:szCs w:val="28"/>
        </w:rPr>
        <w:t>.</w:t>
      </w:r>
    </w:p>
    <w:p w:rsidR="00624C69" w:rsidRPr="00AB1114" w:rsidRDefault="00624C69"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К агропромышленному комплексу относятся все виды производств и производственного обслуживания, создание и развитие которых подчинены производству конечной потребительской продукции из сел</w:t>
      </w:r>
      <w:r w:rsidR="00654F43" w:rsidRPr="00AB1114">
        <w:rPr>
          <w:rFonts w:ascii="Times New Roman" w:hAnsi="Times New Roman" w:cs="Times New Roman"/>
          <w:sz w:val="28"/>
          <w:szCs w:val="28"/>
        </w:rPr>
        <w:t>ьскохозяйственного сырья</w:t>
      </w:r>
    </w:p>
    <w:p w:rsidR="00343EDA" w:rsidRPr="00AB1114" w:rsidRDefault="00343EDA"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Вопросы государственного регулирования агропромышленного комплекса имеют особую актуальность, так как риски сельскохозяйственных предприятий являются наиболее сложными и мало прогнозируемыми, что связано в первую очередь со спецификой самого сельского хозяйства, а также из-за возникновения в данной области определенных рисков, не свойственных другим отраслям народного хозяйства.</w:t>
      </w:r>
    </w:p>
    <w:p w:rsidR="00654F43"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Под государственным регулированием агропромышленного производства следует понимать влияние государства на производство, переработку и реализацию сельскохозяйственной продукции, и помимо нее сырья и продовольствия.</w:t>
      </w:r>
    </w:p>
    <w:p w:rsidR="00654F43" w:rsidRPr="00AB1114" w:rsidRDefault="00654F43"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lastRenderedPageBreak/>
        <w:t>В агропромышленном комплексе России занято около 30%всех работающих в среде материального производства, сосредоточено более четверти основных фондов страны.</w:t>
      </w:r>
    </w:p>
    <w:p w:rsidR="00654F43" w:rsidRPr="00AB1114" w:rsidRDefault="00654F43"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Устойчивое развитие аграрного сектора экономики страны невозможно без широкого технического и технологического перевооружения отечественного сельского хозяйства, создания конкурентоспособной инновационной техники и технологий.</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Агропромышленное производство включает в себя техническое обслуживание и материально-техническое обеспечение данного производства.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Основными задачами регулирования агропромышленного производства являются:</w:t>
      </w:r>
    </w:p>
    <w:p w:rsidR="00306A67"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306A67" w:rsidRPr="00AB1114">
        <w:rPr>
          <w:rFonts w:ascii="Times New Roman" w:hAnsi="Times New Roman" w:cs="Times New Roman"/>
          <w:sz w:val="28"/>
          <w:szCs w:val="28"/>
        </w:rPr>
        <w:t xml:space="preserve"> стабилизация и развитие данного производства;</w:t>
      </w:r>
    </w:p>
    <w:p w:rsidR="00306A67"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306A67" w:rsidRPr="00AB1114">
        <w:rPr>
          <w:rFonts w:ascii="Times New Roman" w:hAnsi="Times New Roman" w:cs="Times New Roman"/>
          <w:sz w:val="28"/>
          <w:szCs w:val="28"/>
        </w:rPr>
        <w:t xml:space="preserve"> обеспечение безопасности РФ в сфере продовольствия;</w:t>
      </w:r>
    </w:p>
    <w:p w:rsidR="00306A67"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306A67" w:rsidRPr="00AB1114">
        <w:rPr>
          <w:rFonts w:ascii="Times New Roman" w:hAnsi="Times New Roman" w:cs="Times New Roman"/>
          <w:sz w:val="28"/>
          <w:szCs w:val="28"/>
        </w:rPr>
        <w:t xml:space="preserve"> улучшение продовольственного обеспечения населения РФ;</w:t>
      </w:r>
    </w:p>
    <w:p w:rsidR="00306A67"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D6FB9">
        <w:rPr>
          <w:rFonts w:ascii="Times New Roman" w:hAnsi="Times New Roman" w:cs="Times New Roman"/>
          <w:sz w:val="28"/>
          <w:szCs w:val="28"/>
        </w:rPr>
        <w:t xml:space="preserve"> </w:t>
      </w:r>
      <w:r w:rsidR="00306A67" w:rsidRPr="00AB1114">
        <w:rPr>
          <w:rFonts w:ascii="Times New Roman" w:hAnsi="Times New Roman" w:cs="Times New Roman"/>
          <w:sz w:val="28"/>
          <w:szCs w:val="28"/>
        </w:rPr>
        <w:t>поддержание экономического партнерства между сельским хозяйством и другими отраслями экономики;</w:t>
      </w:r>
    </w:p>
    <w:p w:rsidR="00306A67"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306A67" w:rsidRPr="00AB1114">
        <w:rPr>
          <w:rFonts w:ascii="Times New Roman" w:hAnsi="Times New Roman" w:cs="Times New Roman"/>
          <w:sz w:val="28"/>
          <w:szCs w:val="28"/>
        </w:rPr>
        <w:t xml:space="preserve"> сближение товаропроизводителей в сфере агропромышленного производства.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 xml:space="preserve">Начиная с </w:t>
      </w:r>
      <w:r w:rsidR="00E145AF" w:rsidRPr="00AB1114">
        <w:rPr>
          <w:rFonts w:ascii="Times New Roman" w:hAnsi="Times New Roman" w:cs="Times New Roman"/>
          <w:sz w:val="28"/>
          <w:szCs w:val="28"/>
        </w:rPr>
        <w:t>19</w:t>
      </w:r>
      <w:r w:rsidRPr="00AB1114">
        <w:rPr>
          <w:rFonts w:ascii="Times New Roman" w:hAnsi="Times New Roman" w:cs="Times New Roman"/>
          <w:sz w:val="28"/>
          <w:szCs w:val="28"/>
        </w:rPr>
        <w:t xml:space="preserve"> июля 1997 г. агропромышленное производство в РФ регулировалось Федеральным Законом </w:t>
      </w:r>
      <w:r w:rsidR="00E145AF" w:rsidRPr="00AB1114">
        <w:rPr>
          <w:rFonts w:ascii="Times New Roman" w:hAnsi="Times New Roman" w:cs="Times New Roman"/>
          <w:sz w:val="28"/>
          <w:szCs w:val="28"/>
        </w:rPr>
        <w:t xml:space="preserve">№100-ФЗ </w:t>
      </w:r>
      <w:r w:rsidRPr="00AB1114">
        <w:rPr>
          <w:rFonts w:ascii="Times New Roman" w:hAnsi="Times New Roman" w:cs="Times New Roman"/>
          <w:sz w:val="28"/>
          <w:szCs w:val="28"/>
        </w:rPr>
        <w:t>«О государственном регулировании агропромышленного производства».</w:t>
      </w:r>
      <w:r w:rsidR="00DD56F9" w:rsidRPr="00AB1114">
        <w:rPr>
          <w:rFonts w:ascii="Times New Roman" w:hAnsi="Times New Roman" w:cs="Times New Roman"/>
          <w:sz w:val="28"/>
          <w:szCs w:val="28"/>
        </w:rPr>
        <w:t xml:space="preserve"> </w:t>
      </w:r>
      <w:r w:rsidRPr="00AB1114">
        <w:rPr>
          <w:rFonts w:ascii="Times New Roman" w:hAnsi="Times New Roman" w:cs="Times New Roman"/>
          <w:sz w:val="28"/>
          <w:szCs w:val="28"/>
        </w:rPr>
        <w:t>Именно этим нормативно-правовым актом было дано основное понятие регулирования агропромышленного производства. Но уже с 1 января 2005 г. ФЗ РФ «О государственном регулировании агропромышленного производства» утратил силу на основании Федерального закона от 22 августа 2004 г. № 122-ФЗ [1].</w:t>
      </w:r>
    </w:p>
    <w:p w:rsidR="00FE4DF9"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На данный момент регулирование агропромышленного производства осуществляется на основании нескольких нормативно-правовых актов, основным из которых является З</w:t>
      </w:r>
      <w:r w:rsidR="00E145AF" w:rsidRPr="00AB1114">
        <w:rPr>
          <w:rFonts w:ascii="Times New Roman" w:hAnsi="Times New Roman" w:cs="Times New Roman"/>
          <w:sz w:val="28"/>
          <w:szCs w:val="28"/>
        </w:rPr>
        <w:t xml:space="preserve">емельный </w:t>
      </w:r>
      <w:r w:rsidRPr="00AB1114">
        <w:rPr>
          <w:rFonts w:ascii="Times New Roman" w:hAnsi="Times New Roman" w:cs="Times New Roman"/>
          <w:sz w:val="28"/>
          <w:szCs w:val="28"/>
        </w:rPr>
        <w:t>К</w:t>
      </w:r>
      <w:r w:rsidR="00E145AF" w:rsidRPr="00AB1114">
        <w:rPr>
          <w:rFonts w:ascii="Times New Roman" w:hAnsi="Times New Roman" w:cs="Times New Roman"/>
          <w:sz w:val="28"/>
          <w:szCs w:val="28"/>
        </w:rPr>
        <w:t>одекс</w:t>
      </w:r>
      <w:r w:rsidRPr="00AB1114">
        <w:rPr>
          <w:rFonts w:ascii="Times New Roman" w:hAnsi="Times New Roman" w:cs="Times New Roman"/>
          <w:sz w:val="28"/>
          <w:szCs w:val="28"/>
        </w:rPr>
        <w:t xml:space="preserve"> РФ и многие другие акты.</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lastRenderedPageBreak/>
        <w:t>Основными направлениями государственного регулирования агропромышленного производства являются:</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1) формирование и функционирование рынка сельскохозяйственных продукции, сырья и продовольствия;</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2) финансирование, кредитование, страхование, льготное налогообложение;</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3) защита интересов отечественных товаропроизводителей при осуществлении внешнеэкономической деятельности;</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4) развитие науки и осуществление научной деятельности в сфере агропромышленного производства;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5) развитие социальной сферы села;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6) иные направления, определенные законодательством РФ</w:t>
      </w:r>
      <w:r w:rsidR="00241AED">
        <w:rPr>
          <w:rFonts w:ascii="Times New Roman" w:hAnsi="Times New Roman" w:cs="Times New Roman"/>
          <w:sz w:val="28"/>
          <w:szCs w:val="28"/>
        </w:rPr>
        <w:t xml:space="preserve"> </w:t>
      </w:r>
      <w:r w:rsidR="00241AED" w:rsidRPr="00241AED">
        <w:rPr>
          <w:rFonts w:ascii="Times New Roman" w:hAnsi="Times New Roman" w:cs="Times New Roman"/>
          <w:sz w:val="28"/>
          <w:szCs w:val="28"/>
        </w:rPr>
        <w:t>[</w:t>
      </w:r>
      <w:r w:rsidR="00F75151">
        <w:rPr>
          <w:rFonts w:ascii="Times New Roman" w:hAnsi="Times New Roman" w:cs="Times New Roman"/>
          <w:sz w:val="28"/>
          <w:szCs w:val="28"/>
        </w:rPr>
        <w:t>13</w:t>
      </w:r>
      <w:r w:rsidR="00241AED" w:rsidRPr="00241AED">
        <w:rPr>
          <w:rFonts w:ascii="Times New Roman" w:hAnsi="Times New Roman" w:cs="Times New Roman"/>
          <w:sz w:val="28"/>
          <w:szCs w:val="28"/>
        </w:rPr>
        <w:t>]</w:t>
      </w:r>
      <w:r w:rsidRPr="00AB1114">
        <w:rPr>
          <w:rFonts w:ascii="Times New Roman" w:hAnsi="Times New Roman" w:cs="Times New Roman"/>
          <w:sz w:val="28"/>
          <w:szCs w:val="28"/>
        </w:rPr>
        <w:t>.</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Государство осуществляет финансирование агропромышленного производства за счет средств федерального бюджета, бюджетов субъектов РФ и внебюджетных источников.</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Средства федерального бюджета, направляемые на поддержку и развитие агропромышленного производства, используются на: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1) поддержку инвестиционной деятельности, включая приобретение новой техники и оборудования, сортовых семян и племенных животных, в соответствии с федеральными целевыми программами;</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2) повышение плодородия почв, проведение мелиоративных мероприятий, содержание государственных мелиоративных систем, осуществление работ по борьбе с вредителями и болезнями сельскохозяйственных культур, предупреждение и ликвидацию карантинных и особо опасных инфекционных заболеваний животных, а также проведение научных исследований и мероприятий по охране окружающей среды;</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3) кредитование и страхование в сфере агропромышленного производства;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 xml:space="preserve">4) компенсацию части затрат на приобретение материальных ресурсов и энергоносителей, дотации на поддержку племенного животноводства, </w:t>
      </w:r>
      <w:r w:rsidRPr="00AB1114">
        <w:rPr>
          <w:rFonts w:ascii="Times New Roman" w:hAnsi="Times New Roman" w:cs="Times New Roman"/>
          <w:sz w:val="28"/>
          <w:szCs w:val="28"/>
        </w:rPr>
        <w:lastRenderedPageBreak/>
        <w:t>элитного семеноводства и производства гибридных семян сельскохозяйственных культур;</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5) развитие и поддержку рынка сельскохозяйственных продукции, сырья и продовольствия;</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6) организацию профессиональной подготовки, повышения квалификации и переквалификации кадров в области агропромышленного производства;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7) иные виды дотаций и компенсаций; конкретные направления и объемы финансирования по ним устанавливаются Правительством РФ</w:t>
      </w:r>
      <w:r w:rsidR="00241AED">
        <w:rPr>
          <w:rFonts w:ascii="Times New Roman" w:hAnsi="Times New Roman" w:cs="Times New Roman"/>
          <w:sz w:val="28"/>
          <w:szCs w:val="28"/>
        </w:rPr>
        <w:t xml:space="preserve"> </w:t>
      </w:r>
      <w:r w:rsidR="00241AED" w:rsidRPr="00241AED">
        <w:rPr>
          <w:rFonts w:ascii="Times New Roman" w:hAnsi="Times New Roman" w:cs="Times New Roman"/>
          <w:sz w:val="28"/>
          <w:szCs w:val="28"/>
        </w:rPr>
        <w:t>[1</w:t>
      </w:r>
      <w:r w:rsidR="00F75151">
        <w:rPr>
          <w:rFonts w:ascii="Times New Roman" w:hAnsi="Times New Roman" w:cs="Times New Roman"/>
          <w:sz w:val="28"/>
          <w:szCs w:val="28"/>
        </w:rPr>
        <w:t>6</w:t>
      </w:r>
      <w:r w:rsidR="00241AED" w:rsidRPr="00241AED">
        <w:rPr>
          <w:rFonts w:ascii="Times New Roman" w:hAnsi="Times New Roman" w:cs="Times New Roman"/>
          <w:sz w:val="28"/>
          <w:szCs w:val="28"/>
        </w:rPr>
        <w:t>]</w:t>
      </w:r>
      <w:r w:rsidRPr="00AB1114">
        <w:rPr>
          <w:rFonts w:ascii="Times New Roman" w:hAnsi="Times New Roman" w:cs="Times New Roman"/>
          <w:sz w:val="28"/>
          <w:szCs w:val="28"/>
        </w:rPr>
        <w:t>.</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Финансирование развития агропромышленного производства допускается за счет средств местных бюджетов и средств иных источников, если это не противоречит законодательству РФ. Правительство РФ при формировании федерального бюджета ежегодно направляет в Государственную Думу Федерального Собрания РФ информацию о положении дел в агропромышленном производстве, которая содержит:</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1) показатели производства основных видов сельскохозяйственных продукции, сырья и продовольствия за истекший год и оценку перспектив развития агропромышленного производства на следующий год;</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2) балансы производства и потребления основных видов сельскохозяйственных продукции, сырья и продовольствия;</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3) анализ динамики цен на сельскохозяйственные продукцию, сырье и продовольствие, цен и тарифов на материально-технические ресурсы и услуги для села;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4) данные об уровне доходов сельскохозяйственных организаций и крестьянских (фермерских) хозяйств;</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5) отчет о выполнении федеральных целевых программ за истекший год;</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6) предложения по федеральным целевым программам на следующий год;</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lastRenderedPageBreak/>
        <w:t>7) сведения об уровне целевых цен и рассчитываемых на их основе гарантированных цен, залоговых ставок, дотаций и компенсаций, о льготном налогообложении;</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8) сведения о государственном регулировании рынка сельскохозяйственных продукции, сырья и продовольствия за истекший год;</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9) сведения о социальном развитии села;</w:t>
      </w:r>
    </w:p>
    <w:p w:rsidR="00306A67" w:rsidRPr="00AB1114" w:rsidRDefault="00306A67"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10) анализ развития науки и осуществления научной деятельности в сфере агропромышленного производства [</w:t>
      </w:r>
      <w:r w:rsidR="00F75151">
        <w:rPr>
          <w:rFonts w:ascii="Times New Roman" w:hAnsi="Times New Roman" w:cs="Times New Roman"/>
          <w:sz w:val="28"/>
          <w:szCs w:val="28"/>
        </w:rPr>
        <w:t>17</w:t>
      </w:r>
      <w:r w:rsidRPr="00AB1114">
        <w:rPr>
          <w:rFonts w:ascii="Times New Roman" w:hAnsi="Times New Roman" w:cs="Times New Roman"/>
          <w:sz w:val="28"/>
          <w:szCs w:val="28"/>
        </w:rPr>
        <w:t>].</w:t>
      </w:r>
    </w:p>
    <w:p w:rsidR="00E145AF" w:rsidRDefault="00654F43"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Таким образом, в настоящее время развитие сельского хозяйства в нашей стране рассматривается в качестве одного из приоритетных национальных проектов., поэтому необходимо регулировать сферы агропромышленного комплекса.</w:t>
      </w:r>
    </w:p>
    <w:p w:rsidR="00AB1114" w:rsidRPr="00AB1114" w:rsidRDefault="00AB1114" w:rsidP="00AB1114">
      <w:pPr>
        <w:pStyle w:val="ad"/>
        <w:spacing w:line="360" w:lineRule="auto"/>
        <w:ind w:firstLine="709"/>
        <w:jc w:val="both"/>
        <w:rPr>
          <w:rFonts w:ascii="Times New Roman" w:hAnsi="Times New Roman" w:cs="Times New Roman"/>
          <w:sz w:val="28"/>
          <w:szCs w:val="28"/>
        </w:rPr>
      </w:pPr>
    </w:p>
    <w:p w:rsidR="00306A67" w:rsidRPr="00016245" w:rsidRDefault="00306A67" w:rsidP="00016245">
      <w:pPr>
        <w:pStyle w:val="2"/>
        <w:spacing w:line="360" w:lineRule="auto"/>
        <w:ind w:firstLine="709"/>
        <w:jc w:val="both"/>
        <w:rPr>
          <w:rFonts w:ascii="Times New Roman" w:hAnsi="Times New Roman" w:cs="Times New Roman"/>
          <w:b w:val="0"/>
          <w:color w:val="auto"/>
          <w:sz w:val="28"/>
          <w:szCs w:val="28"/>
        </w:rPr>
      </w:pPr>
      <w:bookmarkStart w:id="3" w:name="_Toc470623507"/>
      <w:r w:rsidRPr="00016245">
        <w:rPr>
          <w:rFonts w:ascii="Times New Roman" w:hAnsi="Times New Roman" w:cs="Times New Roman"/>
          <w:b w:val="0"/>
          <w:color w:val="auto"/>
          <w:sz w:val="28"/>
          <w:szCs w:val="28"/>
        </w:rPr>
        <w:t>1.2 Методы и формы государственного регулирования АПК</w:t>
      </w:r>
      <w:bookmarkEnd w:id="3"/>
    </w:p>
    <w:p w:rsidR="00306A67" w:rsidRDefault="00306A67" w:rsidP="002F3E1D">
      <w:pPr>
        <w:spacing w:line="240" w:lineRule="auto"/>
        <w:jc w:val="both"/>
        <w:rPr>
          <w:rFonts w:ascii="Times New Roman" w:hAnsi="Times New Roman" w:cs="Times New Roman"/>
          <w:sz w:val="28"/>
          <w:szCs w:val="28"/>
        </w:rPr>
      </w:pP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Под методами государственного регулирования понимается совокупность определенных способов воздействия на всех участников аграрных правоотношений со стороны органов государственной власти в процессе реализации этими органами возложенных на участников аграрных правоотношений задач и функций</w:t>
      </w:r>
      <w:r w:rsidR="00103386" w:rsidRPr="00AB1114">
        <w:rPr>
          <w:rFonts w:ascii="Times New Roman" w:hAnsi="Times New Roman" w:cs="Times New Roman"/>
          <w:sz w:val="28"/>
          <w:szCs w:val="28"/>
        </w:rPr>
        <w:t xml:space="preserve"> [</w:t>
      </w:r>
      <w:r w:rsidR="00241AED" w:rsidRPr="00241AED">
        <w:rPr>
          <w:rFonts w:ascii="Times New Roman" w:hAnsi="Times New Roman" w:cs="Times New Roman"/>
          <w:sz w:val="28"/>
          <w:szCs w:val="28"/>
        </w:rPr>
        <w:t>1</w:t>
      </w:r>
      <w:r w:rsidR="00F75151">
        <w:rPr>
          <w:rFonts w:ascii="Times New Roman" w:hAnsi="Times New Roman" w:cs="Times New Roman"/>
          <w:sz w:val="28"/>
          <w:szCs w:val="28"/>
        </w:rPr>
        <w:t>1</w:t>
      </w:r>
      <w:r w:rsidR="00103386" w:rsidRPr="00AB1114">
        <w:rPr>
          <w:rFonts w:ascii="Times New Roman" w:hAnsi="Times New Roman" w:cs="Times New Roman"/>
          <w:sz w:val="28"/>
          <w:szCs w:val="28"/>
        </w:rPr>
        <w:t>]</w:t>
      </w:r>
      <w:r w:rsidRPr="00AB1114">
        <w:rPr>
          <w:rFonts w:ascii="Times New Roman" w:hAnsi="Times New Roman" w:cs="Times New Roman"/>
          <w:sz w:val="28"/>
          <w:szCs w:val="28"/>
        </w:rPr>
        <w:t>.</w:t>
      </w:r>
    </w:p>
    <w:p w:rsidR="00BF4086" w:rsidRPr="00AB1114" w:rsidRDefault="002227FE"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В</w:t>
      </w:r>
      <w:r w:rsidR="002F3E1D" w:rsidRPr="00AB1114">
        <w:rPr>
          <w:rFonts w:ascii="Times New Roman" w:hAnsi="Times New Roman" w:cs="Times New Roman"/>
          <w:sz w:val="28"/>
          <w:szCs w:val="28"/>
        </w:rPr>
        <w:t xml:space="preserve"> сфере управления экономикой</w:t>
      </w:r>
      <w:r w:rsidRPr="00AB1114">
        <w:rPr>
          <w:rFonts w:ascii="Times New Roman" w:hAnsi="Times New Roman" w:cs="Times New Roman"/>
          <w:sz w:val="28"/>
          <w:szCs w:val="28"/>
        </w:rPr>
        <w:t xml:space="preserve"> важна необходимость системного, комплексного анализа деятельности государственных органов</w:t>
      </w:r>
      <w:r w:rsidR="002F3E1D" w:rsidRPr="00AB1114">
        <w:rPr>
          <w:rFonts w:ascii="Times New Roman" w:hAnsi="Times New Roman" w:cs="Times New Roman"/>
          <w:sz w:val="28"/>
          <w:szCs w:val="28"/>
        </w:rPr>
        <w:t>.</w:t>
      </w:r>
      <w:r w:rsidRPr="00AB1114">
        <w:rPr>
          <w:rFonts w:ascii="Times New Roman" w:hAnsi="Times New Roman" w:cs="Times New Roman"/>
          <w:sz w:val="28"/>
          <w:szCs w:val="28"/>
        </w:rPr>
        <w:t xml:space="preserve"> Именно поэтому ф</w:t>
      </w:r>
      <w:r w:rsidR="002F3E1D" w:rsidRPr="00AB1114">
        <w:rPr>
          <w:rFonts w:ascii="Times New Roman" w:hAnsi="Times New Roman" w:cs="Times New Roman"/>
          <w:sz w:val="28"/>
          <w:szCs w:val="28"/>
        </w:rPr>
        <w:t xml:space="preserve">ормы и методы имеют важное значение для исследования регулятивной </w:t>
      </w:r>
      <w:r w:rsidR="00BF4086" w:rsidRPr="00AB1114">
        <w:rPr>
          <w:rFonts w:ascii="Times New Roman" w:hAnsi="Times New Roman" w:cs="Times New Roman"/>
          <w:sz w:val="28"/>
          <w:szCs w:val="28"/>
        </w:rPr>
        <w:t>деятельности.</w:t>
      </w:r>
    </w:p>
    <w:p w:rsidR="00A41438" w:rsidRPr="00AB1114" w:rsidRDefault="00A41438"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Решающее значение для регулирования и развития сельскохозяйственного производства имеют  факторы, определяемые вмешательством государства в рыночную деятельность. Для воздействия на экономические процессы государство применяет основные методы прямого (административного) и косвенного (экономического) воздействия.</w:t>
      </w:r>
    </w:p>
    <w:p w:rsidR="00A41438" w:rsidRPr="00AB1114" w:rsidRDefault="00A41438"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lastRenderedPageBreak/>
        <w:t>Использование административных методов воздействия связано с осуществлением контроля за соблюдением сельскими товаропроизводителями законодательства, необходимостью обеспечения рационального использования земли, других природных ресурсов, качества сельскохозяйственного сырья и продовольствия. Административные методы представлены методом прямых предписаний и запретов со стороны государства по отношению к участникам аграрных правоотношений.</w:t>
      </w:r>
    </w:p>
    <w:p w:rsidR="00A41438" w:rsidRPr="00AB1114" w:rsidRDefault="00A41438"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К методам прямого воздействия относятся:</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A41438" w:rsidRPr="00AB1114">
        <w:rPr>
          <w:rFonts w:ascii="Times New Roman" w:hAnsi="Times New Roman" w:cs="Times New Roman"/>
          <w:sz w:val="28"/>
          <w:szCs w:val="28"/>
        </w:rPr>
        <w:t>целевые программы развития отраслей, территорий, программы по решению важных социально-экономических проблем;</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индикативные планы;</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обязательные государственные заказы, закупки, контракты;</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A41438" w:rsidRPr="00AB1114">
        <w:rPr>
          <w:rFonts w:ascii="Times New Roman" w:hAnsi="Times New Roman" w:cs="Times New Roman"/>
          <w:sz w:val="28"/>
          <w:szCs w:val="28"/>
        </w:rPr>
        <w:t>лицензирование видов деятельности;</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нормативные материалы по правилам ведения тех или иных видов деятельности (бухгалтерская отчетность, учет ценных бумаг и др.);</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квоты, штрафы, ограничения, прямые запреты на производство товаров и услуг, осуществление видов деятельности;</w:t>
      </w:r>
    </w:p>
    <w:p w:rsidR="00A41438" w:rsidRPr="00AB1114" w:rsidRDefault="00AB1114"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нормативы качества и требования к сертификации продуктов и технологий</w:t>
      </w:r>
      <w:r w:rsidR="00247A5E" w:rsidRPr="00AB1114">
        <w:rPr>
          <w:rFonts w:ascii="Times New Roman" w:hAnsi="Times New Roman" w:cs="Times New Roman"/>
          <w:sz w:val="28"/>
          <w:szCs w:val="28"/>
        </w:rPr>
        <w:t>[</w:t>
      </w:r>
      <w:r w:rsidR="00DD6C54" w:rsidRPr="00DD6C54">
        <w:rPr>
          <w:rFonts w:ascii="Times New Roman" w:hAnsi="Times New Roman" w:cs="Times New Roman"/>
          <w:sz w:val="28"/>
          <w:szCs w:val="28"/>
        </w:rPr>
        <w:t>3</w:t>
      </w:r>
      <w:r w:rsidR="00241AED">
        <w:rPr>
          <w:rFonts w:ascii="Times New Roman" w:hAnsi="Times New Roman" w:cs="Times New Roman"/>
          <w:sz w:val="28"/>
          <w:szCs w:val="28"/>
        </w:rPr>
        <w:t>, С.61-62</w:t>
      </w:r>
      <w:r w:rsidR="00247A5E" w:rsidRPr="00AB1114">
        <w:rPr>
          <w:rFonts w:ascii="Times New Roman" w:hAnsi="Times New Roman" w:cs="Times New Roman"/>
          <w:sz w:val="28"/>
          <w:szCs w:val="28"/>
        </w:rPr>
        <w:t>]</w:t>
      </w:r>
      <w:r w:rsidR="00A41438" w:rsidRPr="00AB1114">
        <w:rPr>
          <w:rFonts w:ascii="Times New Roman" w:hAnsi="Times New Roman" w:cs="Times New Roman"/>
          <w:sz w:val="28"/>
          <w:szCs w:val="28"/>
        </w:rPr>
        <w:t>.</w:t>
      </w:r>
    </w:p>
    <w:p w:rsidR="00A41438" w:rsidRPr="00AB1114" w:rsidRDefault="00A41438"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Вместе с тем актуальной остается проблема осуществления государственного регулирования преимущественно экономическими методами, посредством использования механизмов финансирования, налогообложения, кредитования, ценообразования и страхования. Они воздействуют на экономические интересы субъектов рыночных отношений опосредованно, предоставляя участникам рынка право выбора сфер деятельности и направлений применения капитала и доходов.</w:t>
      </w:r>
    </w:p>
    <w:p w:rsidR="00A41438" w:rsidRPr="00AB1114" w:rsidRDefault="00A41438"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К этим методам относят:</w:t>
      </w:r>
    </w:p>
    <w:p w:rsidR="00A41438"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системы налогов, уровень налогообложения, налоговые льготы;</w:t>
      </w:r>
    </w:p>
    <w:p w:rsidR="00A41438"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процентные ставки, нормы банковских резервов;</w:t>
      </w:r>
    </w:p>
    <w:p w:rsidR="00A41438"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валютные и товарные интервенции;</w:t>
      </w:r>
    </w:p>
    <w:p w:rsidR="00A41438"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lastRenderedPageBreak/>
        <w:t>–</w:t>
      </w:r>
      <w:r w:rsidR="00A41438" w:rsidRPr="00AB1114">
        <w:rPr>
          <w:rFonts w:ascii="Times New Roman" w:hAnsi="Times New Roman" w:cs="Times New Roman"/>
          <w:sz w:val="28"/>
          <w:szCs w:val="28"/>
        </w:rPr>
        <w:t xml:space="preserve"> платежи за природные ресурсы и собственность;</w:t>
      </w:r>
    </w:p>
    <w:p w:rsidR="00A41438" w:rsidRPr="00AB1114" w:rsidRDefault="00B949F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A41438" w:rsidRPr="00AB1114">
        <w:rPr>
          <w:rFonts w:ascii="Times New Roman" w:hAnsi="Times New Roman" w:cs="Times New Roman"/>
          <w:sz w:val="28"/>
          <w:szCs w:val="28"/>
        </w:rPr>
        <w:t xml:space="preserve"> минимальная ставка заработной платы и минимальные социальные стандарты.</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 xml:space="preserve">Административный и экономический методы взаимодополняют друг друга, поэтому </w:t>
      </w:r>
      <w:r w:rsidR="00246E91" w:rsidRPr="00AB1114">
        <w:rPr>
          <w:rFonts w:ascii="Times New Roman" w:hAnsi="Times New Roman" w:cs="Times New Roman"/>
          <w:sz w:val="28"/>
          <w:szCs w:val="28"/>
        </w:rPr>
        <w:t>н</w:t>
      </w:r>
      <w:r w:rsidRPr="00AB1114">
        <w:rPr>
          <w:rFonts w:ascii="Times New Roman" w:hAnsi="Times New Roman" w:cs="Times New Roman"/>
          <w:sz w:val="28"/>
          <w:szCs w:val="28"/>
        </w:rPr>
        <w:t>аиболее оптимальное осуществление деятельности в сфере регулирования сельского хозяйства может быть достигнуто только при единстве данных методов.</w:t>
      </w:r>
    </w:p>
    <w:p w:rsidR="00463398" w:rsidRPr="00AB1114" w:rsidRDefault="00463398"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Действия государства в области регулирования рыночных отношений, рассматриваемые как его функции, должны реализовываться в следующих направлениях. Во-первых, это меры по поддержанию рыночного механизма, которые состоят в развитии институтов рынка (обеспечение правовой базы рыночных отношений) и сохранении конкуренции. Во-вторых, это меры по усилению, развитию рыночного механизма, которые проявляются в макроэкономическом регулировании экономики (сглаживание циклического развития, поддержание совокупного спроса и совокупного предложения, регулирование кредитных отношений и денежного обращения), распределительной и социальной политике (налоговая система, бюджетные расходы, трансферты, регулирование ценообразования, обеспечение занятости и перераспределение доходов),эффективной экспортно-импортной политике (защита внутреннего рынка, поощрение вывоза товаров промышленной переработки). В-третьих, обеспечение финансовой устойчивости хозяйств, повышение их доходности и конкурентоспособности отечественной сельскохозяйственной продукции (микроуровень).</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Важное значение имеют и другие методы государственного регулирования сельского хозяйства: убеждения, дозволения, метод прямых предписаний, рекомендательный. Наиболее распространенным является метод убеждений</w:t>
      </w:r>
      <w:r w:rsidR="00463398" w:rsidRPr="00AB1114">
        <w:rPr>
          <w:rFonts w:ascii="Times New Roman" w:hAnsi="Times New Roman" w:cs="Times New Roman"/>
          <w:sz w:val="28"/>
          <w:szCs w:val="28"/>
        </w:rPr>
        <w:t>, при котором происходит влияние</w:t>
      </w:r>
      <w:r w:rsidRPr="00AB1114">
        <w:rPr>
          <w:rFonts w:ascii="Times New Roman" w:hAnsi="Times New Roman" w:cs="Times New Roman"/>
          <w:sz w:val="28"/>
          <w:szCs w:val="28"/>
        </w:rPr>
        <w:t xml:space="preserve"> на общественные отношения </w:t>
      </w:r>
      <w:r w:rsidR="00311D7D" w:rsidRPr="00AB1114">
        <w:rPr>
          <w:rFonts w:ascii="Times New Roman" w:hAnsi="Times New Roman" w:cs="Times New Roman"/>
          <w:sz w:val="28"/>
          <w:szCs w:val="28"/>
        </w:rPr>
        <w:t xml:space="preserve">по средствам </w:t>
      </w:r>
      <w:r w:rsidRPr="00AB1114">
        <w:rPr>
          <w:rFonts w:ascii="Times New Roman" w:hAnsi="Times New Roman" w:cs="Times New Roman"/>
          <w:sz w:val="28"/>
          <w:szCs w:val="28"/>
        </w:rPr>
        <w:t>воспитательных, разъяснительных и поощрительных действий, с целью обес</w:t>
      </w:r>
      <w:r w:rsidR="00311D7D" w:rsidRPr="00AB1114">
        <w:rPr>
          <w:rFonts w:ascii="Times New Roman" w:hAnsi="Times New Roman" w:cs="Times New Roman"/>
          <w:sz w:val="28"/>
          <w:szCs w:val="28"/>
        </w:rPr>
        <w:t>печения высокой организованности</w:t>
      </w:r>
      <w:r w:rsidRPr="00AB1114">
        <w:rPr>
          <w:rFonts w:ascii="Times New Roman" w:hAnsi="Times New Roman" w:cs="Times New Roman"/>
          <w:sz w:val="28"/>
          <w:szCs w:val="28"/>
        </w:rPr>
        <w:t xml:space="preserve"> и дисциплины.</w:t>
      </w:r>
    </w:p>
    <w:p w:rsidR="00247A5E"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lastRenderedPageBreak/>
        <w:t xml:space="preserve">Основа этого метода заключается совершенствовании </w:t>
      </w:r>
      <w:r w:rsidR="00247A5E" w:rsidRPr="00AB1114">
        <w:rPr>
          <w:rFonts w:ascii="Times New Roman" w:hAnsi="Times New Roman" w:cs="Times New Roman"/>
          <w:sz w:val="28"/>
          <w:szCs w:val="28"/>
        </w:rPr>
        <w:t xml:space="preserve"> и </w:t>
      </w:r>
      <w:r w:rsidRPr="00AB1114">
        <w:rPr>
          <w:rFonts w:ascii="Times New Roman" w:hAnsi="Times New Roman" w:cs="Times New Roman"/>
          <w:sz w:val="28"/>
          <w:szCs w:val="28"/>
        </w:rPr>
        <w:t>самостоятельности в деятельности хозяйств, значительном росте квалифицированных кадров, повышении активности сельскохозяйственных производителей в управлении производством.</w:t>
      </w:r>
      <w:r w:rsidR="00311D7D" w:rsidRPr="00AB1114">
        <w:rPr>
          <w:rFonts w:ascii="Times New Roman" w:hAnsi="Times New Roman" w:cs="Times New Roman"/>
          <w:sz w:val="28"/>
          <w:szCs w:val="28"/>
        </w:rPr>
        <w:t xml:space="preserve"> </w:t>
      </w:r>
      <w:r w:rsidRPr="00AB1114">
        <w:rPr>
          <w:rFonts w:ascii="Times New Roman" w:hAnsi="Times New Roman" w:cs="Times New Roman"/>
          <w:sz w:val="28"/>
          <w:szCs w:val="28"/>
        </w:rPr>
        <w:t>При использовании данного метода государственные органы предоставляют право самим сельскохозяйственным предприятиям решать тот или иной вопрос. К ним относятся акты, в которых указывается конкретное поведение, не допускающее каких-либо отклонений, и которыми руководствуется субъект в хозяйственно-производственной деятельности.</w:t>
      </w:r>
      <w:r w:rsidR="00247A5E" w:rsidRPr="00AB1114">
        <w:rPr>
          <w:rFonts w:ascii="Times New Roman" w:hAnsi="Times New Roman" w:cs="Times New Roman"/>
          <w:sz w:val="28"/>
          <w:szCs w:val="28"/>
        </w:rPr>
        <w:t xml:space="preserve"> Метод убеждений применяе</w:t>
      </w:r>
      <w:r w:rsidRPr="00AB1114">
        <w:rPr>
          <w:rFonts w:ascii="Times New Roman" w:hAnsi="Times New Roman" w:cs="Times New Roman"/>
          <w:sz w:val="28"/>
          <w:szCs w:val="28"/>
        </w:rPr>
        <w:t xml:space="preserve">тся при активном участии управленческого персонала предприятий, специалистов, работников сельского хозяйства и имеет императивный характер. </w:t>
      </w:r>
    </w:p>
    <w:p w:rsidR="00624C69" w:rsidRPr="00AB1114" w:rsidRDefault="00654F43"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Помимо административных и экономических методов регулирования агропромышленного комплекса существуют и другие. В настоящее время существует одна из ключевых задач по формированию системы эффективных форм и методов государственного регулирования</w:t>
      </w:r>
      <w:r w:rsidR="002B0EAF" w:rsidRPr="00AB1114">
        <w:rPr>
          <w:rFonts w:ascii="Times New Roman" w:hAnsi="Times New Roman" w:cs="Times New Roman"/>
          <w:sz w:val="28"/>
          <w:szCs w:val="28"/>
        </w:rPr>
        <w:t xml:space="preserve"> АПК, что отражено </w:t>
      </w:r>
      <w:r w:rsidRPr="00AB1114">
        <w:rPr>
          <w:rFonts w:ascii="Times New Roman" w:hAnsi="Times New Roman" w:cs="Times New Roman"/>
          <w:sz w:val="28"/>
          <w:szCs w:val="28"/>
        </w:rPr>
        <w:t>в приводимой ниже таблице</w:t>
      </w:r>
      <w:r w:rsidR="002B0EAF" w:rsidRPr="00AB1114">
        <w:rPr>
          <w:rFonts w:ascii="Times New Roman" w:hAnsi="Times New Roman" w:cs="Times New Roman"/>
          <w:sz w:val="28"/>
          <w:szCs w:val="28"/>
        </w:rPr>
        <w:t>.</w:t>
      </w:r>
    </w:p>
    <w:p w:rsidR="00AB1114" w:rsidRPr="00106AFF" w:rsidRDefault="00624C69" w:rsidP="00241AED">
      <w:pPr>
        <w:spacing w:line="360" w:lineRule="auto"/>
        <w:ind w:firstLine="709"/>
        <w:jc w:val="both"/>
        <w:rPr>
          <w:rFonts w:ascii="Times New Roman" w:hAnsi="Times New Roman" w:cs="Times New Roman"/>
          <w:sz w:val="28"/>
          <w:szCs w:val="28"/>
        </w:rPr>
      </w:pPr>
      <w:r w:rsidRPr="00624C69">
        <w:rPr>
          <w:rFonts w:ascii="Times New Roman" w:hAnsi="Times New Roman" w:cs="Times New Roman"/>
          <w:sz w:val="28"/>
          <w:szCs w:val="28"/>
        </w:rPr>
        <w:t>Таблица 1</w:t>
      </w:r>
      <w:r w:rsidR="00AB1114">
        <w:rPr>
          <w:rFonts w:ascii="Times New Roman" w:hAnsi="Times New Roman" w:cs="Times New Roman"/>
          <w:sz w:val="28"/>
          <w:szCs w:val="28"/>
        </w:rPr>
        <w:t xml:space="preserve"> </w:t>
      </w:r>
      <w:r>
        <w:t>–</w:t>
      </w:r>
      <w:r>
        <w:rPr>
          <w:rFonts w:ascii="Times New Roman" w:hAnsi="Times New Roman" w:cs="Times New Roman"/>
          <w:sz w:val="28"/>
          <w:szCs w:val="28"/>
        </w:rPr>
        <w:t xml:space="preserve"> </w:t>
      </w:r>
      <w:r w:rsidRPr="00624C69">
        <w:rPr>
          <w:rFonts w:ascii="Times New Roman" w:hAnsi="Times New Roman" w:cs="Times New Roman"/>
          <w:sz w:val="28"/>
          <w:szCs w:val="28"/>
        </w:rPr>
        <w:t>«</w:t>
      </w:r>
      <w:r>
        <w:rPr>
          <w:rFonts w:ascii="Times New Roman" w:hAnsi="Times New Roman" w:cs="Times New Roman"/>
          <w:sz w:val="28"/>
          <w:szCs w:val="28"/>
        </w:rPr>
        <w:t>Формы и методы государственного регулирования АПК в Российской Федерации</w:t>
      </w:r>
      <w:r w:rsidRPr="00624C69">
        <w:rPr>
          <w:rFonts w:ascii="Times New Roman" w:hAnsi="Times New Roman" w:cs="Times New Roman"/>
          <w:sz w:val="28"/>
          <w:szCs w:val="28"/>
        </w:rPr>
        <w:t>»</w:t>
      </w:r>
      <w:r w:rsidR="00106AFF">
        <w:rPr>
          <w:rFonts w:ascii="Times New Roman" w:hAnsi="Times New Roman" w:cs="Times New Roman"/>
          <w:sz w:val="28"/>
          <w:szCs w:val="28"/>
        </w:rPr>
        <w:t xml:space="preserve"> </w:t>
      </w:r>
      <w:r w:rsidR="00106AFF" w:rsidRPr="00106AFF">
        <w:rPr>
          <w:rFonts w:ascii="Times New Roman" w:hAnsi="Times New Roman" w:cs="Times New Roman"/>
          <w:sz w:val="28"/>
          <w:szCs w:val="28"/>
        </w:rPr>
        <w:t>[</w:t>
      </w:r>
      <w:r w:rsidR="002E5B97">
        <w:rPr>
          <w:rFonts w:ascii="Times New Roman" w:hAnsi="Times New Roman" w:cs="Times New Roman"/>
          <w:sz w:val="28"/>
          <w:szCs w:val="28"/>
        </w:rPr>
        <w:t>18</w:t>
      </w:r>
      <w:r w:rsidR="00106AFF" w:rsidRPr="00106AFF">
        <w:rPr>
          <w:rFonts w:ascii="Times New Roman" w:hAnsi="Times New Roman" w:cs="Times New Roman"/>
          <w:sz w:val="28"/>
          <w:szCs w:val="28"/>
        </w:rPr>
        <w:t>]</w:t>
      </w:r>
    </w:p>
    <w:tbl>
      <w:tblPr>
        <w:tblStyle w:val="ab"/>
        <w:tblW w:w="0" w:type="auto"/>
        <w:tblLook w:val="04A0"/>
      </w:tblPr>
      <w:tblGrid>
        <w:gridCol w:w="3085"/>
        <w:gridCol w:w="6486"/>
      </w:tblGrid>
      <w:tr w:rsidR="00E52CE3" w:rsidTr="00E52CE3">
        <w:tc>
          <w:tcPr>
            <w:tcW w:w="3085" w:type="dxa"/>
          </w:tcPr>
          <w:p w:rsidR="00E52CE3" w:rsidRPr="00E52CE3" w:rsidRDefault="00E52CE3" w:rsidP="00624C69">
            <w:pPr>
              <w:spacing w:line="360" w:lineRule="auto"/>
              <w:jc w:val="center"/>
              <w:rPr>
                <w:rFonts w:ascii="Times New Roman" w:hAnsi="Times New Roman" w:cs="Times New Roman"/>
                <w:sz w:val="24"/>
                <w:szCs w:val="24"/>
              </w:rPr>
            </w:pPr>
            <w:r w:rsidRPr="00E52CE3">
              <w:rPr>
                <w:rFonts w:ascii="Times New Roman" w:hAnsi="Times New Roman" w:cs="Times New Roman"/>
                <w:color w:val="000000"/>
                <w:sz w:val="24"/>
                <w:szCs w:val="24"/>
              </w:rPr>
              <w:t>Формы</w:t>
            </w:r>
          </w:p>
        </w:tc>
        <w:tc>
          <w:tcPr>
            <w:tcW w:w="6486" w:type="dxa"/>
          </w:tcPr>
          <w:p w:rsidR="00E52CE3" w:rsidRPr="00E52CE3" w:rsidRDefault="00E52CE3" w:rsidP="00624C69">
            <w:pPr>
              <w:spacing w:line="360" w:lineRule="auto"/>
              <w:jc w:val="center"/>
              <w:rPr>
                <w:rFonts w:ascii="Times New Roman" w:hAnsi="Times New Roman" w:cs="Times New Roman"/>
                <w:sz w:val="24"/>
                <w:szCs w:val="24"/>
              </w:rPr>
            </w:pPr>
            <w:r w:rsidRPr="00E52CE3">
              <w:rPr>
                <w:rFonts w:ascii="Times New Roman" w:hAnsi="Times New Roman" w:cs="Times New Roman"/>
                <w:color w:val="000000"/>
                <w:sz w:val="24"/>
                <w:szCs w:val="24"/>
              </w:rPr>
              <w:t>Методы</w:t>
            </w:r>
          </w:p>
        </w:tc>
      </w:tr>
      <w:tr w:rsidR="00E52CE3" w:rsidTr="00E52CE3">
        <w:tc>
          <w:tcPr>
            <w:tcW w:w="3085" w:type="dxa"/>
          </w:tcPr>
          <w:p w:rsidR="00E52CE3" w:rsidRPr="00E52CE3" w:rsidRDefault="00E52CE3" w:rsidP="00624C69">
            <w:pPr>
              <w:spacing w:line="360" w:lineRule="auto"/>
              <w:jc w:val="both"/>
              <w:rPr>
                <w:rFonts w:ascii="Times New Roman" w:hAnsi="Times New Roman" w:cs="Times New Roman"/>
                <w:sz w:val="24"/>
                <w:szCs w:val="24"/>
              </w:rPr>
            </w:pPr>
            <w:r w:rsidRPr="00E52CE3">
              <w:rPr>
                <w:rFonts w:ascii="Times New Roman" w:hAnsi="Times New Roman" w:cs="Times New Roman"/>
                <w:color w:val="000000"/>
                <w:sz w:val="24"/>
                <w:szCs w:val="24"/>
              </w:rPr>
              <w:t>Правовое обеспечение</w:t>
            </w:r>
          </w:p>
        </w:tc>
        <w:tc>
          <w:tcPr>
            <w:tcW w:w="6486" w:type="dxa"/>
          </w:tcPr>
          <w:p w:rsidR="00E52CE3" w:rsidRPr="00E52CE3" w:rsidRDefault="00E52CE3" w:rsidP="00624C69">
            <w:pPr>
              <w:jc w:val="both"/>
              <w:rPr>
                <w:rFonts w:ascii="Times New Roman" w:hAnsi="Times New Roman" w:cs="Times New Roman"/>
                <w:color w:val="000000"/>
                <w:sz w:val="24"/>
                <w:szCs w:val="24"/>
              </w:rPr>
            </w:pPr>
            <w:r w:rsidRPr="00E52CE3">
              <w:rPr>
                <w:rFonts w:ascii="Times New Roman" w:hAnsi="Times New Roman" w:cs="Times New Roman"/>
                <w:color w:val="000000"/>
                <w:sz w:val="24"/>
                <w:szCs w:val="24"/>
              </w:rPr>
              <w:t>Принятие недостающих законодательных актов</w:t>
            </w:r>
            <w:r w:rsidR="00B1177A">
              <w:rPr>
                <w:rFonts w:ascii="Times New Roman" w:hAnsi="Times New Roman" w:cs="Times New Roman"/>
                <w:color w:val="000000"/>
                <w:sz w:val="24"/>
                <w:szCs w:val="24"/>
              </w:rPr>
              <w:t xml:space="preserve"> по регулированию АПК</w:t>
            </w:r>
            <w:r w:rsidRPr="00E52CE3">
              <w:rPr>
                <w:rFonts w:ascii="Times New Roman" w:hAnsi="Times New Roman" w:cs="Times New Roman"/>
                <w:color w:val="000000"/>
                <w:sz w:val="24"/>
                <w:szCs w:val="24"/>
              </w:rPr>
              <w:t>.</w:t>
            </w:r>
          </w:p>
          <w:p w:rsidR="00E52CE3" w:rsidRPr="00E52CE3" w:rsidRDefault="00E52CE3" w:rsidP="00624C69">
            <w:pPr>
              <w:jc w:val="both"/>
              <w:rPr>
                <w:rFonts w:ascii="Times New Roman" w:hAnsi="Times New Roman" w:cs="Times New Roman"/>
                <w:color w:val="000000"/>
                <w:sz w:val="24"/>
                <w:szCs w:val="24"/>
              </w:rPr>
            </w:pPr>
            <w:r w:rsidRPr="00E52CE3">
              <w:rPr>
                <w:rFonts w:ascii="Times New Roman" w:hAnsi="Times New Roman" w:cs="Times New Roman"/>
                <w:color w:val="000000"/>
                <w:sz w:val="24"/>
                <w:szCs w:val="24"/>
              </w:rPr>
              <w:t>Улучшение качества действующих законод</w:t>
            </w:r>
            <w:r>
              <w:rPr>
                <w:rFonts w:ascii="Times New Roman" w:hAnsi="Times New Roman" w:cs="Times New Roman"/>
                <w:color w:val="000000"/>
                <w:sz w:val="24"/>
                <w:szCs w:val="24"/>
              </w:rPr>
              <w:t>ательных</w:t>
            </w:r>
            <w:r w:rsidRPr="00E52CE3">
              <w:rPr>
                <w:rFonts w:ascii="Times New Roman" w:hAnsi="Times New Roman" w:cs="Times New Roman"/>
                <w:color w:val="000000"/>
                <w:sz w:val="24"/>
                <w:szCs w:val="24"/>
              </w:rPr>
              <w:t xml:space="preserve"> актов</w:t>
            </w:r>
            <w:r w:rsidR="00B1177A">
              <w:rPr>
                <w:rFonts w:ascii="Times New Roman" w:hAnsi="Times New Roman" w:cs="Times New Roman"/>
                <w:color w:val="000000"/>
                <w:sz w:val="24"/>
                <w:szCs w:val="24"/>
              </w:rPr>
              <w:t>, регулирующих систему АПК</w:t>
            </w:r>
            <w:r w:rsidRPr="00E52CE3">
              <w:rPr>
                <w:rFonts w:ascii="Times New Roman" w:hAnsi="Times New Roman" w:cs="Times New Roman"/>
                <w:color w:val="000000"/>
                <w:sz w:val="24"/>
                <w:szCs w:val="24"/>
              </w:rPr>
              <w:t>.</w:t>
            </w:r>
          </w:p>
          <w:p w:rsidR="00E52CE3" w:rsidRPr="00E52CE3" w:rsidRDefault="00E52CE3" w:rsidP="00624C69">
            <w:pPr>
              <w:jc w:val="both"/>
              <w:rPr>
                <w:rFonts w:ascii="Times New Roman" w:hAnsi="Times New Roman" w:cs="Times New Roman"/>
                <w:sz w:val="24"/>
                <w:szCs w:val="24"/>
              </w:rPr>
            </w:pPr>
            <w:r w:rsidRPr="00E52CE3">
              <w:rPr>
                <w:rFonts w:ascii="Times New Roman" w:hAnsi="Times New Roman" w:cs="Times New Roman"/>
                <w:color w:val="000000"/>
                <w:sz w:val="24"/>
                <w:szCs w:val="24"/>
              </w:rPr>
              <w:t>Создание целостной системы не противоречащих друг другу взаимосвязанны</w:t>
            </w:r>
            <w:r>
              <w:rPr>
                <w:rFonts w:ascii="Times New Roman" w:hAnsi="Times New Roman" w:cs="Times New Roman"/>
                <w:color w:val="000000"/>
                <w:sz w:val="24"/>
                <w:szCs w:val="24"/>
              </w:rPr>
              <w:t>х</w:t>
            </w:r>
            <w:r w:rsidRPr="00E52CE3">
              <w:rPr>
                <w:rFonts w:ascii="Times New Roman" w:hAnsi="Times New Roman" w:cs="Times New Roman"/>
                <w:color w:val="000000"/>
                <w:sz w:val="24"/>
                <w:szCs w:val="24"/>
              </w:rPr>
              <w:t xml:space="preserve"> нормативно-правовых актов</w:t>
            </w:r>
            <w:r>
              <w:rPr>
                <w:rFonts w:ascii="Times New Roman" w:hAnsi="Times New Roman" w:cs="Times New Roman"/>
                <w:color w:val="000000"/>
                <w:sz w:val="24"/>
                <w:szCs w:val="24"/>
              </w:rPr>
              <w:t>.</w:t>
            </w:r>
          </w:p>
        </w:tc>
      </w:tr>
      <w:tr w:rsidR="00E52CE3" w:rsidTr="00E52CE3">
        <w:tc>
          <w:tcPr>
            <w:tcW w:w="3085" w:type="dxa"/>
          </w:tcPr>
          <w:p w:rsidR="00E52CE3" w:rsidRPr="00E52CE3" w:rsidRDefault="00E52CE3" w:rsidP="00624C69">
            <w:pPr>
              <w:spacing w:line="360" w:lineRule="auto"/>
              <w:jc w:val="both"/>
              <w:rPr>
                <w:rFonts w:ascii="Times New Roman" w:hAnsi="Times New Roman" w:cs="Times New Roman"/>
                <w:sz w:val="24"/>
                <w:szCs w:val="24"/>
              </w:rPr>
            </w:pPr>
            <w:r w:rsidRPr="00E52CE3">
              <w:rPr>
                <w:rFonts w:ascii="Times New Roman" w:hAnsi="Times New Roman" w:cs="Times New Roman"/>
                <w:color w:val="000000"/>
                <w:sz w:val="24"/>
                <w:szCs w:val="24"/>
              </w:rPr>
              <w:t>Финансовая поддержка устойчивости доходов товаропроизводителей</w:t>
            </w:r>
          </w:p>
        </w:tc>
        <w:tc>
          <w:tcPr>
            <w:tcW w:w="6486" w:type="dxa"/>
          </w:tcPr>
          <w:p w:rsidR="00E52CE3" w:rsidRPr="00E52CE3" w:rsidRDefault="00E52CE3" w:rsidP="00624C69">
            <w:pPr>
              <w:pStyle w:val="ac"/>
              <w:spacing w:before="0" w:beforeAutospacing="0" w:after="0" w:afterAutospacing="0"/>
              <w:jc w:val="both"/>
              <w:rPr>
                <w:color w:val="000000"/>
              </w:rPr>
            </w:pPr>
            <w:r w:rsidRPr="00E52CE3">
              <w:rPr>
                <w:color w:val="000000"/>
              </w:rPr>
              <w:t>Квотирование производителей продукции и сбыта</w:t>
            </w:r>
            <w:r>
              <w:rPr>
                <w:color w:val="000000"/>
              </w:rPr>
              <w:t>.</w:t>
            </w:r>
          </w:p>
          <w:p w:rsidR="00E52CE3" w:rsidRPr="00E52CE3" w:rsidRDefault="00E52CE3" w:rsidP="00624C69">
            <w:pPr>
              <w:pStyle w:val="ac"/>
              <w:spacing w:before="0" w:beforeAutospacing="0" w:after="0" w:afterAutospacing="0"/>
              <w:jc w:val="both"/>
              <w:rPr>
                <w:color w:val="000000"/>
              </w:rPr>
            </w:pPr>
            <w:r w:rsidRPr="00E52CE3">
              <w:rPr>
                <w:color w:val="000000"/>
              </w:rPr>
              <w:t>Дотации и компенсации</w:t>
            </w:r>
            <w:r>
              <w:rPr>
                <w:color w:val="000000"/>
              </w:rPr>
              <w:t>.</w:t>
            </w:r>
            <w:r w:rsidRPr="00E52CE3">
              <w:rPr>
                <w:color w:val="000000"/>
              </w:rPr>
              <w:t xml:space="preserve"> </w:t>
            </w:r>
          </w:p>
          <w:p w:rsidR="00E52CE3" w:rsidRPr="00E52CE3" w:rsidRDefault="00E52CE3" w:rsidP="00624C69">
            <w:pPr>
              <w:pStyle w:val="ac"/>
              <w:spacing w:before="0" w:beforeAutospacing="0" w:after="0" w:afterAutospacing="0"/>
              <w:jc w:val="both"/>
              <w:rPr>
                <w:color w:val="000000"/>
              </w:rPr>
            </w:pPr>
            <w:r w:rsidRPr="00E52CE3">
              <w:rPr>
                <w:color w:val="000000"/>
              </w:rPr>
              <w:t>Гарантированная минимальная цена. Введение залоговых цен.</w:t>
            </w:r>
          </w:p>
          <w:p w:rsidR="00E52CE3" w:rsidRPr="00E52CE3" w:rsidRDefault="00E52CE3" w:rsidP="00624C69">
            <w:pPr>
              <w:pStyle w:val="ac"/>
              <w:spacing w:before="0" w:beforeAutospacing="0" w:after="0" w:afterAutospacing="0"/>
              <w:jc w:val="both"/>
              <w:rPr>
                <w:color w:val="000000"/>
              </w:rPr>
            </w:pPr>
            <w:r w:rsidRPr="00E52CE3">
              <w:rPr>
                <w:color w:val="000000"/>
              </w:rPr>
              <w:t>Льготные, научно-обоснованные кредитование и налогообложение.</w:t>
            </w:r>
          </w:p>
          <w:p w:rsidR="00804E9B" w:rsidRDefault="00804E9B" w:rsidP="00624C69">
            <w:pPr>
              <w:pStyle w:val="ac"/>
              <w:spacing w:before="0" w:beforeAutospacing="0" w:after="0" w:afterAutospacing="0"/>
              <w:jc w:val="both"/>
              <w:rPr>
                <w:color w:val="000000"/>
              </w:rPr>
            </w:pPr>
            <w:r>
              <w:rPr>
                <w:color w:val="000000"/>
              </w:rPr>
              <w:t>Страхование.</w:t>
            </w:r>
          </w:p>
          <w:p w:rsidR="00804E9B" w:rsidRDefault="00E52CE3" w:rsidP="00624C69">
            <w:pPr>
              <w:pStyle w:val="ac"/>
              <w:spacing w:before="0" w:beforeAutospacing="0" w:after="0" w:afterAutospacing="0"/>
              <w:jc w:val="both"/>
              <w:rPr>
                <w:color w:val="000000"/>
              </w:rPr>
            </w:pPr>
            <w:r w:rsidRPr="00E52CE3">
              <w:rPr>
                <w:color w:val="000000"/>
              </w:rPr>
              <w:t>Закупка продовольствия в федеральные и региональные фонды</w:t>
            </w:r>
            <w:r w:rsidR="00804E9B">
              <w:rPr>
                <w:color w:val="000000"/>
              </w:rPr>
              <w:t>.</w:t>
            </w:r>
            <w:r w:rsidRPr="00E52CE3">
              <w:rPr>
                <w:color w:val="000000"/>
              </w:rPr>
              <w:t xml:space="preserve"> </w:t>
            </w:r>
          </w:p>
          <w:p w:rsidR="00804E9B" w:rsidRDefault="00E52CE3" w:rsidP="00624C69">
            <w:pPr>
              <w:pStyle w:val="ac"/>
              <w:spacing w:before="0" w:beforeAutospacing="0" w:after="0" w:afterAutospacing="0"/>
              <w:jc w:val="both"/>
              <w:rPr>
                <w:color w:val="000000"/>
              </w:rPr>
            </w:pPr>
            <w:r w:rsidRPr="00E52CE3">
              <w:rPr>
                <w:color w:val="000000"/>
              </w:rPr>
              <w:t xml:space="preserve">Поддержание устойчивого платежеспособного спроса </w:t>
            </w:r>
            <w:r w:rsidRPr="00E52CE3">
              <w:rPr>
                <w:color w:val="000000"/>
              </w:rPr>
              <w:lastRenderedPageBreak/>
              <w:t>населения</w:t>
            </w:r>
            <w:r w:rsidR="00804E9B">
              <w:rPr>
                <w:color w:val="000000"/>
              </w:rPr>
              <w:t>.</w:t>
            </w:r>
            <w:r w:rsidRPr="00E52CE3">
              <w:rPr>
                <w:color w:val="000000"/>
              </w:rPr>
              <w:t xml:space="preserve"> </w:t>
            </w:r>
          </w:p>
          <w:p w:rsidR="00804E9B" w:rsidRDefault="00E52CE3" w:rsidP="00624C69">
            <w:pPr>
              <w:pStyle w:val="ac"/>
              <w:spacing w:before="0" w:beforeAutospacing="0" w:after="0" w:afterAutospacing="0"/>
              <w:jc w:val="both"/>
              <w:rPr>
                <w:color w:val="000000"/>
              </w:rPr>
            </w:pPr>
            <w:r w:rsidRPr="00E52CE3">
              <w:rPr>
                <w:color w:val="000000"/>
              </w:rPr>
              <w:t>Защита от тотальной интервенции иностранных конкурентов</w:t>
            </w:r>
            <w:r w:rsidR="00804E9B">
              <w:rPr>
                <w:color w:val="000000"/>
              </w:rPr>
              <w:t>.</w:t>
            </w:r>
            <w:r w:rsidRPr="00E52CE3">
              <w:rPr>
                <w:color w:val="000000"/>
              </w:rPr>
              <w:t xml:space="preserve"> </w:t>
            </w:r>
          </w:p>
          <w:p w:rsidR="00E52CE3" w:rsidRPr="00E52CE3" w:rsidRDefault="00E52CE3" w:rsidP="00624C69">
            <w:pPr>
              <w:pStyle w:val="ac"/>
              <w:spacing w:before="0" w:beforeAutospacing="0" w:after="0" w:afterAutospacing="0"/>
              <w:jc w:val="both"/>
              <w:rPr>
                <w:color w:val="000000"/>
              </w:rPr>
            </w:pPr>
            <w:r w:rsidRPr="00E52CE3">
              <w:rPr>
                <w:color w:val="000000"/>
              </w:rPr>
              <w:t>Гос</w:t>
            </w:r>
            <w:r w:rsidR="00804E9B">
              <w:rPr>
                <w:color w:val="000000"/>
              </w:rPr>
              <w:t>ударственная</w:t>
            </w:r>
            <w:r w:rsidRPr="00E52CE3">
              <w:rPr>
                <w:color w:val="000000"/>
              </w:rPr>
              <w:t xml:space="preserve"> гарантия кредитов</w:t>
            </w:r>
            <w:r w:rsidR="00804E9B">
              <w:rPr>
                <w:color w:val="000000"/>
              </w:rPr>
              <w:t>.</w:t>
            </w:r>
          </w:p>
        </w:tc>
      </w:tr>
      <w:tr w:rsidR="00E52CE3" w:rsidTr="00E52CE3">
        <w:tc>
          <w:tcPr>
            <w:tcW w:w="3085" w:type="dxa"/>
          </w:tcPr>
          <w:p w:rsidR="00E52CE3" w:rsidRPr="00E52CE3" w:rsidRDefault="00E52CE3" w:rsidP="00624C69">
            <w:pPr>
              <w:spacing w:line="360" w:lineRule="auto"/>
              <w:jc w:val="both"/>
              <w:rPr>
                <w:rFonts w:ascii="Times New Roman" w:hAnsi="Times New Roman" w:cs="Times New Roman"/>
                <w:sz w:val="24"/>
                <w:szCs w:val="24"/>
              </w:rPr>
            </w:pPr>
            <w:r w:rsidRPr="00E52CE3">
              <w:rPr>
                <w:rFonts w:ascii="Times New Roman" w:hAnsi="Times New Roman" w:cs="Times New Roman"/>
                <w:color w:val="000000"/>
                <w:sz w:val="24"/>
                <w:szCs w:val="24"/>
              </w:rPr>
              <w:lastRenderedPageBreak/>
              <w:t>Инфраструктурное обеспечение</w:t>
            </w:r>
          </w:p>
        </w:tc>
        <w:tc>
          <w:tcPr>
            <w:tcW w:w="6486" w:type="dxa"/>
          </w:tcPr>
          <w:p w:rsidR="00804E9B" w:rsidRDefault="00804E9B" w:rsidP="00624C69">
            <w:pPr>
              <w:jc w:val="both"/>
              <w:rPr>
                <w:rFonts w:ascii="Times New Roman" w:hAnsi="Times New Roman" w:cs="Times New Roman"/>
                <w:sz w:val="24"/>
                <w:szCs w:val="24"/>
              </w:rPr>
            </w:pPr>
            <w:r>
              <w:rPr>
                <w:rFonts w:ascii="Times New Roman" w:hAnsi="Times New Roman" w:cs="Times New Roman"/>
                <w:sz w:val="24"/>
                <w:szCs w:val="24"/>
              </w:rPr>
              <w:t>Принятие обоснованных нормативных актов по созданию</w:t>
            </w:r>
            <w:r w:rsidRPr="00804E9B">
              <w:rPr>
                <w:rFonts w:ascii="Times New Roman" w:hAnsi="Times New Roman" w:cs="Times New Roman"/>
                <w:sz w:val="24"/>
                <w:szCs w:val="24"/>
              </w:rPr>
              <w:t xml:space="preserve"> инфраструктуры, работающей в интересах пов</w:t>
            </w:r>
            <w:r>
              <w:rPr>
                <w:rFonts w:ascii="Times New Roman" w:hAnsi="Times New Roman" w:cs="Times New Roman"/>
                <w:sz w:val="24"/>
                <w:szCs w:val="24"/>
              </w:rPr>
              <w:t>ышения</w:t>
            </w:r>
            <w:r w:rsidRPr="00804E9B">
              <w:rPr>
                <w:rFonts w:ascii="Times New Roman" w:hAnsi="Times New Roman" w:cs="Times New Roman"/>
                <w:sz w:val="24"/>
                <w:szCs w:val="24"/>
              </w:rPr>
              <w:t xml:space="preserve"> устойчивости функционирования АПК </w:t>
            </w:r>
          </w:p>
          <w:p w:rsidR="00804E9B" w:rsidRDefault="00804E9B" w:rsidP="00624C69">
            <w:pPr>
              <w:jc w:val="both"/>
              <w:rPr>
                <w:rFonts w:ascii="Times New Roman" w:hAnsi="Times New Roman" w:cs="Times New Roman"/>
                <w:sz w:val="24"/>
                <w:szCs w:val="24"/>
              </w:rPr>
            </w:pPr>
            <w:r>
              <w:rPr>
                <w:rFonts w:ascii="Times New Roman" w:hAnsi="Times New Roman" w:cs="Times New Roman"/>
                <w:sz w:val="24"/>
                <w:szCs w:val="24"/>
              </w:rPr>
              <w:t>Создание маркетинговой системы обслуживания</w:t>
            </w:r>
          </w:p>
          <w:p w:rsidR="00804E9B" w:rsidRDefault="00B1177A" w:rsidP="00624C69">
            <w:pPr>
              <w:jc w:val="both"/>
              <w:rPr>
                <w:rFonts w:ascii="Times New Roman" w:hAnsi="Times New Roman" w:cs="Times New Roman"/>
                <w:sz w:val="24"/>
                <w:szCs w:val="24"/>
              </w:rPr>
            </w:pPr>
            <w:r>
              <w:rPr>
                <w:rFonts w:ascii="Times New Roman" w:hAnsi="Times New Roman" w:cs="Times New Roman"/>
                <w:sz w:val="24"/>
                <w:szCs w:val="24"/>
              </w:rPr>
              <w:t>Создание системы оптовых и розничных рынков.</w:t>
            </w:r>
          </w:p>
          <w:p w:rsidR="00E52CE3" w:rsidRPr="00E52CE3" w:rsidRDefault="00804E9B" w:rsidP="00624C69">
            <w:pPr>
              <w:jc w:val="both"/>
              <w:rPr>
                <w:rFonts w:ascii="Times New Roman" w:hAnsi="Times New Roman" w:cs="Times New Roman"/>
                <w:sz w:val="24"/>
                <w:szCs w:val="24"/>
              </w:rPr>
            </w:pPr>
            <w:r w:rsidRPr="00804E9B">
              <w:rPr>
                <w:rFonts w:ascii="Times New Roman" w:hAnsi="Times New Roman" w:cs="Times New Roman"/>
                <w:sz w:val="24"/>
                <w:szCs w:val="24"/>
              </w:rPr>
              <w:t>Создание системы земельных, инвестиционных, кооперативных банков</w:t>
            </w:r>
            <w:r w:rsidR="00B1177A">
              <w:rPr>
                <w:rFonts w:ascii="Times New Roman" w:hAnsi="Times New Roman" w:cs="Times New Roman"/>
                <w:sz w:val="24"/>
                <w:szCs w:val="24"/>
              </w:rPr>
              <w:t>.</w:t>
            </w:r>
          </w:p>
        </w:tc>
      </w:tr>
      <w:tr w:rsidR="00E52CE3" w:rsidTr="00E52CE3">
        <w:tc>
          <w:tcPr>
            <w:tcW w:w="3085" w:type="dxa"/>
          </w:tcPr>
          <w:p w:rsidR="00E52CE3" w:rsidRPr="00E52CE3" w:rsidRDefault="00F75151" w:rsidP="00624C69">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Материально-</w:t>
            </w:r>
            <w:r w:rsidR="00E52CE3" w:rsidRPr="00E52CE3">
              <w:rPr>
                <w:rFonts w:ascii="Times New Roman" w:hAnsi="Times New Roman" w:cs="Times New Roman"/>
                <w:color w:val="000000"/>
                <w:sz w:val="24"/>
                <w:szCs w:val="24"/>
              </w:rPr>
              <w:t>техническая поддержка</w:t>
            </w:r>
          </w:p>
        </w:tc>
        <w:tc>
          <w:tcPr>
            <w:tcW w:w="6486" w:type="dxa"/>
          </w:tcPr>
          <w:p w:rsidR="00B1177A" w:rsidRDefault="00B1177A" w:rsidP="00624C69">
            <w:pPr>
              <w:jc w:val="both"/>
              <w:rPr>
                <w:rFonts w:ascii="Times New Roman" w:hAnsi="Times New Roman" w:cs="Times New Roman"/>
                <w:sz w:val="24"/>
                <w:szCs w:val="24"/>
              </w:rPr>
            </w:pPr>
            <w:r w:rsidRPr="00B1177A">
              <w:rPr>
                <w:rFonts w:ascii="Times New Roman" w:hAnsi="Times New Roman" w:cs="Times New Roman"/>
                <w:sz w:val="24"/>
                <w:szCs w:val="24"/>
              </w:rPr>
              <w:t>Отработка механизма лизинга</w:t>
            </w:r>
            <w:r>
              <w:rPr>
                <w:rFonts w:ascii="Times New Roman" w:hAnsi="Times New Roman" w:cs="Times New Roman"/>
                <w:sz w:val="24"/>
                <w:szCs w:val="24"/>
              </w:rPr>
              <w:t>.</w:t>
            </w:r>
          </w:p>
          <w:p w:rsidR="00B1177A" w:rsidRDefault="00B1177A" w:rsidP="00624C69">
            <w:pPr>
              <w:jc w:val="both"/>
              <w:rPr>
                <w:rFonts w:ascii="Times New Roman" w:hAnsi="Times New Roman" w:cs="Times New Roman"/>
                <w:sz w:val="24"/>
                <w:szCs w:val="24"/>
              </w:rPr>
            </w:pPr>
            <w:r w:rsidRPr="00B1177A">
              <w:rPr>
                <w:rFonts w:ascii="Times New Roman" w:hAnsi="Times New Roman" w:cs="Times New Roman"/>
                <w:sz w:val="24"/>
                <w:szCs w:val="24"/>
              </w:rPr>
              <w:t>Долевое финансирование при производстве качественно новой техники и внедрении ключевых технологий</w:t>
            </w:r>
            <w:r>
              <w:rPr>
                <w:rFonts w:ascii="Times New Roman" w:hAnsi="Times New Roman" w:cs="Times New Roman"/>
                <w:sz w:val="24"/>
                <w:szCs w:val="24"/>
              </w:rPr>
              <w:t>.</w:t>
            </w:r>
            <w:r w:rsidRPr="00B1177A">
              <w:rPr>
                <w:rFonts w:ascii="Times New Roman" w:hAnsi="Times New Roman" w:cs="Times New Roman"/>
                <w:sz w:val="24"/>
                <w:szCs w:val="24"/>
              </w:rPr>
              <w:t xml:space="preserve"> </w:t>
            </w:r>
          </w:p>
          <w:p w:rsidR="00E52CE3" w:rsidRPr="00E52CE3" w:rsidRDefault="00B1177A" w:rsidP="00624C69">
            <w:pPr>
              <w:jc w:val="both"/>
              <w:rPr>
                <w:rFonts w:ascii="Times New Roman" w:hAnsi="Times New Roman" w:cs="Times New Roman"/>
                <w:sz w:val="24"/>
                <w:szCs w:val="24"/>
              </w:rPr>
            </w:pPr>
            <w:r w:rsidRPr="00B1177A">
              <w:rPr>
                <w:rFonts w:ascii="Times New Roman" w:hAnsi="Times New Roman" w:cs="Times New Roman"/>
                <w:sz w:val="24"/>
                <w:szCs w:val="24"/>
              </w:rPr>
              <w:t>Льготное кредитование, налогообложение, ускоренная амортизация при производстве и использовании новой техники</w:t>
            </w:r>
            <w:r>
              <w:rPr>
                <w:rFonts w:ascii="Times New Roman" w:hAnsi="Times New Roman" w:cs="Times New Roman"/>
                <w:sz w:val="24"/>
                <w:szCs w:val="24"/>
              </w:rPr>
              <w:t>.</w:t>
            </w:r>
          </w:p>
        </w:tc>
      </w:tr>
      <w:tr w:rsidR="00624C69" w:rsidTr="00E52CE3">
        <w:tc>
          <w:tcPr>
            <w:tcW w:w="3085" w:type="dxa"/>
          </w:tcPr>
          <w:p w:rsidR="00624C69" w:rsidRPr="00E52CE3" w:rsidRDefault="00624C69" w:rsidP="00624C69">
            <w:pPr>
              <w:spacing w:line="360" w:lineRule="auto"/>
              <w:jc w:val="both"/>
              <w:rPr>
                <w:rFonts w:ascii="Times New Roman" w:hAnsi="Times New Roman" w:cs="Times New Roman"/>
                <w:sz w:val="24"/>
                <w:szCs w:val="24"/>
              </w:rPr>
            </w:pPr>
            <w:r w:rsidRPr="00E52CE3">
              <w:rPr>
                <w:rFonts w:ascii="Times New Roman" w:hAnsi="Times New Roman" w:cs="Times New Roman"/>
                <w:color w:val="000000"/>
                <w:sz w:val="24"/>
                <w:szCs w:val="24"/>
              </w:rPr>
              <w:t>Научное обеспечение</w:t>
            </w:r>
          </w:p>
        </w:tc>
        <w:tc>
          <w:tcPr>
            <w:tcW w:w="6486" w:type="dxa"/>
          </w:tcPr>
          <w:p w:rsidR="00624C69" w:rsidRDefault="00624C69" w:rsidP="00624C69">
            <w:pPr>
              <w:pStyle w:val="ac"/>
              <w:spacing w:before="0" w:beforeAutospacing="0" w:after="0" w:afterAutospacing="0"/>
              <w:jc w:val="both"/>
              <w:rPr>
                <w:color w:val="000000"/>
              </w:rPr>
            </w:pPr>
            <w:r w:rsidRPr="00624C69">
              <w:rPr>
                <w:color w:val="000000"/>
              </w:rPr>
              <w:t>Финансирование ключевых направлений науки по проблемам устойчивости АПК</w:t>
            </w:r>
            <w:r>
              <w:rPr>
                <w:color w:val="000000"/>
              </w:rPr>
              <w:t>.</w:t>
            </w:r>
          </w:p>
          <w:p w:rsidR="00624C69" w:rsidRDefault="00624C69" w:rsidP="00624C69">
            <w:pPr>
              <w:pStyle w:val="ac"/>
              <w:spacing w:before="0" w:beforeAutospacing="0" w:after="0" w:afterAutospacing="0"/>
              <w:jc w:val="both"/>
              <w:rPr>
                <w:color w:val="000000"/>
              </w:rPr>
            </w:pPr>
            <w:r w:rsidRPr="00624C69">
              <w:rPr>
                <w:color w:val="000000"/>
              </w:rPr>
              <w:t>Финансирование затрат на воспроизводство научных кадров</w:t>
            </w:r>
            <w:r>
              <w:rPr>
                <w:color w:val="000000"/>
              </w:rPr>
              <w:t>.</w:t>
            </w:r>
          </w:p>
          <w:p w:rsidR="00624C69" w:rsidRDefault="00624C69" w:rsidP="00624C69">
            <w:pPr>
              <w:pStyle w:val="ac"/>
              <w:spacing w:before="0" w:beforeAutospacing="0" w:after="0" w:afterAutospacing="0"/>
              <w:jc w:val="both"/>
              <w:rPr>
                <w:color w:val="000000"/>
              </w:rPr>
            </w:pPr>
            <w:r w:rsidRPr="00624C69">
              <w:rPr>
                <w:color w:val="000000"/>
              </w:rPr>
              <w:t>Финансирование затрат на разработку ключевых технологий и техники на инвестиционной основе, отвечающей мировым стандартам</w:t>
            </w:r>
            <w:r>
              <w:rPr>
                <w:color w:val="000000"/>
              </w:rPr>
              <w:t>.</w:t>
            </w:r>
          </w:p>
          <w:p w:rsidR="00624C69" w:rsidRDefault="00624C69" w:rsidP="00624C69">
            <w:pPr>
              <w:pStyle w:val="ac"/>
              <w:spacing w:before="0" w:beforeAutospacing="0" w:after="0" w:afterAutospacing="0"/>
              <w:jc w:val="both"/>
              <w:rPr>
                <w:color w:val="000000"/>
              </w:rPr>
            </w:pPr>
            <w:r w:rsidRPr="00624C69">
              <w:rPr>
                <w:color w:val="000000"/>
              </w:rPr>
              <w:t>Оказание поддержки в формировании рынка нововведений путем; стимулирования заказов на наукоемкую продукцию, организации технопарков, техноинкубаторов и т.д.</w:t>
            </w:r>
          </w:p>
          <w:p w:rsidR="00624C69" w:rsidRDefault="00624C69" w:rsidP="00624C69">
            <w:pPr>
              <w:pStyle w:val="ac"/>
              <w:spacing w:before="0" w:beforeAutospacing="0" w:after="0" w:afterAutospacing="0"/>
              <w:jc w:val="both"/>
              <w:rPr>
                <w:color w:val="000000"/>
              </w:rPr>
            </w:pPr>
            <w:r w:rsidRPr="00624C69">
              <w:rPr>
                <w:color w:val="000000"/>
              </w:rPr>
              <w:t>Частичное финансирование научно</w:t>
            </w:r>
            <w:r>
              <w:rPr>
                <w:color w:val="000000"/>
              </w:rPr>
              <w:t>-методического консультирования.</w:t>
            </w:r>
          </w:p>
          <w:p w:rsidR="00624C69" w:rsidRPr="00624C69" w:rsidRDefault="00624C69" w:rsidP="00624C69">
            <w:pPr>
              <w:pStyle w:val="ac"/>
              <w:spacing w:before="0" w:beforeAutospacing="0" w:after="0" w:afterAutospacing="0"/>
              <w:jc w:val="both"/>
              <w:rPr>
                <w:color w:val="000000"/>
              </w:rPr>
            </w:pPr>
            <w:r w:rsidRPr="00624C69">
              <w:rPr>
                <w:color w:val="000000"/>
              </w:rPr>
              <w:t>Безналоговая и льготная система вложений предпринимательских формирований в научное обеспечение устойчивости воспроизводства</w:t>
            </w:r>
            <w:r>
              <w:rPr>
                <w:color w:val="000000"/>
              </w:rPr>
              <w:t>.</w:t>
            </w:r>
          </w:p>
        </w:tc>
      </w:tr>
      <w:tr w:rsidR="00624C69" w:rsidTr="00E52CE3">
        <w:tc>
          <w:tcPr>
            <w:tcW w:w="3085" w:type="dxa"/>
          </w:tcPr>
          <w:p w:rsidR="00624C69" w:rsidRPr="00E52CE3" w:rsidRDefault="00624C69" w:rsidP="00624C69">
            <w:pPr>
              <w:spacing w:line="360" w:lineRule="auto"/>
              <w:jc w:val="both"/>
              <w:rPr>
                <w:rFonts w:ascii="Times New Roman" w:hAnsi="Times New Roman" w:cs="Times New Roman"/>
                <w:sz w:val="24"/>
                <w:szCs w:val="24"/>
              </w:rPr>
            </w:pPr>
            <w:r w:rsidRPr="00E52CE3">
              <w:rPr>
                <w:rFonts w:ascii="Times New Roman" w:hAnsi="Times New Roman" w:cs="Times New Roman"/>
                <w:color w:val="000000"/>
                <w:sz w:val="24"/>
                <w:szCs w:val="24"/>
              </w:rPr>
              <w:t>Кадровое обеспечение</w:t>
            </w:r>
          </w:p>
        </w:tc>
        <w:tc>
          <w:tcPr>
            <w:tcW w:w="6486" w:type="dxa"/>
          </w:tcPr>
          <w:p w:rsidR="00624C69" w:rsidRDefault="00624C69" w:rsidP="00624C69">
            <w:pPr>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системы государственной</w:t>
            </w:r>
            <w:r w:rsidRPr="00B1177A">
              <w:rPr>
                <w:rFonts w:ascii="Times New Roman" w:hAnsi="Times New Roman" w:cs="Times New Roman"/>
                <w:color w:val="000000"/>
                <w:sz w:val="24"/>
                <w:szCs w:val="24"/>
              </w:rPr>
              <w:t xml:space="preserve"> подготовки и повышения квалификации предпринимателей, менеджеров, сотрудников, структурных подразделений АПК путем финансирования уровня подготовки до необходимых стандартов</w:t>
            </w:r>
            <w:r>
              <w:rPr>
                <w:rFonts w:ascii="Times New Roman" w:hAnsi="Times New Roman" w:cs="Times New Roman"/>
                <w:color w:val="000000"/>
                <w:sz w:val="24"/>
                <w:szCs w:val="24"/>
              </w:rPr>
              <w:t>.</w:t>
            </w:r>
          </w:p>
          <w:p w:rsidR="00624C69" w:rsidRPr="00B1177A" w:rsidRDefault="00624C69" w:rsidP="00624C69">
            <w:pPr>
              <w:jc w:val="both"/>
              <w:rPr>
                <w:rFonts w:ascii="Times New Roman" w:hAnsi="Times New Roman" w:cs="Times New Roman"/>
                <w:sz w:val="24"/>
                <w:szCs w:val="24"/>
              </w:rPr>
            </w:pPr>
            <w:r w:rsidRPr="00B1177A">
              <w:rPr>
                <w:rFonts w:ascii="Times New Roman" w:hAnsi="Times New Roman" w:cs="Times New Roman"/>
                <w:color w:val="000000"/>
                <w:sz w:val="24"/>
                <w:szCs w:val="24"/>
              </w:rPr>
              <w:t>Создание нормативно-правовой базы для функционирования частных учебных заведений, осуществляющих подготовку и повышение квалификации кадров АПК на уровне соответствующих мировых стандартов</w:t>
            </w:r>
            <w:r>
              <w:rPr>
                <w:rFonts w:ascii="Times New Roman" w:hAnsi="Times New Roman" w:cs="Times New Roman"/>
                <w:color w:val="000000"/>
                <w:sz w:val="24"/>
                <w:szCs w:val="24"/>
              </w:rPr>
              <w:t>.</w:t>
            </w:r>
          </w:p>
        </w:tc>
      </w:tr>
    </w:tbl>
    <w:p w:rsidR="00E52CE3" w:rsidRDefault="00E52CE3" w:rsidP="002F3E1D">
      <w:pPr>
        <w:spacing w:line="360" w:lineRule="auto"/>
        <w:ind w:firstLine="709"/>
        <w:jc w:val="both"/>
        <w:rPr>
          <w:rFonts w:ascii="Times New Roman" w:hAnsi="Times New Roman" w:cs="Times New Roman"/>
          <w:sz w:val="28"/>
          <w:szCs w:val="28"/>
        </w:rPr>
      </w:pP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При государственном регулировании сельского хозяйства применяет</w:t>
      </w:r>
      <w:r w:rsidR="00247A5E" w:rsidRPr="00AB1114">
        <w:rPr>
          <w:rFonts w:ascii="Times New Roman" w:hAnsi="Times New Roman" w:cs="Times New Roman"/>
          <w:sz w:val="28"/>
          <w:szCs w:val="28"/>
        </w:rPr>
        <w:t>ся также рекомендательный метод, при котором г</w:t>
      </w:r>
      <w:r w:rsidRPr="00AB1114">
        <w:rPr>
          <w:rFonts w:ascii="Times New Roman" w:hAnsi="Times New Roman" w:cs="Times New Roman"/>
          <w:sz w:val="28"/>
          <w:szCs w:val="28"/>
        </w:rPr>
        <w:t>осударственные органы предлагают тот или иной вариант решения, а хозяйства сами определяют чем им руководствоваться.</w:t>
      </w:r>
      <w:r w:rsidR="00247A5E" w:rsidRPr="00AB1114">
        <w:rPr>
          <w:rFonts w:ascii="Times New Roman" w:hAnsi="Times New Roman" w:cs="Times New Roman"/>
          <w:sz w:val="28"/>
          <w:szCs w:val="28"/>
        </w:rPr>
        <w:t xml:space="preserve"> </w:t>
      </w:r>
      <w:r w:rsidRPr="00AB1114">
        <w:rPr>
          <w:rFonts w:ascii="Times New Roman" w:hAnsi="Times New Roman" w:cs="Times New Roman"/>
          <w:sz w:val="28"/>
          <w:szCs w:val="28"/>
        </w:rPr>
        <w:t xml:space="preserve">Особенность рекомендательной нормы состоит в том, </w:t>
      </w:r>
      <w:r w:rsidRPr="00AB1114">
        <w:rPr>
          <w:rFonts w:ascii="Times New Roman" w:hAnsi="Times New Roman" w:cs="Times New Roman"/>
          <w:sz w:val="28"/>
          <w:szCs w:val="28"/>
        </w:rPr>
        <w:lastRenderedPageBreak/>
        <w:t>что она не несет в себе обязательного характера. Рекомендации, обычно, содержат положения, выполнение которых юридическими санкциями не обеспечивается. Поэтому их нельзя считать правовыми установлениями, так как они лишены свойства обязательности исполнения. Рекомендательные нормы указывают направления решения того или иного вопроса, и если норма будет принята, то она приобретает черты внутрихозяйственной нормы и становится регулирующей для данного хозяйства.</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Формы непосредственно выражают действия государственных органов по регулированию сельскохозяйственными предприятиями, структуру их деятельности и основы ее реализации. К основным формам деятельности государства относят правотворческую, правоприменительную, правоохранительную, организационную деятельность</w:t>
      </w:r>
      <w:r w:rsidR="00247A5E" w:rsidRPr="00AB1114">
        <w:rPr>
          <w:rFonts w:ascii="Times New Roman" w:hAnsi="Times New Roman" w:cs="Times New Roman"/>
          <w:sz w:val="28"/>
          <w:szCs w:val="28"/>
        </w:rPr>
        <w:t xml:space="preserve"> [</w:t>
      </w:r>
      <w:r w:rsidR="00DD6C54" w:rsidRPr="00DD6C54">
        <w:rPr>
          <w:rFonts w:ascii="Times New Roman" w:hAnsi="Times New Roman" w:cs="Times New Roman"/>
          <w:sz w:val="28"/>
          <w:szCs w:val="28"/>
        </w:rPr>
        <w:t>4</w:t>
      </w:r>
      <w:r w:rsidR="00247A5E" w:rsidRPr="00AB1114">
        <w:rPr>
          <w:rFonts w:ascii="Times New Roman" w:hAnsi="Times New Roman" w:cs="Times New Roman"/>
          <w:sz w:val="28"/>
          <w:szCs w:val="28"/>
        </w:rPr>
        <w:t>]</w:t>
      </w:r>
      <w:r w:rsidRPr="00AB1114">
        <w:rPr>
          <w:rFonts w:ascii="Times New Roman" w:hAnsi="Times New Roman" w:cs="Times New Roman"/>
          <w:sz w:val="28"/>
          <w:szCs w:val="28"/>
        </w:rPr>
        <w:t>.</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Все формы деятельности органов государственного регулирования в области сельского хозяйства взаимозависимы, только их комплексное использование позволяет оптимально решать задачи, которые возникают перед сельскохозяйственным товаропроизводителем, рационально использовать имеющиеся юридические способы.</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Правотворческая деятельность – это деятельность уполномоченных органов государства, законодательной и исполнительной власти по изданию соответствующих правовых актов относительно сельскохозяйственной деятельности.</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Правоприменительная деятельность. Ее сущность сводится к тому, чтобы реализовывать в конкретных жизненных обстоятельствах аграрную политику государства, правовые нормы с помощью различных способов. Она является оперативно-творческой, требует инициативы, активности, целеустремленности при решении задач, учета всех обстоятельств, которые имеют место в конкретной отрасли, в каждом хозяйстве.</w:t>
      </w:r>
    </w:p>
    <w:p w:rsidR="002F3E1D" w:rsidRPr="00AB1114" w:rsidRDefault="002F3E1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 xml:space="preserve">Организационная деятельность. Цель организационных действий состоит в обеспечении четкой, максимально эффективной деятельности </w:t>
      </w:r>
      <w:r w:rsidRPr="00AB1114">
        <w:rPr>
          <w:rFonts w:ascii="Times New Roman" w:hAnsi="Times New Roman" w:cs="Times New Roman"/>
          <w:sz w:val="28"/>
          <w:szCs w:val="28"/>
        </w:rPr>
        <w:lastRenderedPageBreak/>
        <w:t>сельского хозяйства и тесно связанных с ним отраслей агропромышленного комплекса.</w:t>
      </w:r>
    </w:p>
    <w:p w:rsidR="007443DF" w:rsidRDefault="00ED2A73"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 xml:space="preserve">Таким образом, эффективное управление сложным механизмом рыночной деятельности огромного числа субъектов экономики </w:t>
      </w:r>
      <w:r w:rsidR="00463398" w:rsidRPr="00AB1114">
        <w:rPr>
          <w:rFonts w:ascii="Times New Roman" w:hAnsi="Times New Roman" w:cs="Times New Roman"/>
          <w:sz w:val="28"/>
          <w:szCs w:val="28"/>
        </w:rPr>
        <w:t xml:space="preserve">– </w:t>
      </w:r>
      <w:r w:rsidRPr="00AB1114">
        <w:rPr>
          <w:rFonts w:ascii="Times New Roman" w:hAnsi="Times New Roman" w:cs="Times New Roman"/>
          <w:sz w:val="28"/>
          <w:szCs w:val="28"/>
        </w:rPr>
        <w:t>производителей продукции, средств производства, сбытовых агентов, переработчиков сырья, продавцов и покупателей, не может опираться на субъективные факторы (директивы). Поэтому государственное управление аграрного сектора должно носить характер объективного учета экономических и социальных интересов всех участников рынка через механизм не только экономической, но и административной аграрной политики.</w:t>
      </w:r>
      <w:r w:rsidR="00463398" w:rsidRPr="00AB1114">
        <w:rPr>
          <w:rFonts w:ascii="Times New Roman" w:hAnsi="Times New Roman" w:cs="Times New Roman"/>
          <w:sz w:val="28"/>
          <w:szCs w:val="28"/>
        </w:rPr>
        <w:t xml:space="preserve"> Также необходимо способствовать повышению эффективности региональных программ регулирования и развития агропромышленного комплекса региона.</w:t>
      </w:r>
    </w:p>
    <w:p w:rsidR="007443DF" w:rsidRPr="00ED2A73" w:rsidRDefault="007443DF" w:rsidP="007443DF">
      <w:pPr>
        <w:spacing w:line="240" w:lineRule="auto"/>
        <w:ind w:firstLine="709"/>
        <w:jc w:val="both"/>
        <w:rPr>
          <w:rFonts w:ascii="Times New Roman" w:hAnsi="Times New Roman" w:cs="Times New Roman"/>
          <w:sz w:val="28"/>
          <w:szCs w:val="28"/>
        </w:rPr>
      </w:pPr>
    </w:p>
    <w:p w:rsidR="007443DF" w:rsidRPr="00016245" w:rsidRDefault="007443DF" w:rsidP="00016245">
      <w:pPr>
        <w:pStyle w:val="2"/>
        <w:spacing w:line="360" w:lineRule="auto"/>
        <w:ind w:firstLine="709"/>
        <w:jc w:val="both"/>
        <w:rPr>
          <w:rFonts w:ascii="Times New Roman" w:hAnsi="Times New Roman" w:cs="Times New Roman"/>
          <w:b w:val="0"/>
          <w:color w:val="auto"/>
          <w:sz w:val="28"/>
          <w:szCs w:val="28"/>
        </w:rPr>
      </w:pPr>
      <w:bookmarkStart w:id="4" w:name="_Toc470623508"/>
      <w:r w:rsidRPr="00016245">
        <w:rPr>
          <w:rFonts w:ascii="Times New Roman" w:hAnsi="Times New Roman" w:cs="Times New Roman"/>
          <w:b w:val="0"/>
          <w:color w:val="auto"/>
          <w:sz w:val="28"/>
          <w:szCs w:val="28"/>
        </w:rPr>
        <w:t>1.3 Инструменты реализации программы АПК</w:t>
      </w:r>
      <w:bookmarkEnd w:id="4"/>
    </w:p>
    <w:p w:rsidR="007443DF" w:rsidRDefault="007443DF" w:rsidP="007443DF">
      <w:pPr>
        <w:spacing w:line="240" w:lineRule="auto"/>
        <w:ind w:firstLine="709"/>
        <w:jc w:val="both"/>
        <w:rPr>
          <w:rFonts w:ascii="Times New Roman" w:hAnsi="Times New Roman" w:cs="Times New Roman"/>
          <w:sz w:val="28"/>
          <w:szCs w:val="28"/>
        </w:rPr>
      </w:pPr>
    </w:p>
    <w:p w:rsidR="00F17A87" w:rsidRPr="00BD5E77" w:rsidRDefault="00F17A87"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Специфика сельского хозяйства определяет необходимость формирования адекватной государственной аграрной политики, ее методов и инструментов для обеспечения его пропорционального и сбалансированного развития.</w:t>
      </w:r>
    </w:p>
    <w:p w:rsidR="00F17A87" w:rsidRPr="00BD5E77" w:rsidRDefault="00F17A87"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Программно-целевое регулирование – это способность государства в лице федеральных, региональных, муниципальных органов с помощью целевых программ, выработки и проведения системы программных мер (методов, приемов и средств) оказывать значительное воздействие на развитие экономики в соответствии с государственными, общественными интересами в целях решения сложных проблем [8].</w:t>
      </w:r>
    </w:p>
    <w:p w:rsidR="00BD5E77" w:rsidRPr="00BD5E77" w:rsidRDefault="00BD5E77"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 xml:space="preserve">Программно-целевой метод наиболее эффективен и при решении комплексных социальных проблем, который позволяет наиболее полно и в то же время детально охватить весь объем задач, решение которых может обеспечить нормальные условия жизнедеятельности населения, повышения </w:t>
      </w:r>
      <w:r w:rsidRPr="00BD5E77">
        <w:rPr>
          <w:rFonts w:ascii="Times New Roman" w:hAnsi="Times New Roman" w:cs="Times New Roman"/>
          <w:sz w:val="28"/>
          <w:szCs w:val="28"/>
        </w:rPr>
        <w:lastRenderedPageBreak/>
        <w:t>уровня и качества его жизни. В условиях дефицита финансовых и материально-технических ресурсов только программно-целевой подход обеспечивает конкретную направленность государственной поддержки аграрному сектору. Целевые программы позволяют сконцентрировать дефицитные ресурсы на наиболее приоритетных направлениях, поэтому являются эффективным инструментом государственного регулирования АПК.</w:t>
      </w:r>
    </w:p>
    <w:p w:rsidR="007443DF" w:rsidRPr="002E5B97" w:rsidRDefault="007443DF"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Для успешного преодоления всех проблем сельскому хозяйству необходима поддержка из вне. И едва ли не единственным помощником в этом деле выступает государство.</w:t>
      </w:r>
      <w:r w:rsidR="00BD5E77" w:rsidRPr="00BD5E77">
        <w:rPr>
          <w:rFonts w:ascii="Times New Roman" w:hAnsi="Times New Roman" w:cs="Times New Roman"/>
          <w:sz w:val="28"/>
          <w:szCs w:val="28"/>
        </w:rPr>
        <w:t xml:space="preserve"> </w:t>
      </w:r>
      <w:r w:rsidRPr="00BD5E77">
        <w:rPr>
          <w:rFonts w:ascii="Times New Roman" w:hAnsi="Times New Roman" w:cs="Times New Roman"/>
          <w:sz w:val="28"/>
          <w:szCs w:val="28"/>
        </w:rPr>
        <w:t>Государственная поддержка агропромышленного комплекса в Российской Федерации осуществляется в рамках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14.07. 2012 г. N 717</w:t>
      </w:r>
      <w:r w:rsidR="00BC57CA" w:rsidRPr="00DD6C54">
        <w:rPr>
          <w:rFonts w:ascii="Times New Roman" w:hAnsi="Times New Roman" w:cs="Times New Roman"/>
          <w:sz w:val="28"/>
          <w:szCs w:val="28"/>
        </w:rPr>
        <w:t xml:space="preserve"> [10]</w:t>
      </w:r>
      <w:r w:rsidR="002E5B97" w:rsidRPr="002E5B97">
        <w:rPr>
          <w:rFonts w:ascii="Times New Roman" w:hAnsi="Times New Roman" w:cs="Times New Roman"/>
          <w:sz w:val="28"/>
          <w:szCs w:val="28"/>
        </w:rPr>
        <w:t>.</w:t>
      </w:r>
    </w:p>
    <w:p w:rsidR="007443DF" w:rsidRPr="00BD5E77" w:rsidRDefault="007443DF"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Государственная программа развития АПК на 2013-2020 годы разработана в соответствии со статьей 8 Федерального закона от 29 декабря 2006 г. № 264-ФЗ «О развитии сельского хозяйства»</w:t>
      </w:r>
      <w:r w:rsidR="002E5B97">
        <w:rPr>
          <w:rFonts w:ascii="Times New Roman" w:hAnsi="Times New Roman" w:cs="Times New Roman"/>
          <w:sz w:val="28"/>
          <w:szCs w:val="28"/>
        </w:rPr>
        <w:t xml:space="preserve"> </w:t>
      </w:r>
      <w:r w:rsidR="002E5B97" w:rsidRPr="002E5B97">
        <w:rPr>
          <w:rFonts w:ascii="Times New Roman" w:hAnsi="Times New Roman" w:cs="Times New Roman"/>
          <w:sz w:val="28"/>
          <w:szCs w:val="28"/>
        </w:rPr>
        <w:t>[</w:t>
      </w:r>
      <w:r w:rsidR="00DD6C54" w:rsidRPr="00DD6C54">
        <w:rPr>
          <w:rFonts w:ascii="Times New Roman" w:hAnsi="Times New Roman" w:cs="Times New Roman"/>
          <w:sz w:val="28"/>
          <w:szCs w:val="28"/>
        </w:rPr>
        <w:t>2</w:t>
      </w:r>
      <w:r w:rsidR="002E5B97" w:rsidRPr="002E5B97">
        <w:rPr>
          <w:rFonts w:ascii="Times New Roman" w:hAnsi="Times New Roman" w:cs="Times New Roman"/>
          <w:sz w:val="28"/>
          <w:szCs w:val="28"/>
        </w:rPr>
        <w:t>]</w:t>
      </w:r>
      <w:r w:rsidRPr="00BD5E77">
        <w:rPr>
          <w:rFonts w:ascii="Times New Roman" w:hAnsi="Times New Roman" w:cs="Times New Roman"/>
          <w:sz w:val="28"/>
          <w:szCs w:val="28"/>
        </w:rPr>
        <w:t>.</w:t>
      </w:r>
    </w:p>
    <w:p w:rsidR="00946BFD" w:rsidRPr="00BD5E77" w:rsidRDefault="00946BFD"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Целями Государственной программы на период до 2020 г. являются:</w:t>
      </w:r>
    </w:p>
    <w:p w:rsidR="00946BFD" w:rsidRPr="00BD5E77" w:rsidRDefault="00AB1114"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946BFD" w:rsidRPr="00BD5E77">
        <w:rPr>
          <w:rFonts w:ascii="Times New Roman" w:hAnsi="Times New Roman" w:cs="Times New Roman"/>
          <w:sz w:val="28"/>
          <w:szCs w:val="28"/>
        </w:rPr>
        <w:t xml:space="preserve"> обеспечение продовольственной независимости страны в параметрах, заданных Доктриной продовольственной безопасности Российской Федерации;</w:t>
      </w:r>
    </w:p>
    <w:p w:rsidR="00946BFD" w:rsidRPr="00BD5E77" w:rsidRDefault="00AB1114"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946BFD" w:rsidRPr="00BD5E77">
        <w:rPr>
          <w:rFonts w:ascii="Times New Roman" w:hAnsi="Times New Roman" w:cs="Times New Roman"/>
          <w:sz w:val="28"/>
          <w:szCs w:val="28"/>
        </w:rPr>
        <w:t xml:space="preserve"> повышение конкурентоспособности российской сельскохозяйственной продукции на внутреннем и внешнем рынках на основе инновационного развития АПК, оптимизации его институциональной структуры, создания благоприятной среды для развития предпринимательства, повышения инвестиционной привлекательности отрасли;</w:t>
      </w:r>
    </w:p>
    <w:p w:rsidR="00946BFD"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 xml:space="preserve">– </w:t>
      </w:r>
      <w:r w:rsidR="00946BFD" w:rsidRPr="00BD5E77">
        <w:rPr>
          <w:rFonts w:ascii="Times New Roman" w:hAnsi="Times New Roman" w:cs="Times New Roman"/>
          <w:sz w:val="28"/>
          <w:szCs w:val="28"/>
        </w:rPr>
        <w:t>обеспечение финансовой устойчивости товаропроизводителей АПК;</w:t>
      </w:r>
    </w:p>
    <w:p w:rsidR="00946BFD" w:rsidRPr="00BD5E77" w:rsidRDefault="00946BFD"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lastRenderedPageBreak/>
        <w:t>воспроизводство и повышение эффективности использования в сельском хозяйстве земельных и других природных ресурсов, экологизация производства;</w:t>
      </w:r>
    </w:p>
    <w:p w:rsidR="00946BFD"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946BFD" w:rsidRPr="00BD5E77">
        <w:rPr>
          <w:rFonts w:ascii="Times New Roman" w:hAnsi="Times New Roman" w:cs="Times New Roman"/>
          <w:sz w:val="28"/>
          <w:szCs w:val="28"/>
        </w:rPr>
        <w:t xml:space="preserve"> устойчивое развитие сельских территорий</w:t>
      </w:r>
      <w:r w:rsidR="002E5B97">
        <w:rPr>
          <w:rFonts w:ascii="Times New Roman" w:hAnsi="Times New Roman" w:cs="Times New Roman"/>
          <w:sz w:val="28"/>
          <w:szCs w:val="28"/>
          <w:lang w:val="en-US"/>
        </w:rPr>
        <w:t xml:space="preserve"> [14]</w:t>
      </w:r>
      <w:r w:rsidR="00946BFD" w:rsidRPr="00BD5E77">
        <w:rPr>
          <w:rFonts w:ascii="Times New Roman" w:hAnsi="Times New Roman" w:cs="Times New Roman"/>
          <w:sz w:val="28"/>
          <w:szCs w:val="28"/>
        </w:rPr>
        <w:t>.</w:t>
      </w:r>
    </w:p>
    <w:p w:rsidR="007443DF" w:rsidRPr="00BD5E77" w:rsidRDefault="007443DF"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Для достижения этих целей в Государственной программе предусматривается решение следующих задач, реализуемых в федеральных целевых программах, подпрограммах, основных мероприятиях:</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стимулирование роста производства основных видов сельскохозяйственной продукции;</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946BFD" w:rsidRPr="00BD5E77">
        <w:rPr>
          <w:rFonts w:ascii="Times New Roman" w:hAnsi="Times New Roman" w:cs="Times New Roman"/>
          <w:sz w:val="28"/>
          <w:szCs w:val="28"/>
        </w:rPr>
        <w:t xml:space="preserve"> </w:t>
      </w:r>
      <w:r w:rsidR="007443DF" w:rsidRPr="00BD5E77">
        <w:rPr>
          <w:rFonts w:ascii="Times New Roman" w:hAnsi="Times New Roman" w:cs="Times New Roman"/>
          <w:sz w:val="28"/>
          <w:szCs w:val="28"/>
        </w:rPr>
        <w:t>создание условий для сохранения и восстановления плодородия почв, развитие мелиорации сельскохозяйственных земель;</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повышение эффективности регулирования внутренних и внешних рынков сельскохозяйственной продукции, сырья и продовольствия;</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946BFD" w:rsidRPr="00BD5E77">
        <w:rPr>
          <w:rFonts w:ascii="Times New Roman" w:hAnsi="Times New Roman" w:cs="Times New Roman"/>
          <w:sz w:val="28"/>
          <w:szCs w:val="28"/>
        </w:rPr>
        <w:t xml:space="preserve"> </w:t>
      </w:r>
      <w:r w:rsidR="007443DF" w:rsidRPr="00BD5E77">
        <w:rPr>
          <w:rFonts w:ascii="Times New Roman" w:hAnsi="Times New Roman" w:cs="Times New Roman"/>
          <w:sz w:val="28"/>
          <w:szCs w:val="28"/>
        </w:rPr>
        <w:t>поддержка малых форм хозяйствования;</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техническая и технологическая модернизация, стимулирование инвестиционной деятельности и инновационного развития агропромышленного комплекса;</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рост доходности сельскохозяйственных товаропроизводителей, создание организационно-экономических условий для расширенного воспроизводства;</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совершенствование системы информационного обеспечения в сфере АПК;</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научное обеспечение реализации мероприятий по развитию агропромышленного производства и регулированию рынков сельскохозяйственной продукции, сырья и продовольствия;</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совершенствование управления в сфере агропромышленного комплекса.</w:t>
      </w:r>
    </w:p>
    <w:p w:rsidR="007443DF" w:rsidRPr="00BD5E77" w:rsidRDefault="0083339E" w:rsidP="00BD5E77">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w:t>
      </w:r>
      <w:r w:rsidR="007443DF" w:rsidRPr="00BD5E77">
        <w:rPr>
          <w:rFonts w:ascii="Times New Roman" w:hAnsi="Times New Roman" w:cs="Times New Roman"/>
          <w:sz w:val="28"/>
          <w:szCs w:val="28"/>
        </w:rPr>
        <w:t xml:space="preserve"> повышение занятости, уровня и качества жизни сельского населения</w:t>
      </w:r>
      <w:r w:rsidR="00946BFD" w:rsidRPr="00BD5E77">
        <w:rPr>
          <w:rFonts w:ascii="Times New Roman" w:hAnsi="Times New Roman" w:cs="Times New Roman"/>
          <w:sz w:val="28"/>
          <w:szCs w:val="28"/>
        </w:rPr>
        <w:t xml:space="preserve"> [</w:t>
      </w:r>
      <w:r w:rsidR="00016245" w:rsidRPr="00016245">
        <w:rPr>
          <w:rFonts w:ascii="Times New Roman" w:hAnsi="Times New Roman" w:cs="Times New Roman"/>
          <w:sz w:val="28"/>
          <w:szCs w:val="28"/>
        </w:rPr>
        <w:t>16</w:t>
      </w:r>
      <w:r w:rsidR="00946BFD" w:rsidRPr="00BD5E77">
        <w:rPr>
          <w:rFonts w:ascii="Times New Roman" w:hAnsi="Times New Roman" w:cs="Times New Roman"/>
          <w:sz w:val="28"/>
          <w:szCs w:val="28"/>
        </w:rPr>
        <w:t>]</w:t>
      </w:r>
      <w:r w:rsidR="007443DF" w:rsidRPr="00BD5E77">
        <w:rPr>
          <w:rFonts w:ascii="Times New Roman" w:hAnsi="Times New Roman" w:cs="Times New Roman"/>
          <w:sz w:val="28"/>
          <w:szCs w:val="28"/>
        </w:rPr>
        <w:t>.</w:t>
      </w:r>
    </w:p>
    <w:p w:rsidR="0083339E" w:rsidRPr="00776BBC" w:rsidRDefault="0083339E" w:rsidP="00AB1114">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lastRenderedPageBreak/>
        <w:t>Таблица 2 – «</w:t>
      </w:r>
      <w:r w:rsidR="00946BFD" w:rsidRPr="00BD5E77">
        <w:rPr>
          <w:rFonts w:ascii="Times New Roman" w:hAnsi="Times New Roman" w:cs="Times New Roman"/>
          <w:sz w:val="28"/>
          <w:szCs w:val="28"/>
        </w:rPr>
        <w:t>Сумма средств поступающих из федерального бюджета на Госпрограмму развития АПК на 2013</w:t>
      </w:r>
      <w:r w:rsidR="00FE4DF9" w:rsidRPr="00BD5E77">
        <w:rPr>
          <w:rFonts w:ascii="Times New Roman" w:hAnsi="Times New Roman" w:cs="Times New Roman"/>
          <w:sz w:val="28"/>
          <w:szCs w:val="28"/>
        </w:rPr>
        <w:t xml:space="preserve"> – </w:t>
      </w:r>
      <w:r w:rsidR="00946BFD" w:rsidRPr="00BD5E77">
        <w:rPr>
          <w:rFonts w:ascii="Times New Roman" w:hAnsi="Times New Roman" w:cs="Times New Roman"/>
          <w:sz w:val="28"/>
          <w:szCs w:val="28"/>
        </w:rPr>
        <w:t>2020 г</w:t>
      </w:r>
      <w:r w:rsidRPr="00BD5E77">
        <w:rPr>
          <w:rFonts w:ascii="Times New Roman" w:hAnsi="Times New Roman" w:cs="Times New Roman"/>
          <w:sz w:val="28"/>
          <w:szCs w:val="28"/>
        </w:rPr>
        <w:t>»</w:t>
      </w:r>
      <w:r w:rsidR="00776BBC" w:rsidRPr="00776BBC">
        <w:rPr>
          <w:rFonts w:ascii="Times New Roman" w:hAnsi="Times New Roman" w:cs="Times New Roman"/>
          <w:sz w:val="28"/>
          <w:szCs w:val="28"/>
        </w:rPr>
        <w:t xml:space="preserve"> [10]</w:t>
      </w:r>
    </w:p>
    <w:tbl>
      <w:tblPr>
        <w:tblStyle w:val="ab"/>
        <w:tblW w:w="0" w:type="auto"/>
        <w:tblLook w:val="04A0"/>
      </w:tblPr>
      <w:tblGrid>
        <w:gridCol w:w="4785"/>
        <w:gridCol w:w="4786"/>
      </w:tblGrid>
      <w:tr w:rsidR="00946BFD" w:rsidTr="008A436D">
        <w:tc>
          <w:tcPr>
            <w:tcW w:w="4785" w:type="dxa"/>
            <w:vAlign w:val="center"/>
          </w:tcPr>
          <w:p w:rsidR="00946BFD" w:rsidRPr="00946BFD" w:rsidRDefault="00946BFD" w:rsidP="008A436D">
            <w:pPr>
              <w:spacing w:line="360" w:lineRule="auto"/>
              <w:jc w:val="center"/>
              <w:rPr>
                <w:rFonts w:ascii="Times New Roman" w:hAnsi="Times New Roman" w:cs="Times New Roman"/>
                <w:sz w:val="24"/>
                <w:szCs w:val="24"/>
              </w:rPr>
            </w:pPr>
            <w:r w:rsidRPr="00946BFD">
              <w:rPr>
                <w:rFonts w:ascii="Times New Roman" w:hAnsi="Times New Roman" w:cs="Times New Roman"/>
                <w:sz w:val="24"/>
                <w:szCs w:val="24"/>
              </w:rPr>
              <w:t>Год</w:t>
            </w:r>
          </w:p>
        </w:tc>
        <w:tc>
          <w:tcPr>
            <w:tcW w:w="4786" w:type="dxa"/>
            <w:vAlign w:val="center"/>
          </w:tcPr>
          <w:p w:rsidR="00946BFD" w:rsidRPr="00946BFD" w:rsidRDefault="00946BFD" w:rsidP="008A436D">
            <w:pPr>
              <w:spacing w:line="360" w:lineRule="auto"/>
              <w:jc w:val="center"/>
              <w:rPr>
                <w:rFonts w:ascii="Times New Roman" w:hAnsi="Times New Roman" w:cs="Times New Roman"/>
                <w:sz w:val="24"/>
                <w:szCs w:val="24"/>
              </w:rPr>
            </w:pPr>
            <w:r w:rsidRPr="00946BFD">
              <w:rPr>
                <w:rFonts w:ascii="Times New Roman" w:hAnsi="Times New Roman" w:cs="Times New Roman"/>
                <w:sz w:val="24"/>
                <w:szCs w:val="24"/>
              </w:rPr>
              <w:t>Сумма, тыс. руб.</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2013</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189 229 107,51</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2014</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221 257 793,30</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2015</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240 069 518,21</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2016</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254 148 824,58</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2017</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271 121 839,50</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2018</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290 294 199,07</w:t>
            </w:r>
          </w:p>
        </w:tc>
      </w:tr>
      <w:tr w:rsidR="00946BFD" w:rsidTr="008A436D">
        <w:tc>
          <w:tcPr>
            <w:tcW w:w="4785" w:type="dxa"/>
            <w:vAlign w:val="center"/>
          </w:tcPr>
          <w:p w:rsidR="00946BFD" w:rsidRPr="008A436D" w:rsidRDefault="00946BFD" w:rsidP="002E5B97">
            <w:pPr>
              <w:spacing w:before="136" w:after="136" w:line="299" w:lineRule="atLeast"/>
              <w:ind w:left="720"/>
              <w:jc w:val="center"/>
              <w:rPr>
                <w:rStyle w:val="apple-tab-span"/>
                <w:rFonts w:ascii="Times New Roman" w:hAnsi="Times New Roman" w:cs="Times New Roman"/>
                <w:sz w:val="24"/>
                <w:szCs w:val="24"/>
              </w:rPr>
            </w:pPr>
            <w:r w:rsidRPr="008A436D">
              <w:rPr>
                <w:rFonts w:ascii="Times New Roman" w:hAnsi="Times New Roman" w:cs="Times New Roman"/>
                <w:sz w:val="24"/>
                <w:szCs w:val="24"/>
              </w:rPr>
              <w:t>2019</w:t>
            </w:r>
          </w:p>
        </w:tc>
        <w:tc>
          <w:tcPr>
            <w:tcW w:w="4786" w:type="dxa"/>
            <w:vAlign w:val="center"/>
          </w:tcPr>
          <w:p w:rsidR="00946BF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311 778 479,25</w:t>
            </w:r>
          </w:p>
        </w:tc>
      </w:tr>
      <w:tr w:rsidR="008A436D" w:rsidTr="008A4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5"/>
        </w:trPr>
        <w:tc>
          <w:tcPr>
            <w:tcW w:w="4785" w:type="dxa"/>
          </w:tcPr>
          <w:p w:rsidR="008A436D" w:rsidRPr="008A436D" w:rsidRDefault="008A436D" w:rsidP="002E5B97">
            <w:pPr>
              <w:spacing w:line="360" w:lineRule="auto"/>
              <w:ind w:left="709"/>
              <w:jc w:val="center"/>
              <w:rPr>
                <w:rFonts w:ascii="Times New Roman" w:hAnsi="Times New Roman" w:cs="Times New Roman"/>
                <w:sz w:val="24"/>
                <w:szCs w:val="24"/>
              </w:rPr>
            </w:pPr>
            <w:r w:rsidRPr="008A436D">
              <w:rPr>
                <w:rFonts w:ascii="Times New Roman" w:hAnsi="Times New Roman" w:cs="Times New Roman"/>
                <w:sz w:val="24"/>
                <w:szCs w:val="24"/>
              </w:rPr>
              <w:t>2020</w:t>
            </w:r>
          </w:p>
        </w:tc>
        <w:tc>
          <w:tcPr>
            <w:tcW w:w="4786" w:type="dxa"/>
          </w:tcPr>
          <w:p w:rsidR="008A436D" w:rsidRPr="008A436D" w:rsidRDefault="008A436D" w:rsidP="002E5B97">
            <w:pPr>
              <w:spacing w:line="360" w:lineRule="auto"/>
              <w:jc w:val="center"/>
              <w:rPr>
                <w:rFonts w:ascii="Times New Roman" w:hAnsi="Times New Roman" w:cs="Times New Roman"/>
                <w:sz w:val="24"/>
                <w:szCs w:val="24"/>
              </w:rPr>
            </w:pPr>
            <w:r w:rsidRPr="008A436D">
              <w:rPr>
                <w:rFonts w:ascii="Times New Roman" w:hAnsi="Times New Roman" w:cs="Times New Roman"/>
                <w:sz w:val="24"/>
                <w:szCs w:val="24"/>
              </w:rPr>
              <w:t>335 173 176,20</w:t>
            </w:r>
          </w:p>
        </w:tc>
      </w:tr>
    </w:tbl>
    <w:p w:rsidR="00AB1114" w:rsidRDefault="00AB1114" w:rsidP="008A436D">
      <w:pPr>
        <w:spacing w:line="360" w:lineRule="auto"/>
        <w:ind w:firstLine="709"/>
        <w:jc w:val="both"/>
        <w:rPr>
          <w:rFonts w:ascii="Times New Roman" w:hAnsi="Times New Roman" w:cs="Times New Roman"/>
          <w:sz w:val="28"/>
          <w:szCs w:val="28"/>
        </w:rPr>
      </w:pPr>
    </w:p>
    <w:p w:rsidR="008A436D" w:rsidRPr="00AB1114" w:rsidRDefault="008A436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Меры государственного регулирования реализации Государственной программы включают следующие группы экономических инструментов:</w:t>
      </w:r>
    </w:p>
    <w:p w:rsidR="008A436D" w:rsidRPr="00AB1114" w:rsidRDefault="008A436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Прямое субсидирование отдельных мероприятий за счет средств федерального бюджета, как правило, с софинансированием из бюджетов субъектов Российской Федерации.</w:t>
      </w:r>
    </w:p>
    <w:p w:rsidR="008A436D" w:rsidRPr="00AB1114" w:rsidRDefault="008A436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К таким мероприятиям относятся:</w:t>
      </w:r>
    </w:p>
    <w:p w:rsidR="008A436D" w:rsidRPr="00AB1114" w:rsidRDefault="00FE4DF9"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8A436D" w:rsidRPr="00AB1114">
        <w:rPr>
          <w:rFonts w:ascii="Times New Roman" w:hAnsi="Times New Roman" w:cs="Times New Roman"/>
          <w:sz w:val="28"/>
          <w:szCs w:val="28"/>
        </w:rPr>
        <w:t>развитие селекции и семеноводства сельскохозяйственных культур, племенного дела в животноводстве и птицеводстве, стимулирование развития скотоводства;</w:t>
      </w:r>
    </w:p>
    <w:p w:rsidR="008A436D" w:rsidRPr="00AB1114" w:rsidRDefault="00FE4DF9"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8A436D" w:rsidRPr="00AB1114">
        <w:rPr>
          <w:rFonts w:ascii="Times New Roman" w:hAnsi="Times New Roman" w:cs="Times New Roman"/>
          <w:sz w:val="28"/>
          <w:szCs w:val="28"/>
        </w:rPr>
        <w:t>компенсация части затрат на приобретение сельскохозяйственными товаропроизводителями основных видов материально-технических ресурсов, включая новую технику, минеральные удобрения и средства защиты растений, энергоресурсы, на отдельные мероприятия, в том числе на страхование посевов сельскохозяйственных культур;</w:t>
      </w:r>
    </w:p>
    <w:p w:rsidR="008A436D" w:rsidRPr="00AB1114" w:rsidRDefault="00FE4DF9"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A436D" w:rsidRPr="00AB1114">
        <w:rPr>
          <w:rFonts w:ascii="Times New Roman" w:hAnsi="Times New Roman" w:cs="Times New Roman"/>
          <w:sz w:val="28"/>
          <w:szCs w:val="28"/>
        </w:rPr>
        <w:t>государственная поддержка (в виде субсидий) уплаты процентов по кредитам, полученным сельскохозяйственными и другими товаропроизводителями АПК в коммерческих банках;</w:t>
      </w:r>
    </w:p>
    <w:p w:rsidR="008A436D" w:rsidRPr="00AB1114" w:rsidRDefault="00BD5E7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п</w:t>
      </w:r>
      <w:r w:rsidR="008A436D" w:rsidRPr="00AB1114">
        <w:rPr>
          <w:rFonts w:ascii="Times New Roman" w:hAnsi="Times New Roman" w:cs="Times New Roman"/>
          <w:sz w:val="28"/>
          <w:szCs w:val="28"/>
        </w:rPr>
        <w:t>рямые финансовые вложения на осуществление мероприятий капитального характера, в том числе на мелиорацию земель сельскохозяйственного назначения, развитие инфраструктуры агропродовольственного рынка, социальное развитие сельских территорий;</w:t>
      </w:r>
    </w:p>
    <w:p w:rsidR="008A436D" w:rsidRDefault="00BD5E77" w:rsidP="00AB1114">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т</w:t>
      </w:r>
      <w:r w:rsidR="008A436D" w:rsidRPr="00AB1114">
        <w:rPr>
          <w:rFonts w:ascii="Times New Roman" w:hAnsi="Times New Roman" w:cs="Times New Roman"/>
          <w:sz w:val="28"/>
          <w:szCs w:val="28"/>
        </w:rPr>
        <w:t>аможенно-тарифное регулирование с учётом конъюнктуры внутреннего и мирового рынка</w:t>
      </w:r>
      <w:r w:rsidR="00016245" w:rsidRPr="00016245">
        <w:rPr>
          <w:rFonts w:ascii="Times New Roman" w:hAnsi="Times New Roman" w:cs="Times New Roman"/>
          <w:sz w:val="28"/>
          <w:szCs w:val="28"/>
        </w:rPr>
        <w:t xml:space="preserve"> [12]</w:t>
      </w:r>
      <w:r w:rsidR="008A436D" w:rsidRPr="00AB1114">
        <w:rPr>
          <w:rFonts w:ascii="Times New Roman" w:hAnsi="Times New Roman" w:cs="Times New Roman"/>
          <w:sz w:val="28"/>
          <w:szCs w:val="28"/>
        </w:rPr>
        <w:t>.</w:t>
      </w:r>
    </w:p>
    <w:p w:rsidR="008A436D" w:rsidRPr="00AB1114" w:rsidRDefault="008A436D" w:rsidP="00AB1114">
      <w:pPr>
        <w:pStyle w:val="ad"/>
        <w:spacing w:line="360" w:lineRule="auto"/>
        <w:ind w:firstLine="709"/>
        <w:jc w:val="both"/>
        <w:rPr>
          <w:rFonts w:ascii="Times New Roman" w:hAnsi="Times New Roman" w:cs="Times New Roman"/>
          <w:sz w:val="28"/>
          <w:szCs w:val="28"/>
        </w:rPr>
      </w:pPr>
      <w:r w:rsidRPr="00AB1114">
        <w:rPr>
          <w:rFonts w:ascii="Times New Roman" w:hAnsi="Times New Roman" w:cs="Times New Roman"/>
          <w:sz w:val="28"/>
          <w:szCs w:val="28"/>
        </w:rPr>
        <w:t>Подводя итог можно сказать, что подпрограммы и включенные в них основные мероприятия, а также федеральные целевые программы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продовольственную независимость страны,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 позитивное влияние на макроэкономические показатели страны.</w:t>
      </w:r>
    </w:p>
    <w:p w:rsidR="00306A67" w:rsidRDefault="00306A67">
      <w:pPr>
        <w:rPr>
          <w:rFonts w:ascii="Times New Roman" w:hAnsi="Times New Roman" w:cs="Times New Roman"/>
          <w:sz w:val="28"/>
          <w:szCs w:val="28"/>
        </w:rPr>
      </w:pPr>
      <w:r>
        <w:rPr>
          <w:rFonts w:ascii="Times New Roman" w:hAnsi="Times New Roman" w:cs="Times New Roman"/>
          <w:sz w:val="28"/>
          <w:szCs w:val="28"/>
        </w:rPr>
        <w:br w:type="page"/>
      </w:r>
    </w:p>
    <w:p w:rsidR="00106AFF" w:rsidRPr="00016245" w:rsidRDefault="00106AFF" w:rsidP="00016245">
      <w:pPr>
        <w:pStyle w:val="1"/>
        <w:spacing w:line="360" w:lineRule="auto"/>
        <w:ind w:firstLine="709"/>
        <w:jc w:val="both"/>
        <w:rPr>
          <w:rFonts w:ascii="Times New Roman" w:hAnsi="Times New Roman" w:cs="Times New Roman"/>
          <w:b w:val="0"/>
          <w:color w:val="auto"/>
        </w:rPr>
      </w:pPr>
      <w:bookmarkStart w:id="5" w:name="_Toc470623509"/>
      <w:r w:rsidRPr="00016245">
        <w:rPr>
          <w:rFonts w:ascii="Times New Roman" w:hAnsi="Times New Roman" w:cs="Times New Roman"/>
          <w:b w:val="0"/>
          <w:color w:val="auto"/>
        </w:rPr>
        <w:lastRenderedPageBreak/>
        <w:t>2 Анализ состояния АПК в Краснодарском крае</w:t>
      </w:r>
      <w:bookmarkEnd w:id="5"/>
    </w:p>
    <w:p w:rsidR="00FE4DF9" w:rsidRDefault="00FE4DF9" w:rsidP="00220572">
      <w:pPr>
        <w:spacing w:line="240" w:lineRule="auto"/>
        <w:ind w:firstLine="709"/>
        <w:jc w:val="both"/>
        <w:rPr>
          <w:rFonts w:ascii="Times New Roman" w:hAnsi="Times New Roman" w:cs="Times New Roman"/>
          <w:sz w:val="28"/>
          <w:szCs w:val="28"/>
        </w:rPr>
      </w:pPr>
    </w:p>
    <w:p w:rsidR="00106AFF" w:rsidRPr="00016245" w:rsidRDefault="00106AFF" w:rsidP="00016245">
      <w:pPr>
        <w:pStyle w:val="2"/>
        <w:spacing w:line="360" w:lineRule="auto"/>
        <w:ind w:firstLine="709"/>
        <w:jc w:val="both"/>
        <w:rPr>
          <w:rFonts w:ascii="Times New Roman" w:hAnsi="Times New Roman" w:cs="Times New Roman"/>
          <w:b w:val="0"/>
          <w:color w:val="auto"/>
          <w:sz w:val="28"/>
          <w:szCs w:val="28"/>
        </w:rPr>
      </w:pPr>
      <w:bookmarkStart w:id="6" w:name="_Toc470623510"/>
      <w:r w:rsidRPr="00016245">
        <w:rPr>
          <w:rFonts w:ascii="Times New Roman" w:hAnsi="Times New Roman" w:cs="Times New Roman"/>
          <w:b w:val="0"/>
          <w:color w:val="auto"/>
          <w:sz w:val="28"/>
          <w:szCs w:val="28"/>
        </w:rPr>
        <w:t>2.1 Оценка развития АПК в регионе</w:t>
      </w:r>
      <w:bookmarkEnd w:id="6"/>
    </w:p>
    <w:p w:rsidR="00106AFF" w:rsidRDefault="00106AFF" w:rsidP="00220572">
      <w:pPr>
        <w:spacing w:line="240" w:lineRule="auto"/>
        <w:ind w:firstLine="709"/>
        <w:jc w:val="both"/>
        <w:rPr>
          <w:rFonts w:ascii="Times New Roman" w:hAnsi="Times New Roman" w:cs="Times New Roman"/>
          <w:sz w:val="28"/>
          <w:szCs w:val="28"/>
        </w:rPr>
      </w:pP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Сельское хозяйство Краснодарского края считается основным звеном агропромышленной отрасли экономики всей нашей огромной страны, нося при этом почетное звание житница России. Агропромышленный комплекс Краснодарского края с развитой сетью переработки, хранения и торговли является крупнейшим в России производителем и поставщиком сельскохозяйственной продукции и сырья. Он в существенной мере определяет экономику края, занятость населения и уровень его благосостояния. В сельском хозяйстве трудится почти четверть всех занятых в хозяйстве края.</w:t>
      </w:r>
    </w:p>
    <w:p w:rsidR="002553E6" w:rsidRPr="002553E6" w:rsidRDefault="002553E6" w:rsidP="002553E6">
      <w:pPr>
        <w:pStyle w:val="ad"/>
        <w:spacing w:line="360" w:lineRule="auto"/>
        <w:ind w:firstLine="709"/>
        <w:jc w:val="both"/>
        <w:rPr>
          <w:rFonts w:ascii="Times New Roman" w:hAnsi="Times New Roman" w:cs="Times New Roman"/>
          <w:sz w:val="28"/>
          <w:szCs w:val="28"/>
        </w:rPr>
      </w:pPr>
      <w:r w:rsidRPr="002553E6">
        <w:rPr>
          <w:rFonts w:ascii="Times New Roman" w:hAnsi="Times New Roman" w:cs="Times New Roman"/>
          <w:sz w:val="28"/>
          <w:szCs w:val="28"/>
        </w:rPr>
        <w:t xml:space="preserve">В </w:t>
      </w:r>
      <w:r w:rsidR="00E954A5">
        <w:rPr>
          <w:rFonts w:ascii="Times New Roman" w:hAnsi="Times New Roman" w:cs="Times New Roman"/>
          <w:sz w:val="28"/>
          <w:szCs w:val="28"/>
        </w:rPr>
        <w:t>агропромышленном комплексе</w:t>
      </w:r>
      <w:r w:rsidRPr="002553E6">
        <w:rPr>
          <w:rFonts w:ascii="Times New Roman" w:hAnsi="Times New Roman" w:cs="Times New Roman"/>
          <w:sz w:val="28"/>
          <w:szCs w:val="28"/>
        </w:rPr>
        <w:t xml:space="preserve"> Краснодарского края стратегическими задачами являются развитие сельского хозяйства, сельхоз переработки и инфраструктуры рынка продукции АПК для удовлетворения потребностей населения края и обеспечения продовольственной безопасности РФ, обеспечение ведущей роли края в формировании крупного агропромышленного комплекса на Юге России. Агропромышленность с развитой сетью переработки, хранения и торговли, является крупнейшим в России производителем и поставщиком сельскохозяйственной продукции и сырья. Он в существенной мере</w:t>
      </w:r>
      <w:r>
        <w:rPr>
          <w:rFonts w:ascii="Times New Roman" w:hAnsi="Times New Roman" w:cs="Times New Roman"/>
          <w:sz w:val="28"/>
          <w:szCs w:val="28"/>
        </w:rPr>
        <w:t xml:space="preserve"> </w:t>
      </w:r>
      <w:r w:rsidRPr="002553E6">
        <w:rPr>
          <w:rFonts w:ascii="Times New Roman" w:hAnsi="Times New Roman" w:cs="Times New Roman"/>
          <w:sz w:val="28"/>
          <w:szCs w:val="28"/>
        </w:rPr>
        <w:t>определяет экономику края, занятость населения и уровень его благосостояния. В сельском</w:t>
      </w:r>
      <w:r>
        <w:rPr>
          <w:rFonts w:ascii="Times New Roman" w:hAnsi="Times New Roman" w:cs="Times New Roman"/>
          <w:sz w:val="28"/>
          <w:szCs w:val="28"/>
        </w:rPr>
        <w:t xml:space="preserve"> </w:t>
      </w:r>
      <w:r w:rsidRPr="002553E6">
        <w:rPr>
          <w:rFonts w:ascii="Times New Roman" w:hAnsi="Times New Roman" w:cs="Times New Roman"/>
          <w:sz w:val="28"/>
          <w:szCs w:val="28"/>
        </w:rPr>
        <w:t>хозяйстве трудится четверть всех занятых в хозяйстве края</w:t>
      </w:r>
      <w:r>
        <w:rPr>
          <w:rFonts w:ascii="Times New Roman" w:hAnsi="Times New Roman" w:cs="Times New Roman"/>
          <w:sz w:val="28"/>
          <w:szCs w:val="28"/>
        </w:rPr>
        <w:t xml:space="preserve"> </w:t>
      </w:r>
      <w:r w:rsidRPr="002553E6">
        <w:rPr>
          <w:rFonts w:ascii="Times New Roman" w:hAnsi="Times New Roman" w:cs="Times New Roman"/>
          <w:sz w:val="28"/>
          <w:szCs w:val="28"/>
        </w:rPr>
        <w:t>[</w:t>
      </w:r>
      <w:r w:rsidR="00E954A5">
        <w:rPr>
          <w:rFonts w:ascii="Times New Roman" w:hAnsi="Times New Roman" w:cs="Times New Roman"/>
          <w:sz w:val="28"/>
          <w:szCs w:val="28"/>
        </w:rPr>
        <w:t>15</w:t>
      </w:r>
      <w:r w:rsidRPr="002553E6">
        <w:rPr>
          <w:rFonts w:ascii="Times New Roman" w:hAnsi="Times New Roman" w:cs="Times New Roman"/>
          <w:sz w:val="28"/>
          <w:szCs w:val="28"/>
        </w:rPr>
        <w:t>]</w:t>
      </w:r>
      <w:r w:rsidR="00E954A5">
        <w:rPr>
          <w:rFonts w:ascii="Times New Roman" w:hAnsi="Times New Roman" w:cs="Times New Roman"/>
          <w:sz w:val="28"/>
          <w:szCs w:val="28"/>
        </w:rPr>
        <w:t>.</w:t>
      </w:r>
    </w:p>
    <w:p w:rsidR="00E954A5"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 xml:space="preserve">Краснодарский край в экономике России определяется как важнейший сельскохозяйственный регион, производящий 7 % валовой продукции сельского хозяйства России, и заслуженно занимающий первое место в аграрном секторе страны. Он является лидером по валовому сбору зерна (10 % от общероссийского) и сахарной свеклы (17,3 %), а также одним из </w:t>
      </w:r>
      <w:r w:rsidRPr="00FE4DF9">
        <w:rPr>
          <w:rFonts w:ascii="Times New Roman" w:hAnsi="Times New Roman" w:cs="Times New Roman"/>
          <w:sz w:val="28"/>
          <w:szCs w:val="28"/>
        </w:rPr>
        <w:lastRenderedPageBreak/>
        <w:t>ведущих производителей семян подсолнечника (15,0%) и виноградных вин (37,0 %).</w:t>
      </w:r>
    </w:p>
    <w:p w:rsidR="00826283" w:rsidRDefault="00106AFF" w:rsidP="00826283">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В 201</w:t>
      </w:r>
      <w:r w:rsidR="00E44A93">
        <w:rPr>
          <w:rFonts w:ascii="Times New Roman" w:hAnsi="Times New Roman" w:cs="Times New Roman"/>
          <w:sz w:val="28"/>
          <w:szCs w:val="28"/>
        </w:rPr>
        <w:t>5</w:t>
      </w:r>
      <w:r w:rsidRPr="00FE4DF9">
        <w:rPr>
          <w:rFonts w:ascii="Times New Roman" w:hAnsi="Times New Roman" w:cs="Times New Roman"/>
          <w:sz w:val="28"/>
          <w:szCs w:val="28"/>
        </w:rPr>
        <w:t xml:space="preserve"> году производство сельскохозяйственной продукции составило: в растениеводстве – 13,2 млн. тонн, в том числе сахарной свеклы – 6,8 млн. тонн, подсолнечника – 1,1 млн. тонн, риса – 823,0 тыс. тонн, овощей – до 767 тыс. тонн. Общая площадь садов в Краснодарском крае составляет чуть больше 34 тыс. га.</w:t>
      </w:r>
    </w:p>
    <w:p w:rsidR="00826283" w:rsidRDefault="00826283" w:rsidP="00826283">
      <w:pPr>
        <w:pStyle w:val="ad"/>
        <w:spacing w:line="360" w:lineRule="auto"/>
        <w:ind w:firstLine="709"/>
        <w:jc w:val="both"/>
        <w:rPr>
          <w:rFonts w:ascii="Times New Roman" w:hAnsi="Times New Roman" w:cs="Times New Roman"/>
          <w:sz w:val="28"/>
          <w:szCs w:val="28"/>
        </w:rPr>
      </w:pPr>
      <w:r w:rsidRPr="00E67CF4">
        <w:rPr>
          <w:rFonts w:ascii="Times New Roman" w:hAnsi="Times New Roman" w:cs="Times New Roman"/>
          <w:sz w:val="28"/>
          <w:szCs w:val="28"/>
        </w:rPr>
        <w:t>На развитие растениеводства в Краснодарском крае было предусмотрено</w:t>
      </w:r>
      <w:r>
        <w:rPr>
          <w:rFonts w:ascii="Times New Roman" w:hAnsi="Times New Roman" w:cs="Times New Roman"/>
          <w:sz w:val="28"/>
          <w:szCs w:val="28"/>
        </w:rPr>
        <w:t xml:space="preserve"> </w:t>
      </w:r>
      <w:r w:rsidRPr="00E67CF4">
        <w:rPr>
          <w:rFonts w:ascii="Times New Roman" w:hAnsi="Times New Roman" w:cs="Times New Roman"/>
          <w:sz w:val="28"/>
          <w:szCs w:val="28"/>
        </w:rPr>
        <w:t>средств в объеме 5 093,8 млн руб., в том числе из федерального бюджета –</w:t>
      </w:r>
      <w:r>
        <w:rPr>
          <w:rFonts w:ascii="Times New Roman" w:hAnsi="Times New Roman" w:cs="Times New Roman"/>
          <w:sz w:val="28"/>
          <w:szCs w:val="28"/>
        </w:rPr>
        <w:t xml:space="preserve"> </w:t>
      </w:r>
      <w:r w:rsidRPr="00E67CF4">
        <w:rPr>
          <w:rFonts w:ascii="Times New Roman" w:hAnsi="Times New Roman" w:cs="Times New Roman"/>
          <w:sz w:val="28"/>
          <w:szCs w:val="28"/>
        </w:rPr>
        <w:t>3 968,5 млн руб., краевого – 1125,3 млн руб., что составило 99,0%. Рассмотрим</w:t>
      </w:r>
      <w:r>
        <w:rPr>
          <w:rFonts w:ascii="Times New Roman" w:hAnsi="Times New Roman" w:cs="Times New Roman"/>
          <w:sz w:val="28"/>
          <w:szCs w:val="28"/>
        </w:rPr>
        <w:t xml:space="preserve"> </w:t>
      </w:r>
      <w:r w:rsidRPr="00E67CF4">
        <w:rPr>
          <w:rFonts w:ascii="Times New Roman" w:hAnsi="Times New Roman" w:cs="Times New Roman"/>
          <w:sz w:val="28"/>
          <w:szCs w:val="28"/>
        </w:rPr>
        <w:t>структуру развития растениеводства</w:t>
      </w:r>
      <w:r>
        <w:rPr>
          <w:rFonts w:ascii="Times New Roman" w:hAnsi="Times New Roman" w:cs="Times New Roman"/>
          <w:sz w:val="28"/>
          <w:szCs w:val="28"/>
        </w:rPr>
        <w:t xml:space="preserve"> представленную в диаграмме 3.</w:t>
      </w:r>
    </w:p>
    <w:p w:rsidR="00826283" w:rsidRDefault="00826283" w:rsidP="00E954A5">
      <w:pPr>
        <w:pStyle w:val="ad"/>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82806" cy="4140680"/>
            <wp:effectExtent l="19050" t="0" r="22644"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6283" w:rsidRDefault="00826283" w:rsidP="00E44A93">
      <w:pPr>
        <w:pStyle w:val="ad"/>
        <w:spacing w:line="360" w:lineRule="auto"/>
        <w:ind w:firstLine="709"/>
        <w:jc w:val="center"/>
        <w:rPr>
          <w:rFonts w:ascii="Times New Roman" w:hAnsi="Times New Roman" w:cs="Times New Roman"/>
          <w:sz w:val="28"/>
          <w:szCs w:val="28"/>
        </w:rPr>
      </w:pPr>
    </w:p>
    <w:p w:rsidR="00E954A5" w:rsidRPr="00BD5E77" w:rsidRDefault="00E954A5" w:rsidP="00E44A93">
      <w:pPr>
        <w:pStyle w:val="ad"/>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Диаграмма 3 </w:t>
      </w:r>
      <w:r w:rsidRPr="001B6F03">
        <w:rPr>
          <w:rFonts w:ascii="Times New Roman" w:hAnsi="Times New Roman" w:cs="Times New Roman"/>
          <w:sz w:val="28"/>
          <w:szCs w:val="28"/>
        </w:rPr>
        <w:t>–</w:t>
      </w:r>
      <w:r w:rsidRPr="00BD5E77">
        <w:rPr>
          <w:rFonts w:ascii="Times New Roman" w:hAnsi="Times New Roman" w:cs="Times New Roman"/>
          <w:sz w:val="28"/>
          <w:szCs w:val="28"/>
        </w:rPr>
        <w:t xml:space="preserve"> Структура развития растениеводства Краснодарского края за 201</w:t>
      </w:r>
      <w:r>
        <w:rPr>
          <w:rFonts w:ascii="Times New Roman" w:hAnsi="Times New Roman" w:cs="Times New Roman"/>
          <w:sz w:val="28"/>
          <w:szCs w:val="28"/>
        </w:rPr>
        <w:t>5</w:t>
      </w:r>
      <w:r w:rsidRPr="00BD5E77">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BD5E77">
        <w:rPr>
          <w:rFonts w:ascii="Times New Roman" w:hAnsi="Times New Roman" w:cs="Times New Roman"/>
          <w:sz w:val="28"/>
          <w:szCs w:val="28"/>
        </w:rPr>
        <w:t>[</w:t>
      </w:r>
      <w:r w:rsidR="00E44A93">
        <w:rPr>
          <w:rFonts w:ascii="Times New Roman" w:hAnsi="Times New Roman" w:cs="Times New Roman"/>
          <w:sz w:val="28"/>
          <w:szCs w:val="28"/>
        </w:rPr>
        <w:t>15</w:t>
      </w:r>
      <w:r w:rsidRPr="00BD5E77">
        <w:rPr>
          <w:rFonts w:ascii="Times New Roman" w:hAnsi="Times New Roman" w:cs="Times New Roman"/>
          <w:sz w:val="28"/>
          <w:szCs w:val="28"/>
        </w:rPr>
        <w:t>]</w:t>
      </w:r>
    </w:p>
    <w:p w:rsidR="00E954A5" w:rsidRPr="00BD5E77" w:rsidRDefault="00E954A5" w:rsidP="00E954A5">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w:t>
      </w:r>
      <w:r w:rsidRPr="00BD5E77">
        <w:rPr>
          <w:rFonts w:ascii="Times New Roman" w:hAnsi="Times New Roman" w:cs="Times New Roman"/>
          <w:sz w:val="28"/>
          <w:szCs w:val="28"/>
        </w:rPr>
        <w:t>иаграмма показывает, что наибольшее вложение средств составило возмещение части процентной ставки по краткосрочным кредитам (займам),</w:t>
      </w:r>
      <w:r>
        <w:rPr>
          <w:rFonts w:ascii="Times New Roman" w:hAnsi="Times New Roman" w:cs="Times New Roman"/>
          <w:sz w:val="28"/>
          <w:szCs w:val="28"/>
        </w:rPr>
        <w:t xml:space="preserve"> </w:t>
      </w:r>
      <w:r w:rsidRPr="00BD5E77">
        <w:rPr>
          <w:rFonts w:ascii="Times New Roman" w:hAnsi="Times New Roman" w:cs="Times New Roman"/>
          <w:sz w:val="28"/>
          <w:szCs w:val="28"/>
        </w:rPr>
        <w:t>которое составило 2038,4 млн руб.</w:t>
      </w:r>
    </w:p>
    <w:p w:rsidR="00E954A5" w:rsidRPr="00BD5E77" w:rsidRDefault="00E954A5" w:rsidP="00E954A5">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Вторым по финансированию, является поддержка сельскохозяйственных товаропроизводителей, и было выделено 1 028,5 млн руб.</w:t>
      </w:r>
    </w:p>
    <w:p w:rsidR="00E954A5" w:rsidRPr="00BD5E77" w:rsidRDefault="00E954A5" w:rsidP="00E954A5">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Возмещение части процентной ставки по инвестиционным кредитам (займам)</w:t>
      </w:r>
      <w:r>
        <w:rPr>
          <w:rFonts w:ascii="Times New Roman" w:hAnsi="Times New Roman" w:cs="Times New Roman"/>
          <w:sz w:val="28"/>
          <w:szCs w:val="28"/>
        </w:rPr>
        <w:t xml:space="preserve"> </w:t>
      </w:r>
      <w:r w:rsidRPr="00BD5E77">
        <w:rPr>
          <w:rFonts w:ascii="Times New Roman" w:hAnsi="Times New Roman" w:cs="Times New Roman"/>
          <w:sz w:val="28"/>
          <w:szCs w:val="28"/>
        </w:rPr>
        <w:t>обеспечения рынков продукции растениеводства направлено 500,8 млн руб., а</w:t>
      </w:r>
      <w:r>
        <w:rPr>
          <w:rFonts w:ascii="Times New Roman" w:hAnsi="Times New Roman" w:cs="Times New Roman"/>
          <w:sz w:val="28"/>
          <w:szCs w:val="28"/>
        </w:rPr>
        <w:t xml:space="preserve"> </w:t>
      </w:r>
      <w:r w:rsidRPr="00BD5E77">
        <w:rPr>
          <w:rFonts w:ascii="Times New Roman" w:hAnsi="Times New Roman" w:cs="Times New Roman"/>
          <w:sz w:val="28"/>
          <w:szCs w:val="28"/>
        </w:rPr>
        <w:t>освоено 500,2 млн руб. Также на развитие было направлено возмещение части затрат на уплату страховой премии в объеме 616,2 млн руб.</w:t>
      </w:r>
    </w:p>
    <w:p w:rsidR="00E954A5" w:rsidRPr="00BD5E77" w:rsidRDefault="00E954A5" w:rsidP="00E954A5">
      <w:pPr>
        <w:pStyle w:val="ad"/>
        <w:spacing w:line="360" w:lineRule="auto"/>
        <w:ind w:firstLine="709"/>
        <w:jc w:val="both"/>
        <w:rPr>
          <w:rFonts w:ascii="Times New Roman" w:hAnsi="Times New Roman" w:cs="Times New Roman"/>
          <w:sz w:val="28"/>
          <w:szCs w:val="28"/>
        </w:rPr>
      </w:pPr>
      <w:r w:rsidRPr="00BD5E77">
        <w:rPr>
          <w:rFonts w:ascii="Times New Roman" w:hAnsi="Times New Roman" w:cs="Times New Roman"/>
          <w:sz w:val="28"/>
          <w:szCs w:val="28"/>
        </w:rPr>
        <w:t>По элитному семеноводству сельхозпроизводителям края было предусмотрено</w:t>
      </w:r>
      <w:r>
        <w:rPr>
          <w:rFonts w:ascii="Times New Roman" w:hAnsi="Times New Roman" w:cs="Times New Roman"/>
          <w:sz w:val="28"/>
          <w:szCs w:val="28"/>
        </w:rPr>
        <w:t xml:space="preserve"> </w:t>
      </w:r>
      <w:r w:rsidRPr="00BD5E77">
        <w:rPr>
          <w:rFonts w:ascii="Times New Roman" w:hAnsi="Times New Roman" w:cs="Times New Roman"/>
          <w:sz w:val="28"/>
          <w:szCs w:val="28"/>
        </w:rPr>
        <w:t>38,7 млн руб., в том числе из федерального бюджета – 34,8 млн руб., из краевого</w:t>
      </w:r>
      <w:r>
        <w:rPr>
          <w:rFonts w:ascii="Times New Roman" w:hAnsi="Times New Roman" w:cs="Times New Roman"/>
          <w:sz w:val="28"/>
          <w:szCs w:val="28"/>
        </w:rPr>
        <w:t xml:space="preserve"> </w:t>
      </w:r>
      <w:r w:rsidRPr="00BD5E77">
        <w:rPr>
          <w:rFonts w:ascii="Times New Roman" w:hAnsi="Times New Roman" w:cs="Times New Roman"/>
          <w:sz w:val="28"/>
          <w:szCs w:val="28"/>
        </w:rPr>
        <w:t>бюджета – 3,9 млн руб. На развитие садоводства, поддержку закладки и ухода за</w:t>
      </w:r>
      <w:r>
        <w:rPr>
          <w:rFonts w:ascii="Times New Roman" w:hAnsi="Times New Roman" w:cs="Times New Roman"/>
          <w:sz w:val="28"/>
          <w:szCs w:val="28"/>
        </w:rPr>
        <w:t xml:space="preserve"> </w:t>
      </w:r>
      <w:r w:rsidRPr="00BD5E77">
        <w:rPr>
          <w:rFonts w:ascii="Times New Roman" w:hAnsi="Times New Roman" w:cs="Times New Roman"/>
          <w:sz w:val="28"/>
          <w:szCs w:val="28"/>
        </w:rPr>
        <w:t>многолетними насаждениями и виноградниками выделено 155,0 млн руб. На реализацию мероприятий, направленных на развитие садоводства, чаеводства и виноградарства было предусмотрено из краевого бюджета 31,8 млн руб., освоено</w:t>
      </w:r>
      <w:r>
        <w:rPr>
          <w:rFonts w:ascii="Times New Roman" w:hAnsi="Times New Roman" w:cs="Times New Roman"/>
          <w:sz w:val="28"/>
          <w:szCs w:val="28"/>
        </w:rPr>
        <w:t xml:space="preserve"> </w:t>
      </w:r>
      <w:r w:rsidRPr="00BD5E77">
        <w:rPr>
          <w:rFonts w:ascii="Times New Roman" w:hAnsi="Times New Roman" w:cs="Times New Roman"/>
          <w:sz w:val="28"/>
          <w:szCs w:val="28"/>
        </w:rPr>
        <w:t xml:space="preserve">19,4 </w:t>
      </w:r>
      <w:r>
        <w:rPr>
          <w:rFonts w:ascii="Times New Roman" w:hAnsi="Times New Roman" w:cs="Times New Roman"/>
          <w:sz w:val="28"/>
          <w:szCs w:val="28"/>
        </w:rPr>
        <w:t>млн руб., что составило 60,9 %</w:t>
      </w:r>
      <w:r w:rsidR="00016245">
        <w:rPr>
          <w:rFonts w:ascii="Times New Roman" w:hAnsi="Times New Roman" w:cs="Times New Roman"/>
          <w:sz w:val="28"/>
          <w:szCs w:val="28"/>
        </w:rPr>
        <w:t xml:space="preserve"> </w:t>
      </w:r>
      <w:r w:rsidR="00016245" w:rsidRPr="00016245">
        <w:rPr>
          <w:rFonts w:ascii="Times New Roman" w:hAnsi="Times New Roman" w:cs="Times New Roman"/>
          <w:sz w:val="28"/>
          <w:szCs w:val="28"/>
        </w:rPr>
        <w:t>[15]</w:t>
      </w:r>
      <w:r>
        <w:rPr>
          <w:rFonts w:ascii="Times New Roman" w:hAnsi="Times New Roman" w:cs="Times New Roman"/>
          <w:sz w:val="28"/>
          <w:szCs w:val="28"/>
        </w:rPr>
        <w:t>.</w:t>
      </w:r>
    </w:p>
    <w:p w:rsidR="00E44A93" w:rsidRPr="00FE4DF9" w:rsidRDefault="00106AFF" w:rsidP="00E44A93">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2015 год для агробизнеса стал годом «импортозамещения». Этот год прошел под лозунгом дисквалификации импорта на продовольственных полках. Так, фруктово-овощные поставки сократились на 24 %. Сельскохозяйственной отрасли потребовалась экстренная витаминизация, в результате чего ов</w:t>
      </w:r>
      <w:r w:rsidR="00E44A93">
        <w:rPr>
          <w:rFonts w:ascii="Times New Roman" w:hAnsi="Times New Roman" w:cs="Times New Roman"/>
          <w:sz w:val="28"/>
          <w:szCs w:val="28"/>
        </w:rPr>
        <w:t>ощная «прибавка»составила 25 %.</w:t>
      </w:r>
      <w:r w:rsidR="00E44A93" w:rsidRPr="00E44A93">
        <w:rPr>
          <w:rFonts w:ascii="Times New Roman" w:hAnsi="Times New Roman" w:cs="Times New Roman"/>
          <w:sz w:val="28"/>
          <w:szCs w:val="28"/>
        </w:rPr>
        <w:t xml:space="preserve"> </w:t>
      </w:r>
      <w:r w:rsidR="00E44A93">
        <w:rPr>
          <w:rFonts w:ascii="Times New Roman" w:hAnsi="Times New Roman" w:cs="Times New Roman"/>
          <w:sz w:val="28"/>
          <w:szCs w:val="28"/>
        </w:rPr>
        <w:t>И</w:t>
      </w:r>
      <w:r w:rsidR="00E44A93" w:rsidRPr="00FE4DF9">
        <w:rPr>
          <w:rFonts w:ascii="Times New Roman" w:hAnsi="Times New Roman" w:cs="Times New Roman"/>
          <w:sz w:val="28"/>
          <w:szCs w:val="28"/>
        </w:rPr>
        <w:t>з федерального бюджета на государственную поддержку сельского хозяйства были направлены денежные сред</w:t>
      </w:r>
      <w:r w:rsidR="00E44A93">
        <w:rPr>
          <w:rFonts w:ascii="Times New Roman" w:hAnsi="Times New Roman" w:cs="Times New Roman"/>
          <w:sz w:val="28"/>
          <w:szCs w:val="28"/>
        </w:rPr>
        <w:t>ства в объеме 3486,88 млн</w:t>
      </w:r>
      <w:r w:rsidR="00E44A93" w:rsidRPr="00FE4DF9">
        <w:rPr>
          <w:rFonts w:ascii="Times New Roman" w:hAnsi="Times New Roman" w:cs="Times New Roman"/>
          <w:sz w:val="28"/>
          <w:szCs w:val="28"/>
        </w:rPr>
        <w:t xml:space="preserve"> руб.</w:t>
      </w:r>
      <w:r w:rsidR="00E44A93" w:rsidRPr="00E44A93">
        <w:rPr>
          <w:rFonts w:ascii="Times New Roman" w:hAnsi="Times New Roman" w:cs="Times New Roman"/>
          <w:sz w:val="28"/>
          <w:szCs w:val="28"/>
        </w:rPr>
        <w:t xml:space="preserve"> </w:t>
      </w:r>
      <w:r w:rsidR="00E44A93" w:rsidRPr="00FE4DF9">
        <w:rPr>
          <w:rFonts w:ascii="Times New Roman" w:hAnsi="Times New Roman" w:cs="Times New Roman"/>
          <w:sz w:val="28"/>
          <w:szCs w:val="28"/>
        </w:rPr>
        <w:t>Общий объем производства животноводческой п</w:t>
      </w:r>
      <w:r w:rsidR="00E44A93">
        <w:rPr>
          <w:rFonts w:ascii="Times New Roman" w:hAnsi="Times New Roman" w:cs="Times New Roman"/>
          <w:sz w:val="28"/>
          <w:szCs w:val="28"/>
        </w:rPr>
        <w:t>родукции составил свыше 78 млрд</w:t>
      </w:r>
      <w:r w:rsidR="00E44A93" w:rsidRPr="00FE4DF9">
        <w:rPr>
          <w:rFonts w:ascii="Times New Roman" w:hAnsi="Times New Roman" w:cs="Times New Roman"/>
          <w:sz w:val="28"/>
          <w:szCs w:val="28"/>
        </w:rPr>
        <w:t xml:space="preserve"> рублей. Наиболее доходным остается производство молока, рентабельность которого достигает 37 % (1,3</w:t>
      </w:r>
      <w:r w:rsidR="00E44A93">
        <w:rPr>
          <w:rFonts w:ascii="Times New Roman" w:hAnsi="Times New Roman" w:cs="Times New Roman"/>
          <w:sz w:val="28"/>
          <w:szCs w:val="28"/>
        </w:rPr>
        <w:t xml:space="preserve"> млн. тонн</w:t>
      </w:r>
      <w:r w:rsidR="00E44A93" w:rsidRPr="00FE4DF9">
        <w:rPr>
          <w:rFonts w:ascii="Times New Roman" w:hAnsi="Times New Roman" w:cs="Times New Roman"/>
          <w:sz w:val="28"/>
          <w:szCs w:val="28"/>
        </w:rPr>
        <w:t>)</w:t>
      </w:r>
      <w:r w:rsidR="00016245" w:rsidRPr="00016245">
        <w:rPr>
          <w:rFonts w:ascii="Times New Roman" w:hAnsi="Times New Roman" w:cs="Times New Roman"/>
          <w:sz w:val="28"/>
          <w:szCs w:val="28"/>
        </w:rPr>
        <w:t xml:space="preserve"> [9]</w:t>
      </w:r>
      <w:r w:rsidR="00E44A93" w:rsidRPr="00FE4DF9">
        <w:rPr>
          <w:rFonts w:ascii="Times New Roman" w:hAnsi="Times New Roman" w:cs="Times New Roman"/>
          <w:sz w:val="28"/>
          <w:szCs w:val="28"/>
        </w:rPr>
        <w:t>.</w:t>
      </w:r>
    </w:p>
    <w:p w:rsidR="00106AFF" w:rsidRPr="00FE4DF9" w:rsidRDefault="00106AFF" w:rsidP="00FE4DF9">
      <w:pPr>
        <w:pStyle w:val="ad"/>
        <w:spacing w:line="360" w:lineRule="auto"/>
        <w:ind w:firstLine="709"/>
        <w:jc w:val="both"/>
        <w:rPr>
          <w:rFonts w:ascii="Times New Roman" w:hAnsi="Times New Roman" w:cs="Times New Roman"/>
          <w:sz w:val="28"/>
          <w:szCs w:val="28"/>
        </w:rPr>
      </w:pP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lastRenderedPageBreak/>
        <w:t>Зерновые поставки в 2015 остались неизменными. В стране получили один из лучших за последние семь лет урожаев пшеницы и зернобобовых. Возросла доля риса и кукурузы. Эти культуры обновили абсол</w:t>
      </w:r>
      <w:r w:rsidR="00A558B6" w:rsidRPr="00FE4DF9">
        <w:rPr>
          <w:rFonts w:ascii="Times New Roman" w:hAnsi="Times New Roman" w:cs="Times New Roman"/>
          <w:sz w:val="28"/>
          <w:szCs w:val="28"/>
        </w:rPr>
        <w:t>ютный рекорд по валовому сбору.</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Все это означает, что дефицита крупяной бакалеи в целом не ожидается. Однако в минус ушли ячмень, рожь, овес. Таким образом, плюсы и минусы в натуральном выражении образовали отрицательную зерновую сумму. Минус 1969 тыс. тонн, или почти минус 2% к уровню прошлого года.</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Мировой рынок зерна в 2015 оказался перенасыщен, что привело к снижению маржи российских производителей. По итогам сезона она не превышает 8%. Пшеницу поддержали на внутреннем рынке. Лучшим лекарством от девальвационного шока оказалось поднятие закупочных цен в интервенционный фонд. В результате агропроизводители уже продали государству более 1 млн. 200 тыс. тонн зерна. Данные успехи хлеборобов позволяют надеяться на рекордный экспорт в целом по зерну, в частности, по пшенице. Если отменят экспортную пошлину, специалисты прогнозируют около 24 млн. тонн экспортного зерна. Сложнее пришлось производителям кукурузы и ячменя. Под натиском высокого мирового урожая выгодных экспор</w:t>
      </w:r>
      <w:r w:rsidR="00A558B6" w:rsidRPr="00FE4DF9">
        <w:rPr>
          <w:rFonts w:ascii="Times New Roman" w:hAnsi="Times New Roman" w:cs="Times New Roman"/>
          <w:sz w:val="28"/>
          <w:szCs w:val="28"/>
        </w:rPr>
        <w:t>тных цен они пока не дождались.</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Сою и рапс эксперты называют самыми перспективными культурами 2016 года, поскольку в ушедшем году их дефицит и валютная стоимость повлияли на рентабельность мясных кластеров. Корма подорожали на 30 %</w:t>
      </w:r>
      <w:r w:rsidR="00E44A93">
        <w:rPr>
          <w:rFonts w:ascii="Times New Roman" w:hAnsi="Times New Roman" w:cs="Times New Roman"/>
          <w:sz w:val="28"/>
          <w:szCs w:val="28"/>
        </w:rPr>
        <w:t xml:space="preserve"> </w:t>
      </w:r>
      <w:r w:rsidR="00E44A93">
        <w:rPr>
          <w:rFonts w:ascii="Times New Roman" w:hAnsi="Times New Roman" w:cs="Times New Roman"/>
          <w:sz w:val="28"/>
          <w:szCs w:val="28"/>
          <w:lang w:val="en-US"/>
        </w:rPr>
        <w:t>[</w:t>
      </w:r>
      <w:r w:rsidR="00016245">
        <w:rPr>
          <w:rFonts w:ascii="Times New Roman" w:hAnsi="Times New Roman" w:cs="Times New Roman"/>
          <w:sz w:val="28"/>
          <w:szCs w:val="28"/>
          <w:lang w:val="en-US"/>
        </w:rPr>
        <w:t>9</w:t>
      </w:r>
      <w:r w:rsidR="00E44A93">
        <w:rPr>
          <w:rFonts w:ascii="Times New Roman" w:hAnsi="Times New Roman" w:cs="Times New Roman"/>
          <w:sz w:val="28"/>
          <w:szCs w:val="28"/>
          <w:lang w:val="en-US"/>
        </w:rPr>
        <w:t>]</w:t>
      </w:r>
      <w:r w:rsidRPr="00FE4DF9">
        <w:rPr>
          <w:rFonts w:ascii="Times New Roman" w:hAnsi="Times New Roman" w:cs="Times New Roman"/>
          <w:sz w:val="28"/>
          <w:szCs w:val="28"/>
        </w:rPr>
        <w:t>.</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 xml:space="preserve">Увеличение ставки субсидирования позволило увеличить кредитование отрасли в целом на 10 %. Однако дисбаланса избежать не удалось – объем краткосрочных кредитов вырос на 20 %, а долгосрочных инвестиционных сократился на 17 %. Таким образом, в 2015 мясному рынку были очерчены новые экономические границы. Производители мяса за прошедшие годы, привыкшие к высокой марже (на уровне 20 % и выше) вынуждены снижать маржинальность по причине насыщения внутреннего рынка. Основным </w:t>
      </w:r>
      <w:r w:rsidRPr="00FE4DF9">
        <w:rPr>
          <w:rFonts w:ascii="Times New Roman" w:hAnsi="Times New Roman" w:cs="Times New Roman"/>
          <w:sz w:val="28"/>
          <w:szCs w:val="28"/>
        </w:rPr>
        <w:lastRenderedPageBreak/>
        <w:t>направлением развития для животноводов, по мнению экспертов, должно стать снижение себестоимости продукции и работа над эффективностью производст</w:t>
      </w:r>
      <w:r w:rsidR="00A558B6" w:rsidRPr="00FE4DF9">
        <w:rPr>
          <w:rFonts w:ascii="Times New Roman" w:hAnsi="Times New Roman" w:cs="Times New Roman"/>
          <w:sz w:val="28"/>
          <w:szCs w:val="28"/>
        </w:rPr>
        <w:t>ва.</w:t>
      </w:r>
      <w:r w:rsidR="00E44A93" w:rsidRPr="00E44A93">
        <w:rPr>
          <w:rFonts w:ascii="Times New Roman" w:hAnsi="Times New Roman" w:cs="Times New Roman"/>
          <w:sz w:val="28"/>
          <w:szCs w:val="28"/>
        </w:rPr>
        <w:t xml:space="preserve"> </w:t>
      </w:r>
      <w:r w:rsidRPr="00FE4DF9">
        <w:rPr>
          <w:rFonts w:ascii="Times New Roman" w:hAnsi="Times New Roman" w:cs="Times New Roman"/>
          <w:sz w:val="28"/>
          <w:szCs w:val="28"/>
        </w:rPr>
        <w:t>Именно мясо в 2015 году заняло немалое место в трехпроцентном росте АПК, прибавив в производстве почти 500 тыс. тонн. Больше всего потяжелела птица – на 331 тыс. тонн. В новом году рост отрасли планируется еще на 200 тыс. тонн.</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Одной из самых привлекательных отраслей для инвесторов в этом году было садоводство. Вложится в груши и яблоки решили, как крупные агрохолдинги, так и частные предприниматели. Сразу наполнить рынок российскими фруктами не удалось. В этом году фруктов собрали всего на 30 тыс. тонн больше по сравнению с 2014 годом – около 3026 тыс. тонн. Зато мощности по хранению яблочных урожаев существенно увеличились и составили на конец года 344,3 тыс. тонн.</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Переработкой сельскохозяйственной продукции в крае занимаются 339 предприятий пищевой и перерабатывающей промышленности различных форм собственности: 54 - по производству плодоовощных консервов, 106 – по переработке мяса, свыше 70 - по выпуску молокопродуктов,</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Предприятия пищевой промышленности находятся почти во всех городах и районах края. Их продукция в широком ассортименте реализуется населению Кубани, регионам России и поставляется за рубеж.</w:t>
      </w:r>
    </w:p>
    <w:p w:rsidR="00106AFF" w:rsidRP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В среднем сельхозпредприятия имеют 10 и более тысяч гектаров земли, от 600 до 1000 работающих.</w:t>
      </w:r>
    </w:p>
    <w:p w:rsidR="00FE4DF9" w:rsidRDefault="00106AFF"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Активно развивающееся сельское хозяйство Краснодарского края играет огромную роль для всей России, выполняя стратегическую задачу поставок продовольствия. Это один из немногих регионов, являющихся гарантом продовольственной безопасности всего многочисленного населения нашей страны</w:t>
      </w:r>
      <w:r w:rsidR="00A558B6" w:rsidRPr="00FE4DF9">
        <w:rPr>
          <w:rFonts w:ascii="Times New Roman" w:hAnsi="Times New Roman" w:cs="Times New Roman"/>
          <w:sz w:val="28"/>
          <w:szCs w:val="28"/>
        </w:rPr>
        <w:t xml:space="preserve"> [</w:t>
      </w:r>
      <w:r w:rsidR="00B37C46" w:rsidRPr="00B37C46">
        <w:rPr>
          <w:rFonts w:ascii="Times New Roman" w:hAnsi="Times New Roman" w:cs="Times New Roman"/>
          <w:sz w:val="28"/>
          <w:szCs w:val="28"/>
        </w:rPr>
        <w:t>15</w:t>
      </w:r>
      <w:r w:rsidR="00A558B6" w:rsidRPr="00FE4DF9">
        <w:rPr>
          <w:rFonts w:ascii="Times New Roman" w:hAnsi="Times New Roman" w:cs="Times New Roman"/>
          <w:sz w:val="28"/>
          <w:szCs w:val="28"/>
        </w:rPr>
        <w:t>]</w:t>
      </w:r>
      <w:r w:rsidRPr="00FE4DF9">
        <w:rPr>
          <w:rFonts w:ascii="Times New Roman" w:hAnsi="Times New Roman" w:cs="Times New Roman"/>
          <w:sz w:val="28"/>
          <w:szCs w:val="28"/>
        </w:rPr>
        <w:t>.</w:t>
      </w:r>
    </w:p>
    <w:p w:rsidR="00220572" w:rsidRDefault="00FE4DF9"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 xml:space="preserve">В заключении хотелось бы отметить, что </w:t>
      </w:r>
      <w:r w:rsidR="004A330F">
        <w:rPr>
          <w:rFonts w:ascii="Times New Roman" w:hAnsi="Times New Roman" w:cs="Times New Roman"/>
          <w:sz w:val="28"/>
          <w:szCs w:val="28"/>
        </w:rPr>
        <w:t xml:space="preserve">при оценке Агропромышленного комплекса в регионе </w:t>
      </w:r>
      <w:r w:rsidR="00220572">
        <w:rPr>
          <w:rFonts w:ascii="Times New Roman" w:hAnsi="Times New Roman" w:cs="Times New Roman"/>
          <w:sz w:val="28"/>
          <w:szCs w:val="28"/>
        </w:rPr>
        <w:t>э</w:t>
      </w:r>
      <w:r w:rsidRPr="00FE4DF9">
        <w:rPr>
          <w:rFonts w:ascii="Times New Roman" w:hAnsi="Times New Roman" w:cs="Times New Roman"/>
          <w:sz w:val="28"/>
          <w:szCs w:val="28"/>
        </w:rPr>
        <w:t xml:space="preserve">ффективность агропроизводства сдержала ценовую инфляцию. В этом году ее уровень оценивается </w:t>
      </w:r>
      <w:r w:rsidRPr="00FE4DF9">
        <w:rPr>
          <w:rFonts w:ascii="Times New Roman" w:hAnsi="Times New Roman" w:cs="Times New Roman"/>
          <w:sz w:val="28"/>
          <w:szCs w:val="28"/>
        </w:rPr>
        <w:lastRenderedPageBreak/>
        <w:t>экспертами на уровне 14,8 %, что на процент ниже, чем в прошлом. Будем надеяться, что высокий урожай в 201</w:t>
      </w:r>
      <w:r w:rsidR="00220572">
        <w:rPr>
          <w:rFonts w:ascii="Times New Roman" w:hAnsi="Times New Roman" w:cs="Times New Roman"/>
          <w:sz w:val="28"/>
          <w:szCs w:val="28"/>
        </w:rPr>
        <w:t>7</w:t>
      </w:r>
      <w:r w:rsidRPr="00FE4DF9">
        <w:rPr>
          <w:rFonts w:ascii="Times New Roman" w:hAnsi="Times New Roman" w:cs="Times New Roman"/>
          <w:sz w:val="28"/>
          <w:szCs w:val="28"/>
        </w:rPr>
        <w:t xml:space="preserve"> по всем стратегическим позициям удержит рынок от дефицитно-ценовых стрессов.</w:t>
      </w:r>
    </w:p>
    <w:p w:rsidR="00220572" w:rsidRDefault="00220572" w:rsidP="00FE4DF9">
      <w:pPr>
        <w:pStyle w:val="ad"/>
        <w:spacing w:line="360" w:lineRule="auto"/>
        <w:ind w:firstLine="709"/>
        <w:jc w:val="both"/>
        <w:rPr>
          <w:rFonts w:ascii="Times New Roman" w:hAnsi="Times New Roman" w:cs="Times New Roman"/>
          <w:sz w:val="28"/>
          <w:szCs w:val="28"/>
        </w:rPr>
      </w:pPr>
    </w:p>
    <w:p w:rsidR="00220572" w:rsidRPr="00016245" w:rsidRDefault="00220572" w:rsidP="00016245">
      <w:pPr>
        <w:pStyle w:val="2"/>
        <w:spacing w:line="360" w:lineRule="auto"/>
        <w:ind w:firstLine="709"/>
        <w:jc w:val="both"/>
        <w:rPr>
          <w:rFonts w:ascii="Times New Roman" w:hAnsi="Times New Roman" w:cs="Times New Roman"/>
          <w:b w:val="0"/>
          <w:color w:val="auto"/>
          <w:sz w:val="28"/>
          <w:szCs w:val="28"/>
        </w:rPr>
      </w:pPr>
      <w:bookmarkStart w:id="7" w:name="_Toc470623511"/>
      <w:r w:rsidRPr="00016245">
        <w:rPr>
          <w:rFonts w:ascii="Times New Roman" w:hAnsi="Times New Roman" w:cs="Times New Roman"/>
          <w:b w:val="0"/>
          <w:color w:val="auto"/>
          <w:sz w:val="28"/>
          <w:szCs w:val="28"/>
        </w:rPr>
        <w:t>2.2 Основные направления повышения эффективности развития АПК в Краснодарском крае</w:t>
      </w:r>
      <w:bookmarkEnd w:id="7"/>
    </w:p>
    <w:p w:rsidR="00220572" w:rsidRDefault="00220572" w:rsidP="00FE4DF9">
      <w:pPr>
        <w:pStyle w:val="ad"/>
        <w:spacing w:line="360" w:lineRule="auto"/>
        <w:ind w:firstLine="709"/>
        <w:jc w:val="both"/>
        <w:rPr>
          <w:rFonts w:ascii="Times New Roman" w:hAnsi="Times New Roman" w:cs="Times New Roman"/>
          <w:sz w:val="28"/>
          <w:szCs w:val="28"/>
        </w:rPr>
      </w:pPr>
    </w:p>
    <w:p w:rsidR="00220572" w:rsidRPr="00220572" w:rsidRDefault="00220572" w:rsidP="00220572">
      <w:pPr>
        <w:pStyle w:val="ad"/>
        <w:spacing w:line="360" w:lineRule="auto"/>
        <w:ind w:firstLine="709"/>
        <w:jc w:val="both"/>
        <w:rPr>
          <w:rFonts w:ascii="Times New Roman" w:hAnsi="Times New Roman" w:cs="Times New Roman"/>
          <w:sz w:val="28"/>
          <w:szCs w:val="28"/>
        </w:rPr>
      </w:pPr>
      <w:r w:rsidRPr="00220572">
        <w:rPr>
          <w:rFonts w:ascii="Times New Roman" w:hAnsi="Times New Roman" w:cs="Times New Roman"/>
          <w:sz w:val="28"/>
          <w:szCs w:val="28"/>
        </w:rPr>
        <w:t>Агропромышленный комплекс имеет особое значение в экономике страны, так как он объединяет</w:t>
      </w:r>
      <w:r>
        <w:rPr>
          <w:rFonts w:ascii="Times New Roman" w:hAnsi="Times New Roman" w:cs="Times New Roman"/>
          <w:sz w:val="28"/>
          <w:szCs w:val="28"/>
        </w:rPr>
        <w:t xml:space="preserve"> все отрасли наро</w:t>
      </w:r>
      <w:r w:rsidRPr="00220572">
        <w:rPr>
          <w:rFonts w:ascii="Times New Roman" w:hAnsi="Times New Roman" w:cs="Times New Roman"/>
          <w:sz w:val="28"/>
          <w:szCs w:val="28"/>
        </w:rPr>
        <w:t>дного хозяйства по производству сельскохозяйственной продукции, ее</w:t>
      </w:r>
      <w:r>
        <w:rPr>
          <w:rFonts w:ascii="Times New Roman" w:hAnsi="Times New Roman" w:cs="Times New Roman"/>
          <w:sz w:val="28"/>
          <w:szCs w:val="28"/>
        </w:rPr>
        <w:t xml:space="preserve"> </w:t>
      </w:r>
      <w:r w:rsidRPr="00220572">
        <w:rPr>
          <w:rFonts w:ascii="Times New Roman" w:hAnsi="Times New Roman" w:cs="Times New Roman"/>
          <w:sz w:val="28"/>
          <w:szCs w:val="28"/>
        </w:rPr>
        <w:t>переработке и доведению до потребителя. Аграрное производство создает продукты,</w:t>
      </w:r>
      <w:r>
        <w:rPr>
          <w:rFonts w:ascii="Times New Roman" w:hAnsi="Times New Roman" w:cs="Times New Roman"/>
          <w:sz w:val="28"/>
          <w:szCs w:val="28"/>
        </w:rPr>
        <w:t xml:space="preserve"> </w:t>
      </w:r>
      <w:r w:rsidRPr="00220572">
        <w:rPr>
          <w:rFonts w:ascii="Times New Roman" w:hAnsi="Times New Roman" w:cs="Times New Roman"/>
          <w:sz w:val="28"/>
          <w:szCs w:val="28"/>
        </w:rPr>
        <w:t>удовлетворяющие первичные потребности, которые не могут быть заменены.</w:t>
      </w:r>
    </w:p>
    <w:p w:rsidR="00D93C9A" w:rsidRPr="00D93C9A" w:rsidRDefault="00327B64" w:rsidP="00D93C9A">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стране</w:t>
      </w:r>
      <w:r w:rsidR="00D93C9A">
        <w:rPr>
          <w:rFonts w:ascii="Times New Roman" w:hAnsi="Times New Roman" w:cs="Times New Roman"/>
          <w:sz w:val="28"/>
          <w:szCs w:val="28"/>
        </w:rPr>
        <w:t xml:space="preserve"> </w:t>
      </w:r>
      <w:r w:rsidR="00D93C9A" w:rsidRPr="00D93C9A">
        <w:rPr>
          <w:rFonts w:ascii="Times New Roman" w:hAnsi="Times New Roman" w:cs="Times New Roman"/>
          <w:sz w:val="28"/>
          <w:szCs w:val="28"/>
        </w:rPr>
        <w:t>действуют различные системы государственной</w:t>
      </w:r>
      <w:r w:rsidR="00D93C9A">
        <w:rPr>
          <w:rFonts w:ascii="Times New Roman" w:hAnsi="Times New Roman" w:cs="Times New Roman"/>
          <w:sz w:val="28"/>
          <w:szCs w:val="28"/>
        </w:rPr>
        <w:t xml:space="preserve"> </w:t>
      </w:r>
      <w:r w:rsidR="00D93C9A" w:rsidRPr="00D93C9A">
        <w:rPr>
          <w:rFonts w:ascii="Times New Roman" w:hAnsi="Times New Roman" w:cs="Times New Roman"/>
          <w:sz w:val="28"/>
          <w:szCs w:val="28"/>
        </w:rPr>
        <w:t>поддержки аграрного производства, основными</w:t>
      </w:r>
      <w:r w:rsidR="00D93C9A">
        <w:rPr>
          <w:rFonts w:ascii="Times New Roman" w:hAnsi="Times New Roman" w:cs="Times New Roman"/>
          <w:sz w:val="28"/>
          <w:szCs w:val="28"/>
        </w:rPr>
        <w:t xml:space="preserve"> </w:t>
      </w:r>
      <w:r w:rsidR="00D93C9A" w:rsidRPr="00D93C9A">
        <w:rPr>
          <w:rFonts w:ascii="Times New Roman" w:hAnsi="Times New Roman" w:cs="Times New Roman"/>
          <w:sz w:val="28"/>
          <w:szCs w:val="28"/>
        </w:rPr>
        <w:t>задачами которых являются: поддержание стабильной экономической ситуации; обеспечение</w:t>
      </w:r>
      <w:r w:rsidR="00D93C9A">
        <w:rPr>
          <w:rFonts w:ascii="Times New Roman" w:hAnsi="Times New Roman" w:cs="Times New Roman"/>
          <w:sz w:val="28"/>
          <w:szCs w:val="28"/>
        </w:rPr>
        <w:t xml:space="preserve"> </w:t>
      </w:r>
      <w:r w:rsidR="00D93C9A" w:rsidRPr="00D93C9A">
        <w:rPr>
          <w:rFonts w:ascii="Times New Roman" w:hAnsi="Times New Roman" w:cs="Times New Roman"/>
          <w:sz w:val="28"/>
          <w:szCs w:val="28"/>
        </w:rPr>
        <w:t>продовольственной безопасности на должном</w:t>
      </w:r>
      <w:r w:rsidR="00D93C9A">
        <w:rPr>
          <w:rFonts w:ascii="Times New Roman" w:hAnsi="Times New Roman" w:cs="Times New Roman"/>
          <w:sz w:val="28"/>
          <w:szCs w:val="28"/>
        </w:rPr>
        <w:t xml:space="preserve"> </w:t>
      </w:r>
      <w:r w:rsidR="00D93C9A" w:rsidRPr="00D93C9A">
        <w:rPr>
          <w:rFonts w:ascii="Times New Roman" w:hAnsi="Times New Roman" w:cs="Times New Roman"/>
          <w:sz w:val="28"/>
          <w:szCs w:val="28"/>
        </w:rPr>
        <w:t>уровне; финансирование программ сокращения</w:t>
      </w:r>
      <w:r w:rsidR="00D93C9A">
        <w:rPr>
          <w:rFonts w:ascii="Times New Roman" w:hAnsi="Times New Roman" w:cs="Times New Roman"/>
          <w:sz w:val="28"/>
          <w:szCs w:val="28"/>
        </w:rPr>
        <w:t xml:space="preserve"> </w:t>
      </w:r>
      <w:r w:rsidR="00D93C9A" w:rsidRPr="00D93C9A">
        <w:rPr>
          <w:rFonts w:ascii="Times New Roman" w:hAnsi="Times New Roman" w:cs="Times New Roman"/>
          <w:sz w:val="28"/>
          <w:szCs w:val="28"/>
        </w:rPr>
        <w:t>производства; защита внутреннего рынка; обеспечение конкурентоспособности национальных товаропроизводителей в международном разделении</w:t>
      </w:r>
      <w:r>
        <w:rPr>
          <w:rFonts w:ascii="Times New Roman" w:hAnsi="Times New Roman" w:cs="Times New Roman"/>
          <w:sz w:val="28"/>
          <w:szCs w:val="28"/>
        </w:rPr>
        <w:t xml:space="preserve"> </w:t>
      </w:r>
      <w:r w:rsidR="00CF65F8">
        <w:rPr>
          <w:rFonts w:ascii="Times New Roman" w:hAnsi="Times New Roman" w:cs="Times New Roman"/>
          <w:sz w:val="28"/>
          <w:szCs w:val="28"/>
        </w:rPr>
        <w:t>труда.</w:t>
      </w:r>
    </w:p>
    <w:p w:rsidR="00D93C9A" w:rsidRPr="00016245" w:rsidRDefault="00D93C9A" w:rsidP="00220572">
      <w:pPr>
        <w:pStyle w:val="ad"/>
        <w:spacing w:line="360" w:lineRule="auto"/>
        <w:ind w:firstLine="709"/>
        <w:jc w:val="both"/>
        <w:rPr>
          <w:rFonts w:ascii="Times New Roman" w:hAnsi="Times New Roman" w:cs="Times New Roman"/>
          <w:sz w:val="28"/>
          <w:szCs w:val="28"/>
        </w:rPr>
      </w:pPr>
      <w:r w:rsidRPr="00D93C9A">
        <w:rPr>
          <w:rFonts w:ascii="Times New Roman" w:hAnsi="Times New Roman" w:cs="Times New Roman"/>
          <w:sz w:val="28"/>
          <w:szCs w:val="28"/>
        </w:rPr>
        <w:t xml:space="preserve">Система государственной поддержки </w:t>
      </w:r>
      <w:r w:rsidR="00F3126B">
        <w:rPr>
          <w:rFonts w:ascii="Times New Roman" w:hAnsi="Times New Roman" w:cs="Times New Roman"/>
          <w:sz w:val="28"/>
          <w:szCs w:val="28"/>
        </w:rPr>
        <w:t>агропромышленного комплекса</w:t>
      </w:r>
      <w:r w:rsidR="00327B64">
        <w:rPr>
          <w:rFonts w:ascii="Times New Roman" w:hAnsi="Times New Roman" w:cs="Times New Roman"/>
          <w:sz w:val="28"/>
          <w:szCs w:val="28"/>
        </w:rPr>
        <w:t xml:space="preserve"> Краснодарского края</w:t>
      </w:r>
      <w:r w:rsidRPr="00D93C9A">
        <w:rPr>
          <w:rFonts w:ascii="Times New Roman" w:hAnsi="Times New Roman" w:cs="Times New Roman"/>
          <w:sz w:val="28"/>
          <w:szCs w:val="28"/>
        </w:rPr>
        <w:t xml:space="preserve"> также включает: льготное кредитование и налогообложение предприятий АПК; лизинг сельхозтехники и племенных животных с использованием бюджетных средств; государственные закупки сельхозпродукции и продовольствия;</w:t>
      </w:r>
      <w:r w:rsidR="00327B64">
        <w:rPr>
          <w:rFonts w:ascii="Times New Roman" w:hAnsi="Times New Roman" w:cs="Times New Roman"/>
          <w:sz w:val="28"/>
          <w:szCs w:val="28"/>
        </w:rPr>
        <w:t xml:space="preserve"> </w:t>
      </w:r>
      <w:r w:rsidRPr="00D93C9A">
        <w:rPr>
          <w:rFonts w:ascii="Times New Roman" w:hAnsi="Times New Roman" w:cs="Times New Roman"/>
          <w:sz w:val="28"/>
          <w:szCs w:val="28"/>
        </w:rPr>
        <w:t>поддержку страхования урожая сельхозкультур;</w:t>
      </w:r>
      <w:r w:rsidR="00327B64">
        <w:rPr>
          <w:rFonts w:ascii="Times New Roman" w:hAnsi="Times New Roman" w:cs="Times New Roman"/>
          <w:sz w:val="28"/>
          <w:szCs w:val="28"/>
        </w:rPr>
        <w:t xml:space="preserve"> </w:t>
      </w:r>
      <w:r w:rsidRPr="00D93C9A">
        <w:rPr>
          <w:rFonts w:ascii="Times New Roman" w:hAnsi="Times New Roman" w:cs="Times New Roman"/>
          <w:sz w:val="28"/>
          <w:szCs w:val="28"/>
        </w:rPr>
        <w:t>реструктуризацию задолженности сельхозпредприятий перед бюджетом; финансирование инвестиционной</w:t>
      </w:r>
      <w:r w:rsidR="00327B64">
        <w:rPr>
          <w:rFonts w:ascii="Times New Roman" w:hAnsi="Times New Roman" w:cs="Times New Roman"/>
          <w:sz w:val="28"/>
          <w:szCs w:val="28"/>
        </w:rPr>
        <w:t xml:space="preserve"> </w:t>
      </w:r>
      <w:r w:rsidRPr="00D93C9A">
        <w:rPr>
          <w:rFonts w:ascii="Times New Roman" w:hAnsi="Times New Roman" w:cs="Times New Roman"/>
          <w:sz w:val="28"/>
          <w:szCs w:val="28"/>
        </w:rPr>
        <w:t>деятельности; поддержку аграрной</w:t>
      </w:r>
      <w:r w:rsidR="00327B64">
        <w:rPr>
          <w:rFonts w:ascii="Times New Roman" w:hAnsi="Times New Roman" w:cs="Times New Roman"/>
          <w:sz w:val="28"/>
          <w:szCs w:val="28"/>
        </w:rPr>
        <w:t xml:space="preserve"> </w:t>
      </w:r>
      <w:r w:rsidRPr="00D93C9A">
        <w:rPr>
          <w:rFonts w:ascii="Times New Roman" w:hAnsi="Times New Roman" w:cs="Times New Roman"/>
          <w:sz w:val="28"/>
          <w:szCs w:val="28"/>
        </w:rPr>
        <w:t>науки</w:t>
      </w:r>
      <w:r w:rsidR="00016245" w:rsidRPr="00016245">
        <w:rPr>
          <w:rFonts w:ascii="Times New Roman" w:hAnsi="Times New Roman" w:cs="Times New Roman"/>
          <w:sz w:val="28"/>
          <w:szCs w:val="28"/>
        </w:rPr>
        <w:t xml:space="preserve"> [5].</w:t>
      </w:r>
    </w:p>
    <w:p w:rsidR="00220572" w:rsidRPr="00220572" w:rsidRDefault="00220572" w:rsidP="00220572">
      <w:pPr>
        <w:pStyle w:val="ad"/>
        <w:spacing w:line="360" w:lineRule="auto"/>
        <w:ind w:firstLine="709"/>
        <w:jc w:val="both"/>
        <w:rPr>
          <w:rFonts w:ascii="Times New Roman" w:hAnsi="Times New Roman" w:cs="Times New Roman"/>
          <w:sz w:val="28"/>
          <w:szCs w:val="28"/>
        </w:rPr>
      </w:pPr>
      <w:r w:rsidRPr="00220572">
        <w:rPr>
          <w:rFonts w:ascii="Times New Roman" w:hAnsi="Times New Roman" w:cs="Times New Roman"/>
          <w:sz w:val="28"/>
          <w:szCs w:val="28"/>
        </w:rPr>
        <w:t>Вместе с тем аграрное производство попало в прямую зависимость от промышленных отраслей,</w:t>
      </w:r>
      <w:r>
        <w:rPr>
          <w:rFonts w:ascii="Times New Roman" w:hAnsi="Times New Roman" w:cs="Times New Roman"/>
          <w:sz w:val="28"/>
          <w:szCs w:val="28"/>
        </w:rPr>
        <w:t xml:space="preserve"> </w:t>
      </w:r>
      <w:r w:rsidRPr="00220572">
        <w:rPr>
          <w:rFonts w:ascii="Times New Roman" w:hAnsi="Times New Roman" w:cs="Times New Roman"/>
          <w:sz w:val="28"/>
          <w:szCs w:val="28"/>
        </w:rPr>
        <w:t xml:space="preserve">создающих для него средства труда и </w:t>
      </w:r>
      <w:r w:rsidRPr="00220572">
        <w:rPr>
          <w:rFonts w:ascii="Times New Roman" w:hAnsi="Times New Roman" w:cs="Times New Roman"/>
          <w:sz w:val="28"/>
          <w:szCs w:val="28"/>
        </w:rPr>
        <w:lastRenderedPageBreak/>
        <w:t xml:space="preserve">обеспечивающих необходимыми ресурсами. </w:t>
      </w:r>
      <w:r w:rsidR="00B37C46">
        <w:rPr>
          <w:rFonts w:ascii="Times New Roman" w:hAnsi="Times New Roman" w:cs="Times New Roman"/>
          <w:sz w:val="28"/>
          <w:szCs w:val="28"/>
        </w:rPr>
        <w:t>Агропромышленный комплекс</w:t>
      </w:r>
      <w:r w:rsidRPr="00220572">
        <w:rPr>
          <w:rFonts w:ascii="Times New Roman" w:hAnsi="Times New Roman" w:cs="Times New Roman"/>
          <w:sz w:val="28"/>
          <w:szCs w:val="28"/>
        </w:rPr>
        <w:t xml:space="preserve"> перестал</w:t>
      </w:r>
      <w:r>
        <w:rPr>
          <w:rFonts w:ascii="Times New Roman" w:hAnsi="Times New Roman" w:cs="Times New Roman"/>
          <w:sz w:val="28"/>
          <w:szCs w:val="28"/>
        </w:rPr>
        <w:t xml:space="preserve"> </w:t>
      </w:r>
      <w:r w:rsidRPr="00220572">
        <w:rPr>
          <w:rFonts w:ascii="Times New Roman" w:hAnsi="Times New Roman" w:cs="Times New Roman"/>
          <w:sz w:val="28"/>
          <w:szCs w:val="28"/>
        </w:rPr>
        <w:t>быть воспроизводящей отраслью. На макроуровне аграрное производство не вписывается в</w:t>
      </w:r>
      <w:r>
        <w:rPr>
          <w:rFonts w:ascii="Times New Roman" w:hAnsi="Times New Roman" w:cs="Times New Roman"/>
          <w:sz w:val="28"/>
          <w:szCs w:val="28"/>
        </w:rPr>
        <w:t xml:space="preserve"> </w:t>
      </w:r>
      <w:r w:rsidRPr="00220572">
        <w:rPr>
          <w:rFonts w:ascii="Times New Roman" w:hAnsi="Times New Roman" w:cs="Times New Roman"/>
          <w:sz w:val="28"/>
          <w:szCs w:val="28"/>
        </w:rPr>
        <w:t>современную модель рыночной экономики и может успешно развиваться лишь при наличии</w:t>
      </w:r>
      <w:r>
        <w:rPr>
          <w:rFonts w:ascii="Times New Roman" w:hAnsi="Times New Roman" w:cs="Times New Roman"/>
          <w:sz w:val="28"/>
          <w:szCs w:val="28"/>
        </w:rPr>
        <w:t xml:space="preserve"> </w:t>
      </w:r>
      <w:r w:rsidRPr="00220572">
        <w:rPr>
          <w:rFonts w:ascii="Times New Roman" w:hAnsi="Times New Roman" w:cs="Times New Roman"/>
          <w:sz w:val="28"/>
          <w:szCs w:val="28"/>
        </w:rPr>
        <w:t>государственной поддержки и интеграционных преобразований</w:t>
      </w:r>
      <w:r w:rsidR="00BC57CA">
        <w:rPr>
          <w:rFonts w:ascii="Times New Roman" w:hAnsi="Times New Roman" w:cs="Times New Roman"/>
          <w:sz w:val="28"/>
          <w:szCs w:val="28"/>
        </w:rPr>
        <w:t xml:space="preserve"> </w:t>
      </w:r>
      <w:r w:rsidR="00BC57CA" w:rsidRPr="00BC57CA">
        <w:rPr>
          <w:rFonts w:ascii="Times New Roman" w:hAnsi="Times New Roman" w:cs="Times New Roman"/>
          <w:sz w:val="28"/>
          <w:szCs w:val="28"/>
        </w:rPr>
        <w:t>[</w:t>
      </w:r>
      <w:r w:rsidR="00016245" w:rsidRPr="00016245">
        <w:rPr>
          <w:rFonts w:ascii="Times New Roman" w:hAnsi="Times New Roman" w:cs="Times New Roman"/>
          <w:sz w:val="28"/>
          <w:szCs w:val="28"/>
        </w:rPr>
        <w:t>6</w:t>
      </w:r>
      <w:r w:rsidR="00BC57CA" w:rsidRPr="00BC57CA">
        <w:rPr>
          <w:rFonts w:ascii="Times New Roman" w:hAnsi="Times New Roman" w:cs="Times New Roman"/>
          <w:sz w:val="28"/>
          <w:szCs w:val="28"/>
        </w:rPr>
        <w:t>]</w:t>
      </w:r>
      <w:r w:rsidRPr="00220572">
        <w:rPr>
          <w:rFonts w:ascii="Times New Roman" w:hAnsi="Times New Roman" w:cs="Times New Roman"/>
          <w:sz w:val="28"/>
          <w:szCs w:val="28"/>
        </w:rPr>
        <w:t>.</w:t>
      </w:r>
    </w:p>
    <w:p w:rsidR="00220572" w:rsidRDefault="00220572" w:rsidP="00220572">
      <w:pPr>
        <w:pStyle w:val="ad"/>
        <w:spacing w:line="360" w:lineRule="auto"/>
        <w:ind w:firstLine="709"/>
        <w:jc w:val="both"/>
        <w:rPr>
          <w:rFonts w:ascii="Times New Roman" w:hAnsi="Times New Roman" w:cs="Times New Roman"/>
          <w:sz w:val="28"/>
          <w:szCs w:val="28"/>
        </w:rPr>
      </w:pPr>
      <w:r w:rsidRPr="00220572">
        <w:rPr>
          <w:rFonts w:ascii="Times New Roman" w:hAnsi="Times New Roman" w:cs="Times New Roman"/>
          <w:sz w:val="28"/>
          <w:szCs w:val="28"/>
        </w:rPr>
        <w:t>Мировой опыт развития сельскохозяйственного производства показывает, что без четкого,</w:t>
      </w:r>
      <w:r>
        <w:rPr>
          <w:rFonts w:ascii="Times New Roman" w:hAnsi="Times New Roman" w:cs="Times New Roman"/>
          <w:sz w:val="28"/>
          <w:szCs w:val="28"/>
        </w:rPr>
        <w:t xml:space="preserve"> </w:t>
      </w:r>
      <w:r w:rsidRPr="00220572">
        <w:rPr>
          <w:rFonts w:ascii="Times New Roman" w:hAnsi="Times New Roman" w:cs="Times New Roman"/>
          <w:sz w:val="28"/>
          <w:szCs w:val="28"/>
        </w:rPr>
        <w:t xml:space="preserve">сбалансированного развития всех сфер </w:t>
      </w:r>
      <w:r w:rsidR="00F3126B">
        <w:rPr>
          <w:rFonts w:ascii="Times New Roman" w:hAnsi="Times New Roman" w:cs="Times New Roman"/>
          <w:sz w:val="28"/>
          <w:szCs w:val="28"/>
        </w:rPr>
        <w:t>агропромышленного комплекса</w:t>
      </w:r>
      <w:r w:rsidRPr="00220572">
        <w:rPr>
          <w:rFonts w:ascii="Times New Roman" w:hAnsi="Times New Roman" w:cs="Times New Roman"/>
          <w:sz w:val="28"/>
          <w:szCs w:val="28"/>
        </w:rPr>
        <w:t xml:space="preserve"> как на региональном уровне, так и в масштабе всей</w:t>
      </w:r>
      <w:r>
        <w:rPr>
          <w:rFonts w:ascii="Times New Roman" w:hAnsi="Times New Roman" w:cs="Times New Roman"/>
          <w:sz w:val="28"/>
          <w:szCs w:val="28"/>
        </w:rPr>
        <w:t xml:space="preserve"> </w:t>
      </w:r>
      <w:r w:rsidRPr="00220572">
        <w:rPr>
          <w:rFonts w:ascii="Times New Roman" w:hAnsi="Times New Roman" w:cs="Times New Roman"/>
          <w:sz w:val="28"/>
          <w:szCs w:val="28"/>
        </w:rPr>
        <w:t>страны, невозможно обеспечить эффективность деятельности отдельных сельхозпроизводителей и</w:t>
      </w:r>
      <w:r>
        <w:rPr>
          <w:rFonts w:ascii="Times New Roman" w:hAnsi="Times New Roman" w:cs="Times New Roman"/>
          <w:sz w:val="28"/>
          <w:szCs w:val="28"/>
        </w:rPr>
        <w:t xml:space="preserve"> </w:t>
      </w:r>
      <w:r w:rsidRPr="00220572">
        <w:rPr>
          <w:rFonts w:ascii="Times New Roman" w:hAnsi="Times New Roman" w:cs="Times New Roman"/>
          <w:sz w:val="28"/>
          <w:szCs w:val="28"/>
        </w:rPr>
        <w:t>предприятий это</w:t>
      </w:r>
      <w:r w:rsidR="00CF65F8">
        <w:rPr>
          <w:rFonts w:ascii="Times New Roman" w:hAnsi="Times New Roman" w:cs="Times New Roman"/>
          <w:sz w:val="28"/>
          <w:szCs w:val="28"/>
        </w:rPr>
        <w:t xml:space="preserve">й отрасли народного хозяйства. </w:t>
      </w:r>
    </w:p>
    <w:p w:rsidR="00112C37" w:rsidRPr="00112C37" w:rsidRDefault="00112C37" w:rsidP="00112C37">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развития агропромышленного комплекса </w:t>
      </w:r>
      <w:r w:rsidR="00327B64">
        <w:rPr>
          <w:rFonts w:ascii="Times New Roman" w:hAnsi="Times New Roman" w:cs="Times New Roman"/>
          <w:sz w:val="28"/>
          <w:szCs w:val="28"/>
        </w:rPr>
        <w:t xml:space="preserve">в Краснодарском крае </w:t>
      </w:r>
      <w:r>
        <w:rPr>
          <w:rFonts w:ascii="Times New Roman" w:hAnsi="Times New Roman" w:cs="Times New Roman"/>
          <w:sz w:val="28"/>
          <w:szCs w:val="28"/>
        </w:rPr>
        <w:t>необходимо:</w:t>
      </w:r>
    </w:p>
    <w:p w:rsidR="00112C37" w:rsidRPr="00112C37" w:rsidRDefault="00112C37" w:rsidP="00112C3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современное оборудование;</w:t>
      </w:r>
    </w:p>
    <w:p w:rsidR="00112C37" w:rsidRPr="00112C37" w:rsidRDefault="00112C37" w:rsidP="00112C3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и</w:t>
      </w:r>
      <w:r w:rsidRPr="00112C37">
        <w:rPr>
          <w:rFonts w:ascii="Times New Roman" w:hAnsi="Times New Roman" w:cs="Times New Roman"/>
          <w:sz w:val="28"/>
          <w:szCs w:val="28"/>
        </w:rPr>
        <w:t>спользование научно обоснованных методик</w:t>
      </w:r>
      <w:r>
        <w:rPr>
          <w:rFonts w:ascii="Times New Roman" w:hAnsi="Times New Roman" w:cs="Times New Roman"/>
          <w:sz w:val="28"/>
          <w:szCs w:val="28"/>
        </w:rPr>
        <w:t>;</w:t>
      </w:r>
    </w:p>
    <w:p w:rsidR="00112C37" w:rsidRPr="00112C37" w:rsidRDefault="00112C37" w:rsidP="00112C3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п</w:t>
      </w:r>
      <w:r w:rsidRPr="00112C37">
        <w:rPr>
          <w:rFonts w:ascii="Times New Roman" w:hAnsi="Times New Roman" w:cs="Times New Roman"/>
          <w:sz w:val="28"/>
          <w:szCs w:val="28"/>
        </w:rPr>
        <w:t>овышение квалификации сотрудников и качества их жизни</w:t>
      </w:r>
      <w:r>
        <w:rPr>
          <w:rFonts w:ascii="Times New Roman" w:hAnsi="Times New Roman" w:cs="Times New Roman"/>
          <w:sz w:val="28"/>
          <w:szCs w:val="28"/>
        </w:rPr>
        <w:t>;</w:t>
      </w:r>
    </w:p>
    <w:p w:rsidR="00112C37" w:rsidRDefault="00112C37" w:rsidP="00220572">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п</w:t>
      </w:r>
      <w:r w:rsidRPr="00112C37">
        <w:rPr>
          <w:rFonts w:ascii="Times New Roman" w:hAnsi="Times New Roman" w:cs="Times New Roman"/>
          <w:sz w:val="28"/>
          <w:szCs w:val="28"/>
        </w:rPr>
        <w:t>овышение эффективности взаимодействия между разными сферами агропромышленного комплекса.</w:t>
      </w:r>
    </w:p>
    <w:p w:rsidR="00D93C9A" w:rsidRDefault="00220572" w:rsidP="00D93C9A">
      <w:pPr>
        <w:pStyle w:val="ad"/>
        <w:spacing w:line="360" w:lineRule="auto"/>
        <w:ind w:firstLine="709"/>
        <w:jc w:val="both"/>
        <w:rPr>
          <w:rFonts w:ascii="Times New Roman" w:hAnsi="Times New Roman" w:cs="Times New Roman"/>
          <w:sz w:val="28"/>
          <w:szCs w:val="28"/>
        </w:rPr>
      </w:pPr>
      <w:r w:rsidRPr="00220572">
        <w:rPr>
          <w:rFonts w:ascii="Times New Roman" w:hAnsi="Times New Roman" w:cs="Times New Roman"/>
          <w:sz w:val="28"/>
          <w:szCs w:val="28"/>
        </w:rPr>
        <w:t>Формирование эффективной системы управления в</w:t>
      </w:r>
      <w:r>
        <w:rPr>
          <w:rFonts w:ascii="Times New Roman" w:hAnsi="Times New Roman" w:cs="Times New Roman"/>
          <w:sz w:val="28"/>
          <w:szCs w:val="28"/>
        </w:rPr>
        <w:t xml:space="preserve"> </w:t>
      </w:r>
      <w:r w:rsidRPr="00220572">
        <w:rPr>
          <w:rFonts w:ascii="Times New Roman" w:hAnsi="Times New Roman" w:cs="Times New Roman"/>
          <w:sz w:val="28"/>
          <w:szCs w:val="28"/>
        </w:rPr>
        <w:t>агропромышленном комплексе необходимо начинать с учетом внедрения</w:t>
      </w:r>
      <w:r w:rsidR="00FF74F3">
        <w:rPr>
          <w:rFonts w:ascii="Times New Roman" w:hAnsi="Times New Roman" w:cs="Times New Roman"/>
          <w:sz w:val="28"/>
          <w:szCs w:val="28"/>
        </w:rPr>
        <w:t xml:space="preserve"> </w:t>
      </w:r>
      <w:r w:rsidRPr="00220572">
        <w:rPr>
          <w:rFonts w:ascii="Times New Roman" w:hAnsi="Times New Roman" w:cs="Times New Roman"/>
          <w:sz w:val="28"/>
          <w:szCs w:val="28"/>
        </w:rPr>
        <w:t>различных функциональных систем воздействия на результативность</w:t>
      </w:r>
      <w:r w:rsidR="00FF74F3">
        <w:rPr>
          <w:rFonts w:ascii="Times New Roman" w:hAnsi="Times New Roman" w:cs="Times New Roman"/>
          <w:sz w:val="28"/>
          <w:szCs w:val="28"/>
        </w:rPr>
        <w:t xml:space="preserve"> </w:t>
      </w:r>
      <w:r w:rsidRPr="00220572">
        <w:rPr>
          <w:rFonts w:ascii="Times New Roman" w:hAnsi="Times New Roman" w:cs="Times New Roman"/>
          <w:sz w:val="28"/>
          <w:szCs w:val="28"/>
        </w:rPr>
        <w:t>хозяйственно-экономической деятельности.</w:t>
      </w:r>
      <w:r w:rsidR="00327B64">
        <w:rPr>
          <w:rFonts w:ascii="Times New Roman" w:hAnsi="Times New Roman" w:cs="Times New Roman"/>
          <w:sz w:val="28"/>
          <w:szCs w:val="28"/>
        </w:rPr>
        <w:t xml:space="preserve"> Т</w:t>
      </w:r>
      <w:r w:rsidR="00D93C9A" w:rsidRPr="00D93C9A">
        <w:rPr>
          <w:rFonts w:ascii="Times New Roman" w:hAnsi="Times New Roman" w:cs="Times New Roman"/>
          <w:sz w:val="28"/>
          <w:szCs w:val="28"/>
        </w:rPr>
        <w:t>ребует</w:t>
      </w:r>
      <w:r w:rsidR="00327B64">
        <w:rPr>
          <w:rFonts w:ascii="Times New Roman" w:hAnsi="Times New Roman" w:cs="Times New Roman"/>
          <w:sz w:val="28"/>
          <w:szCs w:val="28"/>
        </w:rPr>
        <w:t>ся проведение</w:t>
      </w:r>
      <w:r w:rsidR="00D93C9A" w:rsidRPr="00D93C9A">
        <w:rPr>
          <w:rFonts w:ascii="Times New Roman" w:hAnsi="Times New Roman" w:cs="Times New Roman"/>
          <w:sz w:val="28"/>
          <w:szCs w:val="28"/>
        </w:rPr>
        <w:t xml:space="preserve"> последовательной продовольственной политики</w:t>
      </w:r>
      <w:r w:rsidR="00327B64">
        <w:rPr>
          <w:rFonts w:ascii="Times New Roman" w:hAnsi="Times New Roman" w:cs="Times New Roman"/>
          <w:sz w:val="28"/>
          <w:szCs w:val="28"/>
        </w:rPr>
        <w:t>, основанной на ряде</w:t>
      </w:r>
      <w:r w:rsidR="00D93C9A" w:rsidRPr="00D93C9A">
        <w:rPr>
          <w:rFonts w:ascii="Times New Roman" w:hAnsi="Times New Roman" w:cs="Times New Roman"/>
          <w:sz w:val="28"/>
          <w:szCs w:val="28"/>
        </w:rPr>
        <w:t xml:space="preserve"> </w:t>
      </w:r>
      <w:r w:rsidR="00327B64">
        <w:rPr>
          <w:rFonts w:ascii="Times New Roman" w:hAnsi="Times New Roman" w:cs="Times New Roman"/>
          <w:sz w:val="28"/>
          <w:szCs w:val="28"/>
        </w:rPr>
        <w:t>главных</w:t>
      </w:r>
      <w:r w:rsidR="00D93C9A" w:rsidRPr="00D93C9A">
        <w:rPr>
          <w:rFonts w:ascii="Times New Roman" w:hAnsi="Times New Roman" w:cs="Times New Roman"/>
          <w:sz w:val="28"/>
          <w:szCs w:val="28"/>
        </w:rPr>
        <w:t xml:space="preserve"> стратегических направлений</w:t>
      </w:r>
      <w:r w:rsidR="00327B64">
        <w:rPr>
          <w:rFonts w:ascii="Times New Roman" w:hAnsi="Times New Roman" w:cs="Times New Roman"/>
          <w:sz w:val="28"/>
          <w:szCs w:val="28"/>
        </w:rPr>
        <w:t>, таких как</w:t>
      </w:r>
      <w:r w:rsidR="00D93C9A" w:rsidRPr="00D93C9A">
        <w:rPr>
          <w:rFonts w:ascii="Times New Roman" w:hAnsi="Times New Roman" w:cs="Times New Roman"/>
          <w:sz w:val="28"/>
          <w:szCs w:val="28"/>
        </w:rPr>
        <w:t>:</w:t>
      </w:r>
    </w:p>
    <w:p w:rsidR="00D93C9A" w:rsidRPr="00D93C9A" w:rsidRDefault="00327B64" w:rsidP="00D93C9A">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D93C9A" w:rsidRPr="00D93C9A">
        <w:rPr>
          <w:rFonts w:ascii="Times New Roman" w:hAnsi="Times New Roman" w:cs="Times New Roman"/>
          <w:sz w:val="28"/>
          <w:szCs w:val="28"/>
        </w:rPr>
        <w:t xml:space="preserve"> стимулирование развития отечественного сельского хозяйства, что в первую очередь потребует определённого перераспределения национального дохода в пользу сельскохозяйственных производителей;</w:t>
      </w:r>
    </w:p>
    <w:p w:rsidR="00D93C9A" w:rsidRPr="00D93C9A" w:rsidRDefault="00327B64" w:rsidP="00D93C9A">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00D93C9A" w:rsidRPr="00D93C9A">
        <w:rPr>
          <w:rFonts w:ascii="Times New Roman" w:hAnsi="Times New Roman" w:cs="Times New Roman"/>
          <w:sz w:val="28"/>
          <w:szCs w:val="28"/>
        </w:rPr>
        <w:t xml:space="preserve"> придание аграрной реформе основной целевой функции – рост производства;</w:t>
      </w:r>
    </w:p>
    <w:p w:rsidR="006B4FE7" w:rsidRDefault="006B4FE7" w:rsidP="006B4FE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lastRenderedPageBreak/>
        <w:t>–</w:t>
      </w:r>
      <w:r>
        <w:rPr>
          <w:rFonts w:ascii="Times New Roman" w:hAnsi="Times New Roman" w:cs="Times New Roman"/>
          <w:sz w:val="28"/>
          <w:szCs w:val="28"/>
        </w:rPr>
        <w:t xml:space="preserve"> государственное финансирование мероприятий, направленных на преодоление</w:t>
      </w:r>
      <w:r w:rsidRPr="006B4FE7">
        <w:rPr>
          <w:rFonts w:ascii="Times New Roman" w:hAnsi="Times New Roman" w:cs="Times New Roman"/>
          <w:sz w:val="28"/>
          <w:szCs w:val="28"/>
        </w:rPr>
        <w:t xml:space="preserve"> технического </w:t>
      </w:r>
      <w:r>
        <w:rPr>
          <w:rFonts w:ascii="Times New Roman" w:hAnsi="Times New Roman" w:cs="Times New Roman"/>
          <w:sz w:val="28"/>
          <w:szCs w:val="28"/>
        </w:rPr>
        <w:t>и технологического отставания отечественного АПК от АПК развитых стран, реализацию про</w:t>
      </w:r>
      <w:r w:rsidRPr="006B4FE7">
        <w:rPr>
          <w:rFonts w:ascii="Times New Roman" w:hAnsi="Times New Roman" w:cs="Times New Roman"/>
          <w:sz w:val="28"/>
          <w:szCs w:val="28"/>
        </w:rPr>
        <w:t>грамм сохранения и повышени</w:t>
      </w:r>
      <w:r>
        <w:rPr>
          <w:rFonts w:ascii="Times New Roman" w:hAnsi="Times New Roman" w:cs="Times New Roman"/>
          <w:sz w:val="28"/>
          <w:szCs w:val="28"/>
        </w:rPr>
        <w:t>я плодородия почв, воспроизвод</w:t>
      </w:r>
      <w:r w:rsidRPr="006B4FE7">
        <w:rPr>
          <w:rFonts w:ascii="Times New Roman" w:hAnsi="Times New Roman" w:cs="Times New Roman"/>
          <w:sz w:val="28"/>
          <w:szCs w:val="28"/>
        </w:rPr>
        <w:t>ства и рационального использования биологических ресурсов;</w:t>
      </w:r>
    </w:p>
    <w:p w:rsidR="006B4FE7" w:rsidRDefault="006B4FE7" w:rsidP="006B4FE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создание национальной финансово-кредитной системы для  об</w:t>
      </w:r>
      <w:r w:rsidRPr="006B4FE7">
        <w:rPr>
          <w:rFonts w:ascii="Times New Roman" w:hAnsi="Times New Roman" w:cs="Times New Roman"/>
          <w:sz w:val="28"/>
          <w:szCs w:val="28"/>
        </w:rPr>
        <w:t>служивания аграрного производства;</w:t>
      </w:r>
    </w:p>
    <w:p w:rsidR="006B4FE7" w:rsidRDefault="00BC57CA" w:rsidP="006B4FE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6B4FE7" w:rsidRPr="006B4FE7">
        <w:rPr>
          <w:rFonts w:ascii="Times New Roman" w:hAnsi="Times New Roman" w:cs="Times New Roman"/>
          <w:sz w:val="28"/>
          <w:szCs w:val="28"/>
        </w:rPr>
        <w:t xml:space="preserve">совершенствование ценовой </w:t>
      </w:r>
      <w:r w:rsidR="006B4FE7">
        <w:rPr>
          <w:rFonts w:ascii="Times New Roman" w:hAnsi="Times New Roman" w:cs="Times New Roman"/>
          <w:sz w:val="28"/>
          <w:szCs w:val="28"/>
        </w:rPr>
        <w:t>политики в сфере агропромышлен</w:t>
      </w:r>
      <w:r w:rsidR="006B4FE7" w:rsidRPr="006B4FE7">
        <w:rPr>
          <w:rFonts w:ascii="Times New Roman" w:hAnsi="Times New Roman" w:cs="Times New Roman"/>
          <w:sz w:val="28"/>
          <w:szCs w:val="28"/>
        </w:rPr>
        <w:t>ного производства, обеспечение его рентабельности;</w:t>
      </w:r>
    </w:p>
    <w:p w:rsidR="006B4FE7" w:rsidRDefault="00BC57CA" w:rsidP="006B4FE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6B4FE7" w:rsidRPr="006B4FE7">
        <w:rPr>
          <w:rFonts w:ascii="Times New Roman" w:hAnsi="Times New Roman" w:cs="Times New Roman"/>
          <w:sz w:val="28"/>
          <w:szCs w:val="28"/>
        </w:rPr>
        <w:t>содействие интеграции предпри</w:t>
      </w:r>
      <w:r w:rsidR="006B4FE7">
        <w:rPr>
          <w:rFonts w:ascii="Times New Roman" w:hAnsi="Times New Roman" w:cs="Times New Roman"/>
          <w:sz w:val="28"/>
          <w:szCs w:val="28"/>
        </w:rPr>
        <w:t>ятий сельского хозяйства, пище</w:t>
      </w:r>
      <w:r w:rsidR="006B4FE7" w:rsidRPr="006B4FE7">
        <w:rPr>
          <w:rFonts w:ascii="Times New Roman" w:hAnsi="Times New Roman" w:cs="Times New Roman"/>
          <w:sz w:val="28"/>
          <w:szCs w:val="28"/>
        </w:rPr>
        <w:t>вой и перерабатывающей пр</w:t>
      </w:r>
      <w:r w:rsidR="006B4FE7">
        <w:rPr>
          <w:rFonts w:ascii="Times New Roman" w:hAnsi="Times New Roman" w:cs="Times New Roman"/>
          <w:sz w:val="28"/>
          <w:szCs w:val="28"/>
        </w:rPr>
        <w:t>омышленности, обслуживающих от</w:t>
      </w:r>
      <w:r w:rsidR="006B4FE7" w:rsidRPr="006B4FE7">
        <w:rPr>
          <w:rFonts w:ascii="Times New Roman" w:hAnsi="Times New Roman" w:cs="Times New Roman"/>
          <w:sz w:val="28"/>
          <w:szCs w:val="28"/>
        </w:rPr>
        <w:t>ра</w:t>
      </w:r>
      <w:r w:rsidR="006B4FE7">
        <w:rPr>
          <w:rFonts w:ascii="Times New Roman" w:hAnsi="Times New Roman" w:cs="Times New Roman"/>
          <w:sz w:val="28"/>
          <w:szCs w:val="28"/>
        </w:rPr>
        <w:t xml:space="preserve">слей, вовлечению в интеграционные процессы торговых и </w:t>
      </w:r>
      <w:r w:rsidR="006B4FE7" w:rsidRPr="006B4FE7">
        <w:rPr>
          <w:rFonts w:ascii="Times New Roman" w:hAnsi="Times New Roman" w:cs="Times New Roman"/>
          <w:sz w:val="28"/>
          <w:szCs w:val="28"/>
        </w:rPr>
        <w:t>банковских структур, а также п</w:t>
      </w:r>
      <w:r w:rsidR="006B4FE7">
        <w:rPr>
          <w:rFonts w:ascii="Times New Roman" w:hAnsi="Times New Roman" w:cs="Times New Roman"/>
          <w:sz w:val="28"/>
          <w:szCs w:val="28"/>
        </w:rPr>
        <w:t>редприятий сельскохозяйственно</w:t>
      </w:r>
      <w:r w:rsidR="006B4FE7" w:rsidRPr="006B4FE7">
        <w:rPr>
          <w:rFonts w:ascii="Times New Roman" w:hAnsi="Times New Roman" w:cs="Times New Roman"/>
          <w:sz w:val="28"/>
          <w:szCs w:val="28"/>
        </w:rPr>
        <w:t>го машиностроения, химическ</w:t>
      </w:r>
      <w:r w:rsidR="006B4FE7">
        <w:rPr>
          <w:rFonts w:ascii="Times New Roman" w:hAnsi="Times New Roman" w:cs="Times New Roman"/>
          <w:sz w:val="28"/>
          <w:szCs w:val="28"/>
        </w:rPr>
        <w:t>ой и микробиологической промыш</w:t>
      </w:r>
      <w:r w:rsidR="006B4FE7" w:rsidRPr="006B4FE7">
        <w:rPr>
          <w:rFonts w:ascii="Times New Roman" w:hAnsi="Times New Roman" w:cs="Times New Roman"/>
          <w:sz w:val="28"/>
          <w:szCs w:val="28"/>
        </w:rPr>
        <w:t>ленности;</w:t>
      </w:r>
    </w:p>
    <w:p w:rsidR="006B4FE7" w:rsidRDefault="00BC57CA" w:rsidP="006B4FE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w:t>
      </w:r>
      <w:r w:rsidR="006B4FE7">
        <w:rPr>
          <w:rFonts w:ascii="Times New Roman" w:hAnsi="Times New Roman" w:cs="Times New Roman"/>
          <w:sz w:val="28"/>
          <w:szCs w:val="28"/>
        </w:rPr>
        <w:t>увеличение поставок и</w:t>
      </w:r>
      <w:r w:rsidR="006B4FE7" w:rsidRPr="006B4FE7">
        <w:rPr>
          <w:rFonts w:ascii="Times New Roman" w:hAnsi="Times New Roman" w:cs="Times New Roman"/>
          <w:sz w:val="28"/>
          <w:szCs w:val="28"/>
        </w:rPr>
        <w:t xml:space="preserve"> удешев</w:t>
      </w:r>
      <w:r w:rsidR="006B4FE7">
        <w:rPr>
          <w:rFonts w:ascii="Times New Roman" w:hAnsi="Times New Roman" w:cs="Times New Roman"/>
          <w:sz w:val="28"/>
          <w:szCs w:val="28"/>
        </w:rPr>
        <w:t xml:space="preserve">ление минеральных удобрений и </w:t>
      </w:r>
      <w:r w:rsidR="006B4FE7" w:rsidRPr="006B4FE7">
        <w:rPr>
          <w:rFonts w:ascii="Times New Roman" w:hAnsi="Times New Roman" w:cs="Times New Roman"/>
          <w:sz w:val="28"/>
          <w:szCs w:val="28"/>
        </w:rPr>
        <w:t>химических средств защиты растений;</w:t>
      </w:r>
    </w:p>
    <w:p w:rsidR="00BC57CA" w:rsidRPr="00BC57CA" w:rsidRDefault="00BC57CA" w:rsidP="00BC57CA">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обновление машинно-тракторного парка и модернизация отрас</w:t>
      </w:r>
      <w:r w:rsidRPr="00BC57CA">
        <w:rPr>
          <w:rFonts w:ascii="Times New Roman" w:hAnsi="Times New Roman" w:cs="Times New Roman"/>
          <w:sz w:val="28"/>
          <w:szCs w:val="28"/>
        </w:rPr>
        <w:t>лей сельско</w:t>
      </w:r>
      <w:r>
        <w:rPr>
          <w:rFonts w:ascii="Times New Roman" w:hAnsi="Times New Roman" w:cs="Times New Roman"/>
          <w:sz w:val="28"/>
          <w:szCs w:val="28"/>
        </w:rPr>
        <w:t xml:space="preserve">хозяйственного машиностроения; </w:t>
      </w:r>
    </w:p>
    <w:p w:rsidR="00BC57CA" w:rsidRPr="00D93C9A" w:rsidRDefault="00BC57CA" w:rsidP="00BC57CA">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Pr>
          <w:rFonts w:ascii="Times New Roman" w:hAnsi="Times New Roman" w:cs="Times New Roman"/>
          <w:sz w:val="28"/>
          <w:szCs w:val="28"/>
        </w:rPr>
        <w:t xml:space="preserve"> восстановление мощностей</w:t>
      </w:r>
      <w:r w:rsidRPr="00BC57CA">
        <w:rPr>
          <w:rFonts w:ascii="Times New Roman" w:hAnsi="Times New Roman" w:cs="Times New Roman"/>
          <w:sz w:val="28"/>
          <w:szCs w:val="28"/>
        </w:rPr>
        <w:t xml:space="preserve"> живо</w:t>
      </w:r>
      <w:r>
        <w:rPr>
          <w:rFonts w:ascii="Times New Roman" w:hAnsi="Times New Roman" w:cs="Times New Roman"/>
          <w:sz w:val="28"/>
          <w:szCs w:val="28"/>
        </w:rPr>
        <w:t>тноводческих комплексов, пти</w:t>
      </w:r>
      <w:r w:rsidRPr="00BC57CA">
        <w:rPr>
          <w:rFonts w:ascii="Times New Roman" w:hAnsi="Times New Roman" w:cs="Times New Roman"/>
          <w:sz w:val="28"/>
          <w:szCs w:val="28"/>
        </w:rPr>
        <w:t>цеводческих и тепличных предприятий;</w:t>
      </w:r>
    </w:p>
    <w:p w:rsidR="006B4FE7" w:rsidRPr="00D93C9A" w:rsidRDefault="006B4FE7" w:rsidP="006B4FE7">
      <w:pPr>
        <w:pStyle w:val="ad"/>
        <w:spacing w:line="360" w:lineRule="auto"/>
        <w:ind w:firstLine="709"/>
        <w:jc w:val="both"/>
        <w:rPr>
          <w:rFonts w:ascii="Times New Roman" w:hAnsi="Times New Roman" w:cs="Times New Roman"/>
          <w:sz w:val="28"/>
          <w:szCs w:val="28"/>
        </w:rPr>
      </w:pPr>
      <w:r w:rsidRPr="001B6F03">
        <w:rPr>
          <w:rFonts w:ascii="Times New Roman" w:hAnsi="Times New Roman" w:cs="Times New Roman"/>
          <w:sz w:val="28"/>
          <w:szCs w:val="28"/>
        </w:rPr>
        <w:t>–</w:t>
      </w:r>
      <w:r w:rsidRPr="00D93C9A">
        <w:rPr>
          <w:rFonts w:ascii="Times New Roman" w:hAnsi="Times New Roman" w:cs="Times New Roman"/>
          <w:sz w:val="28"/>
          <w:szCs w:val="28"/>
        </w:rPr>
        <w:t xml:space="preserve"> внесение коррективов в социальную политику, существенное улучшение уровня питания групп населения с низкими доходами</w:t>
      </w:r>
      <w:r w:rsidR="00BC57CA">
        <w:rPr>
          <w:rFonts w:ascii="Times New Roman" w:hAnsi="Times New Roman" w:cs="Times New Roman"/>
          <w:sz w:val="28"/>
          <w:szCs w:val="28"/>
        </w:rPr>
        <w:t xml:space="preserve"> </w:t>
      </w:r>
      <w:r w:rsidR="00BC57CA" w:rsidRPr="00BC57CA">
        <w:rPr>
          <w:rFonts w:ascii="Times New Roman" w:hAnsi="Times New Roman" w:cs="Times New Roman"/>
          <w:sz w:val="28"/>
          <w:szCs w:val="28"/>
        </w:rPr>
        <w:t>[</w:t>
      </w:r>
      <w:r w:rsidR="00DD6C54" w:rsidRPr="00DD6C54">
        <w:rPr>
          <w:rFonts w:ascii="Times New Roman" w:hAnsi="Times New Roman" w:cs="Times New Roman"/>
          <w:sz w:val="28"/>
          <w:szCs w:val="28"/>
        </w:rPr>
        <w:t>4</w:t>
      </w:r>
      <w:r w:rsidR="00BC57CA">
        <w:rPr>
          <w:rFonts w:ascii="Times New Roman" w:hAnsi="Times New Roman" w:cs="Times New Roman"/>
          <w:sz w:val="28"/>
          <w:szCs w:val="28"/>
        </w:rPr>
        <w:t>,С.</w:t>
      </w:r>
      <w:r w:rsidR="00DD6C54" w:rsidRPr="00DD6C54">
        <w:rPr>
          <w:rFonts w:ascii="Times New Roman" w:hAnsi="Times New Roman" w:cs="Times New Roman"/>
          <w:sz w:val="28"/>
          <w:szCs w:val="28"/>
        </w:rPr>
        <w:t xml:space="preserve"> </w:t>
      </w:r>
      <w:r w:rsidR="00BC57CA">
        <w:rPr>
          <w:rFonts w:ascii="Times New Roman" w:hAnsi="Times New Roman" w:cs="Times New Roman"/>
          <w:sz w:val="28"/>
          <w:szCs w:val="28"/>
        </w:rPr>
        <w:t>227-228</w:t>
      </w:r>
      <w:r w:rsidR="00BC57CA" w:rsidRPr="00BC57CA">
        <w:rPr>
          <w:rFonts w:ascii="Times New Roman" w:hAnsi="Times New Roman" w:cs="Times New Roman"/>
          <w:sz w:val="28"/>
          <w:szCs w:val="28"/>
        </w:rPr>
        <w:t>]</w:t>
      </w:r>
      <w:r w:rsidRPr="00D93C9A">
        <w:rPr>
          <w:rFonts w:ascii="Times New Roman" w:hAnsi="Times New Roman" w:cs="Times New Roman"/>
          <w:sz w:val="28"/>
          <w:szCs w:val="28"/>
        </w:rPr>
        <w:t>.</w:t>
      </w:r>
    </w:p>
    <w:p w:rsidR="00CF65F8" w:rsidRDefault="00D93C9A" w:rsidP="00D93C9A">
      <w:pPr>
        <w:pStyle w:val="ad"/>
        <w:spacing w:line="360" w:lineRule="auto"/>
        <w:ind w:firstLine="709"/>
        <w:jc w:val="both"/>
        <w:rPr>
          <w:rFonts w:ascii="Times New Roman" w:hAnsi="Times New Roman" w:cs="Times New Roman"/>
          <w:sz w:val="28"/>
          <w:szCs w:val="28"/>
        </w:rPr>
      </w:pPr>
      <w:r w:rsidRPr="00D93C9A">
        <w:rPr>
          <w:rFonts w:ascii="Times New Roman" w:hAnsi="Times New Roman" w:cs="Times New Roman"/>
          <w:sz w:val="28"/>
          <w:szCs w:val="28"/>
        </w:rPr>
        <w:t xml:space="preserve">Каждая из этих проблем требует серьёзных мер своего решения. Прежде всего, необходимо приостановить падение сельскохозяйственного производства, затем должен наступить этап стабильного развития и, наконец, последовательный рост. Для этого требуется, прежде всего, установление более благоприятного ценового климата для сельскохозяйственного и предоставление прямых государственных субсидий на основные виды сельскохозяйственного производства. Большинство сельскохозяйственных </w:t>
      </w:r>
      <w:r w:rsidRPr="00D93C9A">
        <w:rPr>
          <w:rFonts w:ascii="Times New Roman" w:hAnsi="Times New Roman" w:cs="Times New Roman"/>
          <w:sz w:val="28"/>
          <w:szCs w:val="28"/>
        </w:rPr>
        <w:lastRenderedPageBreak/>
        <w:t xml:space="preserve">предприятий из-за быстрого сокращения производственного потенциала требует серьёзной финансовой поддержки со стороны государства даже для достижения стадии равновесия, не говоря уже о последовательном развитии. </w:t>
      </w:r>
    </w:p>
    <w:p w:rsidR="00D93C9A" w:rsidRDefault="00CF65F8" w:rsidP="00D93C9A">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w:t>
      </w:r>
      <w:r w:rsidR="00D93C9A" w:rsidRPr="00D93C9A">
        <w:rPr>
          <w:rFonts w:ascii="Times New Roman" w:hAnsi="Times New Roman" w:cs="Times New Roman"/>
          <w:sz w:val="28"/>
          <w:szCs w:val="28"/>
        </w:rPr>
        <w:t>грарная политика должна быть ориентирована на устойчивость и рост производства с учётом опасности его возможного спада. При этом необходимо стимулировать все формы хозяйствования, которые обеспечивают наиболее эффективное использование ресурсов и прирост производства сельскохозяйственной, в особенности товарной продукции.</w:t>
      </w:r>
    </w:p>
    <w:p w:rsidR="00106AFF" w:rsidRDefault="00FE4DF9" w:rsidP="00FE4DF9">
      <w:pPr>
        <w:pStyle w:val="ad"/>
        <w:spacing w:line="360" w:lineRule="auto"/>
        <w:ind w:firstLine="709"/>
        <w:jc w:val="both"/>
        <w:rPr>
          <w:rFonts w:ascii="Times New Roman" w:hAnsi="Times New Roman" w:cs="Times New Roman"/>
          <w:sz w:val="28"/>
          <w:szCs w:val="28"/>
        </w:rPr>
      </w:pPr>
      <w:r w:rsidRPr="00FE4DF9">
        <w:rPr>
          <w:rFonts w:ascii="Times New Roman" w:hAnsi="Times New Roman" w:cs="Times New Roman"/>
          <w:sz w:val="28"/>
          <w:szCs w:val="28"/>
        </w:rPr>
        <w:t xml:space="preserve"> </w:t>
      </w:r>
      <w:r w:rsidR="00106AFF" w:rsidRPr="00FE4DF9">
        <w:rPr>
          <w:rFonts w:ascii="Times New Roman" w:hAnsi="Times New Roman" w:cs="Times New Roman"/>
          <w:sz w:val="28"/>
          <w:szCs w:val="28"/>
        </w:rPr>
        <w:br w:type="page"/>
      </w:r>
    </w:p>
    <w:p w:rsidR="00327B64" w:rsidRPr="00CF65F8" w:rsidRDefault="00DA5A03" w:rsidP="00CF65F8">
      <w:pPr>
        <w:pStyle w:val="1"/>
        <w:jc w:val="center"/>
        <w:rPr>
          <w:rFonts w:ascii="Times New Roman" w:hAnsi="Times New Roman" w:cs="Times New Roman"/>
          <w:b w:val="0"/>
          <w:color w:val="auto"/>
        </w:rPr>
      </w:pPr>
      <w:bookmarkStart w:id="8" w:name="_Toc470623512"/>
      <w:r w:rsidRPr="00CF65F8">
        <w:rPr>
          <w:rFonts w:ascii="Times New Roman" w:hAnsi="Times New Roman" w:cs="Times New Roman"/>
          <w:b w:val="0"/>
          <w:color w:val="auto"/>
        </w:rPr>
        <w:lastRenderedPageBreak/>
        <w:t>ЗАКЛЮЧЕНИЕ</w:t>
      </w:r>
      <w:bookmarkEnd w:id="8"/>
    </w:p>
    <w:p w:rsidR="00327B64" w:rsidRDefault="00327B64" w:rsidP="00FE4DF9">
      <w:pPr>
        <w:pStyle w:val="ad"/>
        <w:spacing w:line="360" w:lineRule="auto"/>
        <w:ind w:firstLine="709"/>
        <w:jc w:val="both"/>
        <w:rPr>
          <w:rFonts w:ascii="Times New Roman" w:hAnsi="Times New Roman" w:cs="Times New Roman"/>
          <w:sz w:val="28"/>
          <w:szCs w:val="28"/>
        </w:rPr>
      </w:pPr>
    </w:p>
    <w:p w:rsidR="00327B64" w:rsidRPr="00327B64" w:rsidRDefault="00327B64" w:rsidP="00327B64">
      <w:pPr>
        <w:pStyle w:val="ad"/>
        <w:spacing w:line="360" w:lineRule="auto"/>
        <w:ind w:firstLine="709"/>
        <w:jc w:val="both"/>
        <w:rPr>
          <w:rFonts w:ascii="Times New Roman" w:hAnsi="Times New Roman" w:cs="Times New Roman"/>
          <w:sz w:val="28"/>
          <w:szCs w:val="28"/>
        </w:rPr>
      </w:pPr>
      <w:r w:rsidRPr="00327B64">
        <w:rPr>
          <w:rFonts w:ascii="Times New Roman" w:hAnsi="Times New Roman" w:cs="Times New Roman"/>
          <w:sz w:val="28"/>
          <w:szCs w:val="28"/>
        </w:rPr>
        <w:t>Современное сельское хозяйство это высокотехнологичная отрасль, тесно связанная с наукой и техникой. Проблемами данной отрасли занимаются отдельные институты и университеты. Исследования в области селекции и генетики позволяют создавать более продуктивные сорта растений и породы животных, устойчивые к различным заболеваниям и другим неблагоприятным факторам. Машиностроение создает новую высокоэффективную сельскохозяйственную технику, позволяющую автоматизировать такие трудоемкие операции как, распашку земли, уборку урожая. Применение информационных технологий в сельском хозяйстве, в частности в животноводстве позволяет проводить оперативный мониторинг всех жизненных показателей животных и на ранних стадиях выявлять заболевания.</w:t>
      </w:r>
    </w:p>
    <w:p w:rsidR="00574173" w:rsidRDefault="00574173" w:rsidP="00574173">
      <w:pPr>
        <w:pStyle w:val="ad"/>
        <w:spacing w:line="360" w:lineRule="auto"/>
        <w:ind w:firstLine="709"/>
        <w:jc w:val="both"/>
        <w:rPr>
          <w:rFonts w:ascii="Times New Roman" w:hAnsi="Times New Roman" w:cs="Times New Roman"/>
          <w:sz w:val="28"/>
          <w:szCs w:val="28"/>
        </w:rPr>
      </w:pPr>
      <w:r w:rsidRPr="00574173">
        <w:rPr>
          <w:rFonts w:ascii="Times New Roman" w:hAnsi="Times New Roman" w:cs="Times New Roman"/>
          <w:sz w:val="28"/>
          <w:szCs w:val="28"/>
        </w:rPr>
        <w:t>В АПК Краснодарского края стратегическими задачами являются развитие сельского хозяйства, сельхоз переработки и инфраструктуры рынка продукции АПК для удовлетворения потребностей населения края и обеспечения продовольственной безопасности РФ</w:t>
      </w:r>
      <w:r w:rsidRPr="00574173">
        <w:t xml:space="preserve"> </w:t>
      </w:r>
      <w:r w:rsidRPr="00574173">
        <w:rPr>
          <w:rFonts w:ascii="Times New Roman" w:hAnsi="Times New Roman" w:cs="Times New Roman"/>
          <w:sz w:val="28"/>
          <w:szCs w:val="28"/>
        </w:rPr>
        <w:t>обеспечение ведущей роли края в формировании крупного агропромышленного комплекса на Юге Рос</w:t>
      </w:r>
      <w:r>
        <w:rPr>
          <w:rFonts w:ascii="Times New Roman" w:hAnsi="Times New Roman" w:cs="Times New Roman"/>
          <w:sz w:val="28"/>
          <w:szCs w:val="28"/>
        </w:rPr>
        <w:t>сии. Агропромышленность с разви</w:t>
      </w:r>
      <w:r w:rsidRPr="00574173">
        <w:rPr>
          <w:rFonts w:ascii="Times New Roman" w:hAnsi="Times New Roman" w:cs="Times New Roman"/>
          <w:sz w:val="28"/>
          <w:szCs w:val="28"/>
        </w:rPr>
        <w:t xml:space="preserve">той сетью переработки, хранения и торговли, является </w:t>
      </w:r>
      <w:r>
        <w:rPr>
          <w:rFonts w:ascii="Times New Roman" w:hAnsi="Times New Roman" w:cs="Times New Roman"/>
          <w:sz w:val="28"/>
          <w:szCs w:val="28"/>
        </w:rPr>
        <w:t>крупнейшим в России производите</w:t>
      </w:r>
      <w:r w:rsidRPr="00574173">
        <w:rPr>
          <w:rFonts w:ascii="Times New Roman" w:hAnsi="Times New Roman" w:cs="Times New Roman"/>
          <w:sz w:val="28"/>
          <w:szCs w:val="28"/>
        </w:rPr>
        <w:t>лем и поставщиком сельскохозяйственной продукции и сырья. Он в существенной мере</w:t>
      </w:r>
      <w:r>
        <w:rPr>
          <w:rFonts w:ascii="Times New Roman" w:hAnsi="Times New Roman" w:cs="Times New Roman"/>
          <w:sz w:val="28"/>
          <w:szCs w:val="28"/>
        </w:rPr>
        <w:t xml:space="preserve"> </w:t>
      </w:r>
      <w:r w:rsidRPr="00574173">
        <w:rPr>
          <w:rFonts w:ascii="Times New Roman" w:hAnsi="Times New Roman" w:cs="Times New Roman"/>
          <w:sz w:val="28"/>
          <w:szCs w:val="28"/>
        </w:rPr>
        <w:t>определяет экономику края, занятость населения и уровень его благосостояния. В сельском</w:t>
      </w:r>
      <w:r>
        <w:rPr>
          <w:rFonts w:ascii="Times New Roman" w:hAnsi="Times New Roman" w:cs="Times New Roman"/>
          <w:sz w:val="28"/>
          <w:szCs w:val="28"/>
        </w:rPr>
        <w:t xml:space="preserve"> </w:t>
      </w:r>
      <w:r w:rsidRPr="00574173">
        <w:rPr>
          <w:rFonts w:ascii="Times New Roman" w:hAnsi="Times New Roman" w:cs="Times New Roman"/>
          <w:sz w:val="28"/>
          <w:szCs w:val="28"/>
        </w:rPr>
        <w:t>хозяйстве трудится четверть всех занятых в хозяйстве края</w:t>
      </w:r>
      <w:r>
        <w:rPr>
          <w:rFonts w:ascii="Times New Roman" w:hAnsi="Times New Roman" w:cs="Times New Roman"/>
          <w:sz w:val="28"/>
          <w:szCs w:val="28"/>
        </w:rPr>
        <w:t>.</w:t>
      </w:r>
    </w:p>
    <w:p w:rsidR="00327B64" w:rsidRPr="00574173" w:rsidRDefault="00327B64" w:rsidP="00574173">
      <w:pPr>
        <w:pStyle w:val="ad"/>
        <w:spacing w:line="360" w:lineRule="auto"/>
        <w:ind w:firstLine="709"/>
        <w:jc w:val="both"/>
        <w:rPr>
          <w:rFonts w:ascii="Times New Roman" w:hAnsi="Times New Roman" w:cs="Times New Roman"/>
          <w:sz w:val="28"/>
          <w:szCs w:val="28"/>
        </w:rPr>
      </w:pPr>
      <w:r w:rsidRPr="00327B64">
        <w:rPr>
          <w:rFonts w:ascii="Times New Roman" w:hAnsi="Times New Roman" w:cs="Times New Roman"/>
          <w:sz w:val="28"/>
          <w:szCs w:val="28"/>
        </w:rPr>
        <w:t xml:space="preserve">Сельское хозяйство уже давно требует к себе более пристального взгляда со стороны правительства. Наряду с промышленной, энергетической отраслями </w:t>
      </w:r>
      <w:r w:rsidR="00574173">
        <w:rPr>
          <w:rFonts w:ascii="Times New Roman" w:hAnsi="Times New Roman" w:cs="Times New Roman"/>
          <w:sz w:val="28"/>
          <w:szCs w:val="28"/>
        </w:rPr>
        <w:t xml:space="preserve">оно </w:t>
      </w:r>
      <w:r w:rsidRPr="00327B64">
        <w:rPr>
          <w:rFonts w:ascii="Times New Roman" w:hAnsi="Times New Roman" w:cs="Times New Roman"/>
          <w:sz w:val="28"/>
          <w:szCs w:val="28"/>
        </w:rPr>
        <w:t>является основополагающей для экономики любого государства. Развитие сельскохозяйственных технологий, внедрение новых способов растениеводства и животноводства сопровожда</w:t>
      </w:r>
      <w:r w:rsidR="00574173">
        <w:rPr>
          <w:rFonts w:ascii="Times New Roman" w:hAnsi="Times New Roman" w:cs="Times New Roman"/>
          <w:sz w:val="28"/>
          <w:szCs w:val="28"/>
        </w:rPr>
        <w:t>ется</w:t>
      </w:r>
      <w:r w:rsidRPr="00327B64">
        <w:rPr>
          <w:rFonts w:ascii="Times New Roman" w:hAnsi="Times New Roman" w:cs="Times New Roman"/>
          <w:sz w:val="28"/>
          <w:szCs w:val="28"/>
        </w:rPr>
        <w:t xml:space="preserve"> увеличением </w:t>
      </w:r>
      <w:r w:rsidRPr="00327B64">
        <w:rPr>
          <w:rFonts w:ascii="Times New Roman" w:hAnsi="Times New Roman" w:cs="Times New Roman"/>
          <w:sz w:val="28"/>
          <w:szCs w:val="28"/>
        </w:rPr>
        <w:lastRenderedPageBreak/>
        <w:t>объема производимой продукции и в конечном итоге привод</w:t>
      </w:r>
      <w:r w:rsidR="00574173">
        <w:rPr>
          <w:rFonts w:ascii="Times New Roman" w:hAnsi="Times New Roman" w:cs="Times New Roman"/>
          <w:sz w:val="28"/>
          <w:szCs w:val="28"/>
        </w:rPr>
        <w:t>ит</w:t>
      </w:r>
      <w:r w:rsidRPr="00327B64">
        <w:rPr>
          <w:rFonts w:ascii="Times New Roman" w:hAnsi="Times New Roman" w:cs="Times New Roman"/>
          <w:sz w:val="28"/>
          <w:szCs w:val="28"/>
        </w:rPr>
        <w:t xml:space="preserve"> росту экономики государств в целом. Эта отрасль широко развита и требует к себе много внимания.</w:t>
      </w:r>
    </w:p>
    <w:p w:rsidR="00F3126B" w:rsidRDefault="00F3126B" w:rsidP="00F3126B">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B1114">
        <w:rPr>
          <w:rFonts w:ascii="Times New Roman" w:hAnsi="Times New Roman" w:cs="Times New Roman"/>
          <w:sz w:val="28"/>
          <w:szCs w:val="28"/>
        </w:rPr>
        <w:t xml:space="preserve"> настоящее время развитие сельского хозяйства в нашей стране рассматривается в качестве одного из при</w:t>
      </w:r>
      <w:r>
        <w:rPr>
          <w:rFonts w:ascii="Times New Roman" w:hAnsi="Times New Roman" w:cs="Times New Roman"/>
          <w:sz w:val="28"/>
          <w:szCs w:val="28"/>
        </w:rPr>
        <w:t>оритетных национальных проектов</w:t>
      </w:r>
      <w:r w:rsidRPr="00AB1114">
        <w:rPr>
          <w:rFonts w:ascii="Times New Roman" w:hAnsi="Times New Roman" w:cs="Times New Roman"/>
          <w:sz w:val="28"/>
          <w:szCs w:val="28"/>
        </w:rPr>
        <w:t>, поэтому необходимо регулировать сферы агропромышленного комплекса.</w:t>
      </w:r>
    </w:p>
    <w:p w:rsidR="00F3126B" w:rsidRPr="00016245" w:rsidRDefault="00016245" w:rsidP="00F3126B">
      <w:pPr>
        <w:pStyle w:val="ad"/>
        <w:spacing w:line="360" w:lineRule="auto"/>
        <w:ind w:firstLine="709"/>
        <w:jc w:val="both"/>
        <w:rPr>
          <w:rFonts w:ascii="Times New Roman" w:hAnsi="Times New Roman" w:cs="Times New Roman"/>
          <w:sz w:val="28"/>
          <w:szCs w:val="28"/>
        </w:rPr>
      </w:pPr>
      <w:r w:rsidRPr="00016245">
        <w:rPr>
          <w:rFonts w:ascii="Times New Roman" w:hAnsi="Times New Roman" w:cs="Times New Roman"/>
          <w:sz w:val="28"/>
          <w:szCs w:val="28"/>
        </w:rPr>
        <w:t>Государственное регулирование − одна из</w:t>
      </w:r>
      <w:r>
        <w:rPr>
          <w:rFonts w:ascii="Times New Roman" w:hAnsi="Times New Roman" w:cs="Times New Roman"/>
          <w:sz w:val="28"/>
          <w:szCs w:val="28"/>
        </w:rPr>
        <w:t xml:space="preserve"> основных форм участия государства в рыночной</w:t>
      </w:r>
      <w:r w:rsidRPr="00016245">
        <w:rPr>
          <w:rFonts w:ascii="Times New Roman" w:hAnsi="Times New Roman" w:cs="Times New Roman"/>
          <w:sz w:val="28"/>
          <w:szCs w:val="28"/>
        </w:rPr>
        <w:t xml:space="preserve"> экономике,</w:t>
      </w:r>
      <w:r w:rsidRPr="00016245">
        <w:t xml:space="preserve"> </w:t>
      </w:r>
      <w:r w:rsidRPr="00016245">
        <w:rPr>
          <w:rFonts w:ascii="Times New Roman" w:hAnsi="Times New Roman" w:cs="Times New Roman"/>
          <w:sz w:val="28"/>
          <w:szCs w:val="28"/>
        </w:rPr>
        <w:t>состоящая в его воздействии на распределение ресурсов и доходов, на уровень и темпы экономического развития</w:t>
      </w:r>
      <w:r w:rsidR="00F3126B">
        <w:rPr>
          <w:rFonts w:ascii="Times New Roman" w:hAnsi="Times New Roman" w:cs="Times New Roman"/>
          <w:sz w:val="28"/>
          <w:szCs w:val="28"/>
        </w:rPr>
        <w:t>.</w:t>
      </w:r>
      <w:r w:rsidRPr="00016245">
        <w:rPr>
          <w:rFonts w:ascii="Times New Roman" w:hAnsi="Times New Roman" w:cs="Times New Roman"/>
          <w:sz w:val="28"/>
          <w:szCs w:val="28"/>
        </w:rPr>
        <w:t xml:space="preserve"> </w:t>
      </w:r>
      <w:r w:rsidR="00F3126B" w:rsidRPr="00016245">
        <w:rPr>
          <w:rFonts w:ascii="Times New Roman" w:hAnsi="Times New Roman" w:cs="Times New Roman"/>
          <w:sz w:val="28"/>
          <w:szCs w:val="28"/>
        </w:rPr>
        <w:t>Государственное регулировани</w:t>
      </w:r>
      <w:r w:rsidR="00F3126B">
        <w:rPr>
          <w:rFonts w:ascii="Times New Roman" w:hAnsi="Times New Roman" w:cs="Times New Roman"/>
          <w:sz w:val="28"/>
          <w:szCs w:val="28"/>
        </w:rPr>
        <w:t>е и поддержка развития агропромышленного комплекса как единого кластера, является сложной и комплексной задачей, требующей разработку методов и инструментов для реализации поддержки сельского хозяйства.</w:t>
      </w:r>
    </w:p>
    <w:p w:rsidR="00F3126B" w:rsidRDefault="00F3126B" w:rsidP="00F3126B">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93C9A">
        <w:rPr>
          <w:rFonts w:ascii="Times New Roman" w:hAnsi="Times New Roman" w:cs="Times New Roman"/>
          <w:sz w:val="28"/>
          <w:szCs w:val="28"/>
        </w:rPr>
        <w:t xml:space="preserve">грарная политика </w:t>
      </w:r>
      <w:r>
        <w:rPr>
          <w:rFonts w:ascii="Times New Roman" w:hAnsi="Times New Roman" w:cs="Times New Roman"/>
          <w:sz w:val="28"/>
          <w:szCs w:val="28"/>
        </w:rPr>
        <w:t xml:space="preserve">Краснодарского края </w:t>
      </w:r>
      <w:r w:rsidRPr="00D93C9A">
        <w:rPr>
          <w:rFonts w:ascii="Times New Roman" w:hAnsi="Times New Roman" w:cs="Times New Roman"/>
          <w:sz w:val="28"/>
          <w:szCs w:val="28"/>
        </w:rPr>
        <w:t>включает: льготное кредитование и налогообложение предприятий АПК; лизинг сельхозтехники и племенных животных с использованием бюджетных средств; государственные закупки сельхозпродукции и продовольствия</w:t>
      </w:r>
      <w:r>
        <w:rPr>
          <w:rFonts w:ascii="Times New Roman" w:hAnsi="Times New Roman" w:cs="Times New Roman"/>
          <w:sz w:val="28"/>
          <w:szCs w:val="28"/>
        </w:rPr>
        <w:t xml:space="preserve">. Государственная поддержка агропромышленного комплекса </w:t>
      </w:r>
      <w:r w:rsidRPr="00D93C9A">
        <w:rPr>
          <w:rFonts w:ascii="Times New Roman" w:hAnsi="Times New Roman" w:cs="Times New Roman"/>
          <w:sz w:val="28"/>
          <w:szCs w:val="28"/>
        </w:rPr>
        <w:t xml:space="preserve">должна быть ориентирована на устойчивость и рост производства с учётом опасности его возможного спада. </w:t>
      </w:r>
    </w:p>
    <w:p w:rsidR="00F3126B" w:rsidRDefault="00F3126B" w:rsidP="00FE4DF9">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заключении можно отметить, что для </w:t>
      </w:r>
      <w:r w:rsidR="00574173">
        <w:rPr>
          <w:rFonts w:ascii="Times New Roman" w:hAnsi="Times New Roman" w:cs="Times New Roman"/>
          <w:sz w:val="28"/>
          <w:szCs w:val="28"/>
        </w:rPr>
        <w:t xml:space="preserve">повышения эффективности </w:t>
      </w:r>
      <w:r>
        <w:rPr>
          <w:rFonts w:ascii="Times New Roman" w:hAnsi="Times New Roman" w:cs="Times New Roman"/>
          <w:sz w:val="28"/>
          <w:szCs w:val="28"/>
        </w:rPr>
        <w:t xml:space="preserve">агропромышленного сектора в регионе и по стране в целом </w:t>
      </w:r>
      <w:r w:rsidRPr="00D93C9A">
        <w:rPr>
          <w:rFonts w:ascii="Times New Roman" w:hAnsi="Times New Roman" w:cs="Times New Roman"/>
          <w:sz w:val="28"/>
          <w:szCs w:val="28"/>
        </w:rPr>
        <w:t>необходимо стимулировать все формы хозяйствования, которые обеспечивают наиболее эффективное использование ресурсов и прирост производства сельскохозяйственной, в особенности товарной продукции.</w:t>
      </w:r>
      <w:r w:rsidR="00574173">
        <w:rPr>
          <w:rFonts w:ascii="Times New Roman" w:hAnsi="Times New Roman" w:cs="Times New Roman"/>
          <w:sz w:val="28"/>
          <w:szCs w:val="28"/>
        </w:rPr>
        <w:t xml:space="preserve"> А</w:t>
      </w:r>
      <w:r w:rsidR="00574173" w:rsidRPr="00D93C9A">
        <w:rPr>
          <w:rFonts w:ascii="Times New Roman" w:hAnsi="Times New Roman" w:cs="Times New Roman"/>
          <w:sz w:val="28"/>
          <w:szCs w:val="28"/>
        </w:rPr>
        <w:t>грарная политика должна быть ориентирована на устойчивость и рост производства с учётом опасности его возможного спада. При этом необходимо стимулировать все формы хозяйствования, которые обеспечивают наиболее эффективное использование ресурсов и прирост производства сельскохозяйственной, в особенности товарной продукции.</w:t>
      </w:r>
    </w:p>
    <w:p w:rsidR="00327B64" w:rsidRPr="002553E6" w:rsidRDefault="002553E6" w:rsidP="002553E6">
      <w:pPr>
        <w:pStyle w:val="1"/>
        <w:spacing w:line="360" w:lineRule="auto"/>
        <w:jc w:val="center"/>
        <w:rPr>
          <w:rFonts w:ascii="Times New Roman" w:hAnsi="Times New Roman" w:cs="Times New Roman"/>
          <w:b w:val="0"/>
          <w:color w:val="auto"/>
        </w:rPr>
      </w:pPr>
      <w:bookmarkStart w:id="9" w:name="_Toc470556354"/>
      <w:bookmarkStart w:id="10" w:name="_Toc470623513"/>
      <w:r w:rsidRPr="0019686C">
        <w:rPr>
          <w:rFonts w:ascii="Times New Roman" w:hAnsi="Times New Roman" w:cs="Times New Roman"/>
          <w:b w:val="0"/>
          <w:color w:val="auto"/>
        </w:rPr>
        <w:lastRenderedPageBreak/>
        <w:t>СПИСОК ИСПОЛЬЗУЕМЫХ ИСТОЧНИКОВ</w:t>
      </w:r>
      <w:bookmarkEnd w:id="9"/>
      <w:bookmarkEnd w:id="10"/>
    </w:p>
    <w:p w:rsidR="00220572" w:rsidRDefault="00220572">
      <w:pPr>
        <w:rPr>
          <w:rFonts w:ascii="Times New Roman" w:hAnsi="Times New Roman" w:cs="Times New Roman"/>
          <w:sz w:val="28"/>
          <w:szCs w:val="28"/>
        </w:rPr>
      </w:pPr>
    </w:p>
    <w:p w:rsidR="009E1845" w:rsidRPr="002F3E1D" w:rsidRDefault="009E1845" w:rsidP="009E1845">
      <w:pPr>
        <w:pStyle w:val="a6"/>
        <w:numPr>
          <w:ilvl w:val="0"/>
          <w:numId w:val="2"/>
        </w:numPr>
        <w:spacing w:line="360" w:lineRule="auto"/>
        <w:jc w:val="both"/>
        <w:rPr>
          <w:rFonts w:ascii="Times New Roman" w:hAnsi="Times New Roman" w:cs="Times New Roman"/>
          <w:sz w:val="28"/>
          <w:szCs w:val="28"/>
        </w:rPr>
      </w:pPr>
      <w:r w:rsidRPr="009E1845">
        <w:rPr>
          <w:rFonts w:ascii="Times New Roman" w:hAnsi="Times New Roman" w:cs="Times New Roman"/>
          <w:sz w:val="28"/>
          <w:szCs w:val="28"/>
        </w:rPr>
        <w:t xml:space="preserve">Федеральный закон </w:t>
      </w:r>
      <w:r w:rsidRPr="00AB1114">
        <w:rPr>
          <w:rFonts w:ascii="Times New Roman" w:hAnsi="Times New Roman" w:cs="Times New Roman"/>
          <w:sz w:val="28"/>
          <w:szCs w:val="28"/>
        </w:rPr>
        <w:t>от 22 августа 2004 г</w:t>
      </w:r>
      <w:r w:rsidRPr="009E1845">
        <w:rPr>
          <w:rFonts w:ascii="Times New Roman" w:hAnsi="Times New Roman" w:cs="Times New Roman"/>
          <w:sz w:val="28"/>
          <w:szCs w:val="28"/>
        </w:rPr>
        <w:t>. №</w:t>
      </w:r>
      <w:r>
        <w:rPr>
          <w:rFonts w:ascii="Times New Roman" w:hAnsi="Times New Roman" w:cs="Times New Roman"/>
          <w:sz w:val="28"/>
          <w:szCs w:val="28"/>
        </w:rPr>
        <w:t>122</w:t>
      </w:r>
      <w:r w:rsidRPr="009E1845">
        <w:rPr>
          <w:rFonts w:ascii="Times New Roman" w:hAnsi="Times New Roman" w:cs="Times New Roman"/>
          <w:sz w:val="28"/>
          <w:szCs w:val="28"/>
        </w:rPr>
        <w:t xml:space="preserve">-ФЗ </w:t>
      </w:r>
      <w:r w:rsidRPr="00AB1114">
        <w:rPr>
          <w:rFonts w:ascii="Times New Roman" w:hAnsi="Times New Roman" w:cs="Times New Roman"/>
          <w:sz w:val="28"/>
          <w:szCs w:val="28"/>
        </w:rPr>
        <w:t xml:space="preserve">«О государственном регулировании агропромышленного производства» </w:t>
      </w:r>
      <w:r w:rsidRPr="009E1845">
        <w:rPr>
          <w:rFonts w:ascii="Times New Roman" w:hAnsi="Times New Roman" w:cs="Times New Roman"/>
          <w:sz w:val="28"/>
          <w:szCs w:val="28"/>
        </w:rPr>
        <w:t xml:space="preserve">// СПС «КонсультантПлюс». </w:t>
      </w:r>
    </w:p>
    <w:p w:rsidR="00DD6C54" w:rsidRPr="00DD6C54" w:rsidRDefault="00DD6C54" w:rsidP="00DD6C54">
      <w:pPr>
        <w:pStyle w:val="a6"/>
        <w:numPr>
          <w:ilvl w:val="0"/>
          <w:numId w:val="2"/>
        </w:numPr>
        <w:spacing w:line="360" w:lineRule="auto"/>
        <w:jc w:val="both"/>
        <w:rPr>
          <w:rFonts w:ascii="Times New Roman" w:hAnsi="Times New Roman" w:cs="Times New Roman"/>
          <w:sz w:val="28"/>
          <w:szCs w:val="28"/>
        </w:rPr>
      </w:pPr>
      <w:r w:rsidRPr="009E1845">
        <w:rPr>
          <w:rFonts w:ascii="Times New Roman" w:hAnsi="Times New Roman" w:cs="Times New Roman"/>
          <w:sz w:val="28"/>
          <w:szCs w:val="28"/>
        </w:rPr>
        <w:t xml:space="preserve">Федеральный закон </w:t>
      </w:r>
      <w:r w:rsidRPr="00BD5E77">
        <w:rPr>
          <w:rFonts w:ascii="Times New Roman" w:hAnsi="Times New Roman" w:cs="Times New Roman"/>
          <w:sz w:val="28"/>
          <w:szCs w:val="28"/>
        </w:rPr>
        <w:t>от 29 декабря 2006 г. № 264-ФЗ «О развитии сельского хозяйства»</w:t>
      </w:r>
      <w:r w:rsidRPr="00DD6C54">
        <w:rPr>
          <w:rFonts w:ascii="Times New Roman" w:hAnsi="Times New Roman" w:cs="Times New Roman"/>
          <w:sz w:val="28"/>
          <w:szCs w:val="28"/>
        </w:rPr>
        <w:t xml:space="preserve"> </w:t>
      </w:r>
      <w:r w:rsidRPr="009E1845">
        <w:rPr>
          <w:rFonts w:ascii="Times New Roman" w:hAnsi="Times New Roman" w:cs="Times New Roman"/>
          <w:sz w:val="28"/>
          <w:szCs w:val="28"/>
        </w:rPr>
        <w:t xml:space="preserve">// СПС «КонсультантПлюс». </w:t>
      </w:r>
    </w:p>
    <w:p w:rsidR="00DA5A03" w:rsidRDefault="00DA5A03" w:rsidP="00DA5A03">
      <w:pPr>
        <w:pStyle w:val="a6"/>
        <w:numPr>
          <w:ilvl w:val="0"/>
          <w:numId w:val="2"/>
        </w:numPr>
        <w:spacing w:line="360" w:lineRule="auto"/>
        <w:jc w:val="both"/>
        <w:rPr>
          <w:rFonts w:ascii="Times New Roman" w:hAnsi="Times New Roman" w:cs="Times New Roman"/>
          <w:sz w:val="28"/>
          <w:szCs w:val="28"/>
        </w:rPr>
      </w:pPr>
      <w:r w:rsidRPr="00DA5A03">
        <w:rPr>
          <w:rFonts w:ascii="Times New Roman" w:hAnsi="Times New Roman" w:cs="Times New Roman"/>
          <w:sz w:val="28"/>
          <w:szCs w:val="28"/>
        </w:rPr>
        <w:t xml:space="preserve">Экономика сельского хозяйства: Учебник / Под ред. В. Т. Водянникова. </w:t>
      </w:r>
      <w:r w:rsidR="002E5B97" w:rsidRPr="00FE4DF9">
        <w:rPr>
          <w:rFonts w:ascii="Times New Roman" w:hAnsi="Times New Roman" w:cs="Times New Roman"/>
          <w:sz w:val="28"/>
          <w:szCs w:val="28"/>
        </w:rPr>
        <w:t>–</w:t>
      </w:r>
      <w:r w:rsidR="004A11AD">
        <w:rPr>
          <w:rFonts w:ascii="Times New Roman" w:hAnsi="Times New Roman" w:cs="Times New Roman"/>
          <w:sz w:val="28"/>
          <w:szCs w:val="28"/>
        </w:rPr>
        <w:t xml:space="preserve"> 2-</w:t>
      </w:r>
      <w:r w:rsidRPr="00DA5A03">
        <w:rPr>
          <w:rFonts w:ascii="Times New Roman" w:hAnsi="Times New Roman" w:cs="Times New Roman"/>
          <w:sz w:val="28"/>
          <w:szCs w:val="28"/>
        </w:rPr>
        <w:t xml:space="preserve">е изд., доп. </w:t>
      </w:r>
      <w:r w:rsidR="009E1845" w:rsidRPr="00FE4DF9">
        <w:rPr>
          <w:rFonts w:ascii="Times New Roman" w:hAnsi="Times New Roman" w:cs="Times New Roman"/>
          <w:sz w:val="28"/>
          <w:szCs w:val="28"/>
        </w:rPr>
        <w:t>–</w:t>
      </w:r>
      <w:r w:rsidRPr="00DA5A03">
        <w:rPr>
          <w:rFonts w:ascii="Times New Roman" w:hAnsi="Times New Roman" w:cs="Times New Roman"/>
          <w:sz w:val="28"/>
          <w:szCs w:val="28"/>
        </w:rPr>
        <w:t xml:space="preserve"> СПб.: Издательство «</w:t>
      </w:r>
      <w:r>
        <w:rPr>
          <w:rFonts w:ascii="Times New Roman" w:hAnsi="Times New Roman" w:cs="Times New Roman"/>
          <w:sz w:val="28"/>
          <w:szCs w:val="28"/>
        </w:rPr>
        <w:t xml:space="preserve">Лань», 2015. </w:t>
      </w:r>
      <w:r w:rsidR="009E1845" w:rsidRPr="00FE4DF9">
        <w:rPr>
          <w:rFonts w:ascii="Times New Roman" w:hAnsi="Times New Roman" w:cs="Times New Roman"/>
          <w:sz w:val="28"/>
          <w:szCs w:val="28"/>
        </w:rPr>
        <w:t>–</w:t>
      </w:r>
      <w:r>
        <w:rPr>
          <w:rFonts w:ascii="Times New Roman" w:hAnsi="Times New Roman" w:cs="Times New Roman"/>
          <w:sz w:val="28"/>
          <w:szCs w:val="28"/>
        </w:rPr>
        <w:t xml:space="preserve"> </w:t>
      </w:r>
      <w:r w:rsidRPr="00DA5A03">
        <w:rPr>
          <w:rFonts w:ascii="Times New Roman" w:hAnsi="Times New Roman" w:cs="Times New Roman"/>
          <w:sz w:val="28"/>
          <w:szCs w:val="28"/>
        </w:rPr>
        <w:t>544 с</w:t>
      </w:r>
      <w:r>
        <w:rPr>
          <w:rFonts w:ascii="Times New Roman" w:hAnsi="Times New Roman" w:cs="Times New Roman"/>
          <w:sz w:val="28"/>
          <w:szCs w:val="28"/>
        </w:rPr>
        <w:t>.</w:t>
      </w:r>
    </w:p>
    <w:p w:rsidR="00985344" w:rsidRPr="009E1845" w:rsidRDefault="009E1845" w:rsidP="009E1845">
      <w:pPr>
        <w:pStyle w:val="a6"/>
        <w:numPr>
          <w:ilvl w:val="0"/>
          <w:numId w:val="2"/>
        </w:numPr>
        <w:spacing w:line="360" w:lineRule="auto"/>
        <w:jc w:val="both"/>
        <w:rPr>
          <w:rFonts w:ascii="Times New Roman" w:hAnsi="Times New Roman" w:cs="Times New Roman"/>
          <w:sz w:val="28"/>
          <w:szCs w:val="28"/>
        </w:rPr>
      </w:pPr>
      <w:r w:rsidRPr="00985344">
        <w:rPr>
          <w:rFonts w:ascii="Times New Roman" w:hAnsi="Times New Roman" w:cs="Times New Roman"/>
          <w:sz w:val="28"/>
          <w:szCs w:val="28"/>
        </w:rPr>
        <w:t>Ру</w:t>
      </w:r>
      <w:r>
        <w:rPr>
          <w:rFonts w:ascii="Times New Roman" w:hAnsi="Times New Roman" w:cs="Times New Roman"/>
          <w:sz w:val="28"/>
          <w:szCs w:val="28"/>
        </w:rPr>
        <w:t>денко С.</w:t>
      </w:r>
      <w:r w:rsidRPr="00985344">
        <w:rPr>
          <w:rFonts w:ascii="Times New Roman" w:hAnsi="Times New Roman" w:cs="Times New Roman"/>
          <w:sz w:val="28"/>
          <w:szCs w:val="28"/>
        </w:rPr>
        <w:t xml:space="preserve">И. </w:t>
      </w:r>
      <w:r w:rsidR="00985344" w:rsidRPr="00985344">
        <w:rPr>
          <w:rFonts w:ascii="Times New Roman" w:hAnsi="Times New Roman" w:cs="Times New Roman"/>
          <w:sz w:val="28"/>
          <w:szCs w:val="28"/>
        </w:rPr>
        <w:t>Обеспечение продовольственной безопасности Российской Федерации: теория, методология, практика: Монография</w:t>
      </w:r>
      <w:r>
        <w:rPr>
          <w:rFonts w:ascii="Times New Roman" w:hAnsi="Times New Roman" w:cs="Times New Roman"/>
          <w:sz w:val="28"/>
          <w:szCs w:val="28"/>
        </w:rPr>
        <w:t xml:space="preserve"> </w:t>
      </w:r>
      <w:r w:rsidRPr="00FE4DF9">
        <w:rPr>
          <w:rFonts w:ascii="Times New Roman" w:hAnsi="Times New Roman" w:cs="Times New Roman"/>
          <w:sz w:val="28"/>
          <w:szCs w:val="28"/>
        </w:rPr>
        <w:t>–</w:t>
      </w:r>
      <w:r>
        <w:rPr>
          <w:rFonts w:ascii="Times New Roman" w:hAnsi="Times New Roman" w:cs="Times New Roman"/>
          <w:sz w:val="28"/>
          <w:szCs w:val="28"/>
        </w:rPr>
        <w:t xml:space="preserve"> М. </w:t>
      </w:r>
      <w:r w:rsidR="00985344" w:rsidRPr="009E1845">
        <w:rPr>
          <w:rFonts w:ascii="Times New Roman" w:hAnsi="Times New Roman" w:cs="Times New Roman"/>
          <w:sz w:val="28"/>
          <w:szCs w:val="28"/>
        </w:rPr>
        <w:t>Издательско-</w:t>
      </w:r>
      <w:r>
        <w:rPr>
          <w:rFonts w:ascii="Times New Roman" w:hAnsi="Times New Roman" w:cs="Times New Roman"/>
          <w:sz w:val="28"/>
          <w:szCs w:val="28"/>
        </w:rPr>
        <w:t>торговая корпорация «Дашков и К</w:t>
      </w:r>
      <w:r w:rsidR="00985344" w:rsidRPr="009E1845">
        <w:rPr>
          <w:rFonts w:ascii="Times New Roman" w:hAnsi="Times New Roman" w:cs="Times New Roman"/>
          <w:sz w:val="28"/>
          <w:szCs w:val="28"/>
        </w:rPr>
        <w:t>»,</w:t>
      </w:r>
      <w:r>
        <w:rPr>
          <w:rFonts w:ascii="Times New Roman" w:hAnsi="Times New Roman" w:cs="Times New Roman"/>
          <w:sz w:val="28"/>
          <w:szCs w:val="28"/>
        </w:rPr>
        <w:t xml:space="preserve"> </w:t>
      </w:r>
      <w:r w:rsidR="00985344" w:rsidRPr="009E1845">
        <w:rPr>
          <w:rFonts w:ascii="Times New Roman" w:hAnsi="Times New Roman" w:cs="Times New Roman"/>
          <w:sz w:val="28"/>
          <w:szCs w:val="28"/>
        </w:rPr>
        <w:t>201</w:t>
      </w:r>
      <w:r>
        <w:rPr>
          <w:rFonts w:ascii="Times New Roman" w:hAnsi="Times New Roman" w:cs="Times New Roman"/>
          <w:sz w:val="28"/>
          <w:szCs w:val="28"/>
        </w:rPr>
        <w:t>3</w:t>
      </w:r>
      <w:r w:rsidR="00985344" w:rsidRPr="009E1845">
        <w:rPr>
          <w:rFonts w:ascii="Times New Roman" w:hAnsi="Times New Roman" w:cs="Times New Roman"/>
          <w:sz w:val="28"/>
          <w:szCs w:val="28"/>
        </w:rPr>
        <w:t xml:space="preserve">. </w:t>
      </w:r>
      <w:r w:rsidRPr="00FE4DF9">
        <w:rPr>
          <w:rFonts w:ascii="Times New Roman" w:hAnsi="Times New Roman" w:cs="Times New Roman"/>
          <w:sz w:val="28"/>
          <w:szCs w:val="28"/>
        </w:rPr>
        <w:t>–</w:t>
      </w:r>
      <w:r w:rsidR="00985344" w:rsidRPr="009E1845">
        <w:rPr>
          <w:rFonts w:ascii="Times New Roman" w:hAnsi="Times New Roman" w:cs="Times New Roman"/>
          <w:sz w:val="28"/>
          <w:szCs w:val="28"/>
        </w:rPr>
        <w:t xml:space="preserve"> 368 с.</w:t>
      </w:r>
    </w:p>
    <w:p w:rsidR="009E1845" w:rsidRDefault="009E1845" w:rsidP="009E1845">
      <w:pPr>
        <w:pStyle w:val="a6"/>
        <w:numPr>
          <w:ilvl w:val="0"/>
          <w:numId w:val="2"/>
        </w:numPr>
        <w:spacing w:line="360" w:lineRule="auto"/>
        <w:jc w:val="both"/>
        <w:rPr>
          <w:rFonts w:ascii="Times New Roman" w:hAnsi="Times New Roman" w:cs="Times New Roman"/>
          <w:sz w:val="28"/>
          <w:szCs w:val="28"/>
        </w:rPr>
      </w:pPr>
      <w:r w:rsidRPr="00F17A87">
        <w:rPr>
          <w:rFonts w:ascii="Times New Roman" w:hAnsi="Times New Roman" w:cs="Times New Roman"/>
          <w:sz w:val="28"/>
          <w:szCs w:val="28"/>
        </w:rPr>
        <w:t xml:space="preserve">Лосевская С.А. </w:t>
      </w:r>
      <w:r w:rsidRPr="00FE4DF9">
        <w:rPr>
          <w:rFonts w:ascii="Times New Roman" w:hAnsi="Times New Roman" w:cs="Times New Roman"/>
          <w:sz w:val="28"/>
          <w:szCs w:val="28"/>
        </w:rPr>
        <w:t>–</w:t>
      </w:r>
      <w:r w:rsidRPr="00F17A87">
        <w:rPr>
          <w:rFonts w:ascii="Times New Roman" w:hAnsi="Times New Roman" w:cs="Times New Roman"/>
          <w:sz w:val="28"/>
          <w:szCs w:val="28"/>
        </w:rPr>
        <w:t xml:space="preserve"> стимулирование развития </w:t>
      </w:r>
      <w:r>
        <w:rPr>
          <w:rFonts w:ascii="Times New Roman" w:hAnsi="Times New Roman" w:cs="Times New Roman"/>
          <w:sz w:val="28"/>
          <w:szCs w:val="28"/>
        </w:rPr>
        <w:t>АПК</w:t>
      </w:r>
      <w:r w:rsidRPr="00F17A87">
        <w:rPr>
          <w:rFonts w:ascii="Times New Roman" w:hAnsi="Times New Roman" w:cs="Times New Roman"/>
          <w:sz w:val="28"/>
          <w:szCs w:val="28"/>
        </w:rPr>
        <w:t xml:space="preserve"> при помощи государственного регулирования системы сельскохозяйственного кредитования</w:t>
      </w:r>
      <w:r>
        <w:rPr>
          <w:rFonts w:ascii="Times New Roman" w:hAnsi="Times New Roman" w:cs="Times New Roman"/>
          <w:sz w:val="28"/>
          <w:szCs w:val="28"/>
        </w:rPr>
        <w:t xml:space="preserve"> </w:t>
      </w:r>
      <w:r w:rsidRPr="00F17A87">
        <w:rPr>
          <w:rFonts w:ascii="Times New Roman" w:hAnsi="Times New Roman" w:cs="Times New Roman"/>
          <w:sz w:val="28"/>
          <w:szCs w:val="28"/>
        </w:rPr>
        <w:t>Вестник Донского государст</w:t>
      </w:r>
      <w:r>
        <w:rPr>
          <w:rFonts w:ascii="Times New Roman" w:hAnsi="Times New Roman" w:cs="Times New Roman"/>
          <w:sz w:val="28"/>
          <w:szCs w:val="28"/>
        </w:rPr>
        <w:t>венного аграрного университета</w:t>
      </w:r>
      <w:r w:rsidR="00F75151">
        <w:rPr>
          <w:rFonts w:ascii="Times New Roman" w:hAnsi="Times New Roman" w:cs="Times New Roman"/>
          <w:sz w:val="28"/>
          <w:szCs w:val="28"/>
        </w:rPr>
        <w:t xml:space="preserve">. Выпуск </w:t>
      </w:r>
      <w:r w:rsidR="00F75151" w:rsidRPr="00F17A87">
        <w:rPr>
          <w:rFonts w:ascii="Times New Roman" w:hAnsi="Times New Roman" w:cs="Times New Roman"/>
          <w:sz w:val="28"/>
          <w:szCs w:val="28"/>
        </w:rPr>
        <w:t>№3</w:t>
      </w:r>
      <w:r>
        <w:rPr>
          <w:rFonts w:ascii="Times New Roman" w:hAnsi="Times New Roman" w:cs="Times New Roman"/>
          <w:sz w:val="28"/>
          <w:szCs w:val="28"/>
        </w:rPr>
        <w:t xml:space="preserve"> </w:t>
      </w:r>
      <w:r w:rsidRPr="00FE4DF9">
        <w:rPr>
          <w:rFonts w:ascii="Times New Roman" w:hAnsi="Times New Roman" w:cs="Times New Roman"/>
          <w:sz w:val="28"/>
          <w:szCs w:val="28"/>
        </w:rPr>
        <w:t>–</w:t>
      </w:r>
      <w:r w:rsidR="00F75151">
        <w:rPr>
          <w:rFonts w:ascii="Times New Roman" w:hAnsi="Times New Roman" w:cs="Times New Roman"/>
          <w:sz w:val="28"/>
          <w:szCs w:val="28"/>
        </w:rPr>
        <w:t xml:space="preserve"> 2012г.</w:t>
      </w:r>
    </w:p>
    <w:p w:rsidR="009E1845" w:rsidRDefault="00CB1A84" w:rsidP="009E1845">
      <w:pPr>
        <w:pStyle w:val="a6"/>
        <w:numPr>
          <w:ilvl w:val="0"/>
          <w:numId w:val="2"/>
        </w:numPr>
        <w:spacing w:line="360" w:lineRule="auto"/>
        <w:jc w:val="both"/>
        <w:rPr>
          <w:rFonts w:ascii="Times New Roman" w:hAnsi="Times New Roman" w:cs="Times New Roman"/>
          <w:sz w:val="28"/>
          <w:szCs w:val="28"/>
        </w:rPr>
      </w:pPr>
      <w:hyperlink r:id="rId9" w:anchor="journal_article_name" w:tgtFrame="_blank" w:history="1">
        <w:r w:rsidR="009E1845" w:rsidRPr="00D93C9A">
          <w:rPr>
            <w:rStyle w:val="a3"/>
            <w:rFonts w:ascii="Times New Roman" w:hAnsi="Times New Roman" w:cs="Times New Roman"/>
            <w:color w:val="auto"/>
            <w:sz w:val="28"/>
            <w:szCs w:val="28"/>
            <w:u w:val="none"/>
          </w:rPr>
          <w:t xml:space="preserve">Нарынбаева Айна Сериковна </w:t>
        </w:r>
        <w:r w:rsidR="00776BBC" w:rsidRPr="00FE4DF9">
          <w:rPr>
            <w:rFonts w:ascii="Times New Roman" w:hAnsi="Times New Roman" w:cs="Times New Roman"/>
            <w:sz w:val="28"/>
            <w:szCs w:val="28"/>
          </w:rPr>
          <w:t>–</w:t>
        </w:r>
        <w:r w:rsidR="009E1845" w:rsidRPr="00D93C9A">
          <w:rPr>
            <w:rStyle w:val="a3"/>
            <w:rFonts w:ascii="Times New Roman" w:hAnsi="Times New Roman" w:cs="Times New Roman"/>
            <w:color w:val="auto"/>
            <w:sz w:val="28"/>
            <w:szCs w:val="28"/>
            <w:u w:val="none"/>
          </w:rPr>
          <w:t xml:space="preserve"> Зарубежный опыт государственного регулирования агропромышленного комплекса</w:t>
        </w:r>
      </w:hyperlink>
      <w:r w:rsidR="009E1845">
        <w:rPr>
          <w:rFonts w:ascii="Times New Roman" w:hAnsi="Times New Roman" w:cs="Times New Roman"/>
          <w:sz w:val="28"/>
          <w:szCs w:val="28"/>
        </w:rPr>
        <w:t xml:space="preserve">. </w:t>
      </w:r>
      <w:hyperlink r:id="rId10" w:anchor="journal_name" w:tgtFrame="_blank" w:history="1">
        <w:r w:rsidR="00BC57CA">
          <w:rPr>
            <w:rStyle w:val="a3"/>
            <w:rFonts w:ascii="Times New Roman" w:hAnsi="Times New Roman" w:cs="Times New Roman"/>
            <w:color w:val="auto"/>
            <w:sz w:val="28"/>
            <w:szCs w:val="28"/>
            <w:u w:val="none"/>
            <w:lang w:val="en-US"/>
          </w:rPr>
          <w:t>C</w:t>
        </w:r>
        <w:r w:rsidR="009E1845" w:rsidRPr="00DA5A03">
          <w:rPr>
            <w:rStyle w:val="a3"/>
            <w:rFonts w:ascii="Times New Roman" w:hAnsi="Times New Roman" w:cs="Times New Roman"/>
            <w:color w:val="auto"/>
            <w:sz w:val="28"/>
            <w:szCs w:val="28"/>
            <w:u w:val="none"/>
          </w:rPr>
          <w:t>лавянского университета</w:t>
        </w:r>
      </w:hyperlink>
      <w:r w:rsidR="00F75151">
        <w:rPr>
          <w:rFonts w:ascii="Times New Roman" w:hAnsi="Times New Roman" w:cs="Times New Roman"/>
          <w:sz w:val="28"/>
          <w:szCs w:val="28"/>
        </w:rPr>
        <w:t xml:space="preserve">. Выпуск </w:t>
      </w:r>
      <w:r w:rsidR="00F75151" w:rsidRPr="00F75151">
        <w:rPr>
          <w:rFonts w:ascii="Times New Roman" w:hAnsi="Times New Roman" w:cs="Times New Roman"/>
          <w:sz w:val="28"/>
          <w:szCs w:val="28"/>
        </w:rPr>
        <w:t>№4</w:t>
      </w:r>
      <w:r w:rsidR="00F75151">
        <w:rPr>
          <w:rFonts w:ascii="Times New Roman" w:hAnsi="Times New Roman" w:cs="Times New Roman"/>
          <w:sz w:val="28"/>
          <w:szCs w:val="28"/>
        </w:rPr>
        <w:t xml:space="preserve"> </w:t>
      </w:r>
      <w:r w:rsidR="00F75151" w:rsidRPr="00FE4DF9">
        <w:rPr>
          <w:rFonts w:ascii="Times New Roman" w:hAnsi="Times New Roman" w:cs="Times New Roman"/>
          <w:sz w:val="28"/>
          <w:szCs w:val="28"/>
        </w:rPr>
        <w:t>–</w:t>
      </w:r>
      <w:r w:rsidR="00F75151">
        <w:rPr>
          <w:rFonts w:ascii="Times New Roman" w:hAnsi="Times New Roman" w:cs="Times New Roman"/>
          <w:sz w:val="28"/>
          <w:szCs w:val="28"/>
        </w:rPr>
        <w:t xml:space="preserve"> </w:t>
      </w:r>
      <w:hyperlink r:id="rId11" w:anchor="journal_issue" w:tgtFrame="_blank" w:history="1">
        <w:r w:rsidR="009E1845" w:rsidRPr="00DA5A03">
          <w:rPr>
            <w:rStyle w:val="a3"/>
            <w:rFonts w:ascii="Times New Roman" w:hAnsi="Times New Roman" w:cs="Times New Roman"/>
            <w:color w:val="auto"/>
            <w:sz w:val="28"/>
            <w:szCs w:val="28"/>
            <w:u w:val="none"/>
          </w:rPr>
          <w:t xml:space="preserve">2014г. </w:t>
        </w:r>
      </w:hyperlink>
    </w:p>
    <w:p w:rsidR="00241AED" w:rsidRPr="002F3E1D" w:rsidRDefault="00241AED" w:rsidP="00241AED">
      <w:pPr>
        <w:pStyle w:val="a6"/>
        <w:numPr>
          <w:ilvl w:val="0"/>
          <w:numId w:val="2"/>
        </w:numPr>
        <w:spacing w:line="360" w:lineRule="auto"/>
        <w:jc w:val="both"/>
        <w:rPr>
          <w:rFonts w:ascii="Times New Roman" w:hAnsi="Times New Roman" w:cs="Times New Roman"/>
          <w:sz w:val="28"/>
          <w:szCs w:val="28"/>
        </w:rPr>
      </w:pPr>
      <w:r w:rsidRPr="00241AED">
        <w:rPr>
          <w:rFonts w:ascii="Times New Roman" w:hAnsi="Times New Roman" w:cs="Times New Roman"/>
          <w:sz w:val="28"/>
          <w:szCs w:val="28"/>
        </w:rPr>
        <w:t xml:space="preserve">Агропромышленный комплекс </w:t>
      </w:r>
      <w:r w:rsidR="00F75151">
        <w:rPr>
          <w:rFonts w:ascii="Times New Roman" w:hAnsi="Times New Roman" w:cs="Times New Roman"/>
          <w:sz w:val="28"/>
          <w:szCs w:val="28"/>
        </w:rPr>
        <w:t>Р</w:t>
      </w:r>
      <w:r w:rsidRPr="00241AED">
        <w:rPr>
          <w:rFonts w:ascii="Times New Roman" w:hAnsi="Times New Roman" w:cs="Times New Roman"/>
          <w:sz w:val="28"/>
          <w:szCs w:val="28"/>
        </w:rPr>
        <w:t>оссии, его развитие и особенности</w:t>
      </w:r>
      <w:r>
        <w:rPr>
          <w:rFonts w:ascii="Times New Roman" w:hAnsi="Times New Roman" w:cs="Times New Roman"/>
          <w:sz w:val="28"/>
          <w:szCs w:val="28"/>
        </w:rPr>
        <w:t xml:space="preserve">. </w:t>
      </w:r>
      <w:r w:rsidR="00F75151" w:rsidRPr="002553E6">
        <w:rPr>
          <w:rFonts w:ascii="Times New Roman" w:hAnsi="Times New Roman" w:cs="Times New Roman"/>
          <w:sz w:val="28"/>
          <w:szCs w:val="28"/>
        </w:rPr>
        <w:t>[Электронный ресурс]. Режим доступа</w:t>
      </w:r>
      <w:r w:rsidR="00F75151">
        <w:rPr>
          <w:rFonts w:ascii="Times New Roman" w:hAnsi="Times New Roman" w:cs="Times New Roman"/>
          <w:sz w:val="28"/>
          <w:szCs w:val="28"/>
        </w:rPr>
        <w:t xml:space="preserve">: </w:t>
      </w:r>
      <w:r w:rsidRPr="00241AED">
        <w:rPr>
          <w:rFonts w:ascii="Times New Roman" w:hAnsi="Times New Roman" w:cs="Times New Roman"/>
          <w:sz w:val="28"/>
          <w:szCs w:val="28"/>
        </w:rPr>
        <w:t>http://www.syl.ru/article/175716/new_agropromyishlennyiy-kompleks-rossii-ego-razvitie-i-osobennosti-programmyi-agropromyishlennogo-kompleksa</w:t>
      </w:r>
    </w:p>
    <w:p w:rsidR="009E1845" w:rsidRDefault="009E1845" w:rsidP="009E1845">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Асланов А.Р.Современные проблемы государственного регулирования агропромышленного комплекса</w:t>
      </w:r>
      <w:r w:rsidR="00F75151">
        <w:rPr>
          <w:rFonts w:ascii="Times New Roman" w:hAnsi="Times New Roman" w:cs="Times New Roman"/>
          <w:sz w:val="28"/>
          <w:szCs w:val="28"/>
        </w:rPr>
        <w:t>.</w:t>
      </w:r>
      <w:r w:rsidR="00F75151" w:rsidRPr="00F75151">
        <w:rPr>
          <w:rFonts w:ascii="Times New Roman" w:hAnsi="Times New Roman" w:cs="Times New Roman"/>
          <w:sz w:val="28"/>
          <w:szCs w:val="28"/>
        </w:rPr>
        <w:t xml:space="preserve"> </w:t>
      </w:r>
      <w:r w:rsidR="00F75151" w:rsidRPr="002553E6">
        <w:rPr>
          <w:rFonts w:ascii="Times New Roman" w:hAnsi="Times New Roman" w:cs="Times New Roman"/>
          <w:sz w:val="28"/>
          <w:szCs w:val="28"/>
        </w:rPr>
        <w:t>[Электронный ресурс]. Режим доступа</w:t>
      </w:r>
      <w:r w:rsidR="00F75151">
        <w:rPr>
          <w:rFonts w:ascii="Times New Roman" w:hAnsi="Times New Roman" w:cs="Times New Roman"/>
          <w:sz w:val="28"/>
          <w:szCs w:val="28"/>
        </w:rPr>
        <w:t>:</w:t>
      </w:r>
      <w:r>
        <w:rPr>
          <w:rFonts w:ascii="Times New Roman" w:hAnsi="Times New Roman" w:cs="Times New Roman"/>
          <w:sz w:val="28"/>
          <w:szCs w:val="28"/>
        </w:rPr>
        <w:t xml:space="preserve"> </w:t>
      </w:r>
      <w:r w:rsidRPr="004A11AD">
        <w:rPr>
          <w:rFonts w:ascii="Times New Roman" w:hAnsi="Times New Roman" w:cs="Times New Roman"/>
          <w:sz w:val="28"/>
          <w:szCs w:val="28"/>
        </w:rPr>
        <w:t>http://www.rppe.ru/wp-content/uploads/201</w:t>
      </w:r>
      <w:r>
        <w:rPr>
          <w:rFonts w:ascii="Times New Roman" w:hAnsi="Times New Roman" w:cs="Times New Roman"/>
          <w:sz w:val="28"/>
          <w:szCs w:val="28"/>
        </w:rPr>
        <w:t>2</w:t>
      </w:r>
      <w:r w:rsidRPr="004A11AD">
        <w:rPr>
          <w:rFonts w:ascii="Times New Roman" w:hAnsi="Times New Roman" w:cs="Times New Roman"/>
          <w:sz w:val="28"/>
          <w:szCs w:val="28"/>
        </w:rPr>
        <w:t>/02/aslanov-ar.pdf</w:t>
      </w:r>
    </w:p>
    <w:p w:rsidR="009E1845" w:rsidRPr="002553E6" w:rsidRDefault="009E1845" w:rsidP="009E1845">
      <w:pPr>
        <w:pStyle w:val="a6"/>
        <w:numPr>
          <w:ilvl w:val="0"/>
          <w:numId w:val="2"/>
        </w:numPr>
        <w:spacing w:line="360" w:lineRule="auto"/>
        <w:jc w:val="both"/>
        <w:rPr>
          <w:rFonts w:ascii="Times New Roman" w:hAnsi="Times New Roman" w:cs="Times New Roman"/>
          <w:sz w:val="28"/>
          <w:szCs w:val="28"/>
        </w:rPr>
      </w:pPr>
      <w:r w:rsidRPr="002553E6">
        <w:rPr>
          <w:rFonts w:ascii="Times New Roman" w:hAnsi="Times New Roman" w:cs="Times New Roman"/>
          <w:sz w:val="28"/>
          <w:szCs w:val="28"/>
        </w:rPr>
        <w:t>Гаж</w:t>
      </w:r>
      <w:r>
        <w:rPr>
          <w:rFonts w:ascii="Times New Roman" w:hAnsi="Times New Roman" w:cs="Times New Roman"/>
          <w:sz w:val="28"/>
          <w:szCs w:val="28"/>
        </w:rPr>
        <w:t xml:space="preserve">ева Л.Н, Степченко А.С. </w:t>
      </w:r>
      <w:r w:rsidRPr="002553E6">
        <w:rPr>
          <w:rFonts w:ascii="Times New Roman" w:hAnsi="Times New Roman" w:cs="Times New Roman"/>
          <w:sz w:val="28"/>
          <w:szCs w:val="28"/>
        </w:rPr>
        <w:t xml:space="preserve">Стратегия развития </w:t>
      </w:r>
      <w:r>
        <w:rPr>
          <w:rFonts w:ascii="Times New Roman" w:hAnsi="Times New Roman" w:cs="Times New Roman"/>
          <w:sz w:val="28"/>
          <w:szCs w:val="28"/>
        </w:rPr>
        <w:t>АПК</w:t>
      </w:r>
      <w:r w:rsidRPr="002553E6">
        <w:rPr>
          <w:rFonts w:ascii="Times New Roman" w:hAnsi="Times New Roman" w:cs="Times New Roman"/>
          <w:sz w:val="28"/>
          <w:szCs w:val="28"/>
        </w:rPr>
        <w:t xml:space="preserve"> </w:t>
      </w:r>
      <w:r>
        <w:rPr>
          <w:rFonts w:ascii="Times New Roman" w:hAnsi="Times New Roman" w:cs="Times New Roman"/>
          <w:sz w:val="28"/>
          <w:szCs w:val="28"/>
        </w:rPr>
        <w:t>К</w:t>
      </w:r>
      <w:r w:rsidRPr="002553E6">
        <w:rPr>
          <w:rFonts w:ascii="Times New Roman" w:hAnsi="Times New Roman" w:cs="Times New Roman"/>
          <w:sz w:val="28"/>
          <w:szCs w:val="28"/>
        </w:rPr>
        <w:t>раснодарского края</w:t>
      </w:r>
      <w:r>
        <w:rPr>
          <w:rFonts w:ascii="Times New Roman" w:hAnsi="Times New Roman" w:cs="Times New Roman"/>
          <w:sz w:val="28"/>
          <w:szCs w:val="28"/>
        </w:rPr>
        <w:t>.</w:t>
      </w:r>
      <w:r w:rsidRPr="002553E6">
        <w:rPr>
          <w:rFonts w:ascii="Times New Roman" w:hAnsi="Times New Roman" w:cs="Times New Roman"/>
          <w:sz w:val="28"/>
          <w:szCs w:val="28"/>
        </w:rPr>
        <w:t xml:space="preserve"> [Электронный ресурс]. Режим доступа</w:t>
      </w:r>
      <w:r>
        <w:rPr>
          <w:rFonts w:ascii="Times New Roman" w:hAnsi="Times New Roman" w:cs="Times New Roman"/>
          <w:sz w:val="28"/>
          <w:szCs w:val="28"/>
        </w:rPr>
        <w:t xml:space="preserve">: </w:t>
      </w:r>
      <w:r w:rsidRPr="002553E6">
        <w:rPr>
          <w:rFonts w:ascii="Times New Roman" w:hAnsi="Times New Roman" w:cs="Times New Roman"/>
          <w:sz w:val="28"/>
          <w:szCs w:val="28"/>
        </w:rPr>
        <w:t>https://www.scienceforum.ru/2013/pdf/6185.pdf</w:t>
      </w:r>
    </w:p>
    <w:p w:rsidR="009E1845" w:rsidRPr="002553E6" w:rsidRDefault="009E1845" w:rsidP="009E1845">
      <w:pPr>
        <w:pStyle w:val="a6"/>
        <w:numPr>
          <w:ilvl w:val="0"/>
          <w:numId w:val="2"/>
        </w:numPr>
        <w:spacing w:line="360" w:lineRule="auto"/>
        <w:jc w:val="both"/>
        <w:rPr>
          <w:rFonts w:ascii="Times New Roman" w:hAnsi="Times New Roman" w:cs="Times New Roman"/>
          <w:sz w:val="28"/>
          <w:szCs w:val="28"/>
        </w:rPr>
      </w:pPr>
      <w:r w:rsidRPr="002553E6">
        <w:rPr>
          <w:rFonts w:ascii="Times New Roman" w:hAnsi="Times New Roman" w:cs="Times New Roman"/>
          <w:sz w:val="28"/>
          <w:szCs w:val="28"/>
        </w:rPr>
        <w:lastRenderedPageBreak/>
        <w:t>Государственная программа развития сельского хозяйства и регулирования рынков сельскохозяйственной продукции, сырья и продовольствия на 2013 – 2020 годы. [Электронный ресурс]. Режим доступа: http://www.mcx.ru/documents/document/show/22026.htm</w:t>
      </w:r>
    </w:p>
    <w:p w:rsidR="009E1845" w:rsidRPr="00103386" w:rsidRDefault="009E1845" w:rsidP="009E1845">
      <w:pPr>
        <w:pStyle w:val="a6"/>
        <w:numPr>
          <w:ilvl w:val="0"/>
          <w:numId w:val="2"/>
        </w:numPr>
        <w:spacing w:line="360" w:lineRule="auto"/>
        <w:jc w:val="both"/>
        <w:rPr>
          <w:rFonts w:ascii="Times New Roman" w:hAnsi="Times New Roman" w:cs="Times New Roman"/>
          <w:sz w:val="28"/>
          <w:szCs w:val="28"/>
        </w:rPr>
      </w:pPr>
      <w:r w:rsidRPr="002227FE">
        <w:rPr>
          <w:rFonts w:ascii="Times New Roman" w:hAnsi="Times New Roman" w:cs="Times New Roman"/>
          <w:sz w:val="28"/>
          <w:szCs w:val="28"/>
        </w:rPr>
        <w:t>Методы и формы государственного регулирования сельского хозяйства и управления агропромышленным комплексом</w:t>
      </w:r>
      <w:r>
        <w:rPr>
          <w:rFonts w:ascii="Times New Roman" w:hAnsi="Times New Roman" w:cs="Times New Roman"/>
          <w:sz w:val="28"/>
          <w:szCs w:val="28"/>
        </w:rPr>
        <w:t xml:space="preserve">. </w:t>
      </w:r>
      <w:r w:rsidRPr="002F3E1D">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r w:rsidRPr="002F3E1D">
        <w:rPr>
          <w:rFonts w:ascii="Times New Roman" w:hAnsi="Times New Roman" w:cs="Times New Roman"/>
          <w:sz w:val="28"/>
          <w:szCs w:val="28"/>
        </w:rPr>
        <w:t>http://www.plam.ru/urist/agrarnoe_pravo_konspekt_lekcii/p9.php</w:t>
      </w:r>
    </w:p>
    <w:p w:rsidR="009E1845" w:rsidRDefault="009E1845" w:rsidP="009E1845">
      <w:pPr>
        <w:pStyle w:val="a6"/>
        <w:numPr>
          <w:ilvl w:val="0"/>
          <w:numId w:val="2"/>
        </w:numPr>
        <w:spacing w:line="360" w:lineRule="auto"/>
        <w:jc w:val="both"/>
        <w:rPr>
          <w:rFonts w:ascii="Times New Roman" w:hAnsi="Times New Roman" w:cs="Times New Roman"/>
          <w:sz w:val="28"/>
          <w:szCs w:val="28"/>
        </w:rPr>
      </w:pPr>
      <w:r w:rsidRPr="002553E6">
        <w:rPr>
          <w:rFonts w:ascii="Times New Roman" w:hAnsi="Times New Roman" w:cs="Times New Roman"/>
          <w:sz w:val="28"/>
          <w:szCs w:val="28"/>
        </w:rPr>
        <w:t>Особенности АПК в Российской Федерации</w:t>
      </w:r>
      <w:r w:rsidR="00CF65F8">
        <w:rPr>
          <w:rFonts w:ascii="Times New Roman" w:hAnsi="Times New Roman" w:cs="Times New Roman"/>
          <w:sz w:val="28"/>
          <w:szCs w:val="28"/>
        </w:rPr>
        <w:t xml:space="preserve"> </w:t>
      </w:r>
      <w:r w:rsidRPr="002553E6">
        <w:rPr>
          <w:rFonts w:ascii="Times New Roman" w:hAnsi="Times New Roman" w:cs="Times New Roman"/>
          <w:sz w:val="28"/>
          <w:szCs w:val="28"/>
        </w:rPr>
        <w:t>[Электронный ресурс]. Режим доступа: http://agrogold.ru/ekonomika_agropromyshlennogo_komple</w:t>
      </w:r>
    </w:p>
    <w:p w:rsidR="009E1845" w:rsidRPr="00103386" w:rsidRDefault="009E1845" w:rsidP="009E1845">
      <w:pPr>
        <w:pStyle w:val="a6"/>
        <w:numPr>
          <w:ilvl w:val="0"/>
          <w:numId w:val="2"/>
        </w:numPr>
        <w:spacing w:line="360" w:lineRule="auto"/>
        <w:jc w:val="both"/>
        <w:rPr>
          <w:rFonts w:ascii="Times New Roman" w:hAnsi="Times New Roman" w:cs="Times New Roman"/>
          <w:sz w:val="28"/>
          <w:szCs w:val="28"/>
        </w:rPr>
      </w:pPr>
      <w:r w:rsidRPr="002F3E1D">
        <w:rPr>
          <w:rFonts w:ascii="Times New Roman" w:hAnsi="Times New Roman" w:cs="Times New Roman"/>
          <w:sz w:val="28"/>
          <w:szCs w:val="28"/>
        </w:rPr>
        <w:t>Понятие и содержание государственного регулирования агропромышленного производства</w:t>
      </w:r>
      <w:r>
        <w:rPr>
          <w:rFonts w:ascii="Times New Roman" w:hAnsi="Times New Roman" w:cs="Times New Roman"/>
          <w:sz w:val="28"/>
          <w:szCs w:val="28"/>
        </w:rPr>
        <w:t>.</w:t>
      </w:r>
      <w:r w:rsidRPr="002F3E1D">
        <w:t xml:space="preserve"> </w:t>
      </w:r>
      <w:r w:rsidRPr="002F3E1D">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r w:rsidRPr="002F3E1D">
        <w:rPr>
          <w:rFonts w:ascii="Times New Roman" w:hAnsi="Times New Roman" w:cs="Times New Roman"/>
          <w:sz w:val="28"/>
          <w:szCs w:val="28"/>
        </w:rPr>
        <w:t>http://www.plam.ru/urist/agrarnoe_pravo_konspekt_lekcii/p9.php</w:t>
      </w:r>
    </w:p>
    <w:p w:rsidR="009E1845" w:rsidRDefault="009E1845" w:rsidP="009E1845">
      <w:pPr>
        <w:pStyle w:val="a6"/>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АПК на 2013-2020 годы. </w:t>
      </w:r>
      <w:r w:rsidRPr="002F3E1D">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r w:rsidRPr="00946BFD">
        <w:rPr>
          <w:rFonts w:ascii="Times New Roman" w:hAnsi="Times New Roman" w:cs="Times New Roman"/>
          <w:sz w:val="28"/>
          <w:szCs w:val="28"/>
        </w:rPr>
        <w:t>http://www.agro-ferma.ru/dayatelnost/rekonstruktsiya-sooruzheniy/stati/programma-razvitiya-apk-na-2013-2020-gody/</w:t>
      </w:r>
    </w:p>
    <w:p w:rsidR="009E1845" w:rsidRPr="00241AED" w:rsidRDefault="009E1845" w:rsidP="009E1845">
      <w:pPr>
        <w:pStyle w:val="a6"/>
        <w:numPr>
          <w:ilvl w:val="0"/>
          <w:numId w:val="2"/>
        </w:numPr>
        <w:spacing w:line="360" w:lineRule="auto"/>
        <w:jc w:val="both"/>
        <w:rPr>
          <w:rFonts w:ascii="Times New Roman" w:hAnsi="Times New Roman" w:cs="Times New Roman"/>
          <w:sz w:val="28"/>
          <w:szCs w:val="28"/>
        </w:rPr>
      </w:pPr>
      <w:r w:rsidRPr="00FE4DF9">
        <w:rPr>
          <w:rFonts w:ascii="Times New Roman" w:hAnsi="Times New Roman" w:cs="Times New Roman"/>
          <w:sz w:val="28"/>
          <w:szCs w:val="28"/>
        </w:rPr>
        <w:t xml:space="preserve">Развитие агропромышленного комплекса в современных условиях (на примере </w:t>
      </w:r>
      <w:r>
        <w:rPr>
          <w:rFonts w:ascii="Times New Roman" w:hAnsi="Times New Roman" w:cs="Times New Roman"/>
          <w:sz w:val="28"/>
          <w:szCs w:val="28"/>
        </w:rPr>
        <w:t>К</w:t>
      </w:r>
      <w:r w:rsidRPr="00FE4DF9">
        <w:rPr>
          <w:rFonts w:ascii="Times New Roman" w:hAnsi="Times New Roman" w:cs="Times New Roman"/>
          <w:sz w:val="28"/>
          <w:szCs w:val="28"/>
        </w:rPr>
        <w:t>раснодарского края)</w:t>
      </w:r>
      <w:r>
        <w:rPr>
          <w:rFonts w:ascii="Times New Roman" w:hAnsi="Times New Roman" w:cs="Times New Roman"/>
          <w:sz w:val="28"/>
          <w:szCs w:val="28"/>
        </w:rPr>
        <w:t xml:space="preserve">. </w:t>
      </w:r>
      <w:r w:rsidRPr="002553E6">
        <w:rPr>
          <w:rFonts w:ascii="Times New Roman" w:hAnsi="Times New Roman" w:cs="Times New Roman"/>
          <w:sz w:val="28"/>
          <w:szCs w:val="28"/>
        </w:rPr>
        <w:t xml:space="preserve">[Электронный ресурс]. Режим доступа: </w:t>
      </w:r>
      <w:r w:rsidRPr="00A558B6">
        <w:rPr>
          <w:rFonts w:ascii="Times New Roman" w:hAnsi="Times New Roman" w:cs="Times New Roman"/>
          <w:sz w:val="28"/>
          <w:szCs w:val="28"/>
        </w:rPr>
        <w:t>http://www.scienceforum.ru/2016/1828/20025</w:t>
      </w:r>
    </w:p>
    <w:p w:rsidR="00241AED" w:rsidRDefault="00241AED" w:rsidP="009E1845">
      <w:pPr>
        <w:pStyle w:val="a6"/>
        <w:numPr>
          <w:ilvl w:val="0"/>
          <w:numId w:val="2"/>
        </w:numPr>
        <w:spacing w:line="360" w:lineRule="auto"/>
        <w:jc w:val="both"/>
        <w:rPr>
          <w:rFonts w:ascii="Times New Roman" w:hAnsi="Times New Roman" w:cs="Times New Roman"/>
          <w:sz w:val="28"/>
          <w:szCs w:val="28"/>
        </w:rPr>
      </w:pPr>
      <w:r w:rsidRPr="00241AED">
        <w:rPr>
          <w:rFonts w:ascii="Times New Roman" w:hAnsi="Times New Roman" w:cs="Times New Roman"/>
          <w:sz w:val="28"/>
          <w:szCs w:val="28"/>
        </w:rPr>
        <w:t>Средства федерального бюджета, направляемые на поддержку и развитие агропромышленного производства</w:t>
      </w:r>
      <w:r>
        <w:rPr>
          <w:rFonts w:ascii="Times New Roman" w:hAnsi="Times New Roman" w:cs="Times New Roman"/>
          <w:sz w:val="28"/>
          <w:szCs w:val="28"/>
        </w:rPr>
        <w:t>.</w:t>
      </w:r>
      <w:r w:rsidRPr="00241AED">
        <w:t xml:space="preserve"> </w:t>
      </w:r>
      <w:r w:rsidRPr="002553E6">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 xml:space="preserve"> </w:t>
      </w:r>
      <w:r w:rsidRPr="00241AED">
        <w:rPr>
          <w:rFonts w:ascii="Times New Roman" w:hAnsi="Times New Roman" w:cs="Times New Roman"/>
          <w:sz w:val="28"/>
          <w:szCs w:val="28"/>
        </w:rPr>
        <w:t>http://www.studfiles.ru/preview/5641991/page:31/</w:t>
      </w:r>
    </w:p>
    <w:p w:rsidR="00F75151" w:rsidRPr="00F75151" w:rsidRDefault="00F75151" w:rsidP="00F75151">
      <w:pPr>
        <w:pStyle w:val="a6"/>
        <w:numPr>
          <w:ilvl w:val="0"/>
          <w:numId w:val="2"/>
        </w:numPr>
        <w:spacing w:line="360" w:lineRule="auto"/>
        <w:jc w:val="both"/>
        <w:rPr>
          <w:rFonts w:ascii="Times New Roman" w:hAnsi="Times New Roman" w:cs="Times New Roman"/>
          <w:sz w:val="28"/>
          <w:szCs w:val="28"/>
        </w:rPr>
      </w:pPr>
      <w:r w:rsidRPr="00F75151">
        <w:rPr>
          <w:rFonts w:ascii="Times New Roman" w:hAnsi="Times New Roman" w:cs="Times New Roman"/>
          <w:sz w:val="28"/>
          <w:szCs w:val="28"/>
        </w:rPr>
        <w:t>Финансирование агропромышленного производства</w:t>
      </w:r>
      <w:r>
        <w:rPr>
          <w:rFonts w:ascii="Times New Roman" w:hAnsi="Times New Roman" w:cs="Times New Roman"/>
          <w:sz w:val="28"/>
          <w:szCs w:val="28"/>
        </w:rPr>
        <w:t>.</w:t>
      </w:r>
      <w:r w:rsidRPr="00F75151">
        <w:rPr>
          <w:rFonts w:ascii="Times New Roman" w:hAnsi="Times New Roman" w:cs="Times New Roman"/>
          <w:sz w:val="28"/>
          <w:szCs w:val="28"/>
        </w:rPr>
        <w:t xml:space="preserve"> </w:t>
      </w:r>
      <w:r w:rsidRPr="002F3E1D">
        <w:rPr>
          <w:rFonts w:ascii="Times New Roman" w:hAnsi="Times New Roman" w:cs="Times New Roman"/>
          <w:sz w:val="28"/>
          <w:szCs w:val="28"/>
        </w:rPr>
        <w:t>[Электронный ресурс]. Режим доступа</w:t>
      </w:r>
      <w:r>
        <w:rPr>
          <w:rFonts w:ascii="Times New Roman" w:hAnsi="Times New Roman" w:cs="Times New Roman"/>
          <w:sz w:val="28"/>
          <w:szCs w:val="28"/>
        </w:rPr>
        <w:t>:</w:t>
      </w:r>
      <w:r w:rsidRPr="00F75151">
        <w:t xml:space="preserve"> </w:t>
      </w:r>
      <w:r w:rsidRPr="00F75151">
        <w:rPr>
          <w:rFonts w:ascii="Times New Roman" w:hAnsi="Times New Roman" w:cs="Times New Roman"/>
          <w:sz w:val="28"/>
          <w:szCs w:val="28"/>
        </w:rPr>
        <w:t>http://www.plam.ru/urist/agrarnoe_pravo/p51.php</w:t>
      </w:r>
    </w:p>
    <w:p w:rsidR="00F75151" w:rsidRPr="00DD6C54" w:rsidRDefault="00106AFF" w:rsidP="00DD6C54">
      <w:pPr>
        <w:pStyle w:val="a6"/>
        <w:numPr>
          <w:ilvl w:val="0"/>
          <w:numId w:val="2"/>
        </w:numPr>
        <w:spacing w:line="360" w:lineRule="auto"/>
        <w:jc w:val="both"/>
        <w:rPr>
          <w:rFonts w:ascii="Times New Roman" w:hAnsi="Times New Roman" w:cs="Times New Roman"/>
          <w:sz w:val="28"/>
          <w:szCs w:val="28"/>
        </w:rPr>
      </w:pPr>
      <w:r w:rsidRPr="00106AFF">
        <w:rPr>
          <w:rFonts w:ascii="Times New Roman" w:hAnsi="Times New Roman" w:cs="Times New Roman"/>
          <w:sz w:val="28"/>
          <w:szCs w:val="28"/>
        </w:rPr>
        <w:t xml:space="preserve">Формирование политики государственного регулирования </w:t>
      </w:r>
      <w:r>
        <w:rPr>
          <w:rFonts w:ascii="Times New Roman" w:hAnsi="Times New Roman" w:cs="Times New Roman"/>
          <w:sz w:val="28"/>
          <w:szCs w:val="28"/>
        </w:rPr>
        <w:t>АПК</w:t>
      </w:r>
      <w:r w:rsidRPr="00106AFF">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00DA5A03" w:rsidRPr="002F3E1D">
        <w:rPr>
          <w:rFonts w:ascii="Times New Roman" w:hAnsi="Times New Roman" w:cs="Times New Roman"/>
          <w:sz w:val="28"/>
          <w:szCs w:val="28"/>
        </w:rPr>
        <w:t>[Электронный ресурс]. Режим доступа</w:t>
      </w:r>
      <w:r w:rsidR="00DA5A03">
        <w:rPr>
          <w:rFonts w:ascii="Times New Roman" w:hAnsi="Times New Roman" w:cs="Times New Roman"/>
          <w:sz w:val="28"/>
          <w:szCs w:val="28"/>
        </w:rPr>
        <w:t xml:space="preserve">: </w:t>
      </w:r>
      <w:r w:rsidR="001D2118" w:rsidRPr="00106AFF">
        <w:rPr>
          <w:rFonts w:ascii="Times New Roman" w:hAnsi="Times New Roman" w:cs="Times New Roman"/>
          <w:sz w:val="28"/>
          <w:szCs w:val="28"/>
        </w:rPr>
        <w:t>http://www.studfiles.ru/preview/5849446/page:52/</w:t>
      </w:r>
    </w:p>
    <w:sectPr w:rsidR="00F75151" w:rsidRPr="00DD6C54" w:rsidSect="00747D64">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1C0" w:rsidRDefault="004631C0" w:rsidP="002F3E1D">
      <w:pPr>
        <w:spacing w:after="0" w:line="240" w:lineRule="auto"/>
      </w:pPr>
      <w:r>
        <w:separator/>
      </w:r>
    </w:p>
  </w:endnote>
  <w:endnote w:type="continuationSeparator" w:id="1">
    <w:p w:rsidR="004631C0" w:rsidRDefault="004631C0" w:rsidP="002F3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3725"/>
      <w:docPartObj>
        <w:docPartGallery w:val="Page Numbers (Bottom of Page)"/>
        <w:docPartUnique/>
      </w:docPartObj>
    </w:sdtPr>
    <w:sdtContent>
      <w:p w:rsidR="00016245" w:rsidRDefault="00016245">
        <w:pPr>
          <w:pStyle w:val="a9"/>
          <w:jc w:val="center"/>
        </w:pPr>
        <w:fldSimple w:instr=" PAGE   \* MERGEFORMAT ">
          <w:r w:rsidR="00747D64">
            <w:rPr>
              <w:noProof/>
            </w:rPr>
            <w:t>2</w:t>
          </w:r>
        </w:fldSimple>
      </w:p>
    </w:sdtContent>
  </w:sdt>
  <w:p w:rsidR="00016245" w:rsidRDefault="000162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1C0" w:rsidRDefault="004631C0" w:rsidP="002F3E1D">
      <w:pPr>
        <w:spacing w:after="0" w:line="240" w:lineRule="auto"/>
      </w:pPr>
      <w:r>
        <w:separator/>
      </w:r>
    </w:p>
  </w:footnote>
  <w:footnote w:type="continuationSeparator" w:id="1">
    <w:p w:rsidR="004631C0" w:rsidRDefault="004631C0" w:rsidP="002F3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51D2D"/>
    <w:multiLevelType w:val="hybridMultilevel"/>
    <w:tmpl w:val="194CD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A57781"/>
    <w:multiLevelType w:val="multilevel"/>
    <w:tmpl w:val="B938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310B2"/>
    <w:multiLevelType w:val="hybridMultilevel"/>
    <w:tmpl w:val="40D0F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D82F78"/>
    <w:multiLevelType w:val="multilevel"/>
    <w:tmpl w:val="B14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9D472E"/>
    <w:multiLevelType w:val="multilevel"/>
    <w:tmpl w:val="D32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80F30"/>
    <w:rsid w:val="00016245"/>
    <w:rsid w:val="000E20DA"/>
    <w:rsid w:val="000F0BA1"/>
    <w:rsid w:val="00103386"/>
    <w:rsid w:val="00106AFF"/>
    <w:rsid w:val="00112C37"/>
    <w:rsid w:val="00125F87"/>
    <w:rsid w:val="00186C73"/>
    <w:rsid w:val="001A769C"/>
    <w:rsid w:val="001D2118"/>
    <w:rsid w:val="001D260C"/>
    <w:rsid w:val="00220572"/>
    <w:rsid w:val="002227FE"/>
    <w:rsid w:val="00241AED"/>
    <w:rsid w:val="00246E91"/>
    <w:rsid w:val="00247A5E"/>
    <w:rsid w:val="002553E6"/>
    <w:rsid w:val="002B0EAF"/>
    <w:rsid w:val="002E5B97"/>
    <w:rsid w:val="002F3E1D"/>
    <w:rsid w:val="00306A67"/>
    <w:rsid w:val="00311D7D"/>
    <w:rsid w:val="00327B64"/>
    <w:rsid w:val="00343EDA"/>
    <w:rsid w:val="00394EEA"/>
    <w:rsid w:val="004631C0"/>
    <w:rsid w:val="00463398"/>
    <w:rsid w:val="00480A63"/>
    <w:rsid w:val="004A11AD"/>
    <w:rsid w:val="004A330F"/>
    <w:rsid w:val="004D1209"/>
    <w:rsid w:val="005027E2"/>
    <w:rsid w:val="00545A0D"/>
    <w:rsid w:val="00574173"/>
    <w:rsid w:val="00580C27"/>
    <w:rsid w:val="005F3263"/>
    <w:rsid w:val="006034BA"/>
    <w:rsid w:val="0061412E"/>
    <w:rsid w:val="00624C69"/>
    <w:rsid w:val="00654F43"/>
    <w:rsid w:val="006B4FE7"/>
    <w:rsid w:val="006E3E45"/>
    <w:rsid w:val="006E79D7"/>
    <w:rsid w:val="007443DF"/>
    <w:rsid w:val="00747D64"/>
    <w:rsid w:val="00776BBC"/>
    <w:rsid w:val="00804E9B"/>
    <w:rsid w:val="00807D8B"/>
    <w:rsid w:val="00826283"/>
    <w:rsid w:val="0083339E"/>
    <w:rsid w:val="00855F80"/>
    <w:rsid w:val="008A2ADA"/>
    <w:rsid w:val="008A436D"/>
    <w:rsid w:val="008B6132"/>
    <w:rsid w:val="008D16CD"/>
    <w:rsid w:val="00946BFD"/>
    <w:rsid w:val="00985344"/>
    <w:rsid w:val="009E1845"/>
    <w:rsid w:val="00A26D82"/>
    <w:rsid w:val="00A41438"/>
    <w:rsid w:val="00A558B6"/>
    <w:rsid w:val="00A80F30"/>
    <w:rsid w:val="00AB1114"/>
    <w:rsid w:val="00AD6FB9"/>
    <w:rsid w:val="00B1177A"/>
    <w:rsid w:val="00B37C46"/>
    <w:rsid w:val="00B45561"/>
    <w:rsid w:val="00B949F7"/>
    <w:rsid w:val="00B97174"/>
    <w:rsid w:val="00BA6673"/>
    <w:rsid w:val="00BC57CA"/>
    <w:rsid w:val="00BD5E77"/>
    <w:rsid w:val="00BE2680"/>
    <w:rsid w:val="00BF4086"/>
    <w:rsid w:val="00C12CED"/>
    <w:rsid w:val="00CB1A84"/>
    <w:rsid w:val="00CF315F"/>
    <w:rsid w:val="00CF65F8"/>
    <w:rsid w:val="00D139F8"/>
    <w:rsid w:val="00D4758C"/>
    <w:rsid w:val="00D87B34"/>
    <w:rsid w:val="00D93C9A"/>
    <w:rsid w:val="00DA5A03"/>
    <w:rsid w:val="00DD56F9"/>
    <w:rsid w:val="00DD5DA1"/>
    <w:rsid w:val="00DD6C54"/>
    <w:rsid w:val="00E145AF"/>
    <w:rsid w:val="00E36170"/>
    <w:rsid w:val="00E44A93"/>
    <w:rsid w:val="00E52CE3"/>
    <w:rsid w:val="00E67CF4"/>
    <w:rsid w:val="00E75582"/>
    <w:rsid w:val="00E954A5"/>
    <w:rsid w:val="00EB0ACD"/>
    <w:rsid w:val="00EB3EB7"/>
    <w:rsid w:val="00ED2A73"/>
    <w:rsid w:val="00EF0C86"/>
    <w:rsid w:val="00F17A87"/>
    <w:rsid w:val="00F3126B"/>
    <w:rsid w:val="00F5598F"/>
    <w:rsid w:val="00F60426"/>
    <w:rsid w:val="00F75151"/>
    <w:rsid w:val="00FE34D7"/>
    <w:rsid w:val="00FE4DF9"/>
    <w:rsid w:val="00FF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86"/>
  </w:style>
  <w:style w:type="paragraph" w:styleId="1">
    <w:name w:val="heading 1"/>
    <w:basedOn w:val="a"/>
    <w:next w:val="a"/>
    <w:link w:val="10"/>
    <w:uiPriority w:val="9"/>
    <w:qFormat/>
    <w:rsid w:val="00A80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80F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A80F30"/>
    <w:pPr>
      <w:tabs>
        <w:tab w:val="right" w:leader="dot" w:pos="9628"/>
      </w:tabs>
      <w:spacing w:after="100" w:line="360" w:lineRule="auto"/>
      <w:ind w:left="426" w:hanging="426"/>
    </w:pPr>
    <w:rPr>
      <w:rFonts w:ascii="Times New Roman" w:hAnsi="Times New Roman" w:cs="Times New Roman"/>
      <w:sz w:val="28"/>
      <w:szCs w:val="28"/>
    </w:rPr>
  </w:style>
  <w:style w:type="paragraph" w:styleId="21">
    <w:name w:val="toc 2"/>
    <w:basedOn w:val="a"/>
    <w:next w:val="a"/>
    <w:autoRedefine/>
    <w:uiPriority w:val="39"/>
    <w:unhideWhenUsed/>
    <w:rsid w:val="00A80F30"/>
    <w:pPr>
      <w:tabs>
        <w:tab w:val="right" w:leader="dot" w:pos="9628"/>
      </w:tabs>
      <w:spacing w:after="100" w:line="360" w:lineRule="auto"/>
      <w:ind w:left="709" w:hanging="283"/>
    </w:pPr>
    <w:rPr>
      <w:rFonts w:ascii="Times New Roman" w:hAnsi="Times New Roman" w:cs="Times New Roman"/>
      <w:sz w:val="28"/>
      <w:szCs w:val="28"/>
    </w:rPr>
  </w:style>
  <w:style w:type="character" w:styleId="a3">
    <w:name w:val="Hyperlink"/>
    <w:basedOn w:val="a0"/>
    <w:uiPriority w:val="99"/>
    <w:unhideWhenUsed/>
    <w:rsid w:val="00A80F30"/>
    <w:rPr>
      <w:color w:val="0000FF" w:themeColor="hyperlink"/>
      <w:u w:val="single"/>
    </w:rPr>
  </w:style>
  <w:style w:type="paragraph" w:styleId="a4">
    <w:name w:val="Balloon Text"/>
    <w:basedOn w:val="a"/>
    <w:link w:val="a5"/>
    <w:uiPriority w:val="99"/>
    <w:semiHidden/>
    <w:unhideWhenUsed/>
    <w:rsid w:val="00A80F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F30"/>
    <w:rPr>
      <w:rFonts w:ascii="Tahoma" w:hAnsi="Tahoma" w:cs="Tahoma"/>
      <w:sz w:val="16"/>
      <w:szCs w:val="16"/>
    </w:rPr>
  </w:style>
  <w:style w:type="character" w:customStyle="1" w:styleId="10">
    <w:name w:val="Заголовок 1 Знак"/>
    <w:basedOn w:val="a0"/>
    <w:link w:val="1"/>
    <w:uiPriority w:val="9"/>
    <w:rsid w:val="00A80F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80F30"/>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306A67"/>
    <w:pPr>
      <w:ind w:left="720"/>
      <w:contextualSpacing/>
    </w:pPr>
  </w:style>
  <w:style w:type="paragraph" w:styleId="a7">
    <w:name w:val="header"/>
    <w:basedOn w:val="a"/>
    <w:link w:val="a8"/>
    <w:uiPriority w:val="99"/>
    <w:semiHidden/>
    <w:unhideWhenUsed/>
    <w:rsid w:val="002F3E1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F3E1D"/>
  </w:style>
  <w:style w:type="paragraph" w:styleId="a9">
    <w:name w:val="footer"/>
    <w:basedOn w:val="a"/>
    <w:link w:val="aa"/>
    <w:uiPriority w:val="99"/>
    <w:unhideWhenUsed/>
    <w:rsid w:val="002F3E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F3E1D"/>
  </w:style>
  <w:style w:type="table" w:styleId="ab">
    <w:name w:val="Table Grid"/>
    <w:basedOn w:val="a1"/>
    <w:uiPriority w:val="59"/>
    <w:rsid w:val="00E52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E52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946BFD"/>
  </w:style>
  <w:style w:type="paragraph" w:styleId="ad">
    <w:name w:val="No Spacing"/>
    <w:uiPriority w:val="1"/>
    <w:qFormat/>
    <w:rsid w:val="00AB1114"/>
    <w:pPr>
      <w:spacing w:after="0" w:line="240" w:lineRule="auto"/>
    </w:pPr>
  </w:style>
  <w:style w:type="character" w:customStyle="1" w:styleId="apple-converted-space">
    <w:name w:val="apple-converted-space"/>
    <w:basedOn w:val="a0"/>
    <w:rsid w:val="00D93C9A"/>
  </w:style>
  <w:style w:type="paragraph" w:styleId="ae">
    <w:name w:val="caption"/>
    <w:basedOn w:val="a"/>
    <w:next w:val="a"/>
    <w:uiPriority w:val="35"/>
    <w:unhideWhenUsed/>
    <w:qFormat/>
    <w:rsid w:val="00E954A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0251789">
      <w:bodyDiv w:val="1"/>
      <w:marLeft w:val="0"/>
      <w:marRight w:val="0"/>
      <w:marTop w:val="0"/>
      <w:marBottom w:val="0"/>
      <w:divBdr>
        <w:top w:val="none" w:sz="0" w:space="0" w:color="auto"/>
        <w:left w:val="none" w:sz="0" w:space="0" w:color="auto"/>
        <w:bottom w:val="none" w:sz="0" w:space="0" w:color="auto"/>
        <w:right w:val="none" w:sz="0" w:space="0" w:color="auto"/>
      </w:divBdr>
    </w:div>
    <w:div w:id="132405144">
      <w:bodyDiv w:val="1"/>
      <w:marLeft w:val="0"/>
      <w:marRight w:val="0"/>
      <w:marTop w:val="0"/>
      <w:marBottom w:val="0"/>
      <w:divBdr>
        <w:top w:val="none" w:sz="0" w:space="0" w:color="auto"/>
        <w:left w:val="none" w:sz="0" w:space="0" w:color="auto"/>
        <w:bottom w:val="none" w:sz="0" w:space="0" w:color="auto"/>
        <w:right w:val="none" w:sz="0" w:space="0" w:color="auto"/>
      </w:divBdr>
      <w:divsChild>
        <w:div w:id="1467815206">
          <w:marLeft w:val="0"/>
          <w:marRight w:val="0"/>
          <w:marTop w:val="0"/>
          <w:marBottom w:val="41"/>
          <w:divBdr>
            <w:top w:val="none" w:sz="0" w:space="0" w:color="auto"/>
            <w:left w:val="none" w:sz="0" w:space="0" w:color="auto"/>
            <w:bottom w:val="none" w:sz="0" w:space="0" w:color="auto"/>
            <w:right w:val="none" w:sz="0" w:space="0" w:color="auto"/>
          </w:divBdr>
        </w:div>
        <w:div w:id="1342660198">
          <w:marLeft w:val="0"/>
          <w:marRight w:val="0"/>
          <w:marTop w:val="0"/>
          <w:marBottom w:val="41"/>
          <w:divBdr>
            <w:top w:val="none" w:sz="0" w:space="0" w:color="auto"/>
            <w:left w:val="none" w:sz="0" w:space="0" w:color="auto"/>
            <w:bottom w:val="none" w:sz="0" w:space="0" w:color="auto"/>
            <w:right w:val="none" w:sz="0" w:space="0" w:color="auto"/>
          </w:divBdr>
        </w:div>
      </w:divsChild>
    </w:div>
    <w:div w:id="141235808">
      <w:bodyDiv w:val="1"/>
      <w:marLeft w:val="0"/>
      <w:marRight w:val="0"/>
      <w:marTop w:val="0"/>
      <w:marBottom w:val="0"/>
      <w:divBdr>
        <w:top w:val="none" w:sz="0" w:space="0" w:color="auto"/>
        <w:left w:val="none" w:sz="0" w:space="0" w:color="auto"/>
        <w:bottom w:val="none" w:sz="0" w:space="0" w:color="auto"/>
        <w:right w:val="none" w:sz="0" w:space="0" w:color="auto"/>
      </w:divBdr>
    </w:div>
    <w:div w:id="154031918">
      <w:bodyDiv w:val="1"/>
      <w:marLeft w:val="0"/>
      <w:marRight w:val="0"/>
      <w:marTop w:val="0"/>
      <w:marBottom w:val="0"/>
      <w:divBdr>
        <w:top w:val="none" w:sz="0" w:space="0" w:color="auto"/>
        <w:left w:val="none" w:sz="0" w:space="0" w:color="auto"/>
        <w:bottom w:val="none" w:sz="0" w:space="0" w:color="auto"/>
        <w:right w:val="none" w:sz="0" w:space="0" w:color="auto"/>
      </w:divBdr>
    </w:div>
    <w:div w:id="156265344">
      <w:bodyDiv w:val="1"/>
      <w:marLeft w:val="0"/>
      <w:marRight w:val="0"/>
      <w:marTop w:val="0"/>
      <w:marBottom w:val="0"/>
      <w:divBdr>
        <w:top w:val="none" w:sz="0" w:space="0" w:color="auto"/>
        <w:left w:val="none" w:sz="0" w:space="0" w:color="auto"/>
        <w:bottom w:val="none" w:sz="0" w:space="0" w:color="auto"/>
        <w:right w:val="none" w:sz="0" w:space="0" w:color="auto"/>
      </w:divBdr>
    </w:div>
    <w:div w:id="262149704">
      <w:bodyDiv w:val="1"/>
      <w:marLeft w:val="0"/>
      <w:marRight w:val="0"/>
      <w:marTop w:val="0"/>
      <w:marBottom w:val="0"/>
      <w:divBdr>
        <w:top w:val="none" w:sz="0" w:space="0" w:color="auto"/>
        <w:left w:val="none" w:sz="0" w:space="0" w:color="auto"/>
        <w:bottom w:val="none" w:sz="0" w:space="0" w:color="auto"/>
        <w:right w:val="none" w:sz="0" w:space="0" w:color="auto"/>
      </w:divBdr>
    </w:div>
    <w:div w:id="271204401">
      <w:bodyDiv w:val="1"/>
      <w:marLeft w:val="0"/>
      <w:marRight w:val="0"/>
      <w:marTop w:val="0"/>
      <w:marBottom w:val="0"/>
      <w:divBdr>
        <w:top w:val="none" w:sz="0" w:space="0" w:color="auto"/>
        <w:left w:val="none" w:sz="0" w:space="0" w:color="auto"/>
        <w:bottom w:val="none" w:sz="0" w:space="0" w:color="auto"/>
        <w:right w:val="none" w:sz="0" w:space="0" w:color="auto"/>
      </w:divBdr>
    </w:div>
    <w:div w:id="286008183">
      <w:bodyDiv w:val="1"/>
      <w:marLeft w:val="0"/>
      <w:marRight w:val="0"/>
      <w:marTop w:val="0"/>
      <w:marBottom w:val="0"/>
      <w:divBdr>
        <w:top w:val="none" w:sz="0" w:space="0" w:color="auto"/>
        <w:left w:val="none" w:sz="0" w:space="0" w:color="auto"/>
        <w:bottom w:val="none" w:sz="0" w:space="0" w:color="auto"/>
        <w:right w:val="none" w:sz="0" w:space="0" w:color="auto"/>
      </w:divBdr>
    </w:div>
    <w:div w:id="335037633">
      <w:bodyDiv w:val="1"/>
      <w:marLeft w:val="0"/>
      <w:marRight w:val="0"/>
      <w:marTop w:val="0"/>
      <w:marBottom w:val="0"/>
      <w:divBdr>
        <w:top w:val="none" w:sz="0" w:space="0" w:color="auto"/>
        <w:left w:val="none" w:sz="0" w:space="0" w:color="auto"/>
        <w:bottom w:val="none" w:sz="0" w:space="0" w:color="auto"/>
        <w:right w:val="none" w:sz="0" w:space="0" w:color="auto"/>
      </w:divBdr>
    </w:div>
    <w:div w:id="396052599">
      <w:bodyDiv w:val="1"/>
      <w:marLeft w:val="0"/>
      <w:marRight w:val="0"/>
      <w:marTop w:val="0"/>
      <w:marBottom w:val="0"/>
      <w:divBdr>
        <w:top w:val="none" w:sz="0" w:space="0" w:color="auto"/>
        <w:left w:val="none" w:sz="0" w:space="0" w:color="auto"/>
        <w:bottom w:val="none" w:sz="0" w:space="0" w:color="auto"/>
        <w:right w:val="none" w:sz="0" w:space="0" w:color="auto"/>
      </w:divBdr>
    </w:div>
    <w:div w:id="527447987">
      <w:bodyDiv w:val="1"/>
      <w:marLeft w:val="0"/>
      <w:marRight w:val="0"/>
      <w:marTop w:val="0"/>
      <w:marBottom w:val="0"/>
      <w:divBdr>
        <w:top w:val="none" w:sz="0" w:space="0" w:color="auto"/>
        <w:left w:val="none" w:sz="0" w:space="0" w:color="auto"/>
        <w:bottom w:val="none" w:sz="0" w:space="0" w:color="auto"/>
        <w:right w:val="none" w:sz="0" w:space="0" w:color="auto"/>
      </w:divBdr>
    </w:div>
    <w:div w:id="536698635">
      <w:bodyDiv w:val="1"/>
      <w:marLeft w:val="0"/>
      <w:marRight w:val="0"/>
      <w:marTop w:val="0"/>
      <w:marBottom w:val="0"/>
      <w:divBdr>
        <w:top w:val="none" w:sz="0" w:space="0" w:color="auto"/>
        <w:left w:val="none" w:sz="0" w:space="0" w:color="auto"/>
        <w:bottom w:val="none" w:sz="0" w:space="0" w:color="auto"/>
        <w:right w:val="none" w:sz="0" w:space="0" w:color="auto"/>
      </w:divBdr>
    </w:div>
    <w:div w:id="572130304">
      <w:bodyDiv w:val="1"/>
      <w:marLeft w:val="0"/>
      <w:marRight w:val="0"/>
      <w:marTop w:val="0"/>
      <w:marBottom w:val="0"/>
      <w:divBdr>
        <w:top w:val="none" w:sz="0" w:space="0" w:color="auto"/>
        <w:left w:val="none" w:sz="0" w:space="0" w:color="auto"/>
        <w:bottom w:val="none" w:sz="0" w:space="0" w:color="auto"/>
        <w:right w:val="none" w:sz="0" w:space="0" w:color="auto"/>
      </w:divBdr>
    </w:div>
    <w:div w:id="572735353">
      <w:bodyDiv w:val="1"/>
      <w:marLeft w:val="0"/>
      <w:marRight w:val="0"/>
      <w:marTop w:val="0"/>
      <w:marBottom w:val="0"/>
      <w:divBdr>
        <w:top w:val="none" w:sz="0" w:space="0" w:color="auto"/>
        <w:left w:val="none" w:sz="0" w:space="0" w:color="auto"/>
        <w:bottom w:val="none" w:sz="0" w:space="0" w:color="auto"/>
        <w:right w:val="none" w:sz="0" w:space="0" w:color="auto"/>
      </w:divBdr>
    </w:div>
    <w:div w:id="614944544">
      <w:bodyDiv w:val="1"/>
      <w:marLeft w:val="0"/>
      <w:marRight w:val="0"/>
      <w:marTop w:val="0"/>
      <w:marBottom w:val="0"/>
      <w:divBdr>
        <w:top w:val="none" w:sz="0" w:space="0" w:color="auto"/>
        <w:left w:val="none" w:sz="0" w:space="0" w:color="auto"/>
        <w:bottom w:val="none" w:sz="0" w:space="0" w:color="auto"/>
        <w:right w:val="none" w:sz="0" w:space="0" w:color="auto"/>
      </w:divBdr>
    </w:div>
    <w:div w:id="634914161">
      <w:bodyDiv w:val="1"/>
      <w:marLeft w:val="0"/>
      <w:marRight w:val="0"/>
      <w:marTop w:val="0"/>
      <w:marBottom w:val="0"/>
      <w:divBdr>
        <w:top w:val="none" w:sz="0" w:space="0" w:color="auto"/>
        <w:left w:val="none" w:sz="0" w:space="0" w:color="auto"/>
        <w:bottom w:val="none" w:sz="0" w:space="0" w:color="auto"/>
        <w:right w:val="none" w:sz="0" w:space="0" w:color="auto"/>
      </w:divBdr>
    </w:div>
    <w:div w:id="751584913">
      <w:bodyDiv w:val="1"/>
      <w:marLeft w:val="0"/>
      <w:marRight w:val="0"/>
      <w:marTop w:val="0"/>
      <w:marBottom w:val="0"/>
      <w:divBdr>
        <w:top w:val="none" w:sz="0" w:space="0" w:color="auto"/>
        <w:left w:val="none" w:sz="0" w:space="0" w:color="auto"/>
        <w:bottom w:val="none" w:sz="0" w:space="0" w:color="auto"/>
        <w:right w:val="none" w:sz="0" w:space="0" w:color="auto"/>
      </w:divBdr>
      <w:divsChild>
        <w:div w:id="538974426">
          <w:marLeft w:val="0"/>
          <w:marRight w:val="0"/>
          <w:marTop w:val="0"/>
          <w:marBottom w:val="41"/>
          <w:divBdr>
            <w:top w:val="none" w:sz="0" w:space="0" w:color="auto"/>
            <w:left w:val="none" w:sz="0" w:space="0" w:color="auto"/>
            <w:bottom w:val="none" w:sz="0" w:space="0" w:color="auto"/>
            <w:right w:val="none" w:sz="0" w:space="0" w:color="auto"/>
          </w:divBdr>
        </w:div>
        <w:div w:id="13893907">
          <w:marLeft w:val="0"/>
          <w:marRight w:val="0"/>
          <w:marTop w:val="0"/>
          <w:marBottom w:val="41"/>
          <w:divBdr>
            <w:top w:val="none" w:sz="0" w:space="0" w:color="auto"/>
            <w:left w:val="none" w:sz="0" w:space="0" w:color="auto"/>
            <w:bottom w:val="none" w:sz="0" w:space="0" w:color="auto"/>
            <w:right w:val="none" w:sz="0" w:space="0" w:color="auto"/>
          </w:divBdr>
        </w:div>
      </w:divsChild>
    </w:div>
    <w:div w:id="762260269">
      <w:bodyDiv w:val="1"/>
      <w:marLeft w:val="0"/>
      <w:marRight w:val="0"/>
      <w:marTop w:val="0"/>
      <w:marBottom w:val="0"/>
      <w:divBdr>
        <w:top w:val="none" w:sz="0" w:space="0" w:color="auto"/>
        <w:left w:val="none" w:sz="0" w:space="0" w:color="auto"/>
        <w:bottom w:val="none" w:sz="0" w:space="0" w:color="auto"/>
        <w:right w:val="none" w:sz="0" w:space="0" w:color="auto"/>
      </w:divBdr>
    </w:div>
    <w:div w:id="811100311">
      <w:bodyDiv w:val="1"/>
      <w:marLeft w:val="0"/>
      <w:marRight w:val="0"/>
      <w:marTop w:val="0"/>
      <w:marBottom w:val="0"/>
      <w:divBdr>
        <w:top w:val="none" w:sz="0" w:space="0" w:color="auto"/>
        <w:left w:val="none" w:sz="0" w:space="0" w:color="auto"/>
        <w:bottom w:val="none" w:sz="0" w:space="0" w:color="auto"/>
        <w:right w:val="none" w:sz="0" w:space="0" w:color="auto"/>
      </w:divBdr>
    </w:div>
    <w:div w:id="849488442">
      <w:bodyDiv w:val="1"/>
      <w:marLeft w:val="0"/>
      <w:marRight w:val="0"/>
      <w:marTop w:val="0"/>
      <w:marBottom w:val="0"/>
      <w:divBdr>
        <w:top w:val="none" w:sz="0" w:space="0" w:color="auto"/>
        <w:left w:val="none" w:sz="0" w:space="0" w:color="auto"/>
        <w:bottom w:val="none" w:sz="0" w:space="0" w:color="auto"/>
        <w:right w:val="none" w:sz="0" w:space="0" w:color="auto"/>
      </w:divBdr>
    </w:div>
    <w:div w:id="1004355923">
      <w:bodyDiv w:val="1"/>
      <w:marLeft w:val="0"/>
      <w:marRight w:val="0"/>
      <w:marTop w:val="0"/>
      <w:marBottom w:val="0"/>
      <w:divBdr>
        <w:top w:val="none" w:sz="0" w:space="0" w:color="auto"/>
        <w:left w:val="none" w:sz="0" w:space="0" w:color="auto"/>
        <w:bottom w:val="none" w:sz="0" w:space="0" w:color="auto"/>
        <w:right w:val="none" w:sz="0" w:space="0" w:color="auto"/>
      </w:divBdr>
    </w:div>
    <w:div w:id="1006245487">
      <w:bodyDiv w:val="1"/>
      <w:marLeft w:val="0"/>
      <w:marRight w:val="0"/>
      <w:marTop w:val="0"/>
      <w:marBottom w:val="0"/>
      <w:divBdr>
        <w:top w:val="none" w:sz="0" w:space="0" w:color="auto"/>
        <w:left w:val="none" w:sz="0" w:space="0" w:color="auto"/>
        <w:bottom w:val="none" w:sz="0" w:space="0" w:color="auto"/>
        <w:right w:val="none" w:sz="0" w:space="0" w:color="auto"/>
      </w:divBdr>
    </w:div>
    <w:div w:id="1051879077">
      <w:bodyDiv w:val="1"/>
      <w:marLeft w:val="0"/>
      <w:marRight w:val="0"/>
      <w:marTop w:val="0"/>
      <w:marBottom w:val="0"/>
      <w:divBdr>
        <w:top w:val="none" w:sz="0" w:space="0" w:color="auto"/>
        <w:left w:val="none" w:sz="0" w:space="0" w:color="auto"/>
        <w:bottom w:val="none" w:sz="0" w:space="0" w:color="auto"/>
        <w:right w:val="none" w:sz="0" w:space="0" w:color="auto"/>
      </w:divBdr>
    </w:div>
    <w:div w:id="1145928509">
      <w:bodyDiv w:val="1"/>
      <w:marLeft w:val="0"/>
      <w:marRight w:val="0"/>
      <w:marTop w:val="0"/>
      <w:marBottom w:val="0"/>
      <w:divBdr>
        <w:top w:val="none" w:sz="0" w:space="0" w:color="auto"/>
        <w:left w:val="none" w:sz="0" w:space="0" w:color="auto"/>
        <w:bottom w:val="none" w:sz="0" w:space="0" w:color="auto"/>
        <w:right w:val="none" w:sz="0" w:space="0" w:color="auto"/>
      </w:divBdr>
    </w:div>
    <w:div w:id="1155727882">
      <w:bodyDiv w:val="1"/>
      <w:marLeft w:val="0"/>
      <w:marRight w:val="0"/>
      <w:marTop w:val="0"/>
      <w:marBottom w:val="0"/>
      <w:divBdr>
        <w:top w:val="none" w:sz="0" w:space="0" w:color="auto"/>
        <w:left w:val="none" w:sz="0" w:space="0" w:color="auto"/>
        <w:bottom w:val="none" w:sz="0" w:space="0" w:color="auto"/>
        <w:right w:val="none" w:sz="0" w:space="0" w:color="auto"/>
      </w:divBdr>
    </w:div>
    <w:div w:id="1161198108">
      <w:bodyDiv w:val="1"/>
      <w:marLeft w:val="0"/>
      <w:marRight w:val="0"/>
      <w:marTop w:val="0"/>
      <w:marBottom w:val="0"/>
      <w:divBdr>
        <w:top w:val="none" w:sz="0" w:space="0" w:color="auto"/>
        <w:left w:val="none" w:sz="0" w:space="0" w:color="auto"/>
        <w:bottom w:val="none" w:sz="0" w:space="0" w:color="auto"/>
        <w:right w:val="none" w:sz="0" w:space="0" w:color="auto"/>
      </w:divBdr>
    </w:div>
    <w:div w:id="1190292155">
      <w:bodyDiv w:val="1"/>
      <w:marLeft w:val="0"/>
      <w:marRight w:val="0"/>
      <w:marTop w:val="0"/>
      <w:marBottom w:val="0"/>
      <w:divBdr>
        <w:top w:val="none" w:sz="0" w:space="0" w:color="auto"/>
        <w:left w:val="none" w:sz="0" w:space="0" w:color="auto"/>
        <w:bottom w:val="none" w:sz="0" w:space="0" w:color="auto"/>
        <w:right w:val="none" w:sz="0" w:space="0" w:color="auto"/>
      </w:divBdr>
    </w:div>
    <w:div w:id="1223296073">
      <w:bodyDiv w:val="1"/>
      <w:marLeft w:val="0"/>
      <w:marRight w:val="0"/>
      <w:marTop w:val="0"/>
      <w:marBottom w:val="0"/>
      <w:divBdr>
        <w:top w:val="none" w:sz="0" w:space="0" w:color="auto"/>
        <w:left w:val="none" w:sz="0" w:space="0" w:color="auto"/>
        <w:bottom w:val="none" w:sz="0" w:space="0" w:color="auto"/>
        <w:right w:val="none" w:sz="0" w:space="0" w:color="auto"/>
      </w:divBdr>
    </w:div>
    <w:div w:id="1316909865">
      <w:bodyDiv w:val="1"/>
      <w:marLeft w:val="0"/>
      <w:marRight w:val="0"/>
      <w:marTop w:val="0"/>
      <w:marBottom w:val="0"/>
      <w:divBdr>
        <w:top w:val="none" w:sz="0" w:space="0" w:color="auto"/>
        <w:left w:val="none" w:sz="0" w:space="0" w:color="auto"/>
        <w:bottom w:val="none" w:sz="0" w:space="0" w:color="auto"/>
        <w:right w:val="none" w:sz="0" w:space="0" w:color="auto"/>
      </w:divBdr>
      <w:divsChild>
        <w:div w:id="496267393">
          <w:marLeft w:val="0"/>
          <w:marRight w:val="0"/>
          <w:marTop w:val="0"/>
          <w:marBottom w:val="41"/>
          <w:divBdr>
            <w:top w:val="none" w:sz="0" w:space="0" w:color="auto"/>
            <w:left w:val="none" w:sz="0" w:space="0" w:color="auto"/>
            <w:bottom w:val="none" w:sz="0" w:space="0" w:color="auto"/>
            <w:right w:val="none" w:sz="0" w:space="0" w:color="auto"/>
          </w:divBdr>
        </w:div>
        <w:div w:id="740249661">
          <w:marLeft w:val="0"/>
          <w:marRight w:val="0"/>
          <w:marTop w:val="0"/>
          <w:marBottom w:val="41"/>
          <w:divBdr>
            <w:top w:val="none" w:sz="0" w:space="0" w:color="auto"/>
            <w:left w:val="none" w:sz="0" w:space="0" w:color="auto"/>
            <w:bottom w:val="none" w:sz="0" w:space="0" w:color="auto"/>
            <w:right w:val="none" w:sz="0" w:space="0" w:color="auto"/>
          </w:divBdr>
        </w:div>
      </w:divsChild>
    </w:div>
    <w:div w:id="1351689172">
      <w:bodyDiv w:val="1"/>
      <w:marLeft w:val="0"/>
      <w:marRight w:val="0"/>
      <w:marTop w:val="0"/>
      <w:marBottom w:val="0"/>
      <w:divBdr>
        <w:top w:val="none" w:sz="0" w:space="0" w:color="auto"/>
        <w:left w:val="none" w:sz="0" w:space="0" w:color="auto"/>
        <w:bottom w:val="none" w:sz="0" w:space="0" w:color="auto"/>
        <w:right w:val="none" w:sz="0" w:space="0" w:color="auto"/>
      </w:divBdr>
    </w:div>
    <w:div w:id="1383021796">
      <w:bodyDiv w:val="1"/>
      <w:marLeft w:val="0"/>
      <w:marRight w:val="0"/>
      <w:marTop w:val="0"/>
      <w:marBottom w:val="0"/>
      <w:divBdr>
        <w:top w:val="none" w:sz="0" w:space="0" w:color="auto"/>
        <w:left w:val="none" w:sz="0" w:space="0" w:color="auto"/>
        <w:bottom w:val="none" w:sz="0" w:space="0" w:color="auto"/>
        <w:right w:val="none" w:sz="0" w:space="0" w:color="auto"/>
      </w:divBdr>
    </w:div>
    <w:div w:id="1444765050">
      <w:bodyDiv w:val="1"/>
      <w:marLeft w:val="0"/>
      <w:marRight w:val="0"/>
      <w:marTop w:val="0"/>
      <w:marBottom w:val="0"/>
      <w:divBdr>
        <w:top w:val="none" w:sz="0" w:space="0" w:color="auto"/>
        <w:left w:val="none" w:sz="0" w:space="0" w:color="auto"/>
        <w:bottom w:val="none" w:sz="0" w:space="0" w:color="auto"/>
        <w:right w:val="none" w:sz="0" w:space="0" w:color="auto"/>
      </w:divBdr>
    </w:div>
    <w:div w:id="1507482205">
      <w:bodyDiv w:val="1"/>
      <w:marLeft w:val="0"/>
      <w:marRight w:val="0"/>
      <w:marTop w:val="0"/>
      <w:marBottom w:val="0"/>
      <w:divBdr>
        <w:top w:val="none" w:sz="0" w:space="0" w:color="auto"/>
        <w:left w:val="none" w:sz="0" w:space="0" w:color="auto"/>
        <w:bottom w:val="none" w:sz="0" w:space="0" w:color="auto"/>
        <w:right w:val="none" w:sz="0" w:space="0" w:color="auto"/>
      </w:divBdr>
    </w:div>
    <w:div w:id="1624651499">
      <w:bodyDiv w:val="1"/>
      <w:marLeft w:val="0"/>
      <w:marRight w:val="0"/>
      <w:marTop w:val="0"/>
      <w:marBottom w:val="0"/>
      <w:divBdr>
        <w:top w:val="none" w:sz="0" w:space="0" w:color="auto"/>
        <w:left w:val="none" w:sz="0" w:space="0" w:color="auto"/>
        <w:bottom w:val="none" w:sz="0" w:space="0" w:color="auto"/>
        <w:right w:val="none" w:sz="0" w:space="0" w:color="auto"/>
      </w:divBdr>
    </w:div>
    <w:div w:id="1662276649">
      <w:bodyDiv w:val="1"/>
      <w:marLeft w:val="0"/>
      <w:marRight w:val="0"/>
      <w:marTop w:val="0"/>
      <w:marBottom w:val="0"/>
      <w:divBdr>
        <w:top w:val="none" w:sz="0" w:space="0" w:color="auto"/>
        <w:left w:val="none" w:sz="0" w:space="0" w:color="auto"/>
        <w:bottom w:val="none" w:sz="0" w:space="0" w:color="auto"/>
        <w:right w:val="none" w:sz="0" w:space="0" w:color="auto"/>
      </w:divBdr>
    </w:div>
    <w:div w:id="1817212275">
      <w:bodyDiv w:val="1"/>
      <w:marLeft w:val="0"/>
      <w:marRight w:val="0"/>
      <w:marTop w:val="0"/>
      <w:marBottom w:val="0"/>
      <w:divBdr>
        <w:top w:val="none" w:sz="0" w:space="0" w:color="auto"/>
        <w:left w:val="none" w:sz="0" w:space="0" w:color="auto"/>
        <w:bottom w:val="none" w:sz="0" w:space="0" w:color="auto"/>
        <w:right w:val="none" w:sz="0" w:space="0" w:color="auto"/>
      </w:divBdr>
    </w:div>
    <w:div w:id="1909419308">
      <w:bodyDiv w:val="1"/>
      <w:marLeft w:val="0"/>
      <w:marRight w:val="0"/>
      <w:marTop w:val="0"/>
      <w:marBottom w:val="0"/>
      <w:divBdr>
        <w:top w:val="none" w:sz="0" w:space="0" w:color="auto"/>
        <w:left w:val="none" w:sz="0" w:space="0" w:color="auto"/>
        <w:bottom w:val="none" w:sz="0" w:space="0" w:color="auto"/>
        <w:right w:val="none" w:sz="0" w:space="0" w:color="auto"/>
      </w:divBdr>
    </w:div>
    <w:div w:id="1987511984">
      <w:bodyDiv w:val="1"/>
      <w:marLeft w:val="0"/>
      <w:marRight w:val="0"/>
      <w:marTop w:val="0"/>
      <w:marBottom w:val="0"/>
      <w:divBdr>
        <w:top w:val="none" w:sz="0" w:space="0" w:color="auto"/>
        <w:left w:val="none" w:sz="0" w:space="0" w:color="auto"/>
        <w:bottom w:val="none" w:sz="0" w:space="0" w:color="auto"/>
        <w:right w:val="none" w:sz="0" w:space="0" w:color="auto"/>
      </w:divBdr>
      <w:divsChild>
        <w:div w:id="1716848951">
          <w:marLeft w:val="0"/>
          <w:marRight w:val="0"/>
          <w:marTop w:val="0"/>
          <w:marBottom w:val="41"/>
          <w:divBdr>
            <w:top w:val="none" w:sz="0" w:space="0" w:color="auto"/>
            <w:left w:val="none" w:sz="0" w:space="0" w:color="auto"/>
            <w:bottom w:val="none" w:sz="0" w:space="0" w:color="auto"/>
            <w:right w:val="none" w:sz="0" w:space="0" w:color="auto"/>
          </w:divBdr>
        </w:div>
        <w:div w:id="173569279">
          <w:marLeft w:val="0"/>
          <w:marRight w:val="0"/>
          <w:marTop w:val="0"/>
          <w:marBottom w:val="41"/>
          <w:divBdr>
            <w:top w:val="none" w:sz="0" w:space="0" w:color="auto"/>
            <w:left w:val="none" w:sz="0" w:space="0" w:color="auto"/>
            <w:bottom w:val="none" w:sz="0" w:space="0" w:color="auto"/>
            <w:right w:val="none" w:sz="0" w:space="0" w:color="auto"/>
          </w:divBdr>
        </w:div>
      </w:divsChild>
    </w:div>
    <w:div w:id="20832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reader/journalArticle/146419/" TargetMode="External"/><Relationship Id="rId5" Type="http://schemas.openxmlformats.org/officeDocument/2006/relationships/webSettings" Target="webSettings.xml"/><Relationship Id="rId10" Type="http://schemas.openxmlformats.org/officeDocument/2006/relationships/hyperlink" Target="https://e.lanbook.com/reader/journalArticle/146419/" TargetMode="External"/><Relationship Id="rId4" Type="http://schemas.openxmlformats.org/officeDocument/2006/relationships/settings" Target="settings.xml"/><Relationship Id="rId9" Type="http://schemas.openxmlformats.org/officeDocument/2006/relationships/hyperlink" Target="https://e.lanbook.com/reader/journalArticle/146419/"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Структура</a:t>
            </a:r>
            <a:r>
              <a:rPr lang="ru-RU" sz="1400" baseline="0">
                <a:latin typeface="Times New Roman" pitchFamily="18" charset="0"/>
                <a:cs typeface="Times New Roman" pitchFamily="18" charset="0"/>
              </a:rPr>
              <a:t> развития растеневодства в Краснодарском крае за 2015г</a:t>
            </a:r>
            <a:r>
              <a:rPr lang="ru-RU" baseline="0"/>
              <a:t>.</a:t>
            </a:r>
            <a:endParaRPr lang="ru-RU"/>
          </a:p>
        </c:rich>
      </c:tx>
      <c:layout>
        <c:manualLayout>
          <c:xMode val="edge"/>
          <c:yMode val="edge"/>
          <c:x val="0.21291378903430111"/>
          <c:y val="2.4537032564699527E-2"/>
        </c:manualLayout>
      </c:layout>
    </c:title>
    <c:plotArea>
      <c:layout/>
      <c:pieChart>
        <c:varyColors val="1"/>
        <c:ser>
          <c:idx val="0"/>
          <c:order val="0"/>
          <c:tx>
            <c:strRef>
              <c:f>Лист1!$B$1</c:f>
              <c:strCache>
                <c:ptCount val="1"/>
                <c:pt idx="0">
                  <c:v>Продажи</c:v>
                </c:pt>
              </c:strCache>
            </c:strRef>
          </c:tx>
          <c:explosion val="25"/>
          <c:dLbls>
            <c:showVal val="1"/>
            <c:showLeaderLines val="1"/>
          </c:dLbls>
          <c:cat>
            <c:strRef>
              <c:f>Лист1!$A$2:$A$8</c:f>
              <c:strCache>
                <c:ptCount val="7"/>
                <c:pt idx="0">
                  <c:v>Элитное семеневодство</c:v>
                </c:pt>
                <c:pt idx="1">
                  <c:v>Развитие садоводства и уход за многолетними насаждениями</c:v>
                </c:pt>
                <c:pt idx="2">
                  <c:v>Развитие садоводства, чаеводства и виноградарства</c:v>
                </c:pt>
                <c:pt idx="3">
                  <c:v>Поддержка сельскохозяйственных товаропроизводителей</c:v>
                </c:pt>
                <c:pt idx="4">
                  <c:v>Возмещение % ставки по кредитам и займам</c:v>
                </c:pt>
                <c:pt idx="5">
                  <c:v>Возмещение части % ставки по инвестиционным кредитам и займам</c:v>
                </c:pt>
                <c:pt idx="6">
                  <c:v>Возмещение части затрат на уплату страховой премии</c:v>
                </c:pt>
              </c:strCache>
            </c:strRef>
          </c:cat>
          <c:val>
            <c:numRef>
              <c:f>Лист1!$B$2:$B$8</c:f>
              <c:numCache>
                <c:formatCode>General</c:formatCode>
                <c:ptCount val="7"/>
                <c:pt idx="0">
                  <c:v>616.20000000000005</c:v>
                </c:pt>
                <c:pt idx="1">
                  <c:v>193.6</c:v>
                </c:pt>
                <c:pt idx="2">
                  <c:v>31.8</c:v>
                </c:pt>
                <c:pt idx="3">
                  <c:v>1523.7</c:v>
                </c:pt>
                <c:pt idx="4">
                  <c:v>1038.4000000000001</c:v>
                </c:pt>
                <c:pt idx="5">
                  <c:v>500.8</c:v>
                </c:pt>
                <c:pt idx="6">
                  <c:v>616.20000000000005</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97B0-F3E6-477E-8B7F-9222CBD1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31</Pages>
  <Words>7199</Words>
  <Characters>41039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2016-10-17T18:24:00Z</dcterms:created>
  <dcterms:modified xsi:type="dcterms:W3CDTF">2016-12-27T14:36:00Z</dcterms:modified>
</cp:coreProperties>
</file>