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623" w:rsidRPr="001B2E87" w:rsidRDefault="002D6623" w:rsidP="00ED4661">
      <w:pPr>
        <w:tabs>
          <w:tab w:val="left" w:pos="851"/>
          <w:tab w:val="left" w:pos="6521"/>
          <w:tab w:val="left" w:pos="6663"/>
        </w:tabs>
        <w:spacing w:after="0" w:line="240" w:lineRule="auto"/>
        <w:jc w:val="center"/>
        <w:rPr>
          <w:rFonts w:ascii="Times New Roman" w:eastAsia="Times New Roman" w:hAnsi="Times New Roman" w:cs="Times New Roman"/>
          <w:sz w:val="24"/>
          <w:szCs w:val="28"/>
          <w:lang w:eastAsia="ru-RU"/>
        </w:rPr>
      </w:pPr>
      <w:r w:rsidRPr="001B2E87">
        <w:rPr>
          <w:rFonts w:ascii="Times New Roman" w:eastAsia="Times New Roman" w:hAnsi="Times New Roman" w:cs="Times New Roman"/>
          <w:sz w:val="24"/>
          <w:szCs w:val="28"/>
          <w:lang w:eastAsia="ru-RU"/>
        </w:rPr>
        <w:t>МИНИСТЕРСТВО ОБРАЗОВАНИЯ И НАУКИ РОССИЙСКОЙ ФЕДЕРАЦИИ</w:t>
      </w:r>
    </w:p>
    <w:p w:rsidR="002D6623" w:rsidRPr="001B2E87" w:rsidRDefault="002D6623" w:rsidP="001B2E87">
      <w:pPr>
        <w:spacing w:after="0" w:line="240" w:lineRule="auto"/>
        <w:jc w:val="center"/>
        <w:rPr>
          <w:rFonts w:ascii="Times New Roman" w:eastAsia="Times New Roman" w:hAnsi="Times New Roman" w:cs="Times New Roman"/>
          <w:sz w:val="24"/>
          <w:szCs w:val="28"/>
          <w:lang w:eastAsia="ru-RU"/>
        </w:rPr>
      </w:pPr>
      <w:r w:rsidRPr="001B2E87">
        <w:rPr>
          <w:rFonts w:ascii="Times New Roman" w:eastAsia="Times New Roman" w:hAnsi="Times New Roman" w:cs="Times New Roman"/>
          <w:sz w:val="24"/>
          <w:szCs w:val="28"/>
          <w:lang w:eastAsia="ru-RU"/>
        </w:rPr>
        <w:t>Федеральное государственное бюджетное образовательное учреждение</w:t>
      </w:r>
    </w:p>
    <w:p w:rsidR="002D6623" w:rsidRPr="001B2E87" w:rsidRDefault="002D6623" w:rsidP="001B2E87">
      <w:pPr>
        <w:spacing w:after="0" w:line="240" w:lineRule="auto"/>
        <w:jc w:val="center"/>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4"/>
          <w:szCs w:val="28"/>
          <w:lang w:eastAsia="ru-RU"/>
        </w:rPr>
        <w:t>высшего образования</w:t>
      </w:r>
    </w:p>
    <w:p w:rsidR="002D6623" w:rsidRPr="001B2E87" w:rsidRDefault="002D6623" w:rsidP="001B2E87">
      <w:pPr>
        <w:spacing w:after="0" w:line="240" w:lineRule="auto"/>
        <w:jc w:val="center"/>
        <w:rPr>
          <w:rFonts w:ascii="Times New Roman" w:eastAsia="Times New Roman" w:hAnsi="Times New Roman" w:cs="Times New Roman"/>
          <w:b/>
          <w:sz w:val="28"/>
          <w:szCs w:val="28"/>
          <w:lang w:eastAsia="ru-RU"/>
        </w:rPr>
      </w:pPr>
      <w:r w:rsidRPr="001B2E87">
        <w:rPr>
          <w:rFonts w:ascii="Times New Roman" w:eastAsia="Times New Roman" w:hAnsi="Times New Roman" w:cs="Times New Roman"/>
          <w:b/>
          <w:sz w:val="28"/>
          <w:szCs w:val="28"/>
          <w:lang w:eastAsia="ru-RU"/>
        </w:rPr>
        <w:t>«КУБАНСКИЙ ГОСУДАРСТВЕННЫЙ УНИВЕРСИТЕТ»</w:t>
      </w:r>
    </w:p>
    <w:p w:rsidR="002D6623" w:rsidRPr="001B2E87" w:rsidRDefault="002D6623" w:rsidP="001B2E87">
      <w:pPr>
        <w:spacing w:after="0" w:line="240" w:lineRule="auto"/>
        <w:jc w:val="center"/>
        <w:rPr>
          <w:rFonts w:ascii="Times New Roman" w:eastAsia="Times New Roman" w:hAnsi="Times New Roman" w:cs="Times New Roman"/>
          <w:b/>
          <w:sz w:val="28"/>
          <w:szCs w:val="28"/>
          <w:lang w:eastAsia="ru-RU"/>
        </w:rPr>
      </w:pPr>
      <w:r w:rsidRPr="001B2E87">
        <w:rPr>
          <w:rFonts w:ascii="Times New Roman" w:eastAsia="Times New Roman" w:hAnsi="Times New Roman" w:cs="Times New Roman"/>
          <w:b/>
          <w:sz w:val="28"/>
          <w:szCs w:val="28"/>
          <w:lang w:eastAsia="ru-RU"/>
        </w:rPr>
        <w:t>(ФГБОУ ВО «КубГУ»)</w:t>
      </w:r>
    </w:p>
    <w:p w:rsidR="002D6623" w:rsidRPr="001B2E87" w:rsidRDefault="002D6623" w:rsidP="001B2E87">
      <w:pPr>
        <w:spacing w:after="0" w:line="240" w:lineRule="auto"/>
        <w:jc w:val="center"/>
        <w:rPr>
          <w:rFonts w:ascii="Times New Roman" w:eastAsia="Times New Roman" w:hAnsi="Times New Roman" w:cs="Times New Roman"/>
          <w:b/>
          <w:sz w:val="28"/>
          <w:szCs w:val="28"/>
          <w:lang w:eastAsia="ru-RU"/>
        </w:rPr>
      </w:pPr>
    </w:p>
    <w:p w:rsidR="002D6623" w:rsidRPr="001B2E87" w:rsidRDefault="002D6623" w:rsidP="001B2E87">
      <w:pPr>
        <w:spacing w:after="200" w:line="360" w:lineRule="auto"/>
        <w:jc w:val="center"/>
        <w:rPr>
          <w:rFonts w:ascii="Times New Roman" w:eastAsia="Times New Roman" w:hAnsi="Times New Roman" w:cs="Times New Roman"/>
          <w:b/>
          <w:sz w:val="28"/>
          <w:szCs w:val="28"/>
          <w:lang w:eastAsia="ru-RU"/>
        </w:rPr>
      </w:pPr>
      <w:r w:rsidRPr="001B2E87">
        <w:rPr>
          <w:rFonts w:ascii="Times New Roman" w:eastAsia="Times New Roman" w:hAnsi="Times New Roman" w:cs="Times New Roman"/>
          <w:b/>
          <w:sz w:val="28"/>
          <w:szCs w:val="28"/>
          <w:lang w:eastAsia="ru-RU"/>
        </w:rPr>
        <w:t>Кафедра общей, неорганической химии и информационно-вычислительных технологий в химии</w:t>
      </w:r>
    </w:p>
    <w:p w:rsidR="002D6623" w:rsidRPr="001B2E87" w:rsidRDefault="002D6623" w:rsidP="001B2E87">
      <w:pPr>
        <w:spacing w:after="200" w:line="276" w:lineRule="auto"/>
        <w:jc w:val="center"/>
        <w:rPr>
          <w:rFonts w:ascii="Times New Roman" w:eastAsia="Times New Roman" w:hAnsi="Times New Roman" w:cs="Times New Roman"/>
          <w:b/>
          <w:szCs w:val="28"/>
          <w:lang w:eastAsia="ru-RU"/>
        </w:rPr>
      </w:pPr>
    </w:p>
    <w:p w:rsidR="002D6623" w:rsidRPr="001B2E87" w:rsidRDefault="002D6623" w:rsidP="001B2E87">
      <w:pPr>
        <w:spacing w:after="200" w:line="276" w:lineRule="auto"/>
        <w:jc w:val="center"/>
        <w:rPr>
          <w:rFonts w:ascii="Times New Roman" w:eastAsia="Times New Roman" w:hAnsi="Times New Roman" w:cs="Times New Roman"/>
          <w:b/>
          <w:szCs w:val="28"/>
          <w:lang w:eastAsia="ru-RU"/>
        </w:rPr>
      </w:pPr>
    </w:p>
    <w:p w:rsidR="002D6623" w:rsidRPr="001B2E87" w:rsidRDefault="002D6623" w:rsidP="001B2E87">
      <w:pPr>
        <w:spacing w:after="200" w:line="276" w:lineRule="auto"/>
        <w:jc w:val="center"/>
        <w:rPr>
          <w:rFonts w:ascii="Times New Roman" w:eastAsia="Times New Roman" w:hAnsi="Times New Roman" w:cs="Times New Roman"/>
          <w:b/>
          <w:sz w:val="28"/>
          <w:szCs w:val="28"/>
          <w:lang w:eastAsia="ru-RU"/>
        </w:rPr>
      </w:pPr>
      <w:r w:rsidRPr="001B2E87">
        <w:rPr>
          <w:rFonts w:ascii="Times New Roman" w:eastAsia="Times New Roman" w:hAnsi="Times New Roman" w:cs="Times New Roman"/>
          <w:b/>
          <w:sz w:val="28"/>
          <w:szCs w:val="28"/>
          <w:lang w:eastAsia="ru-RU"/>
        </w:rPr>
        <w:t>КУРСОВАЯ РАБОТА</w:t>
      </w:r>
    </w:p>
    <w:p w:rsidR="002D6623" w:rsidRPr="001B2E87" w:rsidRDefault="002D6623" w:rsidP="001B2E87">
      <w:pPr>
        <w:spacing w:after="200" w:line="276" w:lineRule="auto"/>
        <w:jc w:val="center"/>
        <w:rPr>
          <w:rFonts w:ascii="Times New Roman" w:eastAsia="Times New Roman" w:hAnsi="Times New Roman" w:cs="Times New Roman"/>
          <w:b/>
          <w:szCs w:val="28"/>
          <w:lang w:eastAsia="ru-RU"/>
        </w:rPr>
      </w:pPr>
    </w:p>
    <w:p w:rsidR="002D6623" w:rsidRPr="001B2E87" w:rsidRDefault="003B5569" w:rsidP="001B2E87">
      <w:pPr>
        <w:spacing w:after="200" w:line="360" w:lineRule="auto"/>
        <w:jc w:val="center"/>
        <w:rPr>
          <w:rFonts w:ascii="Times New Roman" w:eastAsia="Times New Roman" w:hAnsi="Times New Roman" w:cs="Times New Roman"/>
          <w:b/>
          <w:sz w:val="28"/>
          <w:szCs w:val="28"/>
          <w:lang w:eastAsia="ru-RU"/>
        </w:rPr>
      </w:pPr>
      <w:r w:rsidRPr="001B2E87">
        <w:rPr>
          <w:rFonts w:ascii="Times New Roman" w:eastAsia="Times New Roman" w:hAnsi="Times New Roman" w:cs="Times New Roman"/>
          <w:b/>
          <w:sz w:val="28"/>
          <w:szCs w:val="28"/>
          <w:lang w:eastAsia="ru-RU"/>
        </w:rPr>
        <w:t>АНАЛИЗ УСЛОВИЙ ТРУДА НА РАБОЧИХ МЕСТАХ ПРЕДПРИЯТИЯ ДОРОЖНО-РЕМОНТНОГО СТРОИТЕЛЬСТВА ДОРОГ</w:t>
      </w:r>
    </w:p>
    <w:p w:rsidR="002D6623" w:rsidRPr="001B2E87" w:rsidRDefault="002D6623" w:rsidP="001B2E87">
      <w:pPr>
        <w:spacing w:after="200" w:line="276" w:lineRule="auto"/>
        <w:jc w:val="center"/>
        <w:rPr>
          <w:rFonts w:ascii="Times New Roman" w:eastAsia="Times New Roman" w:hAnsi="Times New Roman" w:cs="Times New Roman"/>
          <w:b/>
          <w:szCs w:val="28"/>
          <w:lang w:eastAsia="ru-RU"/>
        </w:rPr>
      </w:pPr>
    </w:p>
    <w:p w:rsidR="002D6623" w:rsidRPr="001B2E87" w:rsidRDefault="002D6623" w:rsidP="001B2E87">
      <w:pPr>
        <w:tabs>
          <w:tab w:val="right" w:leader="underscore" w:pos="9242"/>
        </w:tabs>
        <w:spacing w:after="200" w:line="276" w:lineRule="auto"/>
        <w:jc w:val="center"/>
        <w:rPr>
          <w:rFonts w:ascii="Times New Roman" w:eastAsia="Times New Roman" w:hAnsi="Times New Roman" w:cs="Times New Roman"/>
          <w:b/>
          <w:szCs w:val="28"/>
          <w:lang w:eastAsia="ru-RU"/>
        </w:rPr>
      </w:pPr>
    </w:p>
    <w:p w:rsidR="002D6623" w:rsidRPr="001B2E87" w:rsidRDefault="002D6623" w:rsidP="001B2E87">
      <w:pPr>
        <w:tabs>
          <w:tab w:val="right" w:leader="underscore" w:pos="9242"/>
        </w:tabs>
        <w:spacing w:after="200" w:line="276" w:lineRule="auto"/>
        <w:rPr>
          <w:rFonts w:ascii="Times New Roman" w:eastAsia="Times New Roman" w:hAnsi="Times New Roman" w:cs="Times New Roman"/>
          <w:b/>
          <w:szCs w:val="28"/>
          <w:lang w:eastAsia="ru-RU"/>
        </w:rPr>
      </w:pPr>
    </w:p>
    <w:p w:rsidR="002D6623" w:rsidRPr="001B2E87" w:rsidRDefault="002D6623" w:rsidP="001B2E87">
      <w:pPr>
        <w:tabs>
          <w:tab w:val="right" w:leader="underscore" w:pos="9242"/>
        </w:tabs>
        <w:spacing w:after="200" w:line="276" w:lineRule="auto"/>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Работу выполнила ________</w:t>
      </w:r>
      <w:r w:rsidR="00D92889" w:rsidRPr="001B2E87">
        <w:rPr>
          <w:rFonts w:ascii="Times New Roman" w:eastAsia="Times New Roman" w:hAnsi="Times New Roman" w:cs="Times New Roman"/>
          <w:sz w:val="28"/>
          <w:szCs w:val="28"/>
          <w:lang w:eastAsia="ru-RU"/>
        </w:rPr>
        <w:t>______________________А.К.</w:t>
      </w:r>
      <w:r w:rsidR="0096053C" w:rsidRPr="001B2E87">
        <w:rPr>
          <w:rFonts w:ascii="Times New Roman" w:eastAsia="Times New Roman" w:hAnsi="Times New Roman" w:cs="Times New Roman"/>
          <w:sz w:val="28"/>
          <w:szCs w:val="28"/>
          <w:lang w:eastAsia="ru-RU"/>
        </w:rPr>
        <w:t xml:space="preserve"> </w:t>
      </w:r>
      <w:r w:rsidR="00D92889" w:rsidRPr="001B2E87">
        <w:rPr>
          <w:rFonts w:ascii="Times New Roman" w:eastAsia="Times New Roman" w:hAnsi="Times New Roman" w:cs="Times New Roman"/>
          <w:sz w:val="28"/>
          <w:szCs w:val="28"/>
          <w:lang w:eastAsia="ru-RU"/>
        </w:rPr>
        <w:t>Скрипка</w:t>
      </w:r>
    </w:p>
    <w:p w:rsidR="002D6623" w:rsidRPr="001B2E87" w:rsidRDefault="002D6623" w:rsidP="001B2E87">
      <w:pPr>
        <w:tabs>
          <w:tab w:val="right" w:leader="underscore" w:pos="9242"/>
        </w:tabs>
        <w:spacing w:after="200" w:line="276" w:lineRule="auto"/>
        <w:rPr>
          <w:rFonts w:ascii="Times New Roman" w:eastAsia="Times New Roman" w:hAnsi="Times New Roman" w:cs="Times New Roman"/>
          <w:sz w:val="24"/>
          <w:szCs w:val="28"/>
          <w:lang w:eastAsia="ru-RU"/>
        </w:rPr>
      </w:pPr>
      <w:r w:rsidRPr="001B2E87">
        <w:rPr>
          <w:rFonts w:ascii="Times New Roman" w:eastAsia="Times New Roman" w:hAnsi="Times New Roman" w:cs="Times New Roman"/>
          <w:sz w:val="24"/>
          <w:szCs w:val="28"/>
          <w:lang w:eastAsia="ru-RU"/>
        </w:rPr>
        <w:t xml:space="preserve">                                                                 (подпись, дата</w:t>
      </w:r>
      <w:r w:rsidRPr="001B2E87">
        <w:rPr>
          <w:rFonts w:ascii="Times New Roman" w:eastAsia="Times New Roman" w:hAnsi="Times New Roman" w:cs="Times New Roman"/>
          <w:szCs w:val="28"/>
          <w:lang w:eastAsia="ru-RU"/>
        </w:rPr>
        <w:t>)</w:t>
      </w:r>
    </w:p>
    <w:p w:rsidR="002D6623" w:rsidRPr="001B2E87" w:rsidRDefault="002D6623" w:rsidP="001B2E87">
      <w:pPr>
        <w:spacing w:after="200" w:line="276" w:lineRule="auto"/>
        <w:rPr>
          <w:rFonts w:ascii="Times New Roman" w:eastAsia="Times New Roman" w:hAnsi="Times New Roman" w:cs="Times New Roman"/>
          <w:sz w:val="28"/>
          <w:szCs w:val="28"/>
          <w:u w:val="single"/>
          <w:lang w:eastAsia="ru-RU"/>
        </w:rPr>
      </w:pPr>
      <w:r w:rsidRPr="001B2E87">
        <w:rPr>
          <w:rFonts w:ascii="Times New Roman" w:eastAsia="Times New Roman" w:hAnsi="Times New Roman" w:cs="Times New Roman"/>
          <w:sz w:val="28"/>
          <w:szCs w:val="28"/>
          <w:lang w:eastAsia="ru-RU"/>
        </w:rPr>
        <w:t xml:space="preserve">Факультет </w:t>
      </w:r>
      <w:r w:rsidRPr="001B2E87">
        <w:rPr>
          <w:rFonts w:ascii="Times New Roman" w:eastAsia="Times New Roman" w:hAnsi="Times New Roman" w:cs="Times New Roman"/>
          <w:sz w:val="28"/>
          <w:szCs w:val="28"/>
          <w:u w:val="single"/>
          <w:lang w:eastAsia="ru-RU"/>
        </w:rPr>
        <w:t xml:space="preserve">Химии и высоких технологий                                      </w:t>
      </w:r>
      <w:r w:rsidRPr="001B2E87">
        <w:rPr>
          <w:rFonts w:ascii="Times New Roman" w:eastAsia="Times New Roman" w:hAnsi="Times New Roman" w:cs="Times New Roman"/>
          <w:sz w:val="28"/>
          <w:szCs w:val="28"/>
          <w:lang w:eastAsia="ru-RU"/>
        </w:rPr>
        <w:t xml:space="preserve">курс </w:t>
      </w:r>
      <w:r w:rsidRPr="001B2E87">
        <w:rPr>
          <w:rFonts w:ascii="Times New Roman" w:eastAsia="Times New Roman" w:hAnsi="Times New Roman" w:cs="Times New Roman"/>
          <w:sz w:val="28"/>
          <w:szCs w:val="28"/>
          <w:u w:val="single"/>
          <w:lang w:eastAsia="ru-RU"/>
        </w:rPr>
        <w:t>      3        </w:t>
      </w:r>
    </w:p>
    <w:p w:rsidR="002D6623" w:rsidRPr="001B2E87" w:rsidRDefault="002D6623" w:rsidP="001B2E87">
      <w:pPr>
        <w:tabs>
          <w:tab w:val="right" w:leader="underscore" w:pos="9242"/>
        </w:tabs>
        <w:spacing w:after="200" w:line="276" w:lineRule="auto"/>
        <w:rPr>
          <w:rFonts w:ascii="Times New Roman" w:eastAsia="Times New Roman" w:hAnsi="Times New Roman" w:cs="Times New Roman"/>
          <w:sz w:val="28"/>
          <w:szCs w:val="28"/>
          <w:u w:val="single"/>
          <w:lang w:eastAsia="ru-RU"/>
        </w:rPr>
      </w:pPr>
      <w:r w:rsidRPr="001B2E87">
        <w:rPr>
          <w:rFonts w:ascii="Times New Roman" w:eastAsia="Times New Roman" w:hAnsi="Times New Roman" w:cs="Times New Roman"/>
          <w:sz w:val="28"/>
          <w:szCs w:val="28"/>
          <w:lang w:eastAsia="ru-RU"/>
        </w:rPr>
        <w:t xml:space="preserve">Направление </w:t>
      </w:r>
      <w:r w:rsidRPr="001B2E87">
        <w:rPr>
          <w:rFonts w:ascii="Times New Roman" w:eastAsia="Times New Roman" w:hAnsi="Times New Roman" w:cs="Times New Roman"/>
          <w:sz w:val="28"/>
          <w:szCs w:val="28"/>
          <w:u w:val="single"/>
          <w:lang w:eastAsia="ru-RU"/>
        </w:rPr>
        <w:t xml:space="preserve">20.03.01 Техносферная безопасность                                               </w:t>
      </w:r>
    </w:p>
    <w:p w:rsidR="002D6623" w:rsidRPr="001B2E87" w:rsidRDefault="002D6623" w:rsidP="001B2E87">
      <w:pPr>
        <w:tabs>
          <w:tab w:val="right" w:leader="underscore" w:pos="9242"/>
        </w:tabs>
        <w:spacing w:after="200" w:line="276" w:lineRule="auto"/>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Научный руководитель</w:t>
      </w:r>
    </w:p>
    <w:p w:rsidR="002D6623" w:rsidRPr="001B2E87" w:rsidRDefault="002D6623" w:rsidP="00B30FFF">
      <w:pPr>
        <w:tabs>
          <w:tab w:val="left" w:pos="6521"/>
          <w:tab w:val="right" w:leader="underscore" w:pos="9242"/>
        </w:tabs>
        <w:spacing w:after="200" w:line="276" w:lineRule="auto"/>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к.т.н., доцент ____________________________</w:t>
      </w:r>
      <w:r w:rsidR="00B30FFF">
        <w:rPr>
          <w:rFonts w:ascii="Times New Roman" w:eastAsia="Times New Roman" w:hAnsi="Times New Roman" w:cs="Times New Roman"/>
          <w:sz w:val="28"/>
          <w:szCs w:val="28"/>
          <w:lang w:eastAsia="ru-RU"/>
        </w:rPr>
        <w:t>_______</w:t>
      </w:r>
      <w:r w:rsidRPr="001B2E87">
        <w:rPr>
          <w:rFonts w:ascii="Times New Roman" w:eastAsia="Times New Roman" w:hAnsi="Times New Roman" w:cs="Times New Roman"/>
          <w:sz w:val="28"/>
          <w:szCs w:val="28"/>
          <w:lang w:eastAsia="ru-RU"/>
        </w:rPr>
        <w:t>В.В.</w:t>
      </w:r>
      <w:r w:rsidR="0096053C" w:rsidRPr="001B2E87">
        <w:rPr>
          <w:rFonts w:ascii="Times New Roman" w:eastAsia="Times New Roman" w:hAnsi="Times New Roman" w:cs="Times New Roman"/>
          <w:sz w:val="28"/>
          <w:szCs w:val="28"/>
          <w:lang w:eastAsia="ru-RU"/>
        </w:rPr>
        <w:t xml:space="preserve"> </w:t>
      </w:r>
      <w:r w:rsidRPr="001B2E87">
        <w:rPr>
          <w:rFonts w:ascii="Times New Roman" w:eastAsia="Times New Roman" w:hAnsi="Times New Roman" w:cs="Times New Roman"/>
          <w:sz w:val="28"/>
          <w:szCs w:val="28"/>
          <w:lang w:eastAsia="ru-RU"/>
        </w:rPr>
        <w:t>Воронова</w:t>
      </w:r>
    </w:p>
    <w:p w:rsidR="002D6623" w:rsidRPr="001B2E87" w:rsidRDefault="002D6623" w:rsidP="001B2E87">
      <w:pPr>
        <w:tabs>
          <w:tab w:val="right" w:leader="underscore" w:pos="9242"/>
        </w:tabs>
        <w:spacing w:after="200" w:line="276" w:lineRule="auto"/>
        <w:rPr>
          <w:rFonts w:ascii="Times New Roman" w:eastAsia="Times New Roman" w:hAnsi="Times New Roman" w:cs="Times New Roman"/>
          <w:sz w:val="24"/>
          <w:szCs w:val="28"/>
          <w:lang w:eastAsia="ru-RU"/>
        </w:rPr>
      </w:pPr>
      <w:r w:rsidRPr="001B2E87">
        <w:rPr>
          <w:rFonts w:ascii="Times New Roman" w:eastAsia="Times New Roman" w:hAnsi="Times New Roman" w:cs="Times New Roman"/>
          <w:sz w:val="24"/>
          <w:szCs w:val="28"/>
          <w:lang w:eastAsia="ru-RU"/>
        </w:rPr>
        <w:t xml:space="preserve">                                                          (подпись, дата</w:t>
      </w:r>
      <w:r w:rsidRPr="001B2E87">
        <w:rPr>
          <w:rFonts w:ascii="Times New Roman" w:eastAsia="Times New Roman" w:hAnsi="Times New Roman" w:cs="Times New Roman"/>
          <w:szCs w:val="28"/>
          <w:lang w:eastAsia="ru-RU"/>
        </w:rPr>
        <w:t>)</w:t>
      </w:r>
    </w:p>
    <w:p w:rsidR="002D6623" w:rsidRPr="001B2E87" w:rsidRDefault="002D6623" w:rsidP="00935A8C">
      <w:pPr>
        <w:tabs>
          <w:tab w:val="left" w:pos="0"/>
          <w:tab w:val="left" w:pos="6379"/>
          <w:tab w:val="left" w:pos="6521"/>
        </w:tabs>
        <w:spacing w:after="200" w:line="276" w:lineRule="auto"/>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 xml:space="preserve">Нормоконтролер, </w:t>
      </w:r>
    </w:p>
    <w:p w:rsidR="002D6623" w:rsidRPr="001B2E87" w:rsidRDefault="002D6623" w:rsidP="00935A8C">
      <w:pPr>
        <w:tabs>
          <w:tab w:val="left" w:pos="4605"/>
          <w:tab w:val="left" w:pos="5810"/>
          <w:tab w:val="left" w:pos="6379"/>
          <w:tab w:val="left" w:pos="6521"/>
        </w:tabs>
        <w:spacing w:after="200" w:line="276" w:lineRule="auto"/>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канд. хим. наук, доцент _____________________</w:t>
      </w:r>
      <w:r w:rsidR="00935A8C">
        <w:rPr>
          <w:rFonts w:ascii="Times New Roman" w:eastAsia="Times New Roman" w:hAnsi="Times New Roman" w:cs="Times New Roman"/>
          <w:sz w:val="28"/>
          <w:szCs w:val="28"/>
          <w:lang w:eastAsia="ru-RU"/>
        </w:rPr>
        <w:t>_____</w:t>
      </w:r>
      <w:r w:rsidRPr="001B2E87">
        <w:rPr>
          <w:rFonts w:ascii="Times New Roman" w:eastAsia="Times New Roman" w:hAnsi="Times New Roman" w:cs="Times New Roman"/>
          <w:sz w:val="28"/>
          <w:szCs w:val="28"/>
          <w:lang w:eastAsia="ru-RU"/>
        </w:rPr>
        <w:t>Ф.А.</w:t>
      </w:r>
      <w:r w:rsidR="0096053C" w:rsidRPr="001B2E87">
        <w:rPr>
          <w:rFonts w:ascii="Times New Roman" w:eastAsia="Times New Roman" w:hAnsi="Times New Roman" w:cs="Times New Roman"/>
          <w:sz w:val="28"/>
          <w:szCs w:val="28"/>
          <w:lang w:eastAsia="ru-RU"/>
        </w:rPr>
        <w:t xml:space="preserve"> </w:t>
      </w:r>
      <w:r w:rsidRPr="001B2E87">
        <w:rPr>
          <w:rFonts w:ascii="Times New Roman" w:eastAsia="Times New Roman" w:hAnsi="Times New Roman" w:cs="Times New Roman"/>
          <w:sz w:val="28"/>
          <w:szCs w:val="28"/>
          <w:lang w:eastAsia="ru-RU"/>
        </w:rPr>
        <w:t>Колоколов</w:t>
      </w:r>
    </w:p>
    <w:p w:rsidR="002D6623" w:rsidRPr="001B2E87" w:rsidRDefault="002D6623" w:rsidP="001B2E87">
      <w:pPr>
        <w:tabs>
          <w:tab w:val="right" w:leader="underscore" w:pos="9242"/>
        </w:tabs>
        <w:spacing w:after="200" w:line="276" w:lineRule="auto"/>
        <w:rPr>
          <w:rFonts w:ascii="Times New Roman" w:eastAsia="Times New Roman" w:hAnsi="Times New Roman" w:cs="Times New Roman"/>
          <w:sz w:val="24"/>
          <w:szCs w:val="28"/>
          <w:lang w:eastAsia="ru-RU"/>
        </w:rPr>
      </w:pPr>
      <w:r w:rsidRPr="001B2E87">
        <w:rPr>
          <w:rFonts w:ascii="Times New Roman" w:eastAsia="Times New Roman" w:hAnsi="Times New Roman" w:cs="Times New Roman"/>
          <w:sz w:val="24"/>
          <w:szCs w:val="28"/>
          <w:lang w:eastAsia="ru-RU"/>
        </w:rPr>
        <w:t xml:space="preserve">                                                        (подпись, дата</w:t>
      </w:r>
      <w:r w:rsidRPr="001B2E87">
        <w:rPr>
          <w:rFonts w:ascii="Times New Roman" w:eastAsia="Times New Roman" w:hAnsi="Times New Roman" w:cs="Times New Roman"/>
          <w:szCs w:val="28"/>
          <w:lang w:eastAsia="ru-RU"/>
        </w:rPr>
        <w:t>)</w:t>
      </w:r>
    </w:p>
    <w:p w:rsidR="002D6623" w:rsidRPr="001B2E87" w:rsidRDefault="002D6623" w:rsidP="001B2E87">
      <w:pPr>
        <w:tabs>
          <w:tab w:val="right" w:leader="underscore" w:pos="9242"/>
        </w:tabs>
        <w:spacing w:after="200" w:line="276" w:lineRule="auto"/>
        <w:jc w:val="center"/>
        <w:rPr>
          <w:rFonts w:ascii="Times New Roman" w:eastAsia="Times New Roman" w:hAnsi="Times New Roman" w:cs="Times New Roman"/>
          <w:szCs w:val="28"/>
          <w:lang w:eastAsia="ru-RU"/>
        </w:rPr>
      </w:pPr>
    </w:p>
    <w:p w:rsidR="002D6623" w:rsidRPr="001B2E87" w:rsidRDefault="002D6623" w:rsidP="001B2E87">
      <w:pPr>
        <w:spacing w:after="0" w:line="360" w:lineRule="auto"/>
        <w:rPr>
          <w:rFonts w:ascii="Times New Roman" w:eastAsia="Times New Roman" w:hAnsi="Times New Roman" w:cs="Times New Roman"/>
          <w:sz w:val="28"/>
          <w:szCs w:val="28"/>
          <w:lang w:eastAsia="ru-RU"/>
        </w:rPr>
      </w:pPr>
    </w:p>
    <w:p w:rsidR="002D6623" w:rsidRPr="001B2E87" w:rsidRDefault="002D6623" w:rsidP="001B2E87">
      <w:pPr>
        <w:spacing w:after="0" w:line="240" w:lineRule="auto"/>
        <w:jc w:val="center"/>
        <w:rPr>
          <w:rFonts w:ascii="Arial" w:eastAsia="Times New Roman" w:hAnsi="Arial" w:cs="Arial"/>
          <w:sz w:val="28"/>
          <w:szCs w:val="28"/>
          <w:lang w:eastAsia="ru-RU"/>
        </w:rPr>
      </w:pPr>
      <w:r w:rsidRPr="001B2E87">
        <w:rPr>
          <w:rFonts w:ascii="Times New Roman" w:eastAsia="Times New Roman" w:hAnsi="Times New Roman" w:cs="Times New Roman"/>
          <w:sz w:val="28"/>
          <w:szCs w:val="28"/>
          <w:lang w:eastAsia="ru-RU"/>
        </w:rPr>
        <w:t>Краснодар 2018</w:t>
      </w:r>
    </w:p>
    <w:p w:rsidR="00392BB5" w:rsidRPr="001B2E87" w:rsidRDefault="00392BB5" w:rsidP="001B2E87">
      <w:pPr>
        <w:spacing w:after="0" w:line="360" w:lineRule="auto"/>
        <w:jc w:val="center"/>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lastRenderedPageBreak/>
        <w:t>Содержание</w:t>
      </w:r>
    </w:p>
    <w:p w:rsidR="00392BB5" w:rsidRPr="001B2E87" w:rsidRDefault="00392BB5" w:rsidP="001B2E87">
      <w:pPr>
        <w:spacing w:after="0" w:line="360" w:lineRule="auto"/>
        <w:jc w:val="both"/>
        <w:rPr>
          <w:rFonts w:ascii="Times New Roman" w:eastAsia="Times New Roman" w:hAnsi="Times New Roman" w:cs="Times New Roman"/>
          <w:b/>
          <w:sz w:val="28"/>
          <w:szCs w:val="28"/>
          <w:lang w:eastAsia="ru-RU"/>
        </w:rPr>
      </w:pPr>
    </w:p>
    <w:p w:rsidR="00392BB5" w:rsidRPr="001B2E87" w:rsidRDefault="0075659E" w:rsidP="001B2E87">
      <w:pPr>
        <w:tabs>
          <w:tab w:val="right" w:leader="dot" w:pos="9355"/>
        </w:tabs>
        <w:spacing w:after="0" w:line="360" w:lineRule="auto"/>
        <w:jc w:val="both"/>
        <w:rPr>
          <w:rFonts w:ascii="Times New Roman" w:eastAsia="Times New Roman" w:hAnsi="Times New Roman" w:cs="Times New Roman"/>
          <w:sz w:val="24"/>
          <w:szCs w:val="24"/>
          <w:lang w:eastAsia="ru-RU"/>
        </w:rPr>
      </w:pPr>
      <w:r w:rsidRPr="001B2E87">
        <w:rPr>
          <w:rFonts w:ascii="Times New Roman" w:eastAsia="Times New Roman" w:hAnsi="Times New Roman" w:cs="Times New Roman"/>
          <w:sz w:val="28"/>
          <w:szCs w:val="28"/>
          <w:lang w:eastAsia="ru-RU"/>
        </w:rPr>
        <w:t xml:space="preserve">     </w:t>
      </w:r>
      <w:r w:rsidR="00392BB5" w:rsidRPr="001B2E87">
        <w:rPr>
          <w:rFonts w:ascii="Times New Roman" w:eastAsia="Times New Roman" w:hAnsi="Times New Roman" w:cs="Times New Roman"/>
          <w:sz w:val="28"/>
          <w:szCs w:val="28"/>
          <w:lang w:eastAsia="ru-RU"/>
        </w:rPr>
        <w:t xml:space="preserve">Введение </w:t>
      </w:r>
      <w:r w:rsidR="001B2E87">
        <w:rPr>
          <w:rFonts w:ascii="Times New Roman" w:eastAsia="Times New Roman" w:hAnsi="Times New Roman" w:cs="Times New Roman"/>
          <w:sz w:val="28"/>
          <w:szCs w:val="28"/>
          <w:lang w:eastAsia="ru-RU"/>
        </w:rPr>
        <w:tab/>
      </w:r>
      <w:r w:rsidR="009B6C9E">
        <w:rPr>
          <w:rFonts w:ascii="Times New Roman" w:eastAsia="Times New Roman" w:hAnsi="Times New Roman" w:cs="Times New Roman"/>
          <w:sz w:val="28"/>
          <w:szCs w:val="28"/>
          <w:lang w:eastAsia="ru-RU"/>
        </w:rPr>
        <w:t>3</w:t>
      </w:r>
    </w:p>
    <w:p w:rsidR="00392BB5" w:rsidRPr="001B2E87" w:rsidRDefault="00392BB5" w:rsidP="001B2E87">
      <w:pPr>
        <w:tabs>
          <w:tab w:val="right" w:leader="dot" w:pos="9355"/>
        </w:tabs>
        <w:spacing w:after="0" w:line="360" w:lineRule="auto"/>
        <w:ind w:left="360"/>
        <w:jc w:val="both"/>
        <w:rPr>
          <w:rFonts w:ascii="Times New Roman" w:eastAsia="Times New Roman" w:hAnsi="Times New Roman" w:cs="Times New Roman"/>
          <w:sz w:val="24"/>
          <w:szCs w:val="24"/>
          <w:lang w:eastAsia="ru-RU"/>
        </w:rPr>
      </w:pPr>
      <w:r w:rsidRPr="001B2E87">
        <w:rPr>
          <w:rFonts w:ascii="Times New Roman" w:eastAsia="Times New Roman" w:hAnsi="Times New Roman" w:cs="Times New Roman"/>
          <w:sz w:val="28"/>
          <w:szCs w:val="28"/>
          <w:lang w:eastAsia="ru-RU"/>
        </w:rPr>
        <w:t>1 Описание объекта исследования</w:t>
      </w:r>
      <w:r w:rsidR="001B2E87">
        <w:rPr>
          <w:rFonts w:ascii="Times New Roman" w:eastAsia="Times New Roman" w:hAnsi="Times New Roman" w:cs="Times New Roman"/>
          <w:sz w:val="28"/>
          <w:szCs w:val="28"/>
          <w:lang w:eastAsia="ru-RU"/>
        </w:rPr>
        <w:tab/>
      </w:r>
      <w:r w:rsidR="009B6C9E">
        <w:rPr>
          <w:rFonts w:ascii="Times New Roman" w:eastAsia="Times New Roman" w:hAnsi="Times New Roman" w:cs="Times New Roman"/>
          <w:sz w:val="28"/>
          <w:szCs w:val="28"/>
          <w:lang w:eastAsia="ru-RU"/>
        </w:rPr>
        <w:t>5</w:t>
      </w:r>
      <w:r w:rsidRPr="001B2E87">
        <w:rPr>
          <w:rFonts w:ascii="Times New Roman" w:eastAsia="Times New Roman" w:hAnsi="Times New Roman" w:cs="Times New Roman"/>
          <w:sz w:val="28"/>
          <w:szCs w:val="28"/>
          <w:lang w:eastAsia="ru-RU"/>
        </w:rPr>
        <w:t xml:space="preserve"> </w:t>
      </w:r>
    </w:p>
    <w:p w:rsidR="00392BB5" w:rsidRPr="001B2E87" w:rsidRDefault="00392BB5" w:rsidP="001B2E87">
      <w:pPr>
        <w:tabs>
          <w:tab w:val="right" w:leader="dot" w:pos="9355"/>
        </w:tabs>
        <w:spacing w:after="0" w:line="360" w:lineRule="auto"/>
        <w:ind w:left="360" w:firstLine="348"/>
        <w:jc w:val="both"/>
        <w:rPr>
          <w:rFonts w:ascii="Times New Roman" w:eastAsia="Times New Roman" w:hAnsi="Times New Roman" w:cs="Times New Roman"/>
          <w:sz w:val="24"/>
          <w:szCs w:val="24"/>
          <w:lang w:eastAsia="ru-RU"/>
        </w:rPr>
      </w:pPr>
      <w:r w:rsidRPr="001B2E87">
        <w:rPr>
          <w:rFonts w:ascii="Times New Roman" w:eastAsia="Times New Roman" w:hAnsi="Times New Roman" w:cs="Times New Roman"/>
          <w:sz w:val="28"/>
          <w:szCs w:val="28"/>
          <w:lang w:eastAsia="ru-RU"/>
        </w:rPr>
        <w:t>1.1 Описание особенностей исследуемого технологического процесса</w:t>
      </w:r>
      <w:r w:rsidR="001B2E87">
        <w:rPr>
          <w:rFonts w:ascii="Times New Roman" w:eastAsia="Times New Roman" w:hAnsi="Times New Roman" w:cs="Times New Roman"/>
          <w:sz w:val="28"/>
          <w:szCs w:val="28"/>
          <w:lang w:eastAsia="ru-RU"/>
        </w:rPr>
        <w:tab/>
      </w:r>
      <w:r w:rsidR="009B6C9E">
        <w:rPr>
          <w:rFonts w:ascii="Times New Roman" w:eastAsia="Times New Roman" w:hAnsi="Times New Roman" w:cs="Times New Roman"/>
          <w:sz w:val="28"/>
          <w:szCs w:val="28"/>
          <w:lang w:eastAsia="ru-RU"/>
        </w:rPr>
        <w:t>6</w:t>
      </w:r>
      <w:r w:rsidRPr="001B2E87">
        <w:rPr>
          <w:rFonts w:ascii="Times New Roman" w:eastAsia="Times New Roman" w:hAnsi="Times New Roman" w:cs="Times New Roman"/>
          <w:sz w:val="28"/>
          <w:szCs w:val="28"/>
          <w:lang w:eastAsia="ru-RU"/>
        </w:rPr>
        <w:t xml:space="preserve"> </w:t>
      </w:r>
    </w:p>
    <w:p w:rsidR="00392BB5" w:rsidRPr="001B2E87" w:rsidRDefault="00392BB5" w:rsidP="001B2E87">
      <w:pPr>
        <w:tabs>
          <w:tab w:val="right" w:leader="dot" w:pos="9355"/>
        </w:tabs>
        <w:spacing w:after="0" w:line="360" w:lineRule="auto"/>
        <w:ind w:left="360" w:firstLine="348"/>
        <w:jc w:val="both"/>
        <w:rPr>
          <w:rFonts w:ascii="Times New Roman" w:eastAsia="Times New Roman" w:hAnsi="Times New Roman" w:cs="Times New Roman"/>
          <w:sz w:val="24"/>
          <w:szCs w:val="24"/>
          <w:lang w:eastAsia="ru-RU"/>
        </w:rPr>
      </w:pPr>
      <w:r w:rsidRPr="001B2E87">
        <w:rPr>
          <w:rFonts w:ascii="Times New Roman" w:eastAsia="Times New Roman" w:hAnsi="Times New Roman" w:cs="Times New Roman"/>
          <w:sz w:val="28"/>
          <w:szCs w:val="28"/>
          <w:lang w:eastAsia="ru-RU"/>
        </w:rPr>
        <w:t>1.2 Описание деятельности исследуемой группы персонала</w:t>
      </w:r>
      <w:r w:rsidR="009B6C9E">
        <w:rPr>
          <w:rFonts w:ascii="Times New Roman" w:eastAsia="Times New Roman" w:hAnsi="Times New Roman" w:cs="Times New Roman"/>
          <w:sz w:val="28"/>
          <w:szCs w:val="28"/>
          <w:lang w:eastAsia="ru-RU"/>
        </w:rPr>
        <w:tab/>
        <w:t>7</w:t>
      </w:r>
    </w:p>
    <w:p w:rsidR="00392BB5" w:rsidRPr="001B2E87" w:rsidRDefault="00392BB5" w:rsidP="001B2E87">
      <w:pPr>
        <w:tabs>
          <w:tab w:val="right" w:leader="dot" w:pos="9355"/>
        </w:tabs>
        <w:spacing w:after="0" w:line="360" w:lineRule="auto"/>
        <w:ind w:left="360" w:firstLine="348"/>
        <w:jc w:val="both"/>
        <w:rPr>
          <w:rFonts w:ascii="Times New Roman" w:eastAsia="Times New Roman" w:hAnsi="Times New Roman" w:cs="Times New Roman"/>
          <w:sz w:val="24"/>
          <w:szCs w:val="24"/>
          <w:lang w:eastAsia="ru-RU"/>
        </w:rPr>
      </w:pPr>
      <w:r w:rsidRPr="001B2E87">
        <w:rPr>
          <w:rFonts w:ascii="Times New Roman" w:eastAsia="Times New Roman" w:hAnsi="Times New Roman" w:cs="Times New Roman"/>
          <w:sz w:val="28"/>
          <w:szCs w:val="28"/>
          <w:lang w:eastAsia="ru-RU"/>
        </w:rPr>
        <w:t>1.3 Идентификация факторов риска</w:t>
      </w:r>
      <w:r w:rsidR="009B6C9E">
        <w:rPr>
          <w:rFonts w:ascii="Times New Roman" w:eastAsia="Times New Roman" w:hAnsi="Times New Roman" w:cs="Times New Roman"/>
          <w:sz w:val="28"/>
          <w:szCs w:val="28"/>
          <w:lang w:eastAsia="ru-RU"/>
        </w:rPr>
        <w:tab/>
        <w:t>8</w:t>
      </w:r>
    </w:p>
    <w:p w:rsidR="00392BB5" w:rsidRPr="001B2E87" w:rsidRDefault="00392BB5" w:rsidP="001B2E87">
      <w:pPr>
        <w:tabs>
          <w:tab w:val="right" w:leader="dot" w:pos="9355"/>
        </w:tabs>
        <w:spacing w:after="0" w:line="360" w:lineRule="auto"/>
        <w:ind w:left="360"/>
        <w:jc w:val="both"/>
        <w:rPr>
          <w:rFonts w:ascii="Times New Roman" w:eastAsia="Times New Roman" w:hAnsi="Times New Roman" w:cs="Times New Roman"/>
          <w:sz w:val="24"/>
          <w:szCs w:val="24"/>
          <w:lang w:eastAsia="ru-RU"/>
        </w:rPr>
      </w:pPr>
      <w:r w:rsidRPr="001B2E87">
        <w:rPr>
          <w:rFonts w:ascii="Times New Roman" w:eastAsia="Times New Roman" w:hAnsi="Times New Roman" w:cs="Times New Roman"/>
          <w:sz w:val="28"/>
          <w:szCs w:val="28"/>
          <w:lang w:eastAsia="ru-RU"/>
        </w:rPr>
        <w:t>2 Анализ условий труда</w:t>
      </w:r>
      <w:r w:rsidR="001B2E87">
        <w:rPr>
          <w:rFonts w:ascii="Times New Roman" w:eastAsia="Times New Roman" w:hAnsi="Times New Roman" w:cs="Times New Roman"/>
          <w:sz w:val="28"/>
          <w:szCs w:val="28"/>
          <w:lang w:eastAsia="ru-RU"/>
        </w:rPr>
        <w:tab/>
      </w:r>
      <w:r w:rsidR="00577D13">
        <w:rPr>
          <w:rFonts w:ascii="Times New Roman" w:eastAsia="Times New Roman" w:hAnsi="Times New Roman" w:cs="Times New Roman"/>
          <w:sz w:val="28"/>
          <w:szCs w:val="28"/>
          <w:lang w:eastAsia="ru-RU"/>
        </w:rPr>
        <w:t>.</w:t>
      </w:r>
      <w:r w:rsidR="009B6C9E">
        <w:rPr>
          <w:rFonts w:ascii="Times New Roman" w:eastAsia="Times New Roman" w:hAnsi="Times New Roman" w:cs="Times New Roman"/>
          <w:sz w:val="28"/>
          <w:szCs w:val="28"/>
          <w:lang w:eastAsia="ru-RU"/>
        </w:rPr>
        <w:t>11</w:t>
      </w:r>
    </w:p>
    <w:p w:rsidR="00392BB5" w:rsidRPr="001B2E87" w:rsidRDefault="00392BB5" w:rsidP="00ED4661">
      <w:pPr>
        <w:tabs>
          <w:tab w:val="left" w:pos="1418"/>
          <w:tab w:val="left" w:pos="1560"/>
          <w:tab w:val="right" w:leader="dot" w:pos="9355"/>
        </w:tabs>
        <w:spacing w:after="0" w:line="360" w:lineRule="auto"/>
        <w:ind w:left="709"/>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2.1 Законодательная и нормативно-методическое обеспечение</w:t>
      </w:r>
      <w:r w:rsidR="001B2E87">
        <w:rPr>
          <w:rFonts w:ascii="Times New Roman" w:eastAsia="Times New Roman" w:hAnsi="Times New Roman" w:cs="Times New Roman"/>
          <w:sz w:val="28"/>
          <w:szCs w:val="28"/>
          <w:lang w:eastAsia="ru-RU"/>
        </w:rPr>
        <w:br/>
      </w:r>
      <w:r w:rsidR="00935A8C">
        <w:rPr>
          <w:rFonts w:ascii="Times New Roman" w:eastAsia="Times New Roman" w:hAnsi="Times New Roman" w:cs="Times New Roman"/>
          <w:sz w:val="28"/>
          <w:szCs w:val="28"/>
          <w:lang w:eastAsia="ru-RU"/>
        </w:rPr>
        <w:t xml:space="preserve">          </w:t>
      </w:r>
      <w:r w:rsidRPr="001B2E87">
        <w:rPr>
          <w:rFonts w:ascii="Times New Roman" w:eastAsia="Times New Roman" w:hAnsi="Times New Roman" w:cs="Times New Roman"/>
          <w:sz w:val="28"/>
          <w:szCs w:val="28"/>
          <w:lang w:eastAsia="ru-RU"/>
        </w:rPr>
        <w:t>решения</w:t>
      </w:r>
      <w:r w:rsidR="001B2E87">
        <w:rPr>
          <w:rFonts w:ascii="Times New Roman" w:eastAsia="Times New Roman" w:hAnsi="Times New Roman" w:cs="Times New Roman"/>
          <w:sz w:val="28"/>
          <w:szCs w:val="28"/>
          <w:lang w:eastAsia="ru-RU"/>
        </w:rPr>
        <w:tab/>
      </w:r>
      <w:r w:rsidR="009B6C9E">
        <w:rPr>
          <w:rFonts w:ascii="Times New Roman" w:eastAsia="Times New Roman" w:hAnsi="Times New Roman" w:cs="Times New Roman"/>
          <w:sz w:val="28"/>
          <w:szCs w:val="28"/>
          <w:lang w:eastAsia="ru-RU"/>
        </w:rPr>
        <w:t>11</w:t>
      </w:r>
    </w:p>
    <w:p w:rsidR="0023739B" w:rsidRPr="001B2E87" w:rsidRDefault="00392BB5" w:rsidP="001B2E87">
      <w:pPr>
        <w:tabs>
          <w:tab w:val="right" w:leader="dot" w:pos="9355"/>
        </w:tabs>
        <w:spacing w:after="0" w:line="360" w:lineRule="auto"/>
        <w:ind w:left="360" w:firstLine="348"/>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 xml:space="preserve">2.2 </w:t>
      </w:r>
      <w:r w:rsidR="0023739B" w:rsidRPr="001B2E87">
        <w:rPr>
          <w:rFonts w:ascii="Times New Roman" w:eastAsia="Times New Roman" w:hAnsi="Times New Roman" w:cs="Times New Roman"/>
          <w:sz w:val="28"/>
          <w:szCs w:val="28"/>
          <w:lang w:eastAsia="ru-RU"/>
        </w:rPr>
        <w:t>Алгоритм проведения специальной оценки</w:t>
      </w:r>
      <w:r w:rsidR="001B2E87">
        <w:rPr>
          <w:rFonts w:ascii="Times New Roman" w:eastAsia="Times New Roman" w:hAnsi="Times New Roman" w:cs="Times New Roman"/>
          <w:sz w:val="28"/>
          <w:szCs w:val="28"/>
          <w:lang w:eastAsia="ru-RU"/>
        </w:rPr>
        <w:tab/>
      </w:r>
      <w:r w:rsidR="009B6C9E">
        <w:rPr>
          <w:rFonts w:ascii="Times New Roman" w:eastAsia="Times New Roman" w:hAnsi="Times New Roman" w:cs="Times New Roman"/>
          <w:sz w:val="28"/>
          <w:szCs w:val="28"/>
          <w:lang w:eastAsia="ru-RU"/>
        </w:rPr>
        <w:t>14</w:t>
      </w:r>
    </w:p>
    <w:p w:rsidR="00392BB5" w:rsidRPr="001B2E87" w:rsidRDefault="0015072E" w:rsidP="001B2E87">
      <w:pPr>
        <w:tabs>
          <w:tab w:val="right" w:leader="dot" w:pos="9355"/>
        </w:tabs>
        <w:spacing w:after="0" w:line="360" w:lineRule="auto"/>
        <w:ind w:left="360" w:firstLine="348"/>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 xml:space="preserve">2.3 </w:t>
      </w:r>
      <w:r w:rsidR="00392BB5" w:rsidRPr="001B2E87">
        <w:rPr>
          <w:rFonts w:ascii="Times New Roman" w:eastAsia="Times New Roman" w:hAnsi="Times New Roman" w:cs="Times New Roman"/>
          <w:sz w:val="28"/>
          <w:szCs w:val="28"/>
          <w:lang w:eastAsia="ru-RU"/>
        </w:rPr>
        <w:t>Химический фактор</w:t>
      </w:r>
      <w:r w:rsidR="001B2E87">
        <w:rPr>
          <w:rFonts w:ascii="Times New Roman" w:eastAsia="Times New Roman" w:hAnsi="Times New Roman" w:cs="Times New Roman"/>
          <w:sz w:val="28"/>
          <w:szCs w:val="28"/>
          <w:lang w:eastAsia="ru-RU"/>
        </w:rPr>
        <w:tab/>
      </w:r>
      <w:r w:rsidR="009B6C9E">
        <w:rPr>
          <w:rFonts w:ascii="Times New Roman" w:eastAsia="Times New Roman" w:hAnsi="Times New Roman" w:cs="Times New Roman"/>
          <w:sz w:val="28"/>
          <w:szCs w:val="28"/>
          <w:lang w:eastAsia="ru-RU"/>
        </w:rPr>
        <w:t>14</w:t>
      </w:r>
    </w:p>
    <w:p w:rsidR="00392BB5" w:rsidRPr="001B2E87" w:rsidRDefault="0015072E" w:rsidP="001B2E87">
      <w:pPr>
        <w:tabs>
          <w:tab w:val="right" w:leader="dot" w:pos="9355"/>
        </w:tabs>
        <w:spacing w:after="0" w:line="360" w:lineRule="auto"/>
        <w:ind w:left="360" w:firstLine="348"/>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 xml:space="preserve">2.4 </w:t>
      </w:r>
      <w:r w:rsidR="00EB18AC" w:rsidRPr="001B2E87">
        <w:rPr>
          <w:rFonts w:ascii="Times New Roman" w:eastAsia="Times New Roman" w:hAnsi="Times New Roman" w:cs="Times New Roman"/>
          <w:sz w:val="28"/>
          <w:szCs w:val="28"/>
          <w:lang w:eastAsia="ru-RU"/>
        </w:rPr>
        <w:t>Аэрозоли преимущественно фиброгенного действия</w:t>
      </w:r>
      <w:r w:rsidR="001B2E87">
        <w:rPr>
          <w:rFonts w:ascii="Times New Roman" w:eastAsia="Times New Roman" w:hAnsi="Times New Roman" w:cs="Times New Roman"/>
          <w:sz w:val="28"/>
          <w:szCs w:val="28"/>
          <w:lang w:eastAsia="ru-RU"/>
        </w:rPr>
        <w:tab/>
      </w:r>
      <w:r w:rsidR="00F127AD" w:rsidRPr="001B2E87">
        <w:rPr>
          <w:rFonts w:ascii="Times New Roman" w:eastAsia="Times New Roman" w:hAnsi="Times New Roman" w:cs="Times New Roman"/>
          <w:sz w:val="28"/>
          <w:szCs w:val="28"/>
          <w:lang w:eastAsia="ru-RU"/>
        </w:rPr>
        <w:t>2</w:t>
      </w:r>
      <w:r w:rsidR="009B6C9E">
        <w:rPr>
          <w:rFonts w:ascii="Times New Roman" w:eastAsia="Times New Roman" w:hAnsi="Times New Roman" w:cs="Times New Roman"/>
          <w:sz w:val="28"/>
          <w:szCs w:val="28"/>
          <w:lang w:eastAsia="ru-RU"/>
        </w:rPr>
        <w:t>0</w:t>
      </w:r>
      <w:r w:rsidR="00EB18AC" w:rsidRPr="001B2E87">
        <w:rPr>
          <w:rFonts w:ascii="Times New Roman" w:eastAsia="Times New Roman" w:hAnsi="Times New Roman" w:cs="Times New Roman"/>
          <w:sz w:val="28"/>
          <w:szCs w:val="28"/>
          <w:lang w:eastAsia="ru-RU"/>
        </w:rPr>
        <w:t xml:space="preserve"> </w:t>
      </w:r>
    </w:p>
    <w:p w:rsidR="00392BB5" w:rsidRPr="001B2E87" w:rsidRDefault="0015072E" w:rsidP="001B2E87">
      <w:pPr>
        <w:tabs>
          <w:tab w:val="right" w:leader="dot" w:pos="9355"/>
        </w:tabs>
        <w:spacing w:after="0" w:line="360" w:lineRule="auto"/>
        <w:ind w:left="360" w:firstLine="348"/>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2.5</w:t>
      </w:r>
      <w:r w:rsidR="00392BB5" w:rsidRPr="001B2E87">
        <w:rPr>
          <w:rFonts w:ascii="Times New Roman" w:eastAsia="Times New Roman" w:hAnsi="Times New Roman" w:cs="Times New Roman"/>
          <w:sz w:val="28"/>
          <w:szCs w:val="28"/>
          <w:lang w:eastAsia="ru-RU"/>
        </w:rPr>
        <w:t xml:space="preserve"> </w:t>
      </w:r>
      <w:r w:rsidR="00EB18AC" w:rsidRPr="001B2E87">
        <w:rPr>
          <w:rFonts w:ascii="Times New Roman" w:eastAsia="Times New Roman" w:hAnsi="Times New Roman" w:cs="Times New Roman"/>
          <w:sz w:val="28"/>
          <w:szCs w:val="28"/>
          <w:lang w:eastAsia="ru-RU"/>
        </w:rPr>
        <w:t>Шум</w:t>
      </w:r>
      <w:r w:rsidR="001B2E87">
        <w:rPr>
          <w:rFonts w:ascii="Times New Roman" w:eastAsia="Times New Roman" w:hAnsi="Times New Roman" w:cs="Times New Roman"/>
          <w:sz w:val="28"/>
          <w:szCs w:val="28"/>
          <w:lang w:eastAsia="ru-RU"/>
        </w:rPr>
        <w:tab/>
      </w:r>
      <w:r w:rsidR="009B6C9E">
        <w:rPr>
          <w:rFonts w:ascii="Times New Roman" w:eastAsia="Times New Roman" w:hAnsi="Times New Roman" w:cs="Times New Roman"/>
          <w:sz w:val="28"/>
          <w:szCs w:val="28"/>
          <w:lang w:eastAsia="ru-RU"/>
        </w:rPr>
        <w:t>24</w:t>
      </w:r>
    </w:p>
    <w:p w:rsidR="00392BB5" w:rsidRPr="001B2E87" w:rsidRDefault="0015072E" w:rsidP="001B2E87">
      <w:pPr>
        <w:tabs>
          <w:tab w:val="right" w:leader="dot" w:pos="9355"/>
        </w:tabs>
        <w:spacing w:after="0" w:line="360" w:lineRule="auto"/>
        <w:ind w:left="360" w:firstLine="348"/>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2.6</w:t>
      </w:r>
      <w:r w:rsidR="00392BB5" w:rsidRPr="001B2E87">
        <w:rPr>
          <w:rFonts w:ascii="Times New Roman" w:eastAsia="Times New Roman" w:hAnsi="Times New Roman" w:cs="Times New Roman"/>
          <w:sz w:val="28"/>
          <w:szCs w:val="28"/>
          <w:lang w:eastAsia="ru-RU"/>
        </w:rPr>
        <w:t xml:space="preserve"> Вибрация</w:t>
      </w:r>
      <w:r w:rsidR="001B2E87">
        <w:rPr>
          <w:rFonts w:ascii="Times New Roman" w:eastAsia="Times New Roman" w:hAnsi="Times New Roman" w:cs="Times New Roman"/>
          <w:sz w:val="28"/>
          <w:szCs w:val="28"/>
          <w:lang w:eastAsia="ru-RU"/>
        </w:rPr>
        <w:tab/>
      </w:r>
      <w:r w:rsidR="009B6C9E">
        <w:rPr>
          <w:rFonts w:ascii="Times New Roman" w:eastAsia="Times New Roman" w:hAnsi="Times New Roman" w:cs="Times New Roman"/>
          <w:sz w:val="28"/>
          <w:szCs w:val="28"/>
          <w:lang w:eastAsia="ru-RU"/>
        </w:rPr>
        <w:t>27</w:t>
      </w:r>
    </w:p>
    <w:p w:rsidR="00392BB5" w:rsidRPr="001B2E87" w:rsidRDefault="0015072E" w:rsidP="001B2E87">
      <w:pPr>
        <w:tabs>
          <w:tab w:val="right" w:leader="dot" w:pos="9355"/>
        </w:tabs>
        <w:spacing w:after="0" w:line="360" w:lineRule="auto"/>
        <w:ind w:left="360" w:firstLine="348"/>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2.7</w:t>
      </w:r>
      <w:r w:rsidR="00392BB5" w:rsidRPr="001B2E87">
        <w:rPr>
          <w:rFonts w:ascii="Times New Roman" w:eastAsia="Times New Roman" w:hAnsi="Times New Roman" w:cs="Times New Roman"/>
          <w:sz w:val="28"/>
          <w:szCs w:val="28"/>
          <w:lang w:eastAsia="ru-RU"/>
        </w:rPr>
        <w:t xml:space="preserve"> </w:t>
      </w:r>
      <w:r w:rsidR="00EA60FD" w:rsidRPr="001B2E87">
        <w:rPr>
          <w:rFonts w:ascii="Times New Roman" w:eastAsia="Times New Roman" w:hAnsi="Times New Roman" w:cs="Times New Roman"/>
          <w:sz w:val="28"/>
          <w:szCs w:val="28"/>
          <w:lang w:eastAsia="ru-RU"/>
        </w:rPr>
        <w:t>Напряженность трудового процесса</w:t>
      </w:r>
      <w:r w:rsidR="001B2E87">
        <w:rPr>
          <w:rFonts w:ascii="Times New Roman" w:eastAsia="Times New Roman" w:hAnsi="Times New Roman" w:cs="Times New Roman"/>
          <w:sz w:val="28"/>
          <w:szCs w:val="28"/>
          <w:lang w:eastAsia="ru-RU"/>
        </w:rPr>
        <w:tab/>
      </w:r>
      <w:r w:rsidR="009B6C9E">
        <w:rPr>
          <w:rFonts w:ascii="Times New Roman" w:eastAsia="Times New Roman" w:hAnsi="Times New Roman" w:cs="Times New Roman"/>
          <w:sz w:val="28"/>
          <w:szCs w:val="28"/>
          <w:lang w:eastAsia="ru-RU"/>
        </w:rPr>
        <w:t>30</w:t>
      </w:r>
    </w:p>
    <w:p w:rsidR="00392BB5" w:rsidRPr="001B2E87" w:rsidRDefault="0015072E" w:rsidP="001B2E87">
      <w:pPr>
        <w:tabs>
          <w:tab w:val="right" w:leader="dot" w:pos="9355"/>
        </w:tabs>
        <w:spacing w:after="0" w:line="360" w:lineRule="auto"/>
        <w:ind w:left="360" w:firstLine="348"/>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2.8</w:t>
      </w:r>
      <w:r w:rsidR="00392BB5" w:rsidRPr="001B2E87">
        <w:rPr>
          <w:rFonts w:ascii="Times New Roman" w:eastAsia="Times New Roman" w:hAnsi="Times New Roman" w:cs="Times New Roman"/>
          <w:sz w:val="28"/>
          <w:szCs w:val="28"/>
          <w:lang w:eastAsia="ru-RU"/>
        </w:rPr>
        <w:t xml:space="preserve"> </w:t>
      </w:r>
      <w:r w:rsidR="00EA60FD" w:rsidRPr="001B2E87">
        <w:rPr>
          <w:rFonts w:ascii="Times New Roman" w:eastAsia="Times New Roman" w:hAnsi="Times New Roman" w:cs="Times New Roman"/>
          <w:sz w:val="28"/>
          <w:szCs w:val="28"/>
          <w:lang w:eastAsia="ru-RU"/>
        </w:rPr>
        <w:t>Тяжесть трудового процесса</w:t>
      </w:r>
      <w:r w:rsidR="001B2E87">
        <w:rPr>
          <w:rFonts w:ascii="Times New Roman" w:eastAsia="Times New Roman" w:hAnsi="Times New Roman" w:cs="Times New Roman"/>
          <w:sz w:val="28"/>
          <w:szCs w:val="28"/>
          <w:lang w:eastAsia="ru-RU"/>
        </w:rPr>
        <w:tab/>
      </w:r>
      <w:r w:rsidR="009B6C9E">
        <w:rPr>
          <w:rFonts w:ascii="Times New Roman" w:eastAsia="Times New Roman" w:hAnsi="Times New Roman" w:cs="Times New Roman"/>
          <w:sz w:val="28"/>
          <w:szCs w:val="28"/>
          <w:lang w:eastAsia="ru-RU"/>
        </w:rPr>
        <w:t>33</w:t>
      </w:r>
    </w:p>
    <w:p w:rsidR="00392BB5" w:rsidRPr="001B2E87" w:rsidRDefault="0015072E" w:rsidP="001B2E87">
      <w:pPr>
        <w:tabs>
          <w:tab w:val="right" w:leader="dot" w:pos="9355"/>
        </w:tabs>
        <w:spacing w:after="0" w:line="360" w:lineRule="auto"/>
        <w:ind w:left="360" w:firstLine="348"/>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2.9</w:t>
      </w:r>
      <w:r w:rsidR="00392BB5" w:rsidRPr="001B2E87">
        <w:rPr>
          <w:rFonts w:ascii="Times New Roman" w:eastAsia="Times New Roman" w:hAnsi="Times New Roman" w:cs="Times New Roman"/>
          <w:sz w:val="28"/>
          <w:szCs w:val="28"/>
          <w:lang w:eastAsia="ru-RU"/>
        </w:rPr>
        <w:t xml:space="preserve"> Комплексная оценка условий труда</w:t>
      </w:r>
      <w:r w:rsidR="001B2E87">
        <w:rPr>
          <w:rFonts w:ascii="Times New Roman" w:eastAsia="Times New Roman" w:hAnsi="Times New Roman" w:cs="Times New Roman"/>
          <w:sz w:val="28"/>
          <w:szCs w:val="28"/>
          <w:lang w:eastAsia="ru-RU"/>
        </w:rPr>
        <w:tab/>
      </w:r>
      <w:r w:rsidR="009B6C9E">
        <w:rPr>
          <w:rFonts w:ascii="Times New Roman" w:eastAsia="Times New Roman" w:hAnsi="Times New Roman" w:cs="Times New Roman"/>
          <w:sz w:val="28"/>
          <w:szCs w:val="28"/>
          <w:lang w:eastAsia="ru-RU"/>
        </w:rPr>
        <w:t>38</w:t>
      </w:r>
    </w:p>
    <w:p w:rsidR="00392BB5" w:rsidRPr="001B2E87" w:rsidRDefault="00392BB5" w:rsidP="001B2E87">
      <w:pPr>
        <w:tabs>
          <w:tab w:val="right" w:leader="dot" w:pos="9355"/>
        </w:tabs>
        <w:spacing w:after="0" w:line="360" w:lineRule="auto"/>
        <w:ind w:left="360"/>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3  Мероприятия, направленные на улучшение условий труда</w:t>
      </w:r>
      <w:r w:rsidR="001B2E87">
        <w:rPr>
          <w:rFonts w:ascii="Times New Roman" w:eastAsia="Times New Roman" w:hAnsi="Times New Roman" w:cs="Times New Roman"/>
          <w:sz w:val="28"/>
          <w:szCs w:val="28"/>
          <w:lang w:eastAsia="ru-RU"/>
        </w:rPr>
        <w:tab/>
      </w:r>
      <w:r w:rsidR="006E4755" w:rsidRPr="001B2E87">
        <w:rPr>
          <w:rFonts w:ascii="Times New Roman" w:eastAsia="Times New Roman" w:hAnsi="Times New Roman" w:cs="Times New Roman"/>
          <w:sz w:val="28"/>
          <w:szCs w:val="28"/>
          <w:lang w:eastAsia="ru-RU"/>
        </w:rPr>
        <w:t>4</w:t>
      </w:r>
      <w:r w:rsidR="009B6C9E">
        <w:rPr>
          <w:rFonts w:ascii="Times New Roman" w:eastAsia="Times New Roman" w:hAnsi="Times New Roman" w:cs="Times New Roman"/>
          <w:sz w:val="28"/>
          <w:szCs w:val="28"/>
          <w:lang w:eastAsia="ru-RU"/>
        </w:rPr>
        <w:t>0</w:t>
      </w:r>
    </w:p>
    <w:p w:rsidR="00392BB5" w:rsidRPr="001B2E87" w:rsidRDefault="00392BB5" w:rsidP="001B2E87">
      <w:pPr>
        <w:tabs>
          <w:tab w:val="right" w:leader="dot" w:pos="9355"/>
        </w:tabs>
        <w:spacing w:after="0" w:line="360" w:lineRule="auto"/>
        <w:ind w:left="360" w:firstLine="348"/>
        <w:jc w:val="both"/>
        <w:rPr>
          <w:rFonts w:ascii="Times New Roman" w:eastAsia="Times New Roman" w:hAnsi="Times New Roman" w:cs="Times New Roman"/>
          <w:sz w:val="24"/>
          <w:szCs w:val="24"/>
          <w:lang w:eastAsia="ru-RU"/>
        </w:rPr>
      </w:pPr>
      <w:r w:rsidRPr="001B2E87">
        <w:rPr>
          <w:rFonts w:ascii="Times New Roman" w:eastAsia="Times New Roman" w:hAnsi="Times New Roman" w:cs="Times New Roman"/>
          <w:sz w:val="28"/>
          <w:szCs w:val="28"/>
          <w:lang w:eastAsia="ru-RU"/>
        </w:rPr>
        <w:t>3.1 Мероприятия по снижению шума</w:t>
      </w:r>
      <w:r w:rsidR="001B2E87">
        <w:rPr>
          <w:rFonts w:ascii="Times New Roman" w:eastAsia="Times New Roman" w:hAnsi="Times New Roman" w:cs="Times New Roman"/>
          <w:sz w:val="28"/>
          <w:szCs w:val="28"/>
          <w:lang w:eastAsia="ru-RU"/>
        </w:rPr>
        <w:tab/>
      </w:r>
      <w:r w:rsidR="00D07B2C" w:rsidRPr="001B2E87">
        <w:rPr>
          <w:rFonts w:ascii="Times New Roman" w:eastAsia="Times New Roman" w:hAnsi="Times New Roman" w:cs="Times New Roman"/>
          <w:sz w:val="28"/>
          <w:szCs w:val="28"/>
          <w:lang w:eastAsia="ru-RU"/>
        </w:rPr>
        <w:t>4</w:t>
      </w:r>
      <w:r w:rsidR="009B6C9E">
        <w:rPr>
          <w:rFonts w:ascii="Times New Roman" w:eastAsia="Times New Roman" w:hAnsi="Times New Roman" w:cs="Times New Roman"/>
          <w:sz w:val="28"/>
          <w:szCs w:val="28"/>
          <w:lang w:eastAsia="ru-RU"/>
        </w:rPr>
        <w:t>0</w:t>
      </w:r>
    </w:p>
    <w:p w:rsidR="00392BB5" w:rsidRPr="001B2E87" w:rsidRDefault="00392BB5" w:rsidP="001B2E87">
      <w:pPr>
        <w:tabs>
          <w:tab w:val="right" w:leader="dot" w:pos="9355"/>
        </w:tabs>
        <w:spacing w:after="0" w:line="360" w:lineRule="auto"/>
        <w:ind w:left="360" w:firstLine="348"/>
        <w:jc w:val="both"/>
        <w:rPr>
          <w:rFonts w:ascii="Times New Roman" w:eastAsia="Times New Roman" w:hAnsi="Times New Roman" w:cs="Times New Roman"/>
          <w:sz w:val="24"/>
          <w:szCs w:val="24"/>
          <w:lang w:eastAsia="ru-RU"/>
        </w:rPr>
      </w:pPr>
      <w:r w:rsidRPr="001B2E87">
        <w:rPr>
          <w:rFonts w:ascii="Times New Roman" w:eastAsia="Times New Roman" w:hAnsi="Times New Roman" w:cs="Times New Roman"/>
          <w:sz w:val="28"/>
          <w:szCs w:val="28"/>
          <w:lang w:eastAsia="ru-RU"/>
        </w:rPr>
        <w:t>3.2 Мероприятия по снижению тяжести труда</w:t>
      </w:r>
      <w:r w:rsidR="001B2E87">
        <w:rPr>
          <w:rFonts w:ascii="Times New Roman" w:eastAsia="Times New Roman" w:hAnsi="Times New Roman" w:cs="Times New Roman"/>
          <w:sz w:val="28"/>
          <w:szCs w:val="28"/>
          <w:lang w:eastAsia="ru-RU"/>
        </w:rPr>
        <w:tab/>
      </w:r>
      <w:r w:rsidR="00D07B2C" w:rsidRPr="001B2E87">
        <w:rPr>
          <w:rFonts w:ascii="Times New Roman" w:eastAsia="Times New Roman" w:hAnsi="Times New Roman" w:cs="Times New Roman"/>
          <w:sz w:val="28"/>
          <w:szCs w:val="28"/>
          <w:lang w:eastAsia="ru-RU"/>
        </w:rPr>
        <w:t>4</w:t>
      </w:r>
      <w:r w:rsidR="009B6C9E">
        <w:rPr>
          <w:rFonts w:ascii="Times New Roman" w:eastAsia="Times New Roman" w:hAnsi="Times New Roman" w:cs="Times New Roman"/>
          <w:sz w:val="28"/>
          <w:szCs w:val="28"/>
          <w:lang w:eastAsia="ru-RU"/>
        </w:rPr>
        <w:t>1</w:t>
      </w:r>
    </w:p>
    <w:p w:rsidR="00392BB5" w:rsidRPr="001B2E87" w:rsidRDefault="00392BB5" w:rsidP="001B2E87">
      <w:pPr>
        <w:tabs>
          <w:tab w:val="right" w:leader="dot" w:pos="9355"/>
        </w:tabs>
        <w:spacing w:after="0" w:line="360" w:lineRule="auto"/>
        <w:ind w:left="360" w:firstLine="348"/>
        <w:jc w:val="both"/>
        <w:rPr>
          <w:rFonts w:ascii="Times New Roman" w:eastAsia="Times New Roman" w:hAnsi="Times New Roman" w:cs="Times New Roman"/>
          <w:sz w:val="24"/>
          <w:szCs w:val="24"/>
          <w:lang w:eastAsia="ru-RU"/>
        </w:rPr>
      </w:pPr>
      <w:r w:rsidRPr="001B2E87">
        <w:rPr>
          <w:rFonts w:ascii="Times New Roman" w:eastAsia="Times New Roman" w:hAnsi="Times New Roman" w:cs="Times New Roman"/>
          <w:sz w:val="28"/>
          <w:szCs w:val="28"/>
          <w:lang w:eastAsia="ru-RU"/>
        </w:rPr>
        <w:t>3.3 Мероприятия по снижению напряженность труда</w:t>
      </w:r>
      <w:r w:rsidR="001B2E87">
        <w:rPr>
          <w:rFonts w:ascii="Times New Roman" w:eastAsia="Times New Roman" w:hAnsi="Times New Roman" w:cs="Times New Roman"/>
          <w:sz w:val="28"/>
          <w:szCs w:val="28"/>
          <w:lang w:eastAsia="ru-RU"/>
        </w:rPr>
        <w:tab/>
      </w:r>
      <w:r w:rsidR="006E4755" w:rsidRPr="001B2E87">
        <w:rPr>
          <w:rFonts w:ascii="Times New Roman" w:eastAsia="Times New Roman" w:hAnsi="Times New Roman" w:cs="Times New Roman"/>
          <w:sz w:val="28"/>
          <w:szCs w:val="28"/>
          <w:lang w:eastAsia="ru-RU"/>
        </w:rPr>
        <w:t>4</w:t>
      </w:r>
      <w:r w:rsidR="009B6C9E">
        <w:rPr>
          <w:rFonts w:ascii="Times New Roman" w:eastAsia="Times New Roman" w:hAnsi="Times New Roman" w:cs="Times New Roman"/>
          <w:sz w:val="28"/>
          <w:szCs w:val="28"/>
          <w:lang w:eastAsia="ru-RU"/>
        </w:rPr>
        <w:t>1</w:t>
      </w:r>
    </w:p>
    <w:p w:rsidR="00880F88" w:rsidRPr="001B2E87" w:rsidRDefault="00880F88" w:rsidP="001B2E87">
      <w:pPr>
        <w:tabs>
          <w:tab w:val="right" w:leader="dot" w:pos="9355"/>
        </w:tabs>
        <w:spacing w:after="0" w:line="360" w:lineRule="auto"/>
        <w:ind w:left="360" w:firstLine="348"/>
        <w:jc w:val="both"/>
        <w:rPr>
          <w:rFonts w:ascii="Times New Roman" w:eastAsia="Times New Roman" w:hAnsi="Times New Roman" w:cs="Times New Roman"/>
          <w:sz w:val="24"/>
          <w:szCs w:val="24"/>
          <w:lang w:eastAsia="ru-RU"/>
        </w:rPr>
      </w:pPr>
      <w:r w:rsidRPr="001B2E87">
        <w:rPr>
          <w:rFonts w:ascii="Times New Roman" w:eastAsia="Times New Roman" w:hAnsi="Times New Roman" w:cs="Times New Roman"/>
          <w:sz w:val="28"/>
          <w:szCs w:val="28"/>
          <w:lang w:eastAsia="ru-RU"/>
        </w:rPr>
        <w:t>3.</w:t>
      </w:r>
      <w:r w:rsidR="00D07B2C" w:rsidRPr="001B2E87">
        <w:rPr>
          <w:rFonts w:ascii="Times New Roman" w:eastAsia="Times New Roman" w:hAnsi="Times New Roman" w:cs="Times New Roman"/>
          <w:sz w:val="28"/>
          <w:szCs w:val="28"/>
          <w:lang w:eastAsia="ru-RU"/>
        </w:rPr>
        <w:t>4</w:t>
      </w:r>
      <w:r w:rsidRPr="001B2E87">
        <w:rPr>
          <w:rFonts w:ascii="Times New Roman" w:eastAsia="Times New Roman" w:hAnsi="Times New Roman" w:cs="Times New Roman"/>
          <w:sz w:val="28"/>
          <w:szCs w:val="28"/>
          <w:lang w:eastAsia="ru-RU"/>
        </w:rPr>
        <w:t xml:space="preserve"> Мероприятия по сниж</w:t>
      </w:r>
      <w:r w:rsidR="006E4755" w:rsidRPr="001B2E87">
        <w:rPr>
          <w:rFonts w:ascii="Times New Roman" w:eastAsia="Times New Roman" w:hAnsi="Times New Roman" w:cs="Times New Roman"/>
          <w:sz w:val="28"/>
          <w:szCs w:val="28"/>
          <w:lang w:eastAsia="ru-RU"/>
        </w:rPr>
        <w:t>ению химического фактора</w:t>
      </w:r>
      <w:r w:rsidR="001B2E87">
        <w:rPr>
          <w:rFonts w:ascii="Times New Roman" w:eastAsia="Times New Roman" w:hAnsi="Times New Roman" w:cs="Times New Roman"/>
          <w:sz w:val="28"/>
          <w:szCs w:val="28"/>
          <w:lang w:eastAsia="ru-RU"/>
        </w:rPr>
        <w:tab/>
      </w:r>
      <w:r w:rsidR="006E4755" w:rsidRPr="001B2E87">
        <w:rPr>
          <w:rFonts w:ascii="Times New Roman" w:eastAsia="Times New Roman" w:hAnsi="Times New Roman" w:cs="Times New Roman"/>
          <w:sz w:val="28"/>
          <w:szCs w:val="28"/>
          <w:lang w:eastAsia="ru-RU"/>
        </w:rPr>
        <w:t>4</w:t>
      </w:r>
      <w:r w:rsidR="009B6C9E">
        <w:rPr>
          <w:rFonts w:ascii="Times New Roman" w:eastAsia="Times New Roman" w:hAnsi="Times New Roman" w:cs="Times New Roman"/>
          <w:sz w:val="28"/>
          <w:szCs w:val="28"/>
          <w:lang w:eastAsia="ru-RU"/>
        </w:rPr>
        <w:t>2</w:t>
      </w:r>
    </w:p>
    <w:p w:rsidR="00392BB5" w:rsidRPr="001B2E87" w:rsidRDefault="00392BB5" w:rsidP="001B2E87">
      <w:pPr>
        <w:tabs>
          <w:tab w:val="right" w:leader="dot" w:pos="9355"/>
        </w:tabs>
        <w:spacing w:after="0" w:line="360" w:lineRule="auto"/>
        <w:ind w:left="360" w:firstLine="348"/>
        <w:jc w:val="both"/>
        <w:rPr>
          <w:rFonts w:ascii="Times New Roman" w:eastAsia="Times New Roman" w:hAnsi="Times New Roman" w:cs="Times New Roman"/>
          <w:sz w:val="24"/>
          <w:szCs w:val="24"/>
          <w:lang w:eastAsia="ru-RU"/>
        </w:rPr>
      </w:pPr>
      <w:r w:rsidRPr="001B2E87">
        <w:rPr>
          <w:rFonts w:ascii="Times New Roman" w:eastAsia="Times New Roman" w:hAnsi="Times New Roman" w:cs="Times New Roman"/>
          <w:sz w:val="28"/>
          <w:szCs w:val="28"/>
          <w:lang w:eastAsia="ru-RU"/>
        </w:rPr>
        <w:t>3.</w:t>
      </w:r>
      <w:r w:rsidR="00D07B2C" w:rsidRPr="001B2E87">
        <w:rPr>
          <w:rFonts w:ascii="Times New Roman" w:eastAsia="Times New Roman" w:hAnsi="Times New Roman" w:cs="Times New Roman"/>
          <w:sz w:val="28"/>
          <w:szCs w:val="28"/>
          <w:lang w:eastAsia="ru-RU"/>
        </w:rPr>
        <w:t>5</w:t>
      </w:r>
      <w:r w:rsidR="00880F88" w:rsidRPr="001B2E87">
        <w:rPr>
          <w:rFonts w:ascii="Times New Roman" w:eastAsia="Times New Roman" w:hAnsi="Times New Roman" w:cs="Times New Roman"/>
          <w:sz w:val="28"/>
          <w:szCs w:val="28"/>
          <w:lang w:eastAsia="ru-RU"/>
        </w:rPr>
        <w:t xml:space="preserve"> </w:t>
      </w:r>
      <w:r w:rsidRPr="001B2E87">
        <w:rPr>
          <w:rFonts w:ascii="Times New Roman" w:eastAsia="Times New Roman" w:hAnsi="Times New Roman" w:cs="Times New Roman"/>
          <w:sz w:val="28"/>
          <w:szCs w:val="28"/>
          <w:lang w:eastAsia="ru-RU"/>
        </w:rPr>
        <w:t xml:space="preserve"> Медицинские осмотры</w:t>
      </w:r>
      <w:r w:rsidR="001B2E87">
        <w:rPr>
          <w:rFonts w:ascii="Times New Roman" w:eastAsia="Times New Roman" w:hAnsi="Times New Roman" w:cs="Times New Roman"/>
          <w:sz w:val="28"/>
          <w:szCs w:val="28"/>
          <w:lang w:eastAsia="ru-RU"/>
        </w:rPr>
        <w:tab/>
      </w:r>
      <w:r w:rsidR="00D07B2C" w:rsidRPr="001B2E87">
        <w:rPr>
          <w:rFonts w:ascii="Times New Roman" w:eastAsia="Times New Roman" w:hAnsi="Times New Roman" w:cs="Times New Roman"/>
          <w:sz w:val="28"/>
          <w:szCs w:val="28"/>
          <w:lang w:eastAsia="ru-RU"/>
        </w:rPr>
        <w:t>4</w:t>
      </w:r>
      <w:r w:rsidR="009B6C9E">
        <w:rPr>
          <w:rFonts w:ascii="Times New Roman" w:eastAsia="Times New Roman" w:hAnsi="Times New Roman" w:cs="Times New Roman"/>
          <w:sz w:val="28"/>
          <w:szCs w:val="28"/>
          <w:lang w:eastAsia="ru-RU"/>
        </w:rPr>
        <w:t>2</w:t>
      </w:r>
    </w:p>
    <w:p w:rsidR="00392BB5" w:rsidRPr="001B2E87" w:rsidRDefault="00392BB5" w:rsidP="001B2E87">
      <w:pPr>
        <w:tabs>
          <w:tab w:val="right" w:leader="dot" w:pos="9355"/>
        </w:tabs>
        <w:spacing w:after="0" w:line="360" w:lineRule="auto"/>
        <w:ind w:left="360" w:firstLine="348"/>
        <w:jc w:val="both"/>
        <w:rPr>
          <w:rFonts w:ascii="Times New Roman" w:eastAsia="Times New Roman" w:hAnsi="Times New Roman" w:cs="Times New Roman"/>
          <w:sz w:val="24"/>
          <w:szCs w:val="24"/>
          <w:lang w:eastAsia="ru-RU"/>
        </w:rPr>
      </w:pPr>
      <w:r w:rsidRPr="001B2E87">
        <w:rPr>
          <w:rFonts w:ascii="Times New Roman" w:eastAsia="Times New Roman" w:hAnsi="Times New Roman" w:cs="Times New Roman"/>
          <w:sz w:val="28"/>
          <w:szCs w:val="28"/>
          <w:lang w:eastAsia="ru-RU"/>
        </w:rPr>
        <w:t>3.</w:t>
      </w:r>
      <w:r w:rsidR="00D07B2C" w:rsidRPr="001B2E87">
        <w:rPr>
          <w:rFonts w:ascii="Times New Roman" w:eastAsia="Times New Roman" w:hAnsi="Times New Roman" w:cs="Times New Roman"/>
          <w:sz w:val="28"/>
          <w:szCs w:val="28"/>
          <w:lang w:eastAsia="ru-RU"/>
        </w:rPr>
        <w:t>6</w:t>
      </w:r>
      <w:r w:rsidR="00880F88" w:rsidRPr="001B2E87">
        <w:rPr>
          <w:rFonts w:ascii="Times New Roman" w:eastAsia="Times New Roman" w:hAnsi="Times New Roman" w:cs="Times New Roman"/>
          <w:sz w:val="28"/>
          <w:szCs w:val="28"/>
          <w:lang w:eastAsia="ru-RU"/>
        </w:rPr>
        <w:t xml:space="preserve"> </w:t>
      </w:r>
      <w:r w:rsidRPr="001B2E87">
        <w:rPr>
          <w:rFonts w:ascii="Times New Roman" w:eastAsia="Times New Roman" w:hAnsi="Times New Roman" w:cs="Times New Roman"/>
          <w:sz w:val="28"/>
          <w:szCs w:val="28"/>
          <w:lang w:eastAsia="ru-RU"/>
        </w:rPr>
        <w:t>Компенсации за вредные условия труда</w:t>
      </w:r>
      <w:r w:rsidR="001B2E87">
        <w:rPr>
          <w:rFonts w:ascii="Times New Roman" w:eastAsia="Times New Roman" w:hAnsi="Times New Roman" w:cs="Times New Roman"/>
          <w:sz w:val="28"/>
          <w:szCs w:val="28"/>
          <w:lang w:eastAsia="ru-RU"/>
        </w:rPr>
        <w:tab/>
      </w:r>
      <w:r w:rsidR="009B6C9E">
        <w:rPr>
          <w:rFonts w:ascii="Times New Roman" w:eastAsia="Times New Roman" w:hAnsi="Times New Roman" w:cs="Times New Roman"/>
          <w:sz w:val="28"/>
          <w:szCs w:val="28"/>
          <w:lang w:eastAsia="ru-RU"/>
        </w:rPr>
        <w:t>43</w:t>
      </w:r>
      <w:bookmarkStart w:id="0" w:name="_GoBack"/>
      <w:bookmarkEnd w:id="0"/>
    </w:p>
    <w:p w:rsidR="00392BB5" w:rsidRPr="001B2E87" w:rsidRDefault="0075659E" w:rsidP="001B2E87">
      <w:pPr>
        <w:tabs>
          <w:tab w:val="right" w:leader="dot" w:pos="9355"/>
        </w:tabs>
        <w:spacing w:after="0" w:line="360" w:lineRule="auto"/>
        <w:jc w:val="both"/>
        <w:rPr>
          <w:rFonts w:ascii="Times New Roman" w:eastAsia="Times New Roman" w:hAnsi="Times New Roman" w:cs="Times New Roman"/>
          <w:sz w:val="24"/>
          <w:szCs w:val="24"/>
          <w:lang w:eastAsia="ru-RU"/>
        </w:rPr>
      </w:pPr>
      <w:r w:rsidRPr="001B2E87">
        <w:rPr>
          <w:rFonts w:ascii="Times New Roman" w:eastAsia="Times New Roman" w:hAnsi="Times New Roman" w:cs="Times New Roman"/>
          <w:sz w:val="28"/>
          <w:szCs w:val="28"/>
          <w:lang w:eastAsia="ru-RU"/>
        </w:rPr>
        <w:t xml:space="preserve">     </w:t>
      </w:r>
      <w:r w:rsidR="00392BB5" w:rsidRPr="001B2E87">
        <w:rPr>
          <w:rFonts w:ascii="Times New Roman" w:eastAsia="Times New Roman" w:hAnsi="Times New Roman" w:cs="Times New Roman"/>
          <w:sz w:val="28"/>
          <w:szCs w:val="28"/>
          <w:lang w:eastAsia="ru-RU"/>
        </w:rPr>
        <w:t>Заключение</w:t>
      </w:r>
      <w:r w:rsidR="001B2E87">
        <w:rPr>
          <w:rFonts w:ascii="Times New Roman" w:eastAsia="Times New Roman" w:hAnsi="Times New Roman" w:cs="Times New Roman"/>
          <w:sz w:val="28"/>
          <w:szCs w:val="28"/>
          <w:lang w:eastAsia="ru-RU"/>
        </w:rPr>
        <w:tab/>
      </w:r>
      <w:r w:rsidR="009B6C9E">
        <w:rPr>
          <w:rFonts w:ascii="Times New Roman" w:eastAsia="Times New Roman" w:hAnsi="Times New Roman" w:cs="Times New Roman"/>
          <w:sz w:val="28"/>
          <w:szCs w:val="28"/>
          <w:lang w:eastAsia="ru-RU"/>
        </w:rPr>
        <w:t>47</w:t>
      </w:r>
    </w:p>
    <w:p w:rsidR="00DE15BD" w:rsidRPr="001B2E87" w:rsidRDefault="0075659E" w:rsidP="001B2E87">
      <w:pPr>
        <w:tabs>
          <w:tab w:val="right" w:leader="dot" w:pos="9355"/>
        </w:tabs>
        <w:spacing w:after="0" w:line="360" w:lineRule="auto"/>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 xml:space="preserve">     </w:t>
      </w:r>
      <w:r w:rsidR="00392BB5" w:rsidRPr="001B2E87">
        <w:rPr>
          <w:rFonts w:ascii="Times New Roman" w:eastAsia="Times New Roman" w:hAnsi="Times New Roman" w:cs="Times New Roman"/>
          <w:sz w:val="28"/>
          <w:szCs w:val="28"/>
          <w:lang w:eastAsia="ru-RU"/>
        </w:rPr>
        <w:t>Список использов</w:t>
      </w:r>
      <w:r w:rsidR="00880F88" w:rsidRPr="001B2E87">
        <w:rPr>
          <w:rFonts w:ascii="Times New Roman" w:eastAsia="Times New Roman" w:hAnsi="Times New Roman" w:cs="Times New Roman"/>
          <w:sz w:val="28"/>
          <w:szCs w:val="28"/>
          <w:lang w:eastAsia="ru-RU"/>
        </w:rPr>
        <w:t>анных источников</w:t>
      </w:r>
      <w:r w:rsidR="001B2E87">
        <w:rPr>
          <w:rFonts w:ascii="Times New Roman" w:eastAsia="Times New Roman" w:hAnsi="Times New Roman" w:cs="Times New Roman"/>
          <w:sz w:val="28"/>
          <w:szCs w:val="28"/>
          <w:lang w:eastAsia="ru-RU"/>
        </w:rPr>
        <w:tab/>
      </w:r>
      <w:r w:rsidR="009B6C9E">
        <w:rPr>
          <w:rFonts w:ascii="Times New Roman" w:eastAsia="Times New Roman" w:hAnsi="Times New Roman" w:cs="Times New Roman"/>
          <w:sz w:val="28"/>
          <w:szCs w:val="28"/>
          <w:lang w:eastAsia="ru-RU"/>
        </w:rPr>
        <w:t>48</w:t>
      </w:r>
    </w:p>
    <w:p w:rsidR="001B2E87" w:rsidRDefault="001B2E87">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E7038D" w:rsidRPr="001B2E87" w:rsidRDefault="00D24182" w:rsidP="00C4393F">
      <w:pPr>
        <w:spacing w:before="100" w:beforeAutospacing="1" w:after="100" w:afterAutospacing="1" w:line="240" w:lineRule="auto"/>
        <w:jc w:val="center"/>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ВВЕДЕНИЕ</w:t>
      </w:r>
    </w:p>
    <w:p w:rsidR="001A1A02" w:rsidRPr="001B2E87" w:rsidRDefault="001A1A02" w:rsidP="00077F2D">
      <w:pPr>
        <w:pStyle w:val="ad"/>
        <w:spacing w:before="0" w:beforeAutospacing="0" w:after="0" w:afterAutospacing="0" w:line="360" w:lineRule="auto"/>
        <w:ind w:firstLine="709"/>
        <w:jc w:val="both"/>
        <w:rPr>
          <w:sz w:val="28"/>
          <w:szCs w:val="28"/>
        </w:rPr>
      </w:pPr>
      <w:bookmarkStart w:id="1" w:name="979"/>
      <w:r w:rsidRPr="001B2E87">
        <w:rPr>
          <w:sz w:val="28"/>
          <w:szCs w:val="28"/>
        </w:rPr>
        <w:t xml:space="preserve">Охрана труда в </w:t>
      </w:r>
      <w:r w:rsidRPr="001B2E87">
        <w:rPr>
          <w:rFonts w:eastAsia="Calibri"/>
          <w:sz w:val="28"/>
          <w:szCs w:val="28"/>
        </w:rPr>
        <w:t>дорожно-ремонтном строительства дорог</w:t>
      </w:r>
      <w:r w:rsidRPr="001B2E87">
        <w:rPr>
          <w:sz w:val="28"/>
          <w:szCs w:val="28"/>
        </w:rPr>
        <w:t xml:space="preserve"> – это  целая система взаимосвязанных законодательных, социально-экономических, технических, гигиенических и организационных мероприятий. Ее цель - оградить здоровье работников от несчастных случаев и профессиональных заболеваний, а также обеспечить наиболее благоприятные условия труда для повышения производительности и качества выполняемых работ.</w:t>
      </w:r>
      <w:bookmarkEnd w:id="1"/>
      <w:r w:rsidRPr="001B2E87">
        <w:t xml:space="preserve"> </w:t>
      </w:r>
      <w:r w:rsidRPr="001B2E87">
        <w:rPr>
          <w:sz w:val="28"/>
          <w:szCs w:val="28"/>
        </w:rPr>
        <w:t>В России более 1 млн. человек, деятельность которых связана со строительной отраслью, заняты на рабочих местах, не отвечающих требованиям стандартов безопасности труда. Производственная травма в строительстве чаще всего вызвана внезапным воздействием опасного производственного фактора или неиспользованием средств индивидуальной защиты (СИЗ). Повреждение организма или нарушение его функций, связанное с воздействием производственного фактора, квалифицируется как несчастный случай на производстве. Условия воздействия профессиональных неблагоприятных факторов зависят от конкретной профессии, работы, трудового дня и даже времени работы. Степень влияния каждого из источников вредных производственных условий зависит от продолжительности их прямого воздействия на тех, кто работает на своем рабочем месте. Общие положения и требования, регламентирующие условия труда в строительстве, устанавливаются в соответствии с санитарными нормами, которые предусматривают определенные требования к соблюдению производственных процессов, организации и содержания строительных площадок и рабочих мест, использование инструмента, строительных материалов и их компонентов. Предупреждение производственного травматизма и профессиональной заболеваемости включает в себя управление, прогнозирование, планирование и обязательства по предупреждению опасности, оценки риска и принятия мер до того, как произойдет несчастный случай или возникнет заболевание.</w:t>
      </w:r>
    </w:p>
    <w:p w:rsidR="001A1A02" w:rsidRPr="001B2E87" w:rsidRDefault="001A1A02" w:rsidP="00077F2D">
      <w:pPr>
        <w:pStyle w:val="ad"/>
        <w:spacing w:before="0" w:beforeAutospacing="0" w:after="0" w:afterAutospacing="0" w:line="360" w:lineRule="auto"/>
        <w:ind w:firstLine="709"/>
        <w:jc w:val="both"/>
        <w:rPr>
          <w:sz w:val="28"/>
          <w:szCs w:val="28"/>
        </w:rPr>
      </w:pPr>
      <w:r w:rsidRPr="001B2E87">
        <w:rPr>
          <w:sz w:val="28"/>
          <w:szCs w:val="28"/>
        </w:rPr>
        <w:lastRenderedPageBreak/>
        <w:t>Это может быть достигнуто только при выполнении совместных действиях всех заинтересованных сторон - работодателя, в первую очередь несущего обязанности и ответственность за обеспечение безопасных и здоровых условий труда, руководящего персонала, руководителей работ, работников и их уполномоченных (доверенных) лиц по охране труда, профсоюзов - через обсуждение, коллективные договоры, комитеты (комиссии) по охране труда и т.д. Все эти стороны играют важную роль в улучшении состояния охраны труда с помощью эффективного социального диалога.</w:t>
      </w:r>
    </w:p>
    <w:p w:rsidR="007D423B" w:rsidRPr="001B2E87" w:rsidRDefault="00B07C9C" w:rsidP="00077F2D">
      <w:pPr>
        <w:spacing w:after="200" w:line="360" w:lineRule="auto"/>
        <w:ind w:firstLine="708"/>
        <w:jc w:val="both"/>
        <w:rPr>
          <w:rFonts w:ascii="Times New Roman" w:eastAsia="Times New Roman" w:hAnsi="Times New Roman" w:cs="Times New Roman"/>
          <w:b/>
          <w:sz w:val="28"/>
          <w:szCs w:val="28"/>
          <w:lang w:eastAsia="ru-RU"/>
        </w:rPr>
      </w:pPr>
      <w:r w:rsidRPr="001B2E87">
        <w:rPr>
          <w:rFonts w:ascii="Times New Roman" w:eastAsia="Times New Roman" w:hAnsi="Times New Roman" w:cs="Times New Roman"/>
          <w:bCs/>
          <w:sz w:val="28"/>
          <w:szCs w:val="28"/>
          <w:lang w:eastAsia="ru-RU"/>
        </w:rPr>
        <w:t xml:space="preserve">Цель </w:t>
      </w:r>
      <w:r w:rsidR="0046450C" w:rsidRPr="001B2E87">
        <w:rPr>
          <w:rFonts w:ascii="Times New Roman" w:eastAsia="Times New Roman" w:hAnsi="Times New Roman" w:cs="Times New Roman"/>
          <w:bCs/>
          <w:sz w:val="28"/>
          <w:szCs w:val="28"/>
          <w:lang w:eastAsia="ru-RU"/>
        </w:rPr>
        <w:t>курсовой работы</w:t>
      </w:r>
      <w:r w:rsidRPr="001B2E87">
        <w:rPr>
          <w:rFonts w:ascii="Times New Roman" w:eastAsia="Times New Roman" w:hAnsi="Times New Roman" w:cs="Times New Roman"/>
          <w:sz w:val="28"/>
          <w:szCs w:val="28"/>
          <w:lang w:eastAsia="ru-RU"/>
        </w:rPr>
        <w:t xml:space="preserve"> –</w:t>
      </w:r>
      <w:r w:rsidRPr="001B2E87">
        <w:rPr>
          <w:rFonts w:ascii="Times New Roman" w:eastAsia="Times New Roman" w:hAnsi="Times New Roman" w:cs="Times New Roman"/>
          <w:b/>
          <w:bCs/>
          <w:sz w:val="28"/>
          <w:szCs w:val="28"/>
          <w:lang w:eastAsia="ru-RU"/>
        </w:rPr>
        <w:t xml:space="preserve"> </w:t>
      </w:r>
      <w:r w:rsidRPr="001B2E87">
        <w:rPr>
          <w:rFonts w:ascii="Times New Roman" w:eastAsia="Times New Roman" w:hAnsi="Times New Roman" w:cs="Times New Roman"/>
          <w:bCs/>
          <w:sz w:val="28"/>
          <w:szCs w:val="28"/>
          <w:lang w:eastAsia="ru-RU"/>
        </w:rPr>
        <w:t>проанализировать условия труда на рабочих местах</w:t>
      </w:r>
      <w:r w:rsidR="007D423B" w:rsidRPr="001B2E87">
        <w:rPr>
          <w:rFonts w:ascii="Times New Roman" w:eastAsia="Times New Roman" w:hAnsi="Times New Roman" w:cs="Times New Roman"/>
          <w:b/>
          <w:sz w:val="28"/>
          <w:szCs w:val="28"/>
          <w:lang w:eastAsia="ru-RU"/>
        </w:rPr>
        <w:t xml:space="preserve"> </w:t>
      </w:r>
      <w:r w:rsidR="007D423B" w:rsidRPr="001B2E87">
        <w:rPr>
          <w:rFonts w:ascii="Times New Roman" w:eastAsia="Times New Roman" w:hAnsi="Times New Roman" w:cs="Times New Roman"/>
          <w:sz w:val="28"/>
          <w:szCs w:val="28"/>
          <w:lang w:eastAsia="ru-RU"/>
        </w:rPr>
        <w:t xml:space="preserve">предприятия дорожно-ремонтного строительства дорог. </w:t>
      </w:r>
    </w:p>
    <w:p w:rsidR="00E7038D" w:rsidRPr="001B2E87" w:rsidRDefault="00E7038D" w:rsidP="00077F2D">
      <w:pPr>
        <w:spacing w:after="0" w:line="360" w:lineRule="auto"/>
        <w:ind w:firstLine="709"/>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bCs/>
          <w:sz w:val="28"/>
          <w:szCs w:val="28"/>
          <w:lang w:eastAsia="ru-RU"/>
        </w:rPr>
        <w:t>Объект исследования</w:t>
      </w:r>
      <w:r w:rsidRPr="001B2E87">
        <w:rPr>
          <w:rFonts w:ascii="Times New Roman" w:eastAsia="Times New Roman" w:hAnsi="Times New Roman" w:cs="Times New Roman"/>
          <w:b/>
          <w:bCs/>
          <w:sz w:val="28"/>
          <w:szCs w:val="28"/>
          <w:lang w:eastAsia="ru-RU"/>
        </w:rPr>
        <w:t xml:space="preserve"> – </w:t>
      </w:r>
      <w:r w:rsidRPr="001B2E87">
        <w:rPr>
          <w:rFonts w:ascii="Times New Roman" w:eastAsia="Times New Roman" w:hAnsi="Times New Roman" w:cs="Times New Roman"/>
          <w:bCs/>
          <w:sz w:val="28"/>
          <w:szCs w:val="28"/>
          <w:lang w:eastAsia="ru-RU"/>
        </w:rPr>
        <w:t>рабочие места</w:t>
      </w:r>
      <w:r w:rsidR="00470BF3" w:rsidRPr="001B2E87">
        <w:rPr>
          <w:rFonts w:ascii="Times New Roman" w:eastAsia="Times New Roman" w:hAnsi="Times New Roman" w:cs="Times New Roman"/>
          <w:bCs/>
          <w:sz w:val="28"/>
          <w:szCs w:val="28"/>
          <w:lang w:eastAsia="ru-RU"/>
        </w:rPr>
        <w:t>, Непубличное Акционерное общество «Славянское дорожное ремонтно-строительное управление»</w:t>
      </w:r>
      <w:r w:rsidR="00470BF3" w:rsidRPr="001B2E87">
        <w:rPr>
          <w:rFonts w:ascii="Times New Roman" w:eastAsia="Times New Roman" w:hAnsi="Times New Roman" w:cs="Times New Roman"/>
          <w:bCs/>
          <w:color w:val="FF0000"/>
          <w:sz w:val="28"/>
          <w:szCs w:val="28"/>
          <w:lang w:eastAsia="ru-RU"/>
        </w:rPr>
        <w:t xml:space="preserve"> </w:t>
      </w:r>
      <w:r w:rsidR="00023B30" w:rsidRPr="001B2E87">
        <w:rPr>
          <w:rFonts w:ascii="Times New Roman" w:eastAsia="Times New Roman" w:hAnsi="Times New Roman" w:cs="Times New Roman"/>
          <w:bCs/>
          <w:sz w:val="28"/>
          <w:szCs w:val="28"/>
          <w:lang w:eastAsia="ru-RU"/>
        </w:rPr>
        <w:t>(</w:t>
      </w:r>
      <w:r w:rsidRPr="001B2E87">
        <w:rPr>
          <w:rFonts w:ascii="Times New Roman" w:eastAsia="Calibri" w:hAnsi="Times New Roman" w:cs="Times New Roman"/>
          <w:sz w:val="28"/>
          <w:szCs w:val="28"/>
        </w:rPr>
        <w:t>НАО «Славянское ДРСУ</w:t>
      </w:r>
      <w:r w:rsidR="0096053C" w:rsidRPr="001B2E87">
        <w:rPr>
          <w:rFonts w:ascii="Times New Roman" w:eastAsia="Calibri" w:hAnsi="Times New Roman" w:cs="Times New Roman"/>
          <w:sz w:val="28"/>
          <w:szCs w:val="28"/>
        </w:rPr>
        <w:t>»</w:t>
      </w:r>
      <w:r w:rsidR="00023B30" w:rsidRPr="001B2E87">
        <w:rPr>
          <w:rFonts w:ascii="Times New Roman" w:eastAsia="Calibri" w:hAnsi="Times New Roman" w:cs="Times New Roman"/>
          <w:sz w:val="28"/>
          <w:szCs w:val="28"/>
        </w:rPr>
        <w:t>)</w:t>
      </w:r>
      <w:r w:rsidR="00470BF3" w:rsidRPr="001B2E87">
        <w:rPr>
          <w:rFonts w:ascii="Times New Roman" w:eastAsia="Calibri" w:hAnsi="Times New Roman" w:cs="Times New Roman"/>
          <w:sz w:val="28"/>
          <w:szCs w:val="28"/>
        </w:rPr>
        <w:t>.</w:t>
      </w:r>
    </w:p>
    <w:p w:rsidR="00E7038D" w:rsidRPr="001B2E87" w:rsidRDefault="00E7038D" w:rsidP="00077F2D">
      <w:pPr>
        <w:spacing w:after="0" w:line="360" w:lineRule="auto"/>
        <w:ind w:firstLine="709"/>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bCs/>
          <w:sz w:val="28"/>
          <w:szCs w:val="28"/>
          <w:lang w:eastAsia="ru-RU"/>
        </w:rPr>
        <w:t>Предмет исследования</w:t>
      </w:r>
      <w:r w:rsidRPr="001B2E87">
        <w:rPr>
          <w:rFonts w:ascii="Times New Roman" w:eastAsia="Times New Roman" w:hAnsi="Times New Roman" w:cs="Times New Roman"/>
          <w:b/>
          <w:bCs/>
          <w:sz w:val="28"/>
          <w:szCs w:val="28"/>
          <w:lang w:eastAsia="ru-RU"/>
        </w:rPr>
        <w:t xml:space="preserve"> – </w:t>
      </w:r>
      <w:r w:rsidRPr="001B2E87">
        <w:rPr>
          <w:rFonts w:ascii="Times New Roman" w:eastAsia="Times New Roman" w:hAnsi="Times New Roman" w:cs="Times New Roman"/>
          <w:bCs/>
          <w:sz w:val="28"/>
          <w:szCs w:val="28"/>
          <w:lang w:eastAsia="ru-RU"/>
        </w:rPr>
        <w:t>условия труда</w:t>
      </w:r>
      <w:r w:rsidR="0046450C" w:rsidRPr="001B2E87">
        <w:rPr>
          <w:rFonts w:ascii="Times New Roman" w:eastAsia="Times New Roman" w:hAnsi="Times New Roman" w:cs="Times New Roman"/>
          <w:bCs/>
          <w:sz w:val="28"/>
          <w:szCs w:val="28"/>
          <w:lang w:eastAsia="ru-RU"/>
        </w:rPr>
        <w:t>.</w:t>
      </w:r>
    </w:p>
    <w:p w:rsidR="00E7038D" w:rsidRPr="001B2E87" w:rsidRDefault="00E7038D" w:rsidP="00077F2D">
      <w:pPr>
        <w:spacing w:after="0" w:line="360" w:lineRule="auto"/>
        <w:ind w:firstLine="709"/>
        <w:jc w:val="both"/>
        <w:rPr>
          <w:rFonts w:ascii="Times New Roman" w:eastAsia="Calibri" w:hAnsi="Times New Roman" w:cs="Times New Roman"/>
          <w:sz w:val="28"/>
          <w:szCs w:val="28"/>
        </w:rPr>
      </w:pPr>
      <w:r w:rsidRPr="001B2E87">
        <w:rPr>
          <w:rFonts w:ascii="Times New Roman" w:eastAsia="Calibri" w:hAnsi="Times New Roman" w:cs="Times New Roman"/>
          <w:sz w:val="28"/>
          <w:szCs w:val="28"/>
        </w:rPr>
        <w:t xml:space="preserve">Для достижения поставленной цели требовалось решить следующие задачи: </w:t>
      </w:r>
    </w:p>
    <w:p w:rsidR="00E7038D" w:rsidRPr="001B2E87" w:rsidRDefault="00ED4661" w:rsidP="00077F2D">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215DB">
        <w:rPr>
          <w:rFonts w:ascii="Times New Roman" w:eastAsia="Calibri" w:hAnsi="Times New Roman" w:cs="Times New Roman"/>
          <w:sz w:val="28"/>
          <w:szCs w:val="28"/>
        </w:rPr>
        <w:t xml:space="preserve">изучить </w:t>
      </w:r>
      <w:r w:rsidR="00E7038D" w:rsidRPr="001B2E87">
        <w:rPr>
          <w:rFonts w:ascii="Times New Roman" w:eastAsia="Calibri" w:hAnsi="Times New Roman" w:cs="Times New Roman"/>
          <w:sz w:val="28"/>
          <w:szCs w:val="28"/>
        </w:rPr>
        <w:t xml:space="preserve">теоретические аспекты условий труда различных рабочих мест на предприятии дорожно-ремонтного строительства дорог; </w:t>
      </w:r>
    </w:p>
    <w:p w:rsidR="00E7038D" w:rsidRPr="001B2E87" w:rsidRDefault="00ED4661" w:rsidP="00077F2D">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7038D" w:rsidRPr="001B2E87">
        <w:rPr>
          <w:rFonts w:ascii="Times New Roman" w:eastAsia="Calibri" w:hAnsi="Times New Roman" w:cs="Times New Roman"/>
          <w:sz w:val="28"/>
          <w:szCs w:val="28"/>
        </w:rPr>
        <w:t xml:space="preserve">провести анализ деятельности исследуемой группы персонала; </w:t>
      </w:r>
    </w:p>
    <w:p w:rsidR="00E7038D" w:rsidRPr="001B2E87" w:rsidRDefault="00ED4661" w:rsidP="00077F2D">
      <w:pPr>
        <w:tabs>
          <w:tab w:val="left" w:pos="993"/>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7038D" w:rsidRPr="001B2E87">
        <w:rPr>
          <w:rFonts w:ascii="Times New Roman" w:eastAsia="Calibri" w:hAnsi="Times New Roman" w:cs="Times New Roman"/>
          <w:sz w:val="28"/>
          <w:szCs w:val="28"/>
        </w:rPr>
        <w:t>исследовать условия труда различных рабочих мест НАО «Славянское ДРСУ»;</w:t>
      </w:r>
    </w:p>
    <w:p w:rsidR="00E7038D" w:rsidRPr="001B2E87" w:rsidRDefault="00ED4661" w:rsidP="00077F2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sidR="00E7038D" w:rsidRPr="001B2E87">
        <w:rPr>
          <w:rFonts w:ascii="Times New Roman" w:eastAsia="Calibri" w:hAnsi="Times New Roman" w:cs="Times New Roman"/>
          <w:sz w:val="28"/>
          <w:szCs w:val="28"/>
        </w:rPr>
        <w:t>предложить мероприятия, направленные на улучшение условий труда различных рабочих мест НАО «Славянское ДРСУ».</w:t>
      </w:r>
      <w:r w:rsidR="00E7038D" w:rsidRPr="001B2E87">
        <w:rPr>
          <w:rFonts w:ascii="Calibri" w:eastAsia="Calibri" w:hAnsi="Calibri" w:cs="Times New Roman"/>
        </w:rPr>
        <w:t xml:space="preserve"> </w:t>
      </w:r>
    </w:p>
    <w:p w:rsidR="00E7038D" w:rsidRPr="001B2E87" w:rsidRDefault="00E7038D" w:rsidP="00077F2D">
      <w:pPr>
        <w:spacing w:after="0" w:line="360" w:lineRule="auto"/>
        <w:ind w:firstLine="709"/>
        <w:jc w:val="both"/>
        <w:rPr>
          <w:rFonts w:ascii="Times New Roman" w:eastAsia="Calibri" w:hAnsi="Times New Roman" w:cs="Times New Roman"/>
          <w:sz w:val="28"/>
          <w:szCs w:val="28"/>
        </w:rPr>
      </w:pPr>
      <w:r w:rsidRPr="001B2E87">
        <w:rPr>
          <w:rFonts w:ascii="Times New Roman" w:eastAsia="Times New Roman" w:hAnsi="Times New Roman" w:cs="Times New Roman"/>
          <w:bCs/>
          <w:sz w:val="28"/>
          <w:szCs w:val="28"/>
          <w:lang w:eastAsia="ru-RU"/>
        </w:rPr>
        <w:t>Методы исследования:</w:t>
      </w:r>
      <w:r w:rsidRPr="001B2E87">
        <w:rPr>
          <w:rFonts w:ascii="Times New Roman" w:eastAsia="Times New Roman" w:hAnsi="Times New Roman" w:cs="Times New Roman"/>
          <w:b/>
          <w:bCs/>
          <w:sz w:val="28"/>
          <w:szCs w:val="28"/>
          <w:lang w:eastAsia="ru-RU"/>
        </w:rPr>
        <w:t xml:space="preserve"> </w:t>
      </w:r>
      <w:r w:rsidR="00DC0B1E" w:rsidRPr="001B2E87">
        <w:rPr>
          <w:rFonts w:ascii="Times New Roman" w:hAnsi="Times New Roman" w:cs="Times New Roman"/>
          <w:sz w:val="28"/>
          <w:szCs w:val="28"/>
        </w:rPr>
        <w:t>м</w:t>
      </w:r>
      <w:r w:rsidR="00417680" w:rsidRPr="001B2E87">
        <w:rPr>
          <w:rFonts w:ascii="Times New Roman" w:hAnsi="Times New Roman" w:cs="Times New Roman"/>
          <w:sz w:val="28"/>
          <w:szCs w:val="28"/>
        </w:rPr>
        <w:t xml:space="preserve">етодологической основой курсовой работы явились аналитический, классификационный, сравнительный методы. </w:t>
      </w:r>
    </w:p>
    <w:p w:rsidR="00392BB5" w:rsidRPr="001B2E87" w:rsidRDefault="00E7038D" w:rsidP="00077F2D">
      <w:pPr>
        <w:spacing w:after="0" w:line="360" w:lineRule="auto"/>
        <w:ind w:firstLine="709"/>
        <w:jc w:val="both"/>
        <w:rPr>
          <w:rFonts w:ascii="Times New Roman" w:eastAsia="Calibri" w:hAnsi="Times New Roman" w:cs="Times New Roman"/>
          <w:sz w:val="28"/>
          <w:szCs w:val="28"/>
        </w:rPr>
      </w:pPr>
      <w:r w:rsidRPr="001B2E87">
        <w:rPr>
          <w:rFonts w:ascii="Times New Roman" w:eastAsia="Calibri" w:hAnsi="Times New Roman" w:cs="Times New Roman"/>
          <w:sz w:val="28"/>
          <w:szCs w:val="28"/>
        </w:rPr>
        <w:t>Базой исследования курсовой работы является НАО «Славянское ДРСУ».</w:t>
      </w:r>
    </w:p>
    <w:p w:rsidR="00CB6832" w:rsidRPr="001B2E87" w:rsidRDefault="00CB6832" w:rsidP="00077F2D">
      <w:pPr>
        <w:spacing w:after="0" w:line="360" w:lineRule="auto"/>
        <w:ind w:firstLine="709"/>
        <w:jc w:val="both"/>
        <w:rPr>
          <w:rFonts w:ascii="Times New Roman" w:eastAsia="Calibri" w:hAnsi="Times New Roman" w:cs="Times New Roman"/>
          <w:sz w:val="28"/>
          <w:szCs w:val="28"/>
        </w:rPr>
      </w:pPr>
    </w:p>
    <w:p w:rsidR="001B2E87" w:rsidRDefault="001B2E87" w:rsidP="00077F2D">
      <w:pPr>
        <w:jc w:val="both"/>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46450C" w:rsidRPr="009F32CB" w:rsidRDefault="009F32CB" w:rsidP="00077F2D">
      <w:pPr>
        <w:tabs>
          <w:tab w:val="left" w:pos="6521"/>
        </w:tabs>
        <w:spacing w:after="0" w:line="360" w:lineRule="auto"/>
        <w:ind w:firstLine="708"/>
        <w:jc w:val="both"/>
        <w:rPr>
          <w:rFonts w:ascii="Times New Roman" w:eastAsia="Calibri" w:hAnsi="Times New Roman" w:cs="Times New Roman"/>
          <w:sz w:val="28"/>
          <w:szCs w:val="28"/>
        </w:rPr>
      </w:pPr>
      <w:r w:rsidRPr="009F32CB">
        <w:rPr>
          <w:rFonts w:ascii="Times New Roman" w:eastAsia="Calibri" w:hAnsi="Times New Roman" w:cs="Times New Roman"/>
          <w:sz w:val="28"/>
          <w:szCs w:val="28"/>
        </w:rPr>
        <w:lastRenderedPageBreak/>
        <w:t>1 Описание объекта исследования</w:t>
      </w:r>
    </w:p>
    <w:p w:rsidR="009F32CB" w:rsidRPr="001B2E87" w:rsidRDefault="009F32CB" w:rsidP="00077F2D">
      <w:pPr>
        <w:pStyle w:val="a4"/>
        <w:spacing w:after="0" w:line="360" w:lineRule="auto"/>
        <w:ind w:left="1080"/>
        <w:jc w:val="both"/>
        <w:rPr>
          <w:rFonts w:ascii="Times New Roman" w:eastAsia="Calibri" w:hAnsi="Times New Roman" w:cs="Times New Roman"/>
          <w:sz w:val="28"/>
          <w:szCs w:val="28"/>
        </w:rPr>
      </w:pPr>
    </w:p>
    <w:p w:rsidR="00DB0862" w:rsidRPr="001B2E87" w:rsidRDefault="00DB0862" w:rsidP="00077F2D">
      <w:pPr>
        <w:spacing w:after="0" w:line="360" w:lineRule="auto"/>
        <w:ind w:firstLine="708"/>
        <w:jc w:val="both"/>
        <w:rPr>
          <w:rFonts w:ascii="Times New Roman" w:eastAsia="Calibri" w:hAnsi="Times New Roman" w:cs="Times New Roman"/>
          <w:sz w:val="28"/>
          <w:szCs w:val="28"/>
        </w:rPr>
      </w:pPr>
      <w:r w:rsidRPr="001B2E87">
        <w:rPr>
          <w:rFonts w:ascii="Times New Roman" w:eastAsia="Calibri" w:hAnsi="Times New Roman" w:cs="Times New Roman"/>
          <w:sz w:val="28"/>
          <w:szCs w:val="28"/>
        </w:rPr>
        <w:t xml:space="preserve">В качестве объекта исследования выбрано </w:t>
      </w:r>
      <w:r w:rsidR="00023B30" w:rsidRPr="001B2E87">
        <w:rPr>
          <w:rFonts w:ascii="Times New Roman" w:eastAsia="Calibri" w:hAnsi="Times New Roman" w:cs="Times New Roman"/>
          <w:sz w:val="28"/>
          <w:szCs w:val="28"/>
        </w:rPr>
        <w:t>предприятие НАО «Славянское ДРСУ», расп</w:t>
      </w:r>
      <w:r w:rsidR="003A165F" w:rsidRPr="001B2E87">
        <w:rPr>
          <w:rFonts w:ascii="Times New Roman" w:eastAsia="Calibri" w:hAnsi="Times New Roman" w:cs="Times New Roman"/>
          <w:sz w:val="28"/>
          <w:szCs w:val="28"/>
        </w:rPr>
        <w:t>о</w:t>
      </w:r>
      <w:r w:rsidR="00023B30" w:rsidRPr="001B2E87">
        <w:rPr>
          <w:rFonts w:ascii="Times New Roman" w:eastAsia="Calibri" w:hAnsi="Times New Roman" w:cs="Times New Roman"/>
          <w:sz w:val="28"/>
          <w:szCs w:val="28"/>
        </w:rPr>
        <w:t>лож</w:t>
      </w:r>
      <w:r w:rsidR="003A165F" w:rsidRPr="001B2E87">
        <w:rPr>
          <w:rFonts w:ascii="Times New Roman" w:eastAsia="Calibri" w:hAnsi="Times New Roman" w:cs="Times New Roman"/>
          <w:sz w:val="28"/>
          <w:szCs w:val="28"/>
        </w:rPr>
        <w:t>е</w:t>
      </w:r>
      <w:r w:rsidR="00023B30" w:rsidRPr="001B2E87">
        <w:rPr>
          <w:rFonts w:ascii="Times New Roman" w:eastAsia="Calibri" w:hAnsi="Times New Roman" w:cs="Times New Roman"/>
          <w:sz w:val="28"/>
          <w:szCs w:val="28"/>
        </w:rPr>
        <w:t>нное</w:t>
      </w:r>
      <w:r w:rsidR="008945C4" w:rsidRPr="001B2E87">
        <w:rPr>
          <w:rFonts w:ascii="Times New Roman" w:eastAsia="Calibri" w:hAnsi="Times New Roman" w:cs="Times New Roman"/>
          <w:sz w:val="28"/>
          <w:szCs w:val="28"/>
        </w:rPr>
        <w:t xml:space="preserve"> в Краснодарском крае, г. Славянске-на-Кубани, ул. Ярмарочная, 349.</w:t>
      </w:r>
    </w:p>
    <w:p w:rsidR="00EE1CC0" w:rsidRPr="001B2E87" w:rsidRDefault="00EE1CC0" w:rsidP="00077F2D">
      <w:pPr>
        <w:spacing w:after="0" w:line="360" w:lineRule="auto"/>
        <w:ind w:firstLine="708"/>
        <w:jc w:val="both"/>
        <w:rPr>
          <w:rFonts w:ascii="Times New Roman" w:eastAsia="Calibri" w:hAnsi="Times New Roman" w:cs="Times New Roman"/>
          <w:sz w:val="28"/>
          <w:szCs w:val="28"/>
        </w:rPr>
      </w:pPr>
      <w:r w:rsidRPr="001B2E87">
        <w:rPr>
          <w:rFonts w:ascii="Times New Roman" w:eastAsia="Calibri" w:hAnsi="Times New Roman" w:cs="Times New Roman"/>
          <w:sz w:val="28"/>
          <w:szCs w:val="28"/>
        </w:rPr>
        <w:t>НАО «Славянское ДРСУ» начало свою деятельность с 1965 года, будучи производственно-дорожным участком.</w:t>
      </w:r>
    </w:p>
    <w:p w:rsidR="00EE1CC0" w:rsidRPr="001B2E87" w:rsidRDefault="00EE1CC0" w:rsidP="00077F2D">
      <w:pPr>
        <w:spacing w:after="0" w:line="360" w:lineRule="auto"/>
        <w:ind w:firstLine="708"/>
        <w:jc w:val="both"/>
        <w:rPr>
          <w:rFonts w:ascii="Times New Roman" w:eastAsia="Calibri" w:hAnsi="Times New Roman" w:cs="Times New Roman"/>
          <w:sz w:val="28"/>
          <w:szCs w:val="28"/>
        </w:rPr>
      </w:pPr>
      <w:r w:rsidRPr="001B2E87">
        <w:rPr>
          <w:rFonts w:ascii="Times New Roman" w:eastAsia="Calibri" w:hAnsi="Times New Roman" w:cs="Times New Roman"/>
          <w:sz w:val="28"/>
          <w:szCs w:val="28"/>
        </w:rPr>
        <w:t>Главными задачи ДРСУ являются:</w:t>
      </w:r>
    </w:p>
    <w:p w:rsidR="00EE1CC0" w:rsidRPr="001B2E87" w:rsidRDefault="00577D13" w:rsidP="00077F2D">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E1CC0" w:rsidRPr="001B2E87">
        <w:rPr>
          <w:rFonts w:ascii="Times New Roman" w:eastAsia="Calibri" w:hAnsi="Times New Roman" w:cs="Times New Roman"/>
          <w:sz w:val="28"/>
          <w:szCs w:val="28"/>
        </w:rPr>
        <w:t>Осуществление всех видов строительства, ремонтов и содержания дорог общего пользования Славянского района.</w:t>
      </w:r>
    </w:p>
    <w:p w:rsidR="00EE1CC0" w:rsidRPr="001B2E87" w:rsidRDefault="00577D13" w:rsidP="00077F2D">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E1CC0" w:rsidRPr="001B2E87">
        <w:rPr>
          <w:rFonts w:ascii="Times New Roman" w:eastAsia="Calibri" w:hAnsi="Times New Roman" w:cs="Times New Roman"/>
          <w:sz w:val="28"/>
          <w:szCs w:val="28"/>
        </w:rPr>
        <w:t>Повышение качества строительства и ремонта автодорог, выпускаемых строительных материалов в соответствии с требованиями нормативных документов.</w:t>
      </w:r>
    </w:p>
    <w:p w:rsidR="00EE1CC0" w:rsidRPr="001B2E87" w:rsidRDefault="00577D13" w:rsidP="00077F2D">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E1CC0" w:rsidRPr="001B2E87">
        <w:rPr>
          <w:rFonts w:ascii="Times New Roman" w:eastAsia="Calibri" w:hAnsi="Times New Roman" w:cs="Times New Roman"/>
          <w:sz w:val="28"/>
          <w:szCs w:val="28"/>
        </w:rPr>
        <w:t>Проведение мероприятий по улучшению технических характеристик дорог.</w:t>
      </w:r>
    </w:p>
    <w:p w:rsidR="00EE1CC0" w:rsidRPr="001B2E87" w:rsidRDefault="00577D13" w:rsidP="00077F2D">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E1CC0" w:rsidRPr="001B2E87">
        <w:rPr>
          <w:rFonts w:ascii="Times New Roman" w:eastAsia="Calibri" w:hAnsi="Times New Roman" w:cs="Times New Roman"/>
          <w:sz w:val="28"/>
          <w:szCs w:val="28"/>
        </w:rPr>
        <w:t>Повышение уровня содержания дорог.</w:t>
      </w:r>
    </w:p>
    <w:p w:rsidR="00EE1CC0" w:rsidRPr="001B2E87" w:rsidRDefault="00577D13" w:rsidP="00077F2D">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E1CC0" w:rsidRPr="001B2E87">
        <w:rPr>
          <w:rFonts w:ascii="Times New Roman" w:eastAsia="Calibri" w:hAnsi="Times New Roman" w:cs="Times New Roman"/>
          <w:sz w:val="28"/>
          <w:szCs w:val="28"/>
        </w:rPr>
        <w:t>Обеспечение условий безопасного движения транспорта в зимний период.</w:t>
      </w:r>
    </w:p>
    <w:p w:rsidR="00EE1CC0" w:rsidRPr="001B2E87" w:rsidRDefault="00EE1CC0" w:rsidP="00077F2D">
      <w:pPr>
        <w:spacing w:after="0" w:line="360" w:lineRule="auto"/>
        <w:ind w:firstLine="709"/>
        <w:jc w:val="both"/>
        <w:rPr>
          <w:rFonts w:ascii="Times New Roman" w:eastAsia="Calibri" w:hAnsi="Times New Roman" w:cs="Times New Roman"/>
          <w:sz w:val="28"/>
          <w:szCs w:val="28"/>
        </w:rPr>
      </w:pPr>
      <w:r w:rsidRPr="001B2E87">
        <w:rPr>
          <w:rFonts w:ascii="Times New Roman" w:eastAsia="Calibri" w:hAnsi="Times New Roman" w:cs="Times New Roman"/>
          <w:sz w:val="28"/>
          <w:szCs w:val="28"/>
        </w:rPr>
        <w:t>НАО «Славянское ДРСУ» обслуживает в Славянском районе 280,3 км автомобильных дорог, 34 моста. Большое внимание уделяется эстетическому состоянию дорог, в том числе декоративному озеленению.</w:t>
      </w:r>
    </w:p>
    <w:p w:rsidR="00EE1CC0" w:rsidRPr="001B2E87" w:rsidRDefault="00EE1CC0" w:rsidP="00077F2D">
      <w:pPr>
        <w:spacing w:after="0" w:line="360" w:lineRule="auto"/>
        <w:ind w:firstLine="709"/>
        <w:jc w:val="both"/>
        <w:rPr>
          <w:rFonts w:ascii="Times New Roman" w:eastAsia="Calibri" w:hAnsi="Times New Roman" w:cs="Times New Roman"/>
          <w:sz w:val="28"/>
          <w:szCs w:val="28"/>
        </w:rPr>
      </w:pPr>
      <w:r w:rsidRPr="001B2E87">
        <w:rPr>
          <w:rFonts w:ascii="Times New Roman" w:eastAsia="Calibri" w:hAnsi="Times New Roman" w:cs="Times New Roman"/>
          <w:sz w:val="28"/>
          <w:szCs w:val="28"/>
        </w:rPr>
        <w:t>В настоящее время автотранспортный парк насчитывает 88 единиц транспортных средств, из них 41 ед. дорожно-строительной техники, 16 ед. автобусы и легковые автомобили, 31 ед. грузовой парк – самосвалы, цементовозы др.</w:t>
      </w:r>
    </w:p>
    <w:p w:rsidR="00EE1CC0" w:rsidRPr="001B2E87" w:rsidRDefault="00EE1CC0" w:rsidP="00077F2D">
      <w:pPr>
        <w:spacing w:after="0" w:line="360" w:lineRule="auto"/>
        <w:ind w:firstLine="709"/>
        <w:jc w:val="both"/>
        <w:rPr>
          <w:rFonts w:ascii="Times New Roman" w:eastAsia="Calibri" w:hAnsi="Times New Roman" w:cs="Times New Roman"/>
          <w:sz w:val="28"/>
          <w:szCs w:val="28"/>
        </w:rPr>
      </w:pPr>
      <w:r w:rsidRPr="001B2E87">
        <w:rPr>
          <w:rFonts w:ascii="Times New Roman" w:eastAsia="Calibri" w:hAnsi="Times New Roman" w:cs="Times New Roman"/>
          <w:sz w:val="28"/>
          <w:szCs w:val="28"/>
        </w:rPr>
        <w:t xml:space="preserve">На высоком профессиональном уровне трудятся 222 чел. работников. Всего количество рабочих мест: 148. </w:t>
      </w:r>
    </w:p>
    <w:p w:rsidR="00EE1CC0" w:rsidRPr="001B2E87" w:rsidRDefault="0046450C" w:rsidP="00077F2D">
      <w:pPr>
        <w:spacing w:after="0" w:line="360" w:lineRule="auto"/>
        <w:ind w:firstLine="709"/>
        <w:jc w:val="both"/>
        <w:rPr>
          <w:rFonts w:ascii="Times New Roman" w:eastAsia="Calibri" w:hAnsi="Times New Roman" w:cs="Times New Roman"/>
          <w:sz w:val="28"/>
          <w:szCs w:val="28"/>
        </w:rPr>
      </w:pPr>
      <w:r w:rsidRPr="001B2E87">
        <w:rPr>
          <w:rFonts w:ascii="Times New Roman" w:eastAsia="Calibri" w:hAnsi="Times New Roman" w:cs="Times New Roman"/>
          <w:sz w:val="28"/>
          <w:szCs w:val="28"/>
        </w:rPr>
        <w:t>В состав НАО «Славянское ДРСУ» входят</w:t>
      </w:r>
      <w:r w:rsidR="00EE1CC0" w:rsidRPr="001B2E87">
        <w:rPr>
          <w:rFonts w:ascii="Times New Roman" w:eastAsia="Calibri" w:hAnsi="Times New Roman" w:cs="Times New Roman"/>
          <w:sz w:val="28"/>
          <w:szCs w:val="28"/>
        </w:rPr>
        <w:t xml:space="preserve">: участок по содержанию дорог и мостов, участок по ремонту автодорог, база подсобного </w:t>
      </w:r>
      <w:r w:rsidR="00EE1CC0" w:rsidRPr="001B2E87">
        <w:rPr>
          <w:rFonts w:ascii="Times New Roman" w:eastAsia="Calibri" w:hAnsi="Times New Roman" w:cs="Times New Roman"/>
          <w:sz w:val="28"/>
          <w:szCs w:val="28"/>
        </w:rPr>
        <w:lastRenderedPageBreak/>
        <w:t xml:space="preserve">производства, ремонтно-механические мастерские, автотранспортный участок, руководящие специалисты и служащие. </w:t>
      </w:r>
    </w:p>
    <w:p w:rsidR="0046450C" w:rsidRPr="001B2E87" w:rsidRDefault="0046450C" w:rsidP="00077F2D">
      <w:pPr>
        <w:spacing w:after="0" w:line="360" w:lineRule="auto"/>
        <w:ind w:firstLine="709"/>
        <w:jc w:val="both"/>
        <w:rPr>
          <w:rFonts w:ascii="Times New Roman" w:eastAsia="Calibri" w:hAnsi="Times New Roman" w:cs="Times New Roman"/>
          <w:sz w:val="28"/>
          <w:szCs w:val="28"/>
        </w:rPr>
      </w:pPr>
    </w:p>
    <w:p w:rsidR="00FB1436" w:rsidRPr="001B2E87" w:rsidRDefault="005B5935" w:rsidP="00077F2D">
      <w:pPr>
        <w:pStyle w:val="a4"/>
        <w:numPr>
          <w:ilvl w:val="1"/>
          <w:numId w:val="10"/>
        </w:numPr>
        <w:spacing w:after="0" w:line="360" w:lineRule="auto"/>
        <w:jc w:val="both"/>
        <w:rPr>
          <w:rFonts w:ascii="Times New Roman" w:eastAsia="Times New Roman" w:hAnsi="Times New Roman" w:cs="Times New Roman"/>
          <w:color w:val="000000"/>
          <w:kern w:val="36"/>
          <w:sz w:val="28"/>
          <w:szCs w:val="28"/>
          <w:lang w:eastAsia="ru-RU"/>
        </w:rPr>
      </w:pPr>
      <w:r w:rsidRPr="001B2E87">
        <w:rPr>
          <w:rFonts w:ascii="Times New Roman" w:eastAsia="Calibri" w:hAnsi="Times New Roman" w:cs="Times New Roman"/>
          <w:sz w:val="28"/>
          <w:szCs w:val="28"/>
        </w:rPr>
        <w:t xml:space="preserve">Описание </w:t>
      </w:r>
      <w:r w:rsidR="008E4308" w:rsidRPr="001B2E87">
        <w:rPr>
          <w:rFonts w:ascii="Times New Roman" w:eastAsia="Calibri" w:hAnsi="Times New Roman" w:cs="Times New Roman"/>
          <w:sz w:val="28"/>
          <w:szCs w:val="28"/>
        </w:rPr>
        <w:t>т</w:t>
      </w:r>
      <w:r w:rsidR="00FB1436" w:rsidRPr="001B2E87">
        <w:rPr>
          <w:rFonts w:ascii="Times New Roman" w:eastAsia="Times New Roman" w:hAnsi="Times New Roman" w:cs="Times New Roman"/>
          <w:color w:val="000000"/>
          <w:kern w:val="36"/>
          <w:sz w:val="28"/>
          <w:szCs w:val="28"/>
          <w:lang w:eastAsia="ru-RU"/>
        </w:rPr>
        <w:t>ехнологи</w:t>
      </w:r>
      <w:r w:rsidR="008E4308" w:rsidRPr="001B2E87">
        <w:rPr>
          <w:rFonts w:ascii="Times New Roman" w:eastAsia="Times New Roman" w:hAnsi="Times New Roman" w:cs="Times New Roman"/>
          <w:color w:val="000000"/>
          <w:kern w:val="36"/>
          <w:sz w:val="28"/>
          <w:szCs w:val="28"/>
          <w:lang w:eastAsia="ru-RU"/>
        </w:rPr>
        <w:t>и</w:t>
      </w:r>
      <w:r w:rsidR="00FB1436" w:rsidRPr="001B2E87">
        <w:rPr>
          <w:rFonts w:ascii="Times New Roman" w:eastAsia="Times New Roman" w:hAnsi="Times New Roman" w:cs="Times New Roman"/>
          <w:color w:val="000000"/>
          <w:kern w:val="36"/>
          <w:sz w:val="28"/>
          <w:szCs w:val="28"/>
          <w:lang w:eastAsia="ru-RU"/>
        </w:rPr>
        <w:t xml:space="preserve"> укладки асфальта (асфальтобетона)</w:t>
      </w:r>
    </w:p>
    <w:p w:rsidR="0046450C" w:rsidRPr="001B2E87" w:rsidRDefault="0046450C" w:rsidP="00077F2D">
      <w:pPr>
        <w:pStyle w:val="a4"/>
        <w:spacing w:after="0" w:line="360" w:lineRule="auto"/>
        <w:ind w:left="1140"/>
        <w:jc w:val="both"/>
        <w:rPr>
          <w:rFonts w:ascii="Times New Roman" w:eastAsia="Times New Roman" w:hAnsi="Times New Roman" w:cs="Times New Roman"/>
          <w:color w:val="000000"/>
          <w:kern w:val="36"/>
          <w:sz w:val="28"/>
          <w:szCs w:val="28"/>
          <w:lang w:eastAsia="ru-RU"/>
        </w:rPr>
      </w:pPr>
    </w:p>
    <w:p w:rsidR="00FB1436" w:rsidRPr="001B2E87" w:rsidRDefault="00FB1436" w:rsidP="00077F2D">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1B2E87">
        <w:rPr>
          <w:rFonts w:ascii="Times New Roman" w:eastAsia="Times New Roman" w:hAnsi="Times New Roman" w:cs="Times New Roman"/>
          <w:color w:val="000000"/>
          <w:sz w:val="28"/>
          <w:szCs w:val="28"/>
          <w:lang w:eastAsia="ru-RU"/>
        </w:rPr>
        <w:t xml:space="preserve">Асфальтовые и асфальтобетонные покрытия необходимы на многих объектах и территориях. По методу устройства полотна различают горячее и холодное асфальтирование. </w:t>
      </w:r>
    </w:p>
    <w:p w:rsidR="00FB1436" w:rsidRPr="001B2E87" w:rsidRDefault="00FB1436" w:rsidP="00077F2D">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1B2E87">
        <w:rPr>
          <w:rFonts w:ascii="Times New Roman" w:eastAsia="Times New Roman" w:hAnsi="Times New Roman" w:cs="Times New Roman"/>
          <w:color w:val="000000"/>
          <w:sz w:val="28"/>
          <w:szCs w:val="28"/>
          <w:lang w:eastAsia="ru-RU"/>
        </w:rPr>
        <w:t>Основными этапами устройства асфальтовых и асфальтобетонных покрытий являются:</w:t>
      </w:r>
    </w:p>
    <w:p w:rsidR="00FB1436" w:rsidRPr="001B2E87" w:rsidRDefault="007629B3" w:rsidP="00077F2D">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B1436" w:rsidRPr="001B2E87">
        <w:rPr>
          <w:rFonts w:ascii="Times New Roman" w:eastAsia="Times New Roman" w:hAnsi="Times New Roman" w:cs="Times New Roman"/>
          <w:color w:val="000000"/>
          <w:sz w:val="28"/>
          <w:szCs w:val="28"/>
          <w:lang w:eastAsia="ru-RU"/>
        </w:rPr>
        <w:t>Создание условий для оптимально качественного проведения работ.</w:t>
      </w:r>
    </w:p>
    <w:p w:rsidR="00FB1436" w:rsidRPr="001B2E87" w:rsidRDefault="007629B3" w:rsidP="00077F2D">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B1436" w:rsidRPr="001B2E87">
        <w:rPr>
          <w:rFonts w:ascii="Times New Roman" w:eastAsia="Times New Roman" w:hAnsi="Times New Roman" w:cs="Times New Roman"/>
          <w:color w:val="000000"/>
          <w:sz w:val="28"/>
          <w:szCs w:val="28"/>
          <w:lang w:eastAsia="ru-RU"/>
        </w:rPr>
        <w:t>Подбор материалов подходящих по стоимости, качеству, техническим свойствам.</w:t>
      </w:r>
    </w:p>
    <w:p w:rsidR="00FB1436" w:rsidRPr="001B2E87" w:rsidRDefault="007629B3" w:rsidP="00077F2D">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B1436" w:rsidRPr="001B2E87">
        <w:rPr>
          <w:rFonts w:ascii="Times New Roman" w:eastAsia="Times New Roman" w:hAnsi="Times New Roman" w:cs="Times New Roman"/>
          <w:color w:val="000000"/>
          <w:sz w:val="28"/>
          <w:szCs w:val="28"/>
          <w:lang w:eastAsia="ru-RU"/>
        </w:rPr>
        <w:t>Подготовка основания полотна.</w:t>
      </w:r>
    </w:p>
    <w:p w:rsidR="00FB1436" w:rsidRPr="001B2E87" w:rsidRDefault="00AB0A39" w:rsidP="00077F2D">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B1436" w:rsidRPr="001B2E87">
        <w:rPr>
          <w:rFonts w:ascii="Times New Roman" w:eastAsia="Times New Roman" w:hAnsi="Times New Roman" w:cs="Times New Roman"/>
          <w:color w:val="000000"/>
          <w:sz w:val="28"/>
          <w:szCs w:val="28"/>
          <w:lang w:eastAsia="ru-RU"/>
        </w:rPr>
        <w:t>Укладка асфальтобетона с соблюдением сроков и качества.</w:t>
      </w:r>
    </w:p>
    <w:p w:rsidR="00FB1436" w:rsidRPr="001B2E87" w:rsidRDefault="00FB1436" w:rsidP="00077F2D">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1B2E87">
        <w:rPr>
          <w:rFonts w:ascii="Times New Roman" w:eastAsia="Times New Roman" w:hAnsi="Times New Roman" w:cs="Times New Roman"/>
          <w:color w:val="000000"/>
          <w:sz w:val="28"/>
          <w:szCs w:val="28"/>
          <w:lang w:eastAsia="ru-RU"/>
        </w:rPr>
        <w:t>Технологии укладки асфальта сильно различаются между собой в зависимости от сорта и типа смеси.</w:t>
      </w:r>
    </w:p>
    <w:p w:rsidR="00FB1436" w:rsidRPr="001B2E87" w:rsidRDefault="00FB1436" w:rsidP="00077F2D">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1B2E87">
        <w:rPr>
          <w:rFonts w:ascii="Times New Roman" w:eastAsia="Times New Roman" w:hAnsi="Times New Roman" w:cs="Times New Roman"/>
          <w:color w:val="000000"/>
          <w:sz w:val="28"/>
          <w:szCs w:val="28"/>
          <w:lang w:eastAsia="ru-RU"/>
        </w:rPr>
        <w:t>Основные этапы </w:t>
      </w:r>
      <w:hyperlink r:id="rId8" w:history="1">
        <w:r w:rsidRPr="001B2E87">
          <w:rPr>
            <w:rFonts w:ascii="Times New Roman" w:eastAsia="Times New Roman" w:hAnsi="Times New Roman" w:cs="Times New Roman"/>
            <w:sz w:val="28"/>
            <w:szCs w:val="28"/>
            <w:bdr w:val="none" w:sz="0" w:space="0" w:color="auto" w:frame="1"/>
            <w:lang w:eastAsia="ru-RU"/>
          </w:rPr>
          <w:t>укладки асфальта</w:t>
        </w:r>
      </w:hyperlink>
      <w:r w:rsidRPr="001B2E87">
        <w:rPr>
          <w:rFonts w:ascii="Times New Roman" w:eastAsia="Times New Roman" w:hAnsi="Times New Roman" w:cs="Times New Roman"/>
          <w:sz w:val="28"/>
          <w:szCs w:val="28"/>
          <w:lang w:eastAsia="ru-RU"/>
        </w:rPr>
        <w:t>:</w:t>
      </w:r>
    </w:p>
    <w:p w:rsidR="00AB0A39" w:rsidRDefault="00AB0A39" w:rsidP="00077F2D">
      <w:pPr>
        <w:spacing w:after="0" w:line="360" w:lineRule="auto"/>
        <w:ind w:firstLine="30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B1436" w:rsidRPr="001B2E87">
        <w:rPr>
          <w:rFonts w:ascii="Times New Roman" w:eastAsia="Times New Roman" w:hAnsi="Times New Roman" w:cs="Times New Roman"/>
          <w:color w:val="000000"/>
          <w:sz w:val="28"/>
          <w:szCs w:val="28"/>
          <w:lang w:eastAsia="ru-RU"/>
        </w:rPr>
        <w:t>Размягчение асфальтовой смеси при высоких температурах (на асфальтобетонном заводе или в специальном устройстве около объекта строительства).</w:t>
      </w:r>
    </w:p>
    <w:p w:rsidR="00FB1436" w:rsidRPr="001B2E87" w:rsidRDefault="00AB0A39" w:rsidP="00077F2D">
      <w:pPr>
        <w:spacing w:after="0" w:line="360" w:lineRule="auto"/>
        <w:ind w:firstLine="30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B1436" w:rsidRPr="001B2E87">
        <w:rPr>
          <w:rFonts w:ascii="Times New Roman" w:eastAsia="Times New Roman" w:hAnsi="Times New Roman" w:cs="Times New Roman"/>
          <w:color w:val="000000"/>
          <w:sz w:val="28"/>
          <w:szCs w:val="28"/>
          <w:lang w:eastAsia="ru-RU"/>
        </w:rPr>
        <w:t>Равномерное распределение на поверхности и разравнивание посредством спецтехники.</w:t>
      </w:r>
    </w:p>
    <w:p w:rsidR="00FB1436" w:rsidRPr="001B2E87" w:rsidRDefault="00AB0A39" w:rsidP="00077F2D">
      <w:pPr>
        <w:spacing w:after="0" w:line="360" w:lineRule="auto"/>
        <w:ind w:firstLine="30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B1436" w:rsidRPr="001B2E87">
        <w:rPr>
          <w:rFonts w:ascii="Times New Roman" w:eastAsia="Times New Roman" w:hAnsi="Times New Roman" w:cs="Times New Roman"/>
          <w:color w:val="000000"/>
          <w:sz w:val="28"/>
          <w:szCs w:val="28"/>
          <w:lang w:eastAsia="ru-RU"/>
        </w:rPr>
        <w:t>Застывание асфальтового состава.</w:t>
      </w:r>
    </w:p>
    <w:p w:rsidR="00FB1436" w:rsidRPr="001B2E87" w:rsidRDefault="00FB1436" w:rsidP="00077F2D">
      <w:pPr>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1B2E87">
        <w:rPr>
          <w:rFonts w:ascii="Times New Roman" w:eastAsia="Times New Roman" w:hAnsi="Times New Roman" w:cs="Times New Roman"/>
          <w:color w:val="000000"/>
          <w:sz w:val="28"/>
          <w:szCs w:val="28"/>
          <w:lang w:eastAsia="ru-RU"/>
        </w:rPr>
        <w:t>Подготовка к укладке начинается с удаления части грунта, после чего производится уплотнение под основу. На сыпучих грунтах добавляют вспомогательные вещества, востребованными являются битум или цемент. Они служат для укрепления основания под дорожное полотно. Обычно удаляют большой слой почвы вплоть до суглинка, чтобы создать нормальную рабочую поверхность. Для этого используют бульдозеры.</w:t>
      </w:r>
    </w:p>
    <w:p w:rsidR="00FB1436" w:rsidRPr="001B2E87" w:rsidRDefault="00FB1436" w:rsidP="00077F2D">
      <w:pPr>
        <w:spacing w:after="0" w:line="360" w:lineRule="auto"/>
        <w:jc w:val="both"/>
        <w:textAlignment w:val="baseline"/>
        <w:rPr>
          <w:rFonts w:ascii="Times New Roman" w:eastAsia="Times New Roman" w:hAnsi="Times New Roman" w:cs="Times New Roman"/>
          <w:color w:val="000000"/>
          <w:sz w:val="28"/>
          <w:szCs w:val="28"/>
          <w:lang w:eastAsia="ru-RU"/>
        </w:rPr>
      </w:pPr>
      <w:r w:rsidRPr="001B2E87">
        <w:rPr>
          <w:rFonts w:ascii="Times New Roman" w:eastAsia="Times New Roman" w:hAnsi="Times New Roman" w:cs="Times New Roman"/>
          <w:color w:val="000000"/>
          <w:sz w:val="28"/>
          <w:szCs w:val="28"/>
          <w:lang w:eastAsia="ru-RU"/>
        </w:rPr>
        <w:lastRenderedPageBreak/>
        <w:t>Грейдерами разравнивается поверхность основания, которое необходимо для укладки асфальтобетона. Подстилающий слой наносится поверх, он состоит из песка с высокой степенью фильтрации. Поверх устраиваются слои щебня или гравия, это допускает практически каждая технология укладки асфальта, они придают всему покрытию прочности. Актуальны также смеси щебня и песка. Сначала укладывается слой из крупного щебня, затем из мелкого камня и песка. Каждый слой потребует утрамбовки, заливается отдельно горячим битумом.</w:t>
      </w:r>
    </w:p>
    <w:p w:rsidR="005B5935" w:rsidRPr="001B2E87" w:rsidRDefault="00FB1436" w:rsidP="00077F2D">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1B2E87">
        <w:rPr>
          <w:rFonts w:ascii="Times New Roman" w:eastAsia="Times New Roman" w:hAnsi="Times New Roman" w:cs="Times New Roman"/>
          <w:color w:val="000000"/>
          <w:sz w:val="28"/>
          <w:szCs w:val="28"/>
          <w:lang w:eastAsia="ru-RU"/>
        </w:rPr>
        <w:t>Заключительный слой состоит из асфальтовой или асфальтобетонной смеси. В них обычно используется минеральный порошок, песок, щебень и битум. Для устройства верхнего слоя применяют спецтехнику – асфальтобетоноукладчик. Он может быть легким или тяжелым, гусеничным или колесным.</w:t>
      </w:r>
    </w:p>
    <w:p w:rsidR="00E709D0" w:rsidRPr="001B2E87" w:rsidRDefault="00E709D0" w:rsidP="00077F2D">
      <w:pPr>
        <w:spacing w:after="0" w:line="360" w:lineRule="auto"/>
        <w:jc w:val="both"/>
        <w:textAlignment w:val="baseline"/>
        <w:rPr>
          <w:rFonts w:ascii="Times New Roman" w:eastAsia="Times New Roman" w:hAnsi="Times New Roman" w:cs="Times New Roman"/>
          <w:color w:val="000000"/>
          <w:sz w:val="28"/>
          <w:szCs w:val="28"/>
          <w:lang w:eastAsia="ru-RU"/>
        </w:rPr>
      </w:pPr>
    </w:p>
    <w:p w:rsidR="00EE1CC0" w:rsidRPr="001B2E87" w:rsidRDefault="00EE1CC0" w:rsidP="00077F2D">
      <w:pPr>
        <w:spacing w:after="0" w:line="360" w:lineRule="auto"/>
        <w:ind w:firstLine="708"/>
        <w:jc w:val="both"/>
        <w:rPr>
          <w:rFonts w:ascii="Times New Roman" w:eastAsia="Calibri" w:hAnsi="Times New Roman" w:cs="Times New Roman"/>
          <w:sz w:val="28"/>
          <w:szCs w:val="28"/>
        </w:rPr>
      </w:pPr>
      <w:r w:rsidRPr="001B2E87">
        <w:rPr>
          <w:rFonts w:ascii="Times New Roman" w:eastAsia="Calibri" w:hAnsi="Times New Roman" w:cs="Times New Roman"/>
          <w:sz w:val="28"/>
          <w:szCs w:val="28"/>
        </w:rPr>
        <w:t>1.2 Описание деятельности исследуемой группы персонала</w:t>
      </w:r>
    </w:p>
    <w:p w:rsidR="0046450C" w:rsidRPr="001B2E87" w:rsidRDefault="0010494E" w:rsidP="00077F2D">
      <w:pPr>
        <w:spacing w:after="0" w:line="360" w:lineRule="auto"/>
        <w:jc w:val="both"/>
        <w:rPr>
          <w:rFonts w:ascii="Times New Roman" w:hAnsi="Times New Roman" w:cs="Times New Roman"/>
          <w:color w:val="000000" w:themeColor="text1"/>
          <w:sz w:val="28"/>
          <w:szCs w:val="28"/>
        </w:rPr>
      </w:pPr>
      <w:r w:rsidRPr="001B2E87">
        <w:rPr>
          <w:rFonts w:ascii="Times New Roman" w:hAnsi="Times New Roman" w:cs="Times New Roman"/>
          <w:color w:val="000000" w:themeColor="text1"/>
          <w:sz w:val="28"/>
          <w:szCs w:val="28"/>
        </w:rPr>
        <w:tab/>
      </w:r>
    </w:p>
    <w:p w:rsidR="00EE1CC0" w:rsidRPr="001B2E87" w:rsidRDefault="0010494E" w:rsidP="00077F2D">
      <w:pPr>
        <w:spacing w:after="0" w:line="360" w:lineRule="auto"/>
        <w:ind w:firstLine="708"/>
        <w:jc w:val="both"/>
        <w:rPr>
          <w:rFonts w:ascii="Times New Roman" w:hAnsi="Times New Roman" w:cs="Times New Roman"/>
          <w:sz w:val="28"/>
          <w:szCs w:val="28"/>
        </w:rPr>
      </w:pPr>
      <w:r w:rsidRPr="001B2E87">
        <w:rPr>
          <w:rFonts w:ascii="Times New Roman" w:hAnsi="Times New Roman" w:cs="Times New Roman"/>
          <w:color w:val="000000" w:themeColor="text1"/>
          <w:sz w:val="28"/>
          <w:szCs w:val="28"/>
        </w:rPr>
        <w:t xml:space="preserve">Для исследования выбрано 4 </w:t>
      </w:r>
      <w:r w:rsidRPr="001B2E87">
        <w:rPr>
          <w:rFonts w:ascii="Times New Roman" w:hAnsi="Times New Roman" w:cs="Times New Roman"/>
          <w:sz w:val="28"/>
          <w:szCs w:val="28"/>
        </w:rPr>
        <w:t>профессии:</w:t>
      </w:r>
      <w:r w:rsidR="00825AD1" w:rsidRPr="001B2E87">
        <w:rPr>
          <w:rFonts w:ascii="Times New Roman" w:hAnsi="Times New Roman" w:cs="Times New Roman"/>
          <w:sz w:val="28"/>
          <w:szCs w:val="28"/>
        </w:rPr>
        <w:t xml:space="preserve"> электрогазосварщик, </w:t>
      </w:r>
      <w:r w:rsidR="00825AD1" w:rsidRPr="001B2E87">
        <w:rPr>
          <w:rFonts w:ascii="Times New Roman" w:eastAsia="Times New Roman" w:hAnsi="Times New Roman" w:cs="Times New Roman"/>
          <w:color w:val="000000" w:themeColor="text1"/>
          <w:sz w:val="28"/>
          <w:szCs w:val="28"/>
          <w:lang w:eastAsia="ru-RU"/>
        </w:rPr>
        <w:t>машинист укладчика асфальтобетона, асфальтобетонщик,</w:t>
      </w:r>
      <w:r w:rsidR="00825AD1" w:rsidRPr="001B2E87">
        <w:rPr>
          <w:rFonts w:ascii="Times New Roman" w:hAnsi="Times New Roman" w:cs="Times New Roman"/>
          <w:sz w:val="28"/>
          <w:szCs w:val="28"/>
        </w:rPr>
        <w:t xml:space="preserve"> дорожный рабочий.  </w:t>
      </w:r>
    </w:p>
    <w:p w:rsidR="00EE1CC0" w:rsidRPr="001B2E87" w:rsidRDefault="00EE1CC0" w:rsidP="00077F2D">
      <w:pPr>
        <w:spacing w:after="0" w:line="360" w:lineRule="auto"/>
        <w:ind w:firstLine="708"/>
        <w:jc w:val="both"/>
        <w:rPr>
          <w:rFonts w:ascii="Times New Roman" w:hAnsi="Times New Roman" w:cs="Times New Roman"/>
          <w:sz w:val="28"/>
          <w:szCs w:val="28"/>
        </w:rPr>
      </w:pPr>
      <w:r w:rsidRPr="001B2E87">
        <w:rPr>
          <w:rFonts w:ascii="Times New Roman" w:hAnsi="Times New Roman" w:cs="Times New Roman"/>
          <w:sz w:val="28"/>
          <w:szCs w:val="28"/>
        </w:rPr>
        <w:t xml:space="preserve">Электрогазосварщик </w:t>
      </w:r>
      <w:r w:rsidR="004F724D" w:rsidRPr="001B2E87">
        <w:rPr>
          <w:rFonts w:ascii="Times New Roman" w:hAnsi="Times New Roman" w:cs="Times New Roman"/>
          <w:sz w:val="28"/>
          <w:szCs w:val="28"/>
        </w:rPr>
        <w:t xml:space="preserve">производит </w:t>
      </w:r>
      <w:r w:rsidR="00825AD1" w:rsidRPr="001B2E87">
        <w:rPr>
          <w:rFonts w:ascii="Times New Roman" w:hAnsi="Times New Roman" w:cs="Times New Roman"/>
          <w:sz w:val="28"/>
          <w:szCs w:val="28"/>
        </w:rPr>
        <w:t>ручную</w:t>
      </w:r>
      <w:r w:rsidRPr="001B2E87">
        <w:rPr>
          <w:rFonts w:ascii="Times New Roman" w:hAnsi="Times New Roman" w:cs="Times New Roman"/>
          <w:sz w:val="28"/>
          <w:szCs w:val="28"/>
        </w:rPr>
        <w:t>,</w:t>
      </w:r>
      <w:r w:rsidR="004F724D" w:rsidRPr="001B2E87">
        <w:rPr>
          <w:rFonts w:ascii="Times New Roman" w:hAnsi="Times New Roman" w:cs="Times New Roman"/>
          <w:sz w:val="28"/>
          <w:szCs w:val="28"/>
        </w:rPr>
        <w:t xml:space="preserve"> </w:t>
      </w:r>
      <w:r w:rsidR="00825AD1" w:rsidRPr="001B2E87">
        <w:rPr>
          <w:rFonts w:ascii="Times New Roman" w:hAnsi="Times New Roman" w:cs="Times New Roman"/>
          <w:sz w:val="28"/>
          <w:szCs w:val="28"/>
        </w:rPr>
        <w:t>дуговую</w:t>
      </w:r>
      <w:r w:rsidRPr="001B2E87">
        <w:rPr>
          <w:rFonts w:ascii="Times New Roman" w:hAnsi="Times New Roman" w:cs="Times New Roman"/>
          <w:sz w:val="28"/>
          <w:szCs w:val="28"/>
        </w:rPr>
        <w:t>,</w:t>
      </w:r>
      <w:r w:rsidR="004F724D" w:rsidRPr="001B2E87">
        <w:rPr>
          <w:rFonts w:ascii="Times New Roman" w:hAnsi="Times New Roman" w:cs="Times New Roman"/>
          <w:sz w:val="28"/>
          <w:szCs w:val="28"/>
        </w:rPr>
        <w:t xml:space="preserve"> </w:t>
      </w:r>
      <w:r w:rsidR="00825AD1" w:rsidRPr="001B2E87">
        <w:rPr>
          <w:rFonts w:ascii="Times New Roman" w:hAnsi="Times New Roman" w:cs="Times New Roman"/>
          <w:sz w:val="28"/>
          <w:szCs w:val="28"/>
        </w:rPr>
        <w:t>плазменную</w:t>
      </w:r>
      <w:r w:rsidRPr="001B2E87">
        <w:rPr>
          <w:rFonts w:ascii="Times New Roman" w:hAnsi="Times New Roman" w:cs="Times New Roman"/>
          <w:sz w:val="28"/>
          <w:szCs w:val="28"/>
        </w:rPr>
        <w:t>,</w:t>
      </w:r>
      <w:r w:rsidR="004F724D" w:rsidRPr="001B2E87">
        <w:rPr>
          <w:rFonts w:ascii="Times New Roman" w:hAnsi="Times New Roman" w:cs="Times New Roman"/>
          <w:sz w:val="28"/>
          <w:szCs w:val="28"/>
        </w:rPr>
        <w:t xml:space="preserve"> </w:t>
      </w:r>
      <w:r w:rsidR="00825AD1" w:rsidRPr="001B2E87">
        <w:rPr>
          <w:rFonts w:ascii="Times New Roman" w:hAnsi="Times New Roman" w:cs="Times New Roman"/>
          <w:sz w:val="28"/>
          <w:szCs w:val="28"/>
        </w:rPr>
        <w:t xml:space="preserve">газовую сварку </w:t>
      </w:r>
      <w:r w:rsidR="004F724D" w:rsidRPr="001B2E87">
        <w:rPr>
          <w:rFonts w:ascii="Times New Roman" w:hAnsi="Times New Roman" w:cs="Times New Roman"/>
          <w:sz w:val="28"/>
          <w:szCs w:val="28"/>
        </w:rPr>
        <w:t xml:space="preserve">различной </w:t>
      </w:r>
      <w:r w:rsidRPr="001B2E87">
        <w:rPr>
          <w:rFonts w:ascii="Times New Roman" w:hAnsi="Times New Roman" w:cs="Times New Roman"/>
          <w:sz w:val="28"/>
          <w:szCs w:val="28"/>
        </w:rPr>
        <w:t>сложности аппаратов, деталей, конструкций</w:t>
      </w:r>
      <w:r w:rsidR="004F724D" w:rsidRPr="001B2E87">
        <w:rPr>
          <w:rFonts w:ascii="Times New Roman" w:hAnsi="Times New Roman" w:cs="Times New Roman"/>
          <w:sz w:val="28"/>
          <w:szCs w:val="28"/>
        </w:rPr>
        <w:t xml:space="preserve"> </w:t>
      </w:r>
      <w:r w:rsidRPr="001B2E87">
        <w:rPr>
          <w:rFonts w:ascii="Times New Roman" w:hAnsi="Times New Roman" w:cs="Times New Roman"/>
          <w:sz w:val="28"/>
          <w:szCs w:val="28"/>
        </w:rPr>
        <w:t>и</w:t>
      </w:r>
      <w:r w:rsidR="004F724D" w:rsidRPr="001B2E87">
        <w:rPr>
          <w:rFonts w:ascii="Times New Roman" w:hAnsi="Times New Roman" w:cs="Times New Roman"/>
          <w:sz w:val="28"/>
          <w:szCs w:val="28"/>
        </w:rPr>
        <w:t xml:space="preserve"> </w:t>
      </w:r>
      <w:r w:rsidRPr="001B2E87">
        <w:rPr>
          <w:rFonts w:ascii="Times New Roman" w:hAnsi="Times New Roman" w:cs="Times New Roman"/>
          <w:sz w:val="28"/>
          <w:szCs w:val="28"/>
        </w:rPr>
        <w:t>трубопроводов</w:t>
      </w:r>
      <w:r w:rsidR="004F724D" w:rsidRPr="001B2E87">
        <w:rPr>
          <w:rFonts w:ascii="Times New Roman" w:hAnsi="Times New Roman" w:cs="Times New Roman"/>
          <w:sz w:val="28"/>
          <w:szCs w:val="28"/>
        </w:rPr>
        <w:t>.</w:t>
      </w:r>
    </w:p>
    <w:p w:rsidR="00EE1CC0" w:rsidRPr="001B2E87" w:rsidRDefault="00EE1CC0" w:rsidP="00077F2D">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1B2E87">
        <w:rPr>
          <w:rFonts w:ascii="Times New Roman" w:eastAsia="Times New Roman" w:hAnsi="Times New Roman" w:cs="Times New Roman"/>
          <w:color w:val="000000" w:themeColor="text1"/>
          <w:sz w:val="28"/>
          <w:szCs w:val="28"/>
          <w:lang w:eastAsia="ru-RU"/>
        </w:rPr>
        <w:t>Машинист укладчика асфальтобетона</w:t>
      </w:r>
      <w:r w:rsidR="004F724D" w:rsidRPr="001B2E87">
        <w:rPr>
          <w:rFonts w:ascii="Times New Roman" w:eastAsia="Times New Roman" w:hAnsi="Times New Roman" w:cs="Times New Roman"/>
          <w:color w:val="000000" w:themeColor="text1"/>
          <w:sz w:val="28"/>
          <w:szCs w:val="28"/>
          <w:lang w:eastAsia="ru-RU"/>
        </w:rPr>
        <w:t xml:space="preserve"> осуществляет у</w:t>
      </w:r>
      <w:r w:rsidRPr="001B2E87">
        <w:rPr>
          <w:rFonts w:ascii="Times New Roman" w:eastAsia="Times New Roman" w:hAnsi="Times New Roman" w:cs="Times New Roman"/>
          <w:color w:val="000000" w:themeColor="text1"/>
          <w:sz w:val="28"/>
          <w:szCs w:val="28"/>
          <w:lang w:eastAsia="ru-RU"/>
        </w:rPr>
        <w:t xml:space="preserve">правление укладчиками </w:t>
      </w:r>
      <w:r w:rsidR="001D3F6F" w:rsidRPr="001B2E87">
        <w:rPr>
          <w:rFonts w:ascii="Times New Roman" w:eastAsia="Times New Roman" w:hAnsi="Times New Roman" w:cs="Times New Roman"/>
          <w:color w:val="000000" w:themeColor="text1"/>
          <w:sz w:val="28"/>
          <w:szCs w:val="28"/>
          <w:lang w:eastAsia="ru-RU"/>
        </w:rPr>
        <w:t>асфальтобетона</w:t>
      </w:r>
      <w:r w:rsidRPr="001B2E87">
        <w:rPr>
          <w:rFonts w:ascii="Times New Roman" w:eastAsia="Times New Roman" w:hAnsi="Times New Roman" w:cs="Times New Roman"/>
          <w:color w:val="000000" w:themeColor="text1"/>
          <w:sz w:val="28"/>
          <w:szCs w:val="28"/>
          <w:lang w:eastAsia="ru-RU"/>
        </w:rPr>
        <w:t>, применяемыми при</w:t>
      </w:r>
      <w:r w:rsidR="004F724D" w:rsidRPr="001B2E87">
        <w:rPr>
          <w:rFonts w:ascii="Times New Roman" w:eastAsia="Times New Roman" w:hAnsi="Times New Roman" w:cs="Times New Roman"/>
          <w:color w:val="000000" w:themeColor="text1"/>
          <w:sz w:val="28"/>
          <w:szCs w:val="28"/>
          <w:lang w:eastAsia="ru-RU"/>
        </w:rPr>
        <w:t xml:space="preserve"> </w:t>
      </w:r>
      <w:r w:rsidRPr="001B2E87">
        <w:rPr>
          <w:rFonts w:ascii="Times New Roman" w:eastAsia="Times New Roman" w:hAnsi="Times New Roman" w:cs="Times New Roman"/>
          <w:color w:val="000000" w:themeColor="text1"/>
          <w:sz w:val="28"/>
          <w:szCs w:val="28"/>
          <w:lang w:eastAsia="ru-RU"/>
        </w:rPr>
        <w:t>сооружении и ремонте верхнего строения автомобильных дорог; строительстве аэродромов</w:t>
      </w:r>
      <w:r w:rsidR="004F724D" w:rsidRPr="001B2E87">
        <w:rPr>
          <w:rFonts w:ascii="Times New Roman" w:eastAsia="Times New Roman" w:hAnsi="Times New Roman" w:cs="Times New Roman"/>
          <w:color w:val="000000" w:themeColor="text1"/>
          <w:sz w:val="28"/>
          <w:szCs w:val="28"/>
          <w:lang w:eastAsia="ru-RU"/>
        </w:rPr>
        <w:t>.</w:t>
      </w:r>
    </w:p>
    <w:p w:rsidR="00EE1CC0" w:rsidRPr="001B2E87" w:rsidRDefault="00EE1CC0" w:rsidP="00077F2D">
      <w:pPr>
        <w:spacing w:after="0" w:line="360" w:lineRule="auto"/>
        <w:ind w:firstLine="708"/>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color w:val="000000" w:themeColor="text1"/>
          <w:sz w:val="28"/>
          <w:szCs w:val="28"/>
          <w:lang w:eastAsia="ru-RU"/>
        </w:rPr>
        <w:t>Асфальтобетонщик</w:t>
      </w:r>
      <w:r w:rsidR="004F724D" w:rsidRPr="001B2E87">
        <w:rPr>
          <w:rFonts w:ascii="Times New Roman" w:eastAsia="Times New Roman" w:hAnsi="Times New Roman" w:cs="Times New Roman"/>
          <w:color w:val="000000" w:themeColor="text1"/>
          <w:sz w:val="28"/>
          <w:szCs w:val="28"/>
          <w:lang w:eastAsia="ru-RU"/>
        </w:rPr>
        <w:t xml:space="preserve"> в</w:t>
      </w:r>
      <w:r w:rsidRPr="001B2E87">
        <w:rPr>
          <w:rFonts w:ascii="Times New Roman" w:eastAsia="Times New Roman" w:hAnsi="Times New Roman" w:cs="Times New Roman"/>
          <w:color w:val="000000" w:themeColor="text1"/>
          <w:sz w:val="28"/>
          <w:szCs w:val="28"/>
          <w:lang w:eastAsia="ru-RU"/>
        </w:rPr>
        <w:t>ыполн</w:t>
      </w:r>
      <w:r w:rsidR="004F724D" w:rsidRPr="001B2E87">
        <w:rPr>
          <w:rFonts w:ascii="Times New Roman" w:eastAsia="Times New Roman" w:hAnsi="Times New Roman" w:cs="Times New Roman"/>
          <w:color w:val="000000" w:themeColor="text1"/>
          <w:sz w:val="28"/>
          <w:szCs w:val="28"/>
          <w:lang w:eastAsia="ru-RU"/>
        </w:rPr>
        <w:t>яет</w:t>
      </w:r>
      <w:r w:rsidR="00825AD1" w:rsidRPr="001B2E87">
        <w:rPr>
          <w:rFonts w:ascii="Times New Roman" w:eastAsia="Times New Roman" w:hAnsi="Times New Roman" w:cs="Times New Roman"/>
          <w:color w:val="000000" w:themeColor="text1"/>
          <w:sz w:val="28"/>
          <w:szCs w:val="28"/>
          <w:lang w:eastAsia="ru-RU"/>
        </w:rPr>
        <w:t xml:space="preserve"> сложные работы </w:t>
      </w:r>
      <w:r w:rsidRPr="001B2E87">
        <w:rPr>
          <w:rFonts w:ascii="Times New Roman" w:eastAsia="Times New Roman" w:hAnsi="Times New Roman" w:cs="Times New Roman"/>
          <w:sz w:val="28"/>
          <w:szCs w:val="28"/>
          <w:lang w:eastAsia="ru-RU"/>
        </w:rPr>
        <w:t>при устройстве и ремонте дорожных покрытий из асфальтобетона и материалов, обрабатываемых черными вяжущими</w:t>
      </w:r>
      <w:r w:rsidR="008E4308" w:rsidRPr="001B2E87">
        <w:rPr>
          <w:rFonts w:ascii="Times New Roman" w:eastAsia="Times New Roman" w:hAnsi="Times New Roman" w:cs="Times New Roman"/>
          <w:sz w:val="28"/>
          <w:szCs w:val="28"/>
          <w:lang w:eastAsia="ru-RU"/>
        </w:rPr>
        <w:t>.</w:t>
      </w:r>
    </w:p>
    <w:p w:rsidR="0088139F" w:rsidRPr="001B2E87" w:rsidRDefault="001D3F6F" w:rsidP="00077F2D">
      <w:pPr>
        <w:spacing w:after="0" w:line="360" w:lineRule="auto"/>
        <w:ind w:firstLine="708"/>
        <w:jc w:val="both"/>
        <w:rPr>
          <w:rFonts w:ascii="Times New Roman" w:hAnsi="Times New Roman" w:cs="Times New Roman"/>
          <w:sz w:val="28"/>
          <w:szCs w:val="28"/>
        </w:rPr>
      </w:pPr>
      <w:r w:rsidRPr="001B2E87">
        <w:rPr>
          <w:rFonts w:ascii="Times New Roman" w:hAnsi="Times New Roman" w:cs="Times New Roman"/>
          <w:sz w:val="28"/>
          <w:szCs w:val="28"/>
        </w:rPr>
        <w:t xml:space="preserve">Дорожный рабочий </w:t>
      </w:r>
      <w:r w:rsidR="004F724D" w:rsidRPr="001B2E87">
        <w:rPr>
          <w:rFonts w:ascii="Times New Roman" w:hAnsi="Times New Roman" w:cs="Times New Roman"/>
          <w:sz w:val="28"/>
          <w:szCs w:val="28"/>
        </w:rPr>
        <w:t>в</w:t>
      </w:r>
      <w:r w:rsidR="00825AD1" w:rsidRPr="001B2E87">
        <w:rPr>
          <w:rFonts w:ascii="Times New Roman" w:hAnsi="Times New Roman" w:cs="Times New Roman"/>
          <w:sz w:val="28"/>
          <w:szCs w:val="28"/>
        </w:rPr>
        <w:t>ыполняет подсобные</w:t>
      </w:r>
      <w:r w:rsidR="00EE1CC0" w:rsidRPr="001B2E87">
        <w:rPr>
          <w:rFonts w:ascii="Times New Roman" w:hAnsi="Times New Roman" w:cs="Times New Roman"/>
          <w:sz w:val="28"/>
          <w:szCs w:val="28"/>
        </w:rPr>
        <w:t xml:space="preserve"> работ</w:t>
      </w:r>
      <w:r w:rsidR="00825AD1" w:rsidRPr="001B2E87">
        <w:rPr>
          <w:rFonts w:ascii="Times New Roman" w:hAnsi="Times New Roman" w:cs="Times New Roman"/>
          <w:sz w:val="28"/>
          <w:szCs w:val="28"/>
        </w:rPr>
        <w:t>ы</w:t>
      </w:r>
      <w:r w:rsidR="00EE1CC0" w:rsidRPr="001B2E87">
        <w:rPr>
          <w:rFonts w:ascii="Times New Roman" w:hAnsi="Times New Roman" w:cs="Times New Roman"/>
          <w:sz w:val="28"/>
          <w:szCs w:val="28"/>
        </w:rPr>
        <w:t xml:space="preserve"> при строительстве, ремонте и содержании </w:t>
      </w:r>
      <w:r w:rsidR="00825AD1" w:rsidRPr="001B2E87">
        <w:rPr>
          <w:rFonts w:ascii="Times New Roman" w:hAnsi="Times New Roman" w:cs="Times New Roman"/>
          <w:sz w:val="28"/>
          <w:szCs w:val="28"/>
        </w:rPr>
        <w:t>автомобильных дорог и тротуаров.</w:t>
      </w:r>
    </w:p>
    <w:p w:rsidR="00EE1CC0" w:rsidRPr="001B2E87" w:rsidRDefault="00EE1CC0" w:rsidP="001B2E87">
      <w:pPr>
        <w:spacing w:after="0" w:line="360" w:lineRule="auto"/>
        <w:ind w:firstLine="708"/>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lastRenderedPageBreak/>
        <w:t>1.3</w:t>
      </w:r>
      <w:r w:rsidR="006C08D9" w:rsidRPr="001B2E87">
        <w:rPr>
          <w:rFonts w:ascii="Times New Roman" w:eastAsia="Times New Roman" w:hAnsi="Times New Roman" w:cs="Times New Roman"/>
          <w:sz w:val="28"/>
          <w:szCs w:val="28"/>
          <w:lang w:eastAsia="ru-RU"/>
        </w:rPr>
        <w:t>.</w:t>
      </w:r>
      <w:r w:rsidRPr="001B2E87">
        <w:rPr>
          <w:rFonts w:ascii="Times New Roman" w:eastAsia="Times New Roman" w:hAnsi="Times New Roman" w:cs="Times New Roman"/>
          <w:sz w:val="28"/>
          <w:szCs w:val="28"/>
          <w:lang w:eastAsia="ru-RU"/>
        </w:rPr>
        <w:t xml:space="preserve"> Идентификация факторов риска</w:t>
      </w:r>
    </w:p>
    <w:p w:rsidR="00EE1CC0" w:rsidRPr="001B2E87" w:rsidRDefault="00EE1CC0" w:rsidP="001B2E87">
      <w:pPr>
        <w:spacing w:after="0" w:line="360" w:lineRule="auto"/>
        <w:jc w:val="both"/>
        <w:rPr>
          <w:rFonts w:ascii="Times New Roman" w:eastAsia="Times New Roman" w:hAnsi="Times New Roman" w:cs="Times New Roman"/>
          <w:sz w:val="28"/>
          <w:szCs w:val="28"/>
          <w:lang w:eastAsia="ru-RU"/>
        </w:rPr>
      </w:pPr>
    </w:p>
    <w:p w:rsidR="00EE1CC0" w:rsidRPr="001B2E87" w:rsidRDefault="007D6C89" w:rsidP="001B2E87">
      <w:pPr>
        <w:spacing w:after="0" w:line="360" w:lineRule="auto"/>
        <w:jc w:val="both"/>
        <w:rPr>
          <w:rFonts w:ascii="Times New Roman" w:eastAsia="Times New Roman" w:hAnsi="Times New Roman" w:cs="Times New Roman"/>
          <w:sz w:val="28"/>
          <w:szCs w:val="28"/>
          <w:shd w:val="clear" w:color="auto" w:fill="FFFFFF"/>
          <w:lang w:eastAsia="ru-RU"/>
        </w:rPr>
      </w:pPr>
      <w:r w:rsidRPr="001B2E87">
        <w:rPr>
          <w:rFonts w:ascii="Times New Roman" w:eastAsia="Times New Roman" w:hAnsi="Times New Roman" w:cs="Times New Roman"/>
          <w:color w:val="FF0000"/>
          <w:sz w:val="28"/>
          <w:szCs w:val="28"/>
          <w:shd w:val="clear" w:color="auto" w:fill="FFFFFF"/>
          <w:lang w:eastAsia="ru-RU"/>
        </w:rPr>
        <w:t xml:space="preserve">        </w:t>
      </w:r>
      <w:r w:rsidR="00EE1CC0" w:rsidRPr="001B2E87">
        <w:rPr>
          <w:rFonts w:ascii="Times New Roman" w:eastAsia="Times New Roman" w:hAnsi="Times New Roman" w:cs="Times New Roman"/>
          <w:color w:val="FF0000"/>
          <w:sz w:val="28"/>
          <w:szCs w:val="28"/>
          <w:shd w:val="clear" w:color="auto" w:fill="FFFFFF"/>
          <w:lang w:eastAsia="ru-RU"/>
        </w:rPr>
        <w:t xml:space="preserve"> </w:t>
      </w:r>
      <w:r w:rsidR="00EE1CC0" w:rsidRPr="001B2E87">
        <w:rPr>
          <w:rFonts w:ascii="Times New Roman" w:eastAsia="Times New Roman" w:hAnsi="Times New Roman" w:cs="Times New Roman"/>
          <w:sz w:val="28"/>
          <w:szCs w:val="28"/>
          <w:shd w:val="clear" w:color="auto" w:fill="FFFFFF"/>
          <w:lang w:eastAsia="ru-RU"/>
        </w:rPr>
        <w:t>Под идентификацией потенциально вредных и (или) опасных производственных факторов понимаются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 предусмотренными </w:t>
      </w:r>
      <w:hyperlink r:id="rId9" w:anchor="dst103279" w:history="1">
        <w:r w:rsidR="00EE1CC0" w:rsidRPr="001B2E87">
          <w:rPr>
            <w:rFonts w:ascii="Times New Roman" w:eastAsia="Times New Roman" w:hAnsi="Times New Roman" w:cs="Times New Roman"/>
            <w:sz w:val="28"/>
            <w:szCs w:val="28"/>
            <w:shd w:val="clear" w:color="auto" w:fill="FFFFFF"/>
            <w:lang w:eastAsia="ru-RU"/>
          </w:rPr>
          <w:t>классификатором</w:t>
        </w:r>
      </w:hyperlink>
      <w:r w:rsidR="00EE1CC0" w:rsidRPr="001B2E87">
        <w:rPr>
          <w:rFonts w:ascii="Times New Roman" w:eastAsia="Times New Roman" w:hAnsi="Times New Roman" w:cs="Times New Roman"/>
          <w:sz w:val="28"/>
          <w:szCs w:val="28"/>
          <w:shd w:val="clear" w:color="auto" w:fill="FFFFFF"/>
          <w:lang w:eastAsia="ru-RU"/>
        </w:rPr>
        <w:t> вредных и (или) опасных производственных факторов</w:t>
      </w:r>
      <w:r w:rsidR="0046450C" w:rsidRPr="001B2E87">
        <w:rPr>
          <w:rFonts w:ascii="Times New Roman" w:eastAsia="Times New Roman" w:hAnsi="Times New Roman" w:cs="Times New Roman"/>
          <w:sz w:val="28"/>
          <w:szCs w:val="28"/>
          <w:shd w:val="clear" w:color="auto" w:fill="FFFFFF"/>
          <w:lang w:eastAsia="ru-RU"/>
        </w:rPr>
        <w:t>.</w:t>
      </w:r>
    </w:p>
    <w:p w:rsidR="00EE1CC0" w:rsidRPr="001B2E87" w:rsidRDefault="00EE1CC0" w:rsidP="001B2E87">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 xml:space="preserve"> Идентификация потенциально вредных и (или) опасных производственных факторов включает в себя следующие этапы:</w:t>
      </w:r>
    </w:p>
    <w:p w:rsidR="00EE1CC0" w:rsidRPr="001B2E87" w:rsidRDefault="00EE1CC0" w:rsidP="001B2E87">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1) выявление и описание имеющихся на рабочем месте факторов производственной среды и трудового процесса, источников вредных и (или) опасных факторов;</w:t>
      </w:r>
    </w:p>
    <w:p w:rsidR="00EE1CC0" w:rsidRPr="001B2E87" w:rsidRDefault="00EE1CC0" w:rsidP="001B2E87">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2) 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процесса, предусмотренными классификатором вредных и (или) опасных производственных факторов;</w:t>
      </w:r>
    </w:p>
    <w:p w:rsidR="00EE1CC0" w:rsidRPr="001B2E87" w:rsidRDefault="00EE1CC0" w:rsidP="001B2E87">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3) принятие решения о проведении исследований (испытаний) и измерений вредных и (или) опасных факторов;</w:t>
      </w:r>
    </w:p>
    <w:p w:rsidR="00EE1CC0" w:rsidRPr="001B2E87" w:rsidRDefault="00EE1CC0" w:rsidP="001B2E87">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4) оформление результатов идентификации.</w:t>
      </w:r>
    </w:p>
    <w:p w:rsidR="00EE1CC0" w:rsidRPr="001B2E87" w:rsidRDefault="00EE1CC0" w:rsidP="001B2E87">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 xml:space="preserve"> Идентификация осуществляется экспертом организации, проводящей специальную оценку условий труда. Результаты идентификации утверждаются комиссией по проведению специальной оценки условий труда.</w:t>
      </w:r>
    </w:p>
    <w:p w:rsidR="00EE1CC0" w:rsidRPr="001B2E87" w:rsidRDefault="00EE1CC0" w:rsidP="001B2E87">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процесса, предусмотренными классификатором, производится путем сравнения их наименований.</w:t>
      </w:r>
    </w:p>
    <w:p w:rsidR="00EE1CC0" w:rsidRPr="001B2E87" w:rsidRDefault="00EE1CC0" w:rsidP="00077F2D">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 xml:space="preserve"> Имеющиеся на рабочем месте факторы производственной среды и трудового процесса признаются идентифицированными вредными и (или) опасными факторами в случае совпадения их наименований с </w:t>
      </w:r>
      <w:r w:rsidRPr="001B2E87">
        <w:rPr>
          <w:rFonts w:ascii="Times New Roman" w:eastAsia="Times New Roman" w:hAnsi="Times New Roman" w:cs="Times New Roman"/>
          <w:sz w:val="28"/>
          <w:szCs w:val="28"/>
          <w:lang w:eastAsia="ru-RU"/>
        </w:rPr>
        <w:lastRenderedPageBreak/>
        <w:t>наименованиями факторов производственной среды и трудового процесса, предусмотренных классификатором.</w:t>
      </w:r>
    </w:p>
    <w:p w:rsidR="00EE1CC0" w:rsidRPr="001B2E87" w:rsidRDefault="00EE1CC0" w:rsidP="00077F2D">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В случае, если вредные и (или) опасные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w:t>
      </w:r>
      <w:r w:rsidR="00CB6832" w:rsidRPr="001B2E87">
        <w:rPr>
          <w:rFonts w:ascii="Times New Roman" w:eastAsia="Times New Roman" w:hAnsi="Times New Roman" w:cs="Times New Roman"/>
          <w:sz w:val="28"/>
          <w:szCs w:val="28"/>
          <w:lang w:eastAsia="ru-RU"/>
        </w:rPr>
        <w:t xml:space="preserve"> опасных факторов не проводятся </w:t>
      </w:r>
      <w:r w:rsidR="00257846" w:rsidRPr="001B2E87">
        <w:rPr>
          <w:rFonts w:ascii="Times New Roman" w:eastAsia="Times New Roman" w:hAnsi="Times New Roman" w:cs="Times New Roman"/>
          <w:sz w:val="28"/>
          <w:szCs w:val="28"/>
          <w:lang w:eastAsia="ru-RU"/>
        </w:rPr>
        <w:t>[1]</w:t>
      </w:r>
      <w:r w:rsidRPr="001B2E87">
        <w:rPr>
          <w:rFonts w:ascii="Times New Roman" w:eastAsia="Times New Roman" w:hAnsi="Times New Roman" w:cs="Times New Roman"/>
          <w:sz w:val="28"/>
          <w:szCs w:val="28"/>
          <w:lang w:eastAsia="ru-RU"/>
        </w:rPr>
        <w:t>.</w:t>
      </w:r>
    </w:p>
    <w:p w:rsidR="00193423" w:rsidRDefault="00EE1CC0" w:rsidP="00077F2D">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 xml:space="preserve"> </w:t>
      </w:r>
      <w:bookmarkStart w:id="2" w:name="Par83"/>
      <w:bookmarkEnd w:id="2"/>
      <w:r w:rsidR="000A2FE4" w:rsidRPr="001B2E87">
        <w:rPr>
          <w:rFonts w:ascii="Times New Roman" w:eastAsia="Times New Roman" w:hAnsi="Times New Roman" w:cs="Times New Roman"/>
          <w:sz w:val="28"/>
          <w:szCs w:val="28"/>
          <w:lang w:eastAsia="ru-RU"/>
        </w:rPr>
        <w:t xml:space="preserve">В таблице </w:t>
      </w:r>
      <w:r w:rsidR="00193423" w:rsidRPr="001B2E87">
        <w:rPr>
          <w:rFonts w:ascii="Times New Roman" w:eastAsia="Times New Roman" w:hAnsi="Times New Roman" w:cs="Times New Roman"/>
          <w:sz w:val="28"/>
          <w:szCs w:val="28"/>
          <w:lang w:eastAsia="ru-RU"/>
        </w:rPr>
        <w:t xml:space="preserve">1 представлен перечень вредных производственных факторов на исследуемых рабочих местах. </w:t>
      </w:r>
    </w:p>
    <w:p w:rsidR="001D1A9B" w:rsidRDefault="001D1A9B" w:rsidP="00077F2D">
      <w:pPr>
        <w:spacing w:after="0" w:line="360" w:lineRule="auto"/>
        <w:jc w:val="both"/>
        <w:rPr>
          <w:rFonts w:ascii="Times New Roman" w:eastAsia="Times New Roman" w:hAnsi="Times New Roman" w:cs="Times New Roman"/>
          <w:sz w:val="28"/>
          <w:szCs w:val="28"/>
          <w:lang w:eastAsia="ru-RU"/>
        </w:rPr>
      </w:pPr>
    </w:p>
    <w:p w:rsidR="00EE1CC0" w:rsidRPr="001B2E87" w:rsidRDefault="008B39C2" w:rsidP="00077F2D">
      <w:pPr>
        <w:spacing w:after="0" w:line="360" w:lineRule="auto"/>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 xml:space="preserve">Таблица 1 – </w:t>
      </w:r>
      <w:r w:rsidR="00C02068" w:rsidRPr="001B2E87">
        <w:rPr>
          <w:rFonts w:ascii="Times New Roman" w:eastAsia="Times New Roman" w:hAnsi="Times New Roman" w:cs="Times New Roman"/>
          <w:sz w:val="28"/>
          <w:szCs w:val="28"/>
          <w:lang w:eastAsia="ru-RU"/>
        </w:rPr>
        <w:t>Перечень</w:t>
      </w:r>
      <w:r w:rsidRPr="001B2E87">
        <w:rPr>
          <w:rFonts w:ascii="Times New Roman" w:eastAsia="Times New Roman" w:hAnsi="Times New Roman" w:cs="Times New Roman"/>
          <w:sz w:val="28"/>
          <w:szCs w:val="28"/>
          <w:lang w:eastAsia="ru-RU"/>
        </w:rPr>
        <w:t xml:space="preserve"> </w:t>
      </w:r>
      <w:r w:rsidR="00C02068" w:rsidRPr="001B2E87">
        <w:rPr>
          <w:rFonts w:ascii="Times New Roman" w:eastAsia="Times New Roman" w:hAnsi="Times New Roman" w:cs="Times New Roman"/>
          <w:sz w:val="28"/>
          <w:szCs w:val="28"/>
          <w:lang w:eastAsia="ru-RU"/>
        </w:rPr>
        <w:t xml:space="preserve"> вредных производственных факторов на исследуемых рабочих местах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1"/>
        <w:gridCol w:w="6345"/>
      </w:tblGrid>
      <w:tr w:rsidR="00146F62" w:rsidRPr="001B2E87" w:rsidTr="00AD3AFE">
        <w:trPr>
          <w:trHeight w:val="483"/>
        </w:trPr>
        <w:tc>
          <w:tcPr>
            <w:tcW w:w="3011" w:type="dxa"/>
            <w:shd w:val="clear" w:color="auto" w:fill="auto"/>
          </w:tcPr>
          <w:p w:rsidR="00146F62" w:rsidRPr="001B2E87" w:rsidRDefault="00146F62" w:rsidP="00980D93">
            <w:pPr>
              <w:spacing w:after="0" w:line="240" w:lineRule="auto"/>
              <w:jc w:val="center"/>
              <w:rPr>
                <w:rFonts w:ascii="Times New Roman" w:eastAsia="Times New Roman" w:hAnsi="Times New Roman" w:cs="Times New Roman"/>
                <w:sz w:val="24"/>
                <w:szCs w:val="24"/>
                <w:lang w:eastAsia="ru-RU"/>
              </w:rPr>
            </w:pPr>
            <w:r w:rsidRPr="001B2E87">
              <w:rPr>
                <w:rFonts w:ascii="Times New Roman" w:eastAsia="Times New Roman" w:hAnsi="Times New Roman" w:cs="Times New Roman"/>
                <w:sz w:val="24"/>
                <w:szCs w:val="24"/>
                <w:lang w:eastAsia="ru-RU"/>
              </w:rPr>
              <w:t>Наименование рабочего места</w:t>
            </w:r>
          </w:p>
        </w:tc>
        <w:tc>
          <w:tcPr>
            <w:tcW w:w="6345" w:type="dxa"/>
            <w:shd w:val="clear" w:color="auto" w:fill="auto"/>
          </w:tcPr>
          <w:p w:rsidR="00146F62" w:rsidRPr="001B2E87" w:rsidRDefault="00146F62" w:rsidP="00980D93">
            <w:pPr>
              <w:spacing w:after="0" w:line="240" w:lineRule="auto"/>
              <w:jc w:val="center"/>
              <w:rPr>
                <w:rFonts w:ascii="Times New Roman" w:eastAsia="Times New Roman" w:hAnsi="Times New Roman" w:cs="Times New Roman"/>
                <w:sz w:val="24"/>
                <w:szCs w:val="24"/>
                <w:lang w:eastAsia="ru-RU"/>
              </w:rPr>
            </w:pPr>
            <w:r w:rsidRPr="001B2E87">
              <w:rPr>
                <w:rFonts w:ascii="Times New Roman" w:eastAsia="Times New Roman" w:hAnsi="Times New Roman" w:cs="Times New Roman"/>
                <w:sz w:val="24"/>
                <w:szCs w:val="24"/>
                <w:lang w:eastAsia="ru-RU"/>
              </w:rPr>
              <w:t>Вредные производственные факторы на рабочем месте</w:t>
            </w:r>
          </w:p>
        </w:tc>
      </w:tr>
      <w:tr w:rsidR="0046450C" w:rsidRPr="001B2E87" w:rsidTr="00AD3AFE">
        <w:trPr>
          <w:trHeight w:val="483"/>
        </w:trPr>
        <w:tc>
          <w:tcPr>
            <w:tcW w:w="3011" w:type="dxa"/>
            <w:tcBorders>
              <w:bottom w:val="single" w:sz="4" w:space="0" w:color="auto"/>
            </w:tcBorders>
            <w:shd w:val="clear" w:color="auto" w:fill="auto"/>
          </w:tcPr>
          <w:p w:rsidR="00146F62" w:rsidRPr="001B2E87" w:rsidRDefault="00146F62" w:rsidP="00980D93">
            <w:pPr>
              <w:spacing w:after="0" w:line="240" w:lineRule="auto"/>
              <w:jc w:val="center"/>
              <w:rPr>
                <w:rFonts w:ascii="Times New Roman" w:eastAsia="Times New Roman" w:hAnsi="Times New Roman" w:cs="Times New Roman"/>
                <w:sz w:val="24"/>
                <w:szCs w:val="24"/>
                <w:lang w:eastAsia="ru-RU"/>
              </w:rPr>
            </w:pPr>
            <w:r w:rsidRPr="001B2E87">
              <w:rPr>
                <w:rFonts w:ascii="Times New Roman" w:eastAsia="Times New Roman" w:hAnsi="Times New Roman" w:cs="Times New Roman"/>
                <w:sz w:val="24"/>
                <w:szCs w:val="24"/>
                <w:lang w:eastAsia="ru-RU"/>
              </w:rPr>
              <w:t>Электрогазосварщик</w:t>
            </w:r>
          </w:p>
          <w:p w:rsidR="0046450C" w:rsidRPr="001B2E87" w:rsidRDefault="0046450C" w:rsidP="00980D93">
            <w:pPr>
              <w:spacing w:after="0" w:line="240" w:lineRule="auto"/>
              <w:jc w:val="center"/>
              <w:rPr>
                <w:rFonts w:ascii="Times New Roman" w:eastAsia="Times New Roman" w:hAnsi="Times New Roman" w:cs="Times New Roman"/>
                <w:sz w:val="24"/>
                <w:szCs w:val="24"/>
                <w:lang w:eastAsia="ru-RU"/>
              </w:rPr>
            </w:pPr>
          </w:p>
        </w:tc>
        <w:tc>
          <w:tcPr>
            <w:tcW w:w="6345" w:type="dxa"/>
            <w:tcBorders>
              <w:bottom w:val="single" w:sz="4" w:space="0" w:color="auto"/>
            </w:tcBorders>
            <w:shd w:val="clear" w:color="auto" w:fill="auto"/>
          </w:tcPr>
          <w:p w:rsidR="00146F62" w:rsidRPr="001B2E87" w:rsidRDefault="00146F62" w:rsidP="00980D93">
            <w:pPr>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 </w:t>
            </w:r>
            <w:r w:rsidRPr="001B2E87">
              <w:rPr>
                <w:rFonts w:ascii="Times New Roman" w:eastAsia="Times New Roman" w:hAnsi="Times New Roman" w:cs="Times New Roman"/>
                <w:sz w:val="24"/>
                <w:szCs w:val="24"/>
                <w:lang w:eastAsia="ru-RU"/>
              </w:rPr>
              <w:t>Химический фактор (</w:t>
            </w:r>
            <w:r w:rsidRPr="001B2E87">
              <w:rPr>
                <w:rFonts w:ascii="Times New Roman" w:eastAsia="Calibri" w:hAnsi="Times New Roman" w:cs="Times New Roman"/>
                <w:sz w:val="24"/>
                <w:szCs w:val="24"/>
              </w:rPr>
              <w:t>азота оксиды, углерод оксид, марганец)</w:t>
            </w:r>
          </w:p>
          <w:p w:rsidR="00146F62" w:rsidRPr="001B2E87" w:rsidRDefault="00146F62" w:rsidP="00980D93">
            <w:pPr>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 </w:t>
            </w:r>
            <w:r w:rsidRPr="001B2E87">
              <w:rPr>
                <w:rFonts w:ascii="Times New Roman" w:eastAsia="Times New Roman" w:hAnsi="Times New Roman" w:cs="Times New Roman"/>
                <w:sz w:val="24"/>
                <w:szCs w:val="24"/>
                <w:lang w:eastAsia="ru-RU"/>
              </w:rPr>
              <w:t>Аэрозоли преимущественно фиброгенного действия</w:t>
            </w:r>
            <w:r w:rsidRPr="001B2E87">
              <w:rPr>
                <w:rFonts w:ascii="Times New Roman" w:eastAsia="Calibri" w:hAnsi="Times New Roman" w:cs="Times New Roman"/>
                <w:sz w:val="24"/>
                <w:szCs w:val="24"/>
              </w:rPr>
              <w:t xml:space="preserve"> (диЖелезо триоксид)</w:t>
            </w:r>
          </w:p>
          <w:p w:rsidR="00146F62" w:rsidRPr="001B2E87" w:rsidRDefault="00146F62" w:rsidP="00980D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B2E87">
              <w:rPr>
                <w:rFonts w:ascii="Times New Roman" w:eastAsia="Times New Roman" w:hAnsi="Times New Roman" w:cs="Times New Roman"/>
                <w:sz w:val="24"/>
                <w:szCs w:val="24"/>
                <w:lang w:eastAsia="ru-RU"/>
              </w:rPr>
              <w:t>Шум</w:t>
            </w:r>
          </w:p>
          <w:p w:rsidR="0046450C" w:rsidRPr="001B2E87" w:rsidRDefault="00146F62" w:rsidP="00980D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B2E87">
              <w:rPr>
                <w:rFonts w:ascii="Times New Roman" w:eastAsia="Times New Roman" w:hAnsi="Times New Roman" w:cs="Times New Roman"/>
                <w:sz w:val="24"/>
                <w:szCs w:val="24"/>
                <w:lang w:eastAsia="ru-RU"/>
              </w:rPr>
              <w:t>Тяжесть трудового процесса</w:t>
            </w:r>
          </w:p>
        </w:tc>
      </w:tr>
      <w:tr w:rsidR="0046450C" w:rsidRPr="001B2E87" w:rsidTr="00AD3AFE">
        <w:trPr>
          <w:trHeight w:val="1888"/>
        </w:trPr>
        <w:tc>
          <w:tcPr>
            <w:tcW w:w="3011" w:type="dxa"/>
            <w:shd w:val="clear" w:color="auto" w:fill="auto"/>
          </w:tcPr>
          <w:p w:rsidR="0046450C" w:rsidRPr="001B2E87" w:rsidRDefault="0046450C" w:rsidP="00980D93">
            <w:pPr>
              <w:spacing w:after="0" w:line="240" w:lineRule="auto"/>
              <w:jc w:val="center"/>
              <w:rPr>
                <w:rFonts w:ascii="Times New Roman" w:eastAsia="Times New Roman" w:hAnsi="Times New Roman" w:cs="Times New Roman"/>
                <w:sz w:val="24"/>
                <w:szCs w:val="24"/>
                <w:lang w:eastAsia="ru-RU"/>
              </w:rPr>
            </w:pPr>
            <w:r w:rsidRPr="001B2E87">
              <w:rPr>
                <w:rFonts w:ascii="Times New Roman" w:eastAsia="Times New Roman" w:hAnsi="Times New Roman" w:cs="Times New Roman"/>
                <w:sz w:val="24"/>
                <w:szCs w:val="24"/>
                <w:lang w:eastAsia="ru-RU"/>
              </w:rPr>
              <w:t>Машинист укладчика асфальтобетона</w:t>
            </w:r>
          </w:p>
          <w:p w:rsidR="0046450C" w:rsidRPr="001B2E87" w:rsidRDefault="0046450C" w:rsidP="00980D93">
            <w:pPr>
              <w:spacing w:after="0" w:line="240" w:lineRule="auto"/>
              <w:jc w:val="center"/>
              <w:rPr>
                <w:rFonts w:ascii="Times New Roman" w:eastAsia="Times New Roman" w:hAnsi="Times New Roman" w:cs="Times New Roman"/>
                <w:sz w:val="24"/>
                <w:szCs w:val="24"/>
                <w:lang w:eastAsia="ru-RU"/>
              </w:rPr>
            </w:pPr>
          </w:p>
        </w:tc>
        <w:tc>
          <w:tcPr>
            <w:tcW w:w="6345" w:type="dxa"/>
            <w:shd w:val="clear" w:color="auto" w:fill="auto"/>
          </w:tcPr>
          <w:p w:rsidR="0046450C" w:rsidRPr="001B2E87" w:rsidRDefault="00AB0A39" w:rsidP="00980D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6450C" w:rsidRPr="001B2E87">
              <w:rPr>
                <w:rFonts w:ascii="Times New Roman" w:eastAsia="Times New Roman" w:hAnsi="Times New Roman" w:cs="Times New Roman"/>
                <w:sz w:val="24"/>
                <w:szCs w:val="24"/>
                <w:lang w:eastAsia="ru-RU"/>
              </w:rPr>
              <w:t>Химический фактор</w:t>
            </w:r>
            <w:r w:rsidR="0046450C" w:rsidRPr="001B2E87">
              <w:rPr>
                <w:rFonts w:ascii="Times New Roman" w:eastAsia="Calibri" w:hAnsi="Times New Roman" w:cs="Times New Roman"/>
                <w:sz w:val="24"/>
                <w:szCs w:val="24"/>
              </w:rPr>
              <w:t xml:space="preserve"> (азота оксиды, углерод оксид, углеводороды алифатические)</w:t>
            </w:r>
          </w:p>
          <w:p w:rsidR="0046450C" w:rsidRPr="001B2E87" w:rsidRDefault="00AB0A39" w:rsidP="00980D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6450C" w:rsidRPr="001B2E87">
              <w:rPr>
                <w:rFonts w:ascii="Times New Roman" w:eastAsia="Times New Roman" w:hAnsi="Times New Roman" w:cs="Times New Roman"/>
                <w:sz w:val="24"/>
                <w:szCs w:val="24"/>
                <w:lang w:eastAsia="ru-RU"/>
              </w:rPr>
              <w:t>Аэрозоли преимущественно фиброгенного действия (п</w:t>
            </w:r>
            <w:r w:rsidR="0046450C" w:rsidRPr="001B2E87">
              <w:rPr>
                <w:rFonts w:ascii="Times New Roman" w:eastAsia="Calibri" w:hAnsi="Times New Roman" w:cs="Times New Roman"/>
                <w:sz w:val="24"/>
                <w:szCs w:val="24"/>
              </w:rPr>
              <w:t>ыль растительного и животного происхождения)</w:t>
            </w:r>
          </w:p>
          <w:p w:rsidR="0046450C" w:rsidRPr="001B2E87" w:rsidRDefault="00AB0A39" w:rsidP="00980D93">
            <w:pPr>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 </w:t>
            </w:r>
            <w:r w:rsidR="0046450C" w:rsidRPr="001B2E87">
              <w:rPr>
                <w:rFonts w:ascii="Times New Roman" w:eastAsia="Times New Roman" w:hAnsi="Times New Roman" w:cs="Times New Roman"/>
                <w:sz w:val="24"/>
                <w:szCs w:val="24"/>
                <w:lang w:eastAsia="ru-RU"/>
              </w:rPr>
              <w:t>Шум</w:t>
            </w:r>
          </w:p>
          <w:p w:rsidR="0046450C" w:rsidRPr="001B2E87" w:rsidRDefault="00AB0A39" w:rsidP="00980D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6450C" w:rsidRPr="001B2E87">
              <w:rPr>
                <w:rFonts w:ascii="Times New Roman" w:eastAsia="Times New Roman" w:hAnsi="Times New Roman" w:cs="Times New Roman"/>
                <w:sz w:val="24"/>
                <w:szCs w:val="24"/>
                <w:lang w:eastAsia="ru-RU"/>
              </w:rPr>
              <w:t>Вибрация</w:t>
            </w:r>
          </w:p>
          <w:p w:rsidR="0046450C" w:rsidRPr="001B2E87" w:rsidRDefault="00AB0A39" w:rsidP="00980D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6450C" w:rsidRPr="001B2E87">
              <w:rPr>
                <w:rFonts w:ascii="Times New Roman" w:eastAsia="Times New Roman" w:hAnsi="Times New Roman" w:cs="Times New Roman"/>
                <w:sz w:val="24"/>
                <w:szCs w:val="24"/>
                <w:lang w:eastAsia="ru-RU"/>
              </w:rPr>
              <w:t>Напряженность трудового процесса</w:t>
            </w:r>
          </w:p>
        </w:tc>
      </w:tr>
      <w:tr w:rsidR="0046450C" w:rsidRPr="001B2E87" w:rsidTr="00AD3AFE">
        <w:trPr>
          <w:trHeight w:val="840"/>
        </w:trPr>
        <w:tc>
          <w:tcPr>
            <w:tcW w:w="3011" w:type="dxa"/>
            <w:shd w:val="clear" w:color="auto" w:fill="auto"/>
          </w:tcPr>
          <w:p w:rsidR="0046450C" w:rsidRPr="001B2E87" w:rsidRDefault="0046450C" w:rsidP="00980D93">
            <w:pPr>
              <w:spacing w:after="0" w:line="240" w:lineRule="auto"/>
              <w:jc w:val="center"/>
              <w:rPr>
                <w:rFonts w:ascii="Times New Roman" w:eastAsia="Times New Roman" w:hAnsi="Times New Roman" w:cs="Times New Roman"/>
                <w:sz w:val="24"/>
                <w:szCs w:val="24"/>
                <w:lang w:eastAsia="ru-RU"/>
              </w:rPr>
            </w:pPr>
            <w:r w:rsidRPr="001B2E87">
              <w:rPr>
                <w:rFonts w:ascii="Times New Roman" w:eastAsia="Times New Roman" w:hAnsi="Times New Roman" w:cs="Times New Roman"/>
                <w:sz w:val="24"/>
                <w:szCs w:val="24"/>
                <w:lang w:eastAsia="ru-RU"/>
              </w:rPr>
              <w:t>Асфальтобетонщик</w:t>
            </w:r>
          </w:p>
          <w:p w:rsidR="0046450C" w:rsidRPr="001B2E87" w:rsidRDefault="0046450C" w:rsidP="00980D93">
            <w:pPr>
              <w:spacing w:after="0" w:line="240" w:lineRule="auto"/>
              <w:jc w:val="center"/>
              <w:rPr>
                <w:rFonts w:ascii="Times New Roman" w:eastAsia="Times New Roman" w:hAnsi="Times New Roman" w:cs="Times New Roman"/>
                <w:sz w:val="24"/>
                <w:szCs w:val="24"/>
                <w:lang w:eastAsia="ru-RU"/>
              </w:rPr>
            </w:pPr>
          </w:p>
        </w:tc>
        <w:tc>
          <w:tcPr>
            <w:tcW w:w="6345" w:type="dxa"/>
            <w:shd w:val="clear" w:color="auto" w:fill="auto"/>
          </w:tcPr>
          <w:p w:rsidR="0046450C" w:rsidRPr="001B2E87" w:rsidRDefault="00AB0A39" w:rsidP="00980D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6450C" w:rsidRPr="001B2E87">
              <w:rPr>
                <w:rFonts w:ascii="Times New Roman" w:eastAsia="Times New Roman" w:hAnsi="Times New Roman" w:cs="Times New Roman"/>
                <w:sz w:val="24"/>
                <w:szCs w:val="24"/>
                <w:lang w:eastAsia="ru-RU"/>
              </w:rPr>
              <w:t xml:space="preserve">Химический фактор </w:t>
            </w:r>
            <w:r w:rsidR="0046450C" w:rsidRPr="001B2E87">
              <w:rPr>
                <w:rFonts w:ascii="Times New Roman" w:eastAsia="Calibri" w:hAnsi="Times New Roman" w:cs="Times New Roman"/>
                <w:sz w:val="24"/>
                <w:szCs w:val="24"/>
              </w:rPr>
              <w:t>(азота оксиды, углерод оксид, углеводороды алифатические)</w:t>
            </w:r>
          </w:p>
          <w:p w:rsidR="0046450C" w:rsidRDefault="00AB0A39" w:rsidP="00980D93">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sidR="0046450C" w:rsidRPr="001B2E87">
              <w:rPr>
                <w:rFonts w:ascii="Times New Roman" w:eastAsia="Times New Roman" w:hAnsi="Times New Roman" w:cs="Times New Roman"/>
                <w:sz w:val="24"/>
                <w:szCs w:val="24"/>
                <w:lang w:eastAsia="ru-RU"/>
              </w:rPr>
              <w:t>Аэрозоли преимущественно фиброгенного действия</w:t>
            </w:r>
            <w:r w:rsidR="0046450C" w:rsidRPr="001B2E87">
              <w:rPr>
                <w:rFonts w:ascii="Times New Roman" w:eastAsia="Calibri" w:hAnsi="Times New Roman" w:cs="Times New Roman"/>
                <w:sz w:val="24"/>
                <w:szCs w:val="24"/>
              </w:rPr>
              <w:t xml:space="preserve"> (пыль растительного и животного происхождения)</w:t>
            </w:r>
          </w:p>
          <w:p w:rsidR="00E744E3" w:rsidRPr="001B2E87" w:rsidRDefault="00E744E3" w:rsidP="00980D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B2E87">
              <w:rPr>
                <w:rFonts w:ascii="Times New Roman" w:eastAsia="Times New Roman" w:hAnsi="Times New Roman" w:cs="Times New Roman"/>
                <w:sz w:val="24"/>
                <w:szCs w:val="24"/>
                <w:lang w:eastAsia="ru-RU"/>
              </w:rPr>
              <w:t>Шум</w:t>
            </w:r>
          </w:p>
          <w:p w:rsidR="00E744E3" w:rsidRPr="001B2E87" w:rsidRDefault="00E744E3" w:rsidP="00980D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B2E87">
              <w:rPr>
                <w:rFonts w:ascii="Times New Roman" w:eastAsia="Times New Roman" w:hAnsi="Times New Roman" w:cs="Times New Roman"/>
                <w:sz w:val="24"/>
                <w:szCs w:val="24"/>
                <w:lang w:eastAsia="ru-RU"/>
              </w:rPr>
              <w:t>Вибрация</w:t>
            </w:r>
          </w:p>
          <w:p w:rsidR="00E744E3" w:rsidRPr="00E744E3" w:rsidRDefault="00E744E3" w:rsidP="00980D93">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sidRPr="001B2E87">
              <w:rPr>
                <w:rFonts w:ascii="Times New Roman" w:eastAsia="Times New Roman" w:hAnsi="Times New Roman" w:cs="Times New Roman"/>
                <w:sz w:val="24"/>
                <w:szCs w:val="24"/>
                <w:lang w:eastAsia="ru-RU"/>
              </w:rPr>
              <w:t>Тяжесть трудового процесса</w:t>
            </w:r>
          </w:p>
        </w:tc>
      </w:tr>
      <w:tr w:rsidR="00E744E3" w:rsidRPr="001B2E87" w:rsidTr="00AD3AFE">
        <w:trPr>
          <w:trHeight w:val="840"/>
        </w:trPr>
        <w:tc>
          <w:tcPr>
            <w:tcW w:w="3011" w:type="dxa"/>
            <w:shd w:val="clear" w:color="auto" w:fill="auto"/>
          </w:tcPr>
          <w:p w:rsidR="00E744E3" w:rsidRPr="001B2E87" w:rsidRDefault="00E744E3" w:rsidP="00980D93">
            <w:pPr>
              <w:spacing w:after="0" w:line="240" w:lineRule="auto"/>
              <w:jc w:val="center"/>
              <w:rPr>
                <w:rFonts w:ascii="Times New Roman" w:eastAsia="Times New Roman" w:hAnsi="Times New Roman" w:cs="Times New Roman"/>
                <w:sz w:val="24"/>
                <w:szCs w:val="24"/>
                <w:lang w:eastAsia="ru-RU"/>
              </w:rPr>
            </w:pPr>
            <w:r w:rsidRPr="001B2E87">
              <w:rPr>
                <w:rFonts w:ascii="Times New Roman" w:eastAsia="Times New Roman" w:hAnsi="Times New Roman" w:cs="Times New Roman"/>
                <w:sz w:val="24"/>
                <w:szCs w:val="24"/>
                <w:lang w:eastAsia="ru-RU"/>
              </w:rPr>
              <w:t>Дорожный рабочий</w:t>
            </w:r>
          </w:p>
          <w:p w:rsidR="00E744E3" w:rsidRPr="001B2E87" w:rsidRDefault="00E744E3" w:rsidP="00980D93">
            <w:pPr>
              <w:spacing w:after="0" w:line="240" w:lineRule="auto"/>
              <w:jc w:val="center"/>
              <w:rPr>
                <w:rFonts w:ascii="Times New Roman" w:eastAsia="Times New Roman" w:hAnsi="Times New Roman" w:cs="Times New Roman"/>
                <w:sz w:val="24"/>
                <w:szCs w:val="24"/>
                <w:lang w:eastAsia="ru-RU"/>
              </w:rPr>
            </w:pPr>
          </w:p>
        </w:tc>
        <w:tc>
          <w:tcPr>
            <w:tcW w:w="6345" w:type="dxa"/>
            <w:shd w:val="clear" w:color="auto" w:fill="auto"/>
          </w:tcPr>
          <w:p w:rsidR="00E744E3" w:rsidRDefault="00E744E3" w:rsidP="00980D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B2E87">
              <w:rPr>
                <w:rFonts w:ascii="Times New Roman" w:eastAsia="Times New Roman" w:hAnsi="Times New Roman" w:cs="Times New Roman"/>
                <w:sz w:val="24"/>
                <w:szCs w:val="24"/>
                <w:lang w:eastAsia="ru-RU"/>
              </w:rPr>
              <w:t xml:space="preserve">Химический фактор </w:t>
            </w:r>
            <w:r w:rsidRPr="001B2E87">
              <w:rPr>
                <w:rFonts w:ascii="Times New Roman" w:eastAsia="Calibri" w:hAnsi="Times New Roman" w:cs="Times New Roman"/>
                <w:sz w:val="24"/>
                <w:szCs w:val="24"/>
              </w:rPr>
              <w:t>(азота оксиды, углерод оксид, углеводороды алифатические, сера диоксид, формальдегид)</w:t>
            </w:r>
          </w:p>
          <w:p w:rsidR="00E744E3" w:rsidRPr="001B2E87" w:rsidRDefault="00E744E3" w:rsidP="00980D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B2E87">
              <w:rPr>
                <w:rFonts w:ascii="Times New Roman" w:eastAsia="Times New Roman" w:hAnsi="Times New Roman" w:cs="Times New Roman"/>
                <w:sz w:val="24"/>
                <w:szCs w:val="24"/>
                <w:lang w:eastAsia="ru-RU"/>
              </w:rPr>
              <w:t xml:space="preserve">Аэрозоли преимущественно фиброгенного действия </w:t>
            </w:r>
            <w:r w:rsidRPr="001B2E87">
              <w:rPr>
                <w:rFonts w:ascii="Times New Roman" w:eastAsia="Calibri" w:hAnsi="Times New Roman" w:cs="Times New Roman"/>
                <w:sz w:val="24"/>
                <w:szCs w:val="24"/>
              </w:rPr>
              <w:t>(пыль растительного и животного происхождения)</w:t>
            </w:r>
          </w:p>
          <w:p w:rsidR="00E744E3" w:rsidRPr="001B2E87" w:rsidRDefault="00E744E3" w:rsidP="00980D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B2E87">
              <w:rPr>
                <w:rFonts w:ascii="Times New Roman" w:eastAsia="Times New Roman" w:hAnsi="Times New Roman" w:cs="Times New Roman"/>
                <w:sz w:val="24"/>
                <w:szCs w:val="24"/>
                <w:lang w:eastAsia="ru-RU"/>
              </w:rPr>
              <w:t>Шум</w:t>
            </w:r>
          </w:p>
          <w:p w:rsidR="00E744E3" w:rsidRPr="001B2E87" w:rsidRDefault="00E744E3" w:rsidP="00980D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B2E87">
              <w:rPr>
                <w:rFonts w:ascii="Times New Roman" w:eastAsia="Times New Roman" w:hAnsi="Times New Roman" w:cs="Times New Roman"/>
                <w:sz w:val="24"/>
                <w:szCs w:val="24"/>
                <w:lang w:eastAsia="ru-RU"/>
              </w:rPr>
              <w:t>Вибрация</w:t>
            </w:r>
          </w:p>
          <w:p w:rsidR="00E744E3" w:rsidRPr="001B2E87" w:rsidRDefault="00E744E3" w:rsidP="00980D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B2E87">
              <w:rPr>
                <w:rFonts w:ascii="Times New Roman" w:eastAsia="Times New Roman" w:hAnsi="Times New Roman" w:cs="Times New Roman"/>
                <w:sz w:val="24"/>
                <w:szCs w:val="24"/>
                <w:lang w:eastAsia="ru-RU"/>
              </w:rPr>
              <w:t>Тяжесть трудового процесса</w:t>
            </w:r>
          </w:p>
          <w:p w:rsidR="00E744E3" w:rsidRDefault="00E744E3" w:rsidP="00980D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B2E87">
              <w:rPr>
                <w:rFonts w:ascii="Times New Roman" w:eastAsia="Times New Roman" w:hAnsi="Times New Roman" w:cs="Times New Roman"/>
                <w:sz w:val="24"/>
                <w:szCs w:val="24"/>
                <w:lang w:eastAsia="ru-RU"/>
              </w:rPr>
              <w:t>Напряженность трудового процесса</w:t>
            </w:r>
          </w:p>
        </w:tc>
      </w:tr>
    </w:tbl>
    <w:p w:rsidR="002E4B5E" w:rsidRPr="001B2E87" w:rsidRDefault="002E4B5E" w:rsidP="001B2E87">
      <w:pPr>
        <w:spacing w:after="0" w:line="360" w:lineRule="auto"/>
        <w:jc w:val="both"/>
        <w:rPr>
          <w:rFonts w:ascii="Arial" w:eastAsia="Times New Roman" w:hAnsi="Arial" w:cs="Arial"/>
          <w:sz w:val="24"/>
          <w:szCs w:val="24"/>
          <w:lang w:eastAsia="ru-RU"/>
        </w:rPr>
      </w:pPr>
    </w:p>
    <w:p w:rsidR="002E4B5E" w:rsidRPr="00980D93" w:rsidRDefault="00980D93" w:rsidP="00980D93">
      <w:pPr>
        <w:spacing w:after="0" w:line="360" w:lineRule="auto"/>
        <w:ind w:firstLine="708"/>
        <w:jc w:val="both"/>
        <w:rPr>
          <w:rFonts w:ascii="Times New Roman" w:eastAsia="Times New Roman" w:hAnsi="Times New Roman" w:cs="Times New Roman"/>
          <w:sz w:val="28"/>
          <w:szCs w:val="28"/>
          <w:lang w:eastAsia="ru-RU"/>
        </w:rPr>
      </w:pPr>
      <w:r w:rsidRPr="00980D93">
        <w:rPr>
          <w:rFonts w:ascii="Times New Roman" w:eastAsia="Times New Roman" w:hAnsi="Times New Roman" w:cs="Times New Roman"/>
          <w:sz w:val="28"/>
          <w:szCs w:val="28"/>
          <w:lang w:eastAsia="ru-RU"/>
        </w:rPr>
        <w:lastRenderedPageBreak/>
        <w:t>Исходя из</w:t>
      </w:r>
      <w:r w:rsidRPr="00980D93">
        <w:t xml:space="preserve"> </w:t>
      </w:r>
      <w:r>
        <w:rPr>
          <w:rFonts w:ascii="Times New Roman" w:eastAsia="Times New Roman" w:hAnsi="Times New Roman" w:cs="Times New Roman"/>
          <w:sz w:val="28"/>
          <w:szCs w:val="28"/>
          <w:lang w:eastAsia="ru-RU"/>
        </w:rPr>
        <w:t>перечня</w:t>
      </w:r>
      <w:r w:rsidRPr="00980D93">
        <w:rPr>
          <w:rFonts w:ascii="Times New Roman" w:eastAsia="Times New Roman" w:hAnsi="Times New Roman" w:cs="Times New Roman"/>
          <w:sz w:val="28"/>
          <w:szCs w:val="28"/>
          <w:lang w:eastAsia="ru-RU"/>
        </w:rPr>
        <w:t xml:space="preserve">  вредных производственных факторов на исследуемых рабочих местах, можно сделать вывод:  у электрогазосварщика</w:t>
      </w:r>
      <w:r>
        <w:rPr>
          <w:rFonts w:ascii="Times New Roman" w:eastAsia="Times New Roman" w:hAnsi="Times New Roman" w:cs="Times New Roman"/>
          <w:sz w:val="28"/>
          <w:szCs w:val="28"/>
          <w:lang w:eastAsia="ru-RU"/>
        </w:rPr>
        <w:t xml:space="preserve"> 4 вредных</w:t>
      </w:r>
      <w:r w:rsidRPr="00980D93">
        <w:t xml:space="preserve"> </w:t>
      </w:r>
      <w:r>
        <w:rPr>
          <w:rFonts w:ascii="Times New Roman" w:eastAsia="Times New Roman" w:hAnsi="Times New Roman" w:cs="Times New Roman"/>
          <w:sz w:val="28"/>
          <w:szCs w:val="28"/>
          <w:lang w:eastAsia="ru-RU"/>
        </w:rPr>
        <w:t>производственных фактора</w:t>
      </w:r>
      <w:r w:rsidRPr="00980D93">
        <w:rPr>
          <w:rFonts w:ascii="Times New Roman" w:eastAsia="Times New Roman" w:hAnsi="Times New Roman" w:cs="Times New Roman"/>
          <w:sz w:val="28"/>
          <w:szCs w:val="28"/>
          <w:lang w:eastAsia="ru-RU"/>
        </w:rPr>
        <w:t xml:space="preserve"> на рабочем месте, </w:t>
      </w:r>
      <w:r>
        <w:rPr>
          <w:rFonts w:ascii="Times New Roman" w:eastAsia="Times New Roman" w:hAnsi="Times New Roman" w:cs="Times New Roman"/>
          <w:sz w:val="28"/>
          <w:szCs w:val="28"/>
          <w:lang w:eastAsia="ru-RU"/>
        </w:rPr>
        <w:t xml:space="preserve">у </w:t>
      </w:r>
      <w:r w:rsidRPr="00980D93">
        <w:rPr>
          <w:rFonts w:ascii="Times New Roman" w:eastAsia="Times New Roman" w:hAnsi="Times New Roman" w:cs="Times New Roman"/>
          <w:sz w:val="28"/>
          <w:szCs w:val="28"/>
          <w:lang w:eastAsia="ru-RU"/>
        </w:rPr>
        <w:t>асфальтобетонщика</w:t>
      </w:r>
      <w:r>
        <w:rPr>
          <w:rFonts w:ascii="Times New Roman" w:eastAsia="Times New Roman" w:hAnsi="Times New Roman" w:cs="Times New Roman"/>
          <w:sz w:val="28"/>
          <w:szCs w:val="28"/>
          <w:lang w:eastAsia="ru-RU"/>
        </w:rPr>
        <w:t xml:space="preserve"> 5</w:t>
      </w:r>
      <w:r w:rsidRPr="00980D9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вредных производственных факторов</w:t>
      </w:r>
      <w:r w:rsidRPr="00980D93">
        <w:rPr>
          <w:rFonts w:ascii="Times New Roman" w:eastAsia="Times New Roman" w:hAnsi="Times New Roman" w:cs="Times New Roman"/>
          <w:sz w:val="28"/>
          <w:szCs w:val="28"/>
          <w:lang w:eastAsia="ru-RU"/>
        </w:rPr>
        <w:t xml:space="preserve"> на рабочем месте</w:t>
      </w:r>
      <w:r>
        <w:rPr>
          <w:rFonts w:ascii="Times New Roman" w:eastAsia="Times New Roman" w:hAnsi="Times New Roman" w:cs="Times New Roman"/>
          <w:sz w:val="28"/>
          <w:szCs w:val="28"/>
          <w:lang w:eastAsia="ru-RU"/>
        </w:rPr>
        <w:t>,</w:t>
      </w:r>
      <w:r w:rsidRPr="00980D93">
        <w:rPr>
          <w:rFonts w:ascii="Times New Roman" w:eastAsia="Times New Roman" w:hAnsi="Times New Roman" w:cs="Times New Roman"/>
          <w:sz w:val="28"/>
          <w:szCs w:val="28"/>
          <w:lang w:eastAsia="ru-RU"/>
        </w:rPr>
        <w:t xml:space="preserve"> у дорожного рабочего</w:t>
      </w:r>
      <w:r>
        <w:rPr>
          <w:rFonts w:ascii="Times New Roman" w:eastAsia="Times New Roman" w:hAnsi="Times New Roman" w:cs="Times New Roman"/>
          <w:sz w:val="28"/>
          <w:szCs w:val="28"/>
          <w:lang w:eastAsia="ru-RU"/>
        </w:rPr>
        <w:t xml:space="preserve"> 6</w:t>
      </w:r>
      <w:r w:rsidRPr="00980D9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вредных производственных факторов</w:t>
      </w:r>
      <w:r w:rsidRPr="00980D93">
        <w:rPr>
          <w:rFonts w:ascii="Times New Roman" w:eastAsia="Times New Roman" w:hAnsi="Times New Roman" w:cs="Times New Roman"/>
          <w:sz w:val="28"/>
          <w:szCs w:val="28"/>
          <w:lang w:eastAsia="ru-RU"/>
        </w:rPr>
        <w:t xml:space="preserve"> на рабочем месте</w:t>
      </w:r>
      <w:r>
        <w:rPr>
          <w:rFonts w:ascii="Times New Roman" w:eastAsia="Times New Roman" w:hAnsi="Times New Roman" w:cs="Times New Roman"/>
          <w:sz w:val="28"/>
          <w:szCs w:val="28"/>
          <w:lang w:eastAsia="ru-RU"/>
        </w:rPr>
        <w:t>,</w:t>
      </w:r>
      <w:r w:rsidRPr="00980D93">
        <w:rPr>
          <w:rFonts w:ascii="Times New Roman" w:eastAsia="Times New Roman" w:hAnsi="Times New Roman" w:cs="Times New Roman"/>
          <w:sz w:val="28"/>
          <w:szCs w:val="28"/>
          <w:lang w:eastAsia="ru-RU"/>
        </w:rPr>
        <w:t xml:space="preserve"> у машиниста укладчика асфальтобетона 5 </w:t>
      </w:r>
      <w:r>
        <w:rPr>
          <w:rFonts w:ascii="Times New Roman" w:eastAsia="Times New Roman" w:hAnsi="Times New Roman" w:cs="Times New Roman"/>
          <w:sz w:val="28"/>
          <w:szCs w:val="28"/>
          <w:lang w:eastAsia="ru-RU"/>
        </w:rPr>
        <w:t>вредных производственных факторов</w:t>
      </w:r>
      <w:r w:rsidRPr="00980D93">
        <w:rPr>
          <w:rFonts w:ascii="Times New Roman" w:eastAsia="Times New Roman" w:hAnsi="Times New Roman" w:cs="Times New Roman"/>
          <w:sz w:val="28"/>
          <w:szCs w:val="28"/>
          <w:lang w:eastAsia="ru-RU"/>
        </w:rPr>
        <w:t xml:space="preserve"> на рабочем месте</w:t>
      </w:r>
      <w:r>
        <w:rPr>
          <w:rFonts w:ascii="Times New Roman" w:eastAsia="Times New Roman" w:hAnsi="Times New Roman" w:cs="Times New Roman"/>
          <w:sz w:val="28"/>
          <w:szCs w:val="28"/>
          <w:lang w:eastAsia="ru-RU"/>
        </w:rPr>
        <w:t>.</w:t>
      </w:r>
    </w:p>
    <w:p w:rsidR="001B2E87" w:rsidRPr="001B2E87" w:rsidRDefault="001B2E87" w:rsidP="001B2E87">
      <w:pPr>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br w:type="page"/>
      </w:r>
    </w:p>
    <w:p w:rsidR="002E4B5E" w:rsidRPr="001B2E87" w:rsidRDefault="002E4B5E" w:rsidP="001B2E87">
      <w:pPr>
        <w:spacing w:after="0" w:line="360" w:lineRule="auto"/>
        <w:ind w:firstLine="708"/>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lastRenderedPageBreak/>
        <w:t>2 Анализ условий труда</w:t>
      </w:r>
    </w:p>
    <w:p w:rsidR="002E4B5E" w:rsidRPr="001B2E87" w:rsidRDefault="002E4B5E" w:rsidP="001B2E87">
      <w:pPr>
        <w:spacing w:after="0" w:line="360" w:lineRule="auto"/>
        <w:jc w:val="both"/>
        <w:rPr>
          <w:rFonts w:ascii="Arial" w:eastAsia="Times New Roman" w:hAnsi="Arial" w:cs="Arial"/>
          <w:sz w:val="24"/>
          <w:szCs w:val="24"/>
          <w:lang w:eastAsia="ru-RU"/>
        </w:rPr>
      </w:pPr>
    </w:p>
    <w:p w:rsidR="002E4B5E" w:rsidRPr="001B2E87" w:rsidRDefault="00541D83" w:rsidP="001B2E87">
      <w:pPr>
        <w:spacing w:after="0" w:line="360" w:lineRule="auto"/>
        <w:ind w:firstLine="708"/>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2.1 Законодательное</w:t>
      </w:r>
      <w:r w:rsidR="002E4B5E" w:rsidRPr="001B2E87">
        <w:rPr>
          <w:rFonts w:ascii="Times New Roman" w:eastAsia="Times New Roman" w:hAnsi="Times New Roman" w:cs="Times New Roman"/>
          <w:sz w:val="28"/>
          <w:szCs w:val="28"/>
          <w:lang w:eastAsia="ru-RU"/>
        </w:rPr>
        <w:t xml:space="preserve"> и нормативно-методическое обеспечение решения</w:t>
      </w:r>
    </w:p>
    <w:p w:rsidR="00CB4553" w:rsidRPr="001B2E87" w:rsidRDefault="00CB4553" w:rsidP="001B2E87">
      <w:pPr>
        <w:spacing w:after="0" w:line="360" w:lineRule="auto"/>
        <w:ind w:firstLine="708"/>
        <w:jc w:val="both"/>
        <w:rPr>
          <w:rFonts w:ascii="Times New Roman" w:eastAsia="Times New Roman" w:hAnsi="Times New Roman" w:cs="Times New Roman"/>
          <w:sz w:val="28"/>
          <w:szCs w:val="28"/>
          <w:lang w:eastAsia="ru-RU"/>
        </w:rPr>
      </w:pPr>
    </w:p>
    <w:p w:rsidR="009001BB" w:rsidRPr="001B2E87" w:rsidRDefault="009001BB" w:rsidP="001B2E87">
      <w:pPr>
        <w:spacing w:after="0" w:line="360" w:lineRule="auto"/>
        <w:ind w:firstLine="708"/>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Для решения задач в курсовой работе использовались законодател</w:t>
      </w:r>
      <w:r w:rsidR="00ED4661">
        <w:rPr>
          <w:rFonts w:ascii="Times New Roman" w:eastAsia="Times New Roman" w:hAnsi="Times New Roman" w:cs="Times New Roman"/>
          <w:sz w:val="28"/>
          <w:szCs w:val="28"/>
          <w:lang w:eastAsia="ru-RU"/>
        </w:rPr>
        <w:t>ьные и нормативно-правовые акты:</w:t>
      </w:r>
    </w:p>
    <w:p w:rsidR="0009719A" w:rsidRPr="00A91471" w:rsidRDefault="0025158E" w:rsidP="001B2E87">
      <w:pPr>
        <w:spacing w:after="0" w:line="360" w:lineRule="auto"/>
        <w:ind w:firstLine="708"/>
        <w:jc w:val="both"/>
        <w:rPr>
          <w:rFonts w:ascii="Times New Roman" w:eastAsia="Times New Roman" w:hAnsi="Times New Roman" w:cs="Times New Roman"/>
          <w:i/>
          <w:sz w:val="28"/>
          <w:szCs w:val="28"/>
          <w:lang w:eastAsia="ru-RU"/>
        </w:rPr>
      </w:pPr>
      <w:r w:rsidRPr="00A91471">
        <w:rPr>
          <w:rStyle w:val="blk"/>
          <w:rFonts w:ascii="Times New Roman" w:hAnsi="Times New Roman" w:cs="Times New Roman"/>
          <w:i/>
          <w:sz w:val="28"/>
          <w:szCs w:val="28"/>
        </w:rPr>
        <w:t>"Трудовой кодекс Российской Федерации" от 30.12.2001 N 197-ФЗ (ред. от 05.02.2018)</w:t>
      </w:r>
    </w:p>
    <w:p w:rsidR="0025158E" w:rsidRPr="001B2E87" w:rsidRDefault="0025158E" w:rsidP="001B2E87">
      <w:pPr>
        <w:pStyle w:val="ad"/>
        <w:spacing w:before="0" w:beforeAutospacing="0" w:after="0" w:afterAutospacing="0" w:line="360" w:lineRule="auto"/>
        <w:ind w:firstLine="709"/>
        <w:jc w:val="both"/>
        <w:rPr>
          <w:sz w:val="28"/>
          <w:szCs w:val="28"/>
        </w:rPr>
      </w:pPr>
      <w:r w:rsidRPr="001B2E87">
        <w:rPr>
          <w:sz w:val="28"/>
          <w:szCs w:val="28"/>
        </w:rP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25158E" w:rsidRPr="001B2E87" w:rsidRDefault="0025158E" w:rsidP="001B2E87">
      <w:pPr>
        <w:pStyle w:val="ad"/>
        <w:spacing w:before="0" w:beforeAutospacing="0" w:after="0" w:afterAutospacing="0" w:line="360" w:lineRule="auto"/>
        <w:ind w:firstLine="709"/>
        <w:jc w:val="both"/>
        <w:rPr>
          <w:sz w:val="28"/>
          <w:szCs w:val="28"/>
        </w:rPr>
      </w:pPr>
      <w:r w:rsidRPr="001B2E87">
        <w:rPr>
          <w:sz w:val="28"/>
          <w:szCs w:val="28"/>
        </w:rPr>
        <w:t>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p>
    <w:p w:rsidR="0025158E" w:rsidRPr="001B2E87" w:rsidRDefault="00ED4661" w:rsidP="001B2E87">
      <w:pPr>
        <w:pStyle w:val="ad"/>
        <w:spacing w:before="0" w:beforeAutospacing="0" w:after="0" w:afterAutospacing="0" w:line="360" w:lineRule="auto"/>
        <w:ind w:firstLine="709"/>
        <w:jc w:val="both"/>
        <w:rPr>
          <w:sz w:val="28"/>
          <w:szCs w:val="28"/>
        </w:rPr>
      </w:pPr>
      <w:r>
        <w:rPr>
          <w:sz w:val="28"/>
          <w:szCs w:val="28"/>
        </w:rPr>
        <w:t xml:space="preserve">– </w:t>
      </w:r>
      <w:r w:rsidR="0025158E" w:rsidRPr="001B2E87">
        <w:rPr>
          <w:sz w:val="28"/>
          <w:szCs w:val="28"/>
        </w:rPr>
        <w:t>организации труда и управлению трудом;</w:t>
      </w:r>
    </w:p>
    <w:p w:rsidR="0025158E" w:rsidRPr="001B2E87" w:rsidRDefault="00ED4661" w:rsidP="001B2E87">
      <w:pPr>
        <w:pStyle w:val="ad"/>
        <w:spacing w:before="0" w:beforeAutospacing="0" w:after="0" w:afterAutospacing="0" w:line="360" w:lineRule="auto"/>
        <w:ind w:firstLine="709"/>
        <w:jc w:val="both"/>
        <w:rPr>
          <w:sz w:val="28"/>
          <w:szCs w:val="28"/>
        </w:rPr>
      </w:pPr>
      <w:r>
        <w:rPr>
          <w:sz w:val="28"/>
          <w:szCs w:val="28"/>
        </w:rPr>
        <w:t xml:space="preserve">– </w:t>
      </w:r>
      <w:r w:rsidR="0025158E" w:rsidRPr="001B2E87">
        <w:rPr>
          <w:sz w:val="28"/>
          <w:szCs w:val="28"/>
        </w:rPr>
        <w:t>трудоустройству у данного работодателя;</w:t>
      </w:r>
    </w:p>
    <w:p w:rsidR="0025158E" w:rsidRPr="001B2E87" w:rsidRDefault="00ED4661" w:rsidP="001B2E87">
      <w:pPr>
        <w:pStyle w:val="ad"/>
        <w:spacing w:before="0" w:beforeAutospacing="0" w:after="0" w:afterAutospacing="0" w:line="360" w:lineRule="auto"/>
        <w:ind w:firstLine="709"/>
        <w:jc w:val="both"/>
        <w:rPr>
          <w:sz w:val="28"/>
          <w:szCs w:val="28"/>
        </w:rPr>
      </w:pPr>
      <w:r>
        <w:rPr>
          <w:sz w:val="28"/>
          <w:szCs w:val="28"/>
        </w:rPr>
        <w:t xml:space="preserve">– </w:t>
      </w:r>
      <w:r w:rsidR="0025158E" w:rsidRPr="001B2E87">
        <w:rPr>
          <w:sz w:val="28"/>
          <w:szCs w:val="28"/>
        </w:rPr>
        <w:t>подготовке и дополнительному профессиональному образованию работников непосредственно у данного работодателя;</w:t>
      </w:r>
    </w:p>
    <w:p w:rsidR="0025158E" w:rsidRPr="001B2E87" w:rsidRDefault="00ED4661" w:rsidP="001B2E87">
      <w:pPr>
        <w:pStyle w:val="ad"/>
        <w:spacing w:before="0" w:beforeAutospacing="0" w:after="0" w:afterAutospacing="0" w:line="360" w:lineRule="auto"/>
        <w:ind w:firstLine="709"/>
        <w:jc w:val="both"/>
        <w:rPr>
          <w:sz w:val="28"/>
          <w:szCs w:val="28"/>
        </w:rPr>
      </w:pPr>
      <w:r>
        <w:rPr>
          <w:sz w:val="28"/>
          <w:szCs w:val="28"/>
        </w:rPr>
        <w:t xml:space="preserve">– </w:t>
      </w:r>
      <w:r w:rsidR="0025158E" w:rsidRPr="001B2E87">
        <w:rPr>
          <w:sz w:val="28"/>
          <w:szCs w:val="28"/>
        </w:rPr>
        <w:t>социальному партнерству, ведению коллективных переговоров, заключению коллективных договоров и соглашений;</w:t>
      </w:r>
    </w:p>
    <w:p w:rsidR="0025158E" w:rsidRPr="001B2E87" w:rsidRDefault="00ED4661" w:rsidP="001B2E87">
      <w:pPr>
        <w:pStyle w:val="ad"/>
        <w:spacing w:before="0" w:beforeAutospacing="0" w:after="0" w:afterAutospacing="0" w:line="360" w:lineRule="auto"/>
        <w:ind w:firstLine="709"/>
        <w:jc w:val="both"/>
        <w:rPr>
          <w:sz w:val="28"/>
          <w:szCs w:val="28"/>
        </w:rPr>
      </w:pPr>
      <w:r>
        <w:rPr>
          <w:sz w:val="28"/>
          <w:szCs w:val="28"/>
        </w:rPr>
        <w:t xml:space="preserve">– </w:t>
      </w:r>
      <w:r w:rsidR="0025158E" w:rsidRPr="001B2E87">
        <w:rPr>
          <w:sz w:val="28"/>
          <w:szCs w:val="28"/>
        </w:rPr>
        <w:t>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p>
    <w:p w:rsidR="0025158E" w:rsidRPr="001B2E87" w:rsidRDefault="00ED4661" w:rsidP="001B2E87">
      <w:pPr>
        <w:pStyle w:val="ad"/>
        <w:spacing w:before="0" w:beforeAutospacing="0" w:after="0" w:afterAutospacing="0" w:line="360" w:lineRule="auto"/>
        <w:ind w:firstLine="709"/>
        <w:jc w:val="both"/>
        <w:rPr>
          <w:sz w:val="28"/>
          <w:szCs w:val="28"/>
        </w:rPr>
      </w:pPr>
      <w:r>
        <w:rPr>
          <w:sz w:val="28"/>
          <w:szCs w:val="28"/>
        </w:rPr>
        <w:t xml:space="preserve">– </w:t>
      </w:r>
      <w:r w:rsidR="0025158E" w:rsidRPr="001B2E87">
        <w:rPr>
          <w:sz w:val="28"/>
          <w:szCs w:val="28"/>
        </w:rPr>
        <w:t>материальной ответственности работодателей и работников в сфере труда;</w:t>
      </w:r>
    </w:p>
    <w:p w:rsidR="0025158E" w:rsidRPr="001B2E87" w:rsidRDefault="00ED4661" w:rsidP="001B2E87">
      <w:pPr>
        <w:pStyle w:val="ad"/>
        <w:spacing w:before="0" w:beforeAutospacing="0" w:after="0" w:afterAutospacing="0" w:line="360" w:lineRule="auto"/>
        <w:ind w:firstLine="709"/>
        <w:jc w:val="both"/>
        <w:rPr>
          <w:sz w:val="28"/>
          <w:szCs w:val="28"/>
        </w:rPr>
      </w:pPr>
      <w:r>
        <w:rPr>
          <w:sz w:val="28"/>
          <w:szCs w:val="28"/>
        </w:rPr>
        <w:t xml:space="preserve">– </w:t>
      </w:r>
      <w:r w:rsidR="0025158E" w:rsidRPr="001B2E87">
        <w:rPr>
          <w:sz w:val="28"/>
          <w:szCs w:val="28"/>
        </w:rPr>
        <w:t xml:space="preserve">государственному контролю (надзору), профсоюзному контролю за соблюдением трудового законодательства (включая законодательство об </w:t>
      </w:r>
      <w:r w:rsidR="0025158E" w:rsidRPr="001B2E87">
        <w:rPr>
          <w:sz w:val="28"/>
          <w:szCs w:val="28"/>
        </w:rPr>
        <w:lastRenderedPageBreak/>
        <w:t>охране труда) и иных нормативных правовых актов, содержащих нормы трудового права;</w:t>
      </w:r>
    </w:p>
    <w:p w:rsidR="0025158E" w:rsidRPr="001B2E87" w:rsidRDefault="00ED4661" w:rsidP="001B2E87">
      <w:pPr>
        <w:pStyle w:val="ad"/>
        <w:spacing w:before="0" w:beforeAutospacing="0" w:after="0" w:afterAutospacing="0" w:line="360" w:lineRule="auto"/>
        <w:ind w:firstLine="709"/>
        <w:jc w:val="both"/>
        <w:rPr>
          <w:sz w:val="28"/>
          <w:szCs w:val="28"/>
        </w:rPr>
      </w:pPr>
      <w:r>
        <w:rPr>
          <w:sz w:val="28"/>
          <w:szCs w:val="28"/>
        </w:rPr>
        <w:t xml:space="preserve">– </w:t>
      </w:r>
      <w:r w:rsidR="0025158E" w:rsidRPr="001B2E87">
        <w:rPr>
          <w:sz w:val="28"/>
          <w:szCs w:val="28"/>
        </w:rPr>
        <w:t>разрешению трудовых споров;</w:t>
      </w:r>
    </w:p>
    <w:p w:rsidR="00C92D34" w:rsidRPr="001B2E87" w:rsidRDefault="00ED4661" w:rsidP="001B2E87">
      <w:pPr>
        <w:pStyle w:val="ad"/>
        <w:spacing w:before="0" w:beforeAutospacing="0" w:after="0" w:afterAutospacing="0" w:line="360" w:lineRule="auto"/>
        <w:ind w:firstLine="709"/>
        <w:jc w:val="both"/>
        <w:rPr>
          <w:sz w:val="28"/>
          <w:szCs w:val="28"/>
        </w:rPr>
      </w:pPr>
      <w:r>
        <w:rPr>
          <w:sz w:val="28"/>
          <w:szCs w:val="28"/>
        </w:rPr>
        <w:t xml:space="preserve">– </w:t>
      </w:r>
      <w:r w:rsidR="0025158E" w:rsidRPr="001B2E87">
        <w:rPr>
          <w:sz w:val="28"/>
          <w:szCs w:val="28"/>
        </w:rPr>
        <w:t>обязательному социальному страхованию в случаях, предусмотренных федеральными законами.</w:t>
      </w:r>
    </w:p>
    <w:p w:rsidR="0009719A" w:rsidRPr="00ED4661" w:rsidRDefault="0009719A" w:rsidP="001B2E87">
      <w:pPr>
        <w:pStyle w:val="ad"/>
        <w:spacing w:before="0" w:beforeAutospacing="0" w:after="0" w:afterAutospacing="0" w:line="360" w:lineRule="auto"/>
        <w:ind w:firstLine="709"/>
        <w:jc w:val="both"/>
        <w:rPr>
          <w:i/>
          <w:sz w:val="28"/>
          <w:szCs w:val="28"/>
        </w:rPr>
      </w:pPr>
      <w:r w:rsidRPr="00ED4661">
        <w:rPr>
          <w:i/>
          <w:sz w:val="28"/>
          <w:szCs w:val="28"/>
        </w:rPr>
        <w:t>Федеральный закон от 28.12.2013 N 426-ФЗ (ред. от 01.05.2016) "О специальной оценке условий труда"</w:t>
      </w:r>
      <w:r w:rsidR="00C92D34" w:rsidRPr="00ED4661">
        <w:rPr>
          <w:i/>
          <w:sz w:val="28"/>
          <w:szCs w:val="28"/>
        </w:rPr>
        <w:t>.</w:t>
      </w:r>
    </w:p>
    <w:p w:rsidR="0009719A" w:rsidRPr="001B2E87" w:rsidRDefault="0009719A" w:rsidP="001B2E87">
      <w:pPr>
        <w:spacing w:after="0" w:line="360" w:lineRule="auto"/>
        <w:ind w:firstLine="709"/>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Предметом регулирования Федерального закона являются отношения, возникающие в связи с проведением специальной оценки условий труда, а также с реализацией обязанности работодателя по обеспечению безопасности работников в процессе их трудовой деятельности и прав работников на рабочие места, соответствующие государственным нормативным требованиям охраны труда.</w:t>
      </w:r>
    </w:p>
    <w:p w:rsidR="000A0506" w:rsidRPr="001B2E87" w:rsidRDefault="0009719A" w:rsidP="001B2E87">
      <w:pPr>
        <w:spacing w:after="0" w:line="360" w:lineRule="auto"/>
        <w:ind w:firstLine="709"/>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Федеральный закон устанавливает правовые и организационные основы и порядок проведения специальной оценки условий труда, определяет правовое положение, права, обязанности и ответственность участников специальной оценки условий труда.</w:t>
      </w:r>
    </w:p>
    <w:p w:rsidR="000A0506" w:rsidRPr="002A169A" w:rsidRDefault="000A0506" w:rsidP="001B2E87">
      <w:pPr>
        <w:spacing w:after="0" w:line="360" w:lineRule="auto"/>
        <w:ind w:firstLine="539"/>
        <w:jc w:val="both"/>
        <w:rPr>
          <w:rFonts w:ascii="Times New Roman" w:eastAsia="Times New Roman" w:hAnsi="Times New Roman" w:cs="Times New Roman"/>
          <w:i/>
          <w:sz w:val="28"/>
          <w:szCs w:val="28"/>
          <w:lang w:eastAsia="ru-RU"/>
        </w:rPr>
      </w:pPr>
      <w:r w:rsidRPr="002A169A">
        <w:rPr>
          <w:rFonts w:ascii="Times New Roman" w:hAnsi="Times New Roman" w:cs="Times New Roman"/>
          <w:i/>
          <w:sz w:val="28"/>
          <w:szCs w:val="28"/>
        </w:rPr>
        <w:t>Приказ Минтруда России от 24.01.2014 N 33н</w:t>
      </w:r>
      <w:r w:rsidRPr="002A169A">
        <w:rPr>
          <w:rFonts w:ascii="Times New Roman" w:hAnsi="Times New Roman" w:cs="Times New Roman"/>
          <w:i/>
          <w:sz w:val="28"/>
          <w:szCs w:val="28"/>
        </w:rPr>
        <w:br/>
        <w:t>(ред. от 14.11.2016)</w:t>
      </w:r>
      <w:r w:rsidR="000A2FE4" w:rsidRPr="002A169A">
        <w:rPr>
          <w:rFonts w:ascii="Times New Roman" w:hAnsi="Times New Roman" w:cs="Times New Roman"/>
          <w:i/>
          <w:sz w:val="28"/>
          <w:szCs w:val="28"/>
        </w:rPr>
        <w:t xml:space="preserve"> </w:t>
      </w:r>
      <w:r w:rsidRPr="002A169A">
        <w:rPr>
          <w:rFonts w:ascii="Times New Roman" w:hAnsi="Times New Roman" w:cs="Times New Roman"/>
          <w:i/>
          <w:sz w:val="28"/>
          <w:szCs w:val="28"/>
        </w:rPr>
        <w: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r w:rsidR="002A169A">
        <w:rPr>
          <w:rFonts w:ascii="Times New Roman" w:hAnsi="Times New Roman" w:cs="Times New Roman"/>
          <w:i/>
          <w:sz w:val="28"/>
          <w:szCs w:val="28"/>
        </w:rPr>
        <w:t>.</w:t>
      </w:r>
    </w:p>
    <w:p w:rsidR="00646888" w:rsidRPr="001B2E87" w:rsidRDefault="00646888" w:rsidP="001B2E87">
      <w:pPr>
        <w:pStyle w:val="ConsPlusNormal"/>
        <w:spacing w:line="360" w:lineRule="auto"/>
        <w:ind w:firstLine="539"/>
        <w:jc w:val="both"/>
        <w:rPr>
          <w:rFonts w:ascii="Times New Roman" w:hAnsi="Times New Roman" w:cs="Times New Roman"/>
          <w:sz w:val="28"/>
          <w:szCs w:val="28"/>
        </w:rPr>
      </w:pPr>
      <w:bookmarkStart w:id="3" w:name="Par37"/>
      <w:bookmarkStart w:id="4" w:name="Par45"/>
      <w:bookmarkEnd w:id="3"/>
      <w:bookmarkEnd w:id="4"/>
      <w:r w:rsidRPr="001B2E87">
        <w:rPr>
          <w:rFonts w:ascii="Times New Roman" w:hAnsi="Times New Roman" w:cs="Times New Roman"/>
          <w:sz w:val="28"/>
          <w:szCs w:val="28"/>
        </w:rPr>
        <w:t>Методика устанавливает обязательные требования к последовательно реализуемым в рамках проведения специальной оценки условий труда процедурам:</w:t>
      </w:r>
    </w:p>
    <w:p w:rsidR="00646888" w:rsidRPr="001B2E87" w:rsidRDefault="00ED4661" w:rsidP="00ED4661">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646888" w:rsidRPr="001B2E87">
        <w:rPr>
          <w:rFonts w:ascii="Times New Roman" w:hAnsi="Times New Roman" w:cs="Times New Roman"/>
          <w:sz w:val="28"/>
          <w:szCs w:val="28"/>
        </w:rPr>
        <w:t>идентификации потенциально вредных и (или) опасных производственных факторов;</w:t>
      </w:r>
    </w:p>
    <w:p w:rsidR="00646888" w:rsidRPr="001B2E87" w:rsidRDefault="00ED4661" w:rsidP="00ED4661">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646888" w:rsidRPr="001B2E87">
        <w:rPr>
          <w:rFonts w:ascii="Times New Roman" w:hAnsi="Times New Roman" w:cs="Times New Roman"/>
          <w:sz w:val="28"/>
          <w:szCs w:val="28"/>
        </w:rPr>
        <w:t>исследованиям (испытаниям) и измерениям вредных и (или) опасных производственных факторов;</w:t>
      </w:r>
    </w:p>
    <w:p w:rsidR="00646888" w:rsidRPr="001B2E87" w:rsidRDefault="00ED4661" w:rsidP="00ED4661">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646888" w:rsidRPr="001B2E87">
        <w:rPr>
          <w:rFonts w:ascii="Times New Roman" w:hAnsi="Times New Roman" w:cs="Times New Roman"/>
          <w:sz w:val="28"/>
          <w:szCs w:val="28"/>
        </w:rPr>
        <w:t xml:space="preserve">отнесению условий труда на рабочем месте по степени вредности и </w:t>
      </w:r>
      <w:r w:rsidR="00646888" w:rsidRPr="001B2E87">
        <w:rPr>
          <w:rFonts w:ascii="Times New Roman" w:hAnsi="Times New Roman" w:cs="Times New Roman"/>
          <w:sz w:val="28"/>
          <w:szCs w:val="28"/>
        </w:rPr>
        <w:lastRenderedPageBreak/>
        <w:t>(или) или опасности к классу (подклассу) условий труда по результатам проведения исследований (испытаний) и измерений вредных и (или) опасных производственных факторов;</w:t>
      </w:r>
    </w:p>
    <w:p w:rsidR="00BA623E" w:rsidRPr="001B2E87" w:rsidRDefault="00ED4661" w:rsidP="00ED4661">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646888" w:rsidRPr="001B2E87">
        <w:rPr>
          <w:rFonts w:ascii="Times New Roman" w:hAnsi="Times New Roman" w:cs="Times New Roman"/>
          <w:sz w:val="28"/>
          <w:szCs w:val="28"/>
        </w:rPr>
        <w:t>оформлению результатов проведения специальной оценки условий труда.</w:t>
      </w:r>
    </w:p>
    <w:p w:rsidR="00BA623E" w:rsidRPr="00ED4661" w:rsidRDefault="00BA623E" w:rsidP="001B2E87">
      <w:pPr>
        <w:widowControl w:val="0"/>
        <w:autoSpaceDE w:val="0"/>
        <w:autoSpaceDN w:val="0"/>
        <w:adjustRightInd w:val="0"/>
        <w:spacing w:after="0" w:line="360" w:lineRule="auto"/>
        <w:ind w:firstLine="539"/>
        <w:jc w:val="both"/>
        <w:rPr>
          <w:rFonts w:ascii="Times New Roman" w:hAnsi="Times New Roman" w:cs="Times New Roman"/>
          <w:i/>
          <w:sz w:val="28"/>
          <w:szCs w:val="28"/>
        </w:rPr>
      </w:pPr>
      <w:r w:rsidRPr="00ED4661">
        <w:rPr>
          <w:rFonts w:ascii="Times New Roman" w:hAnsi="Times New Roman" w:cs="Times New Roman"/>
          <w:i/>
          <w:sz w:val="28"/>
          <w:szCs w:val="28"/>
        </w:rPr>
        <w:t>Приказ Минтруда России от 05.12.2014 N 976н</w:t>
      </w:r>
      <w:r w:rsidRPr="00ED4661">
        <w:rPr>
          <w:rFonts w:ascii="Times New Roman" w:hAnsi="Times New Roman" w:cs="Times New Roman"/>
          <w:i/>
          <w:sz w:val="28"/>
          <w:szCs w:val="28"/>
        </w:rPr>
        <w:br/>
        <w:t>"Об утверждении методики снижения класса (подкласса) условий труда при применении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w:t>
      </w:r>
      <w:r w:rsidR="002A169A">
        <w:rPr>
          <w:rFonts w:ascii="Times New Roman" w:hAnsi="Times New Roman" w:cs="Times New Roman"/>
          <w:i/>
          <w:sz w:val="28"/>
          <w:szCs w:val="28"/>
        </w:rPr>
        <w:t>.</w:t>
      </w:r>
    </w:p>
    <w:p w:rsidR="00896621" w:rsidRPr="001B2E87" w:rsidRDefault="000A2FE4" w:rsidP="001B2E87">
      <w:pPr>
        <w:pStyle w:val="ConsPlusNormal"/>
        <w:spacing w:line="360" w:lineRule="auto"/>
        <w:ind w:firstLine="539"/>
        <w:jc w:val="both"/>
        <w:rPr>
          <w:rFonts w:ascii="Times New Roman" w:hAnsi="Times New Roman" w:cs="Times New Roman"/>
          <w:sz w:val="28"/>
          <w:szCs w:val="28"/>
        </w:rPr>
      </w:pPr>
      <w:bookmarkStart w:id="5" w:name="Par33"/>
      <w:bookmarkEnd w:id="5"/>
      <w:r w:rsidRPr="001B2E87">
        <w:rPr>
          <w:rFonts w:ascii="Times New Roman" w:hAnsi="Times New Roman" w:cs="Times New Roman"/>
          <w:sz w:val="28"/>
          <w:szCs w:val="28"/>
        </w:rPr>
        <w:t>М</w:t>
      </w:r>
      <w:r w:rsidR="00646888" w:rsidRPr="001B2E87">
        <w:rPr>
          <w:rFonts w:ascii="Times New Roman" w:hAnsi="Times New Roman" w:cs="Times New Roman"/>
          <w:sz w:val="28"/>
          <w:szCs w:val="28"/>
        </w:rPr>
        <w:t>етодика устанавливает требования к процедурам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порядке, установленном техническим регламентом Таможенного союза "О безопасности средств индивиду</w:t>
      </w:r>
      <w:r w:rsidR="00876C7D" w:rsidRPr="001B2E87">
        <w:rPr>
          <w:rFonts w:ascii="Times New Roman" w:hAnsi="Times New Roman" w:cs="Times New Roman"/>
          <w:sz w:val="28"/>
          <w:szCs w:val="28"/>
        </w:rPr>
        <w:t>альной защиты" (ТР ТС 019/2011).</w:t>
      </w:r>
      <w:bookmarkStart w:id="6" w:name="Par52"/>
      <w:bookmarkStart w:id="7" w:name="Par53"/>
      <w:bookmarkStart w:id="8" w:name="Par55"/>
      <w:bookmarkEnd w:id="6"/>
      <w:bookmarkEnd w:id="7"/>
      <w:bookmarkEnd w:id="8"/>
    </w:p>
    <w:p w:rsidR="00646888" w:rsidRPr="002A169A" w:rsidRDefault="00BA623E" w:rsidP="001B2E87">
      <w:pPr>
        <w:pStyle w:val="ConsPlusNormal"/>
        <w:spacing w:line="360" w:lineRule="auto"/>
        <w:ind w:firstLine="539"/>
        <w:jc w:val="both"/>
        <w:rPr>
          <w:rFonts w:ascii="Times New Roman" w:hAnsi="Times New Roman" w:cs="Times New Roman"/>
          <w:i/>
          <w:sz w:val="28"/>
          <w:szCs w:val="28"/>
        </w:rPr>
      </w:pPr>
      <w:r w:rsidRPr="002A169A">
        <w:rPr>
          <w:rFonts w:ascii="Times New Roman" w:hAnsi="Times New Roman" w:cs="Times New Roman"/>
          <w:i/>
          <w:sz w:val="28"/>
          <w:szCs w:val="28"/>
        </w:rPr>
        <w:t>Постановление Главного государственного санитарного врача РФ от 21.06.2016 N 81</w:t>
      </w:r>
      <w:r w:rsidR="000A2FE4" w:rsidRPr="002A169A">
        <w:rPr>
          <w:rFonts w:ascii="Times New Roman" w:hAnsi="Times New Roman" w:cs="Times New Roman"/>
          <w:i/>
          <w:sz w:val="28"/>
          <w:szCs w:val="28"/>
        </w:rPr>
        <w:t xml:space="preserve"> </w:t>
      </w:r>
      <w:r w:rsidRPr="002A169A">
        <w:rPr>
          <w:rFonts w:ascii="Times New Roman" w:hAnsi="Times New Roman" w:cs="Times New Roman"/>
          <w:i/>
          <w:sz w:val="28"/>
          <w:szCs w:val="28"/>
        </w:rPr>
        <w:t>"Об утверждении СанПиН 2.2.4.3359-16 "Санитарно-эпидемиологические требования к физическим факторам на рабочих местах"</w:t>
      </w:r>
      <w:r w:rsidR="000A2FE4" w:rsidRPr="002A169A">
        <w:rPr>
          <w:rFonts w:ascii="Times New Roman" w:hAnsi="Times New Roman" w:cs="Times New Roman"/>
          <w:i/>
          <w:sz w:val="28"/>
          <w:szCs w:val="28"/>
        </w:rPr>
        <w:t xml:space="preserve"> </w:t>
      </w:r>
      <w:r w:rsidRPr="002A169A">
        <w:rPr>
          <w:rFonts w:ascii="Times New Roman" w:hAnsi="Times New Roman" w:cs="Times New Roman"/>
          <w:i/>
          <w:sz w:val="28"/>
          <w:szCs w:val="28"/>
        </w:rPr>
        <w:t>(</w:t>
      </w:r>
      <w:r w:rsidR="00C92D34" w:rsidRPr="002A169A">
        <w:rPr>
          <w:rFonts w:ascii="Times New Roman" w:hAnsi="Times New Roman" w:cs="Times New Roman"/>
          <w:i/>
          <w:sz w:val="28"/>
          <w:szCs w:val="28"/>
        </w:rPr>
        <w:t>вместе с "СанПиН 2.2.4.3359-16.</w:t>
      </w:r>
      <w:r w:rsidRPr="002A169A">
        <w:rPr>
          <w:rFonts w:ascii="Times New Roman" w:hAnsi="Times New Roman" w:cs="Times New Roman"/>
          <w:i/>
          <w:sz w:val="28"/>
          <w:szCs w:val="28"/>
        </w:rPr>
        <w:t>Санитарно-эпидемиологические правила и нормативы...")</w:t>
      </w:r>
      <w:r w:rsidR="002A169A">
        <w:rPr>
          <w:rFonts w:ascii="Times New Roman" w:hAnsi="Times New Roman" w:cs="Times New Roman"/>
          <w:i/>
          <w:sz w:val="28"/>
          <w:szCs w:val="28"/>
        </w:rPr>
        <w:t>.</w:t>
      </w:r>
    </w:p>
    <w:p w:rsidR="00646888" w:rsidRPr="001B2E87" w:rsidRDefault="000A2FE4" w:rsidP="001B2E87">
      <w:pPr>
        <w:pStyle w:val="ConsPlusNormal"/>
        <w:spacing w:line="360" w:lineRule="auto"/>
        <w:ind w:firstLine="540"/>
        <w:jc w:val="both"/>
        <w:rPr>
          <w:rFonts w:ascii="Times New Roman" w:hAnsi="Times New Roman" w:cs="Times New Roman"/>
          <w:sz w:val="28"/>
          <w:szCs w:val="28"/>
        </w:rPr>
      </w:pPr>
      <w:r w:rsidRPr="001B2E87">
        <w:rPr>
          <w:rFonts w:ascii="Times New Roman" w:hAnsi="Times New Roman" w:cs="Times New Roman"/>
          <w:sz w:val="28"/>
          <w:szCs w:val="28"/>
        </w:rPr>
        <w:t>С</w:t>
      </w:r>
      <w:r w:rsidR="00646888" w:rsidRPr="001B2E87">
        <w:rPr>
          <w:rFonts w:ascii="Times New Roman" w:hAnsi="Times New Roman" w:cs="Times New Roman"/>
          <w:sz w:val="28"/>
          <w:szCs w:val="28"/>
        </w:rPr>
        <w:t>анитарно-эпидемио</w:t>
      </w:r>
      <w:r w:rsidR="000A0506" w:rsidRPr="001B2E87">
        <w:rPr>
          <w:rFonts w:ascii="Times New Roman" w:hAnsi="Times New Roman" w:cs="Times New Roman"/>
          <w:sz w:val="28"/>
          <w:szCs w:val="28"/>
        </w:rPr>
        <w:t xml:space="preserve">логические правила и нормативы </w:t>
      </w:r>
      <w:r w:rsidR="00646888" w:rsidRPr="001B2E87">
        <w:rPr>
          <w:rFonts w:ascii="Times New Roman" w:hAnsi="Times New Roman" w:cs="Times New Roman"/>
          <w:sz w:val="28"/>
          <w:szCs w:val="28"/>
        </w:rPr>
        <w:t>устанавливают санитарно-эпидемиологические требования к физическим факторам неионизирующей приро</w:t>
      </w:r>
      <w:r w:rsidR="002B56F5" w:rsidRPr="001B2E87">
        <w:rPr>
          <w:rFonts w:ascii="Times New Roman" w:hAnsi="Times New Roman" w:cs="Times New Roman"/>
          <w:sz w:val="28"/>
          <w:szCs w:val="28"/>
        </w:rPr>
        <w:t>ды</w:t>
      </w:r>
      <w:r w:rsidR="00646888" w:rsidRPr="001B2E87">
        <w:rPr>
          <w:rFonts w:ascii="Times New Roman" w:hAnsi="Times New Roman" w:cs="Times New Roman"/>
          <w:sz w:val="28"/>
          <w:szCs w:val="28"/>
        </w:rPr>
        <w:t xml:space="preserve"> на рабочих местах и источникам этих физических факторов, а также требования к организации контроля, методам измерения физических факторов на рабочих местах и мерам профилактики вредного воздействия физических факторов на здоровье работающих.</w:t>
      </w:r>
    </w:p>
    <w:p w:rsidR="002B56F5" w:rsidRPr="001B2E87" w:rsidRDefault="00646888" w:rsidP="001B2E87">
      <w:pPr>
        <w:pStyle w:val="ConsPlusNormal"/>
        <w:spacing w:line="360" w:lineRule="auto"/>
        <w:ind w:firstLine="539"/>
        <w:jc w:val="both"/>
        <w:rPr>
          <w:rFonts w:ascii="Times New Roman" w:hAnsi="Times New Roman" w:cs="Times New Roman"/>
          <w:sz w:val="28"/>
          <w:szCs w:val="28"/>
        </w:rPr>
      </w:pPr>
      <w:r w:rsidRPr="001B2E87">
        <w:rPr>
          <w:rFonts w:ascii="Times New Roman" w:hAnsi="Times New Roman" w:cs="Times New Roman"/>
          <w:sz w:val="28"/>
          <w:szCs w:val="28"/>
        </w:rPr>
        <w:t>Гигиенические нормативы воздействия физических факторов в условиях производстве</w:t>
      </w:r>
      <w:r w:rsidR="000A0506" w:rsidRPr="001B2E87">
        <w:rPr>
          <w:rFonts w:ascii="Times New Roman" w:hAnsi="Times New Roman" w:cs="Times New Roman"/>
          <w:sz w:val="28"/>
          <w:szCs w:val="28"/>
        </w:rPr>
        <w:t xml:space="preserve">нной среды </w:t>
      </w:r>
      <w:r w:rsidRPr="001B2E87">
        <w:rPr>
          <w:rFonts w:ascii="Times New Roman" w:hAnsi="Times New Roman" w:cs="Times New Roman"/>
          <w:sz w:val="28"/>
          <w:szCs w:val="28"/>
        </w:rPr>
        <w:t xml:space="preserve">определяются как предельно допустимые уровни </w:t>
      </w:r>
      <w:r w:rsidRPr="001B2E87">
        <w:rPr>
          <w:rFonts w:ascii="Times New Roman" w:hAnsi="Times New Roman" w:cs="Times New Roman"/>
          <w:sz w:val="28"/>
          <w:szCs w:val="28"/>
        </w:rPr>
        <w:lastRenderedPageBreak/>
        <w:t>факторов, которые при ежедневной (кроме выходных дней) работе в течение 8 ч, но не более 40 ч в неделю, в течение всего рабочего стажа не вызывают заболеваний или отклонений в состоянии здоровья, обнаруживаемых современными методами исследований, в процессе работы или в отдаленные сроки жизни настоящего и последующего поколений.</w:t>
      </w:r>
    </w:p>
    <w:p w:rsidR="000B0950" w:rsidRPr="001B2E87" w:rsidRDefault="000B0950" w:rsidP="001B2E87">
      <w:pPr>
        <w:pStyle w:val="ConsPlusNormal"/>
        <w:spacing w:line="360" w:lineRule="auto"/>
        <w:ind w:firstLine="539"/>
        <w:jc w:val="both"/>
        <w:rPr>
          <w:rFonts w:ascii="Times New Roman" w:hAnsi="Times New Roman" w:cs="Times New Roman"/>
          <w:sz w:val="28"/>
          <w:szCs w:val="28"/>
        </w:rPr>
      </w:pPr>
    </w:p>
    <w:p w:rsidR="0015072E" w:rsidRDefault="0015072E" w:rsidP="001B2E87">
      <w:pPr>
        <w:spacing w:after="0" w:line="360" w:lineRule="auto"/>
        <w:ind w:firstLine="539"/>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2.2 Алгоритм проведения специальной оценки</w:t>
      </w:r>
    </w:p>
    <w:p w:rsidR="00647B92" w:rsidRPr="001B2E87" w:rsidRDefault="00647B92" w:rsidP="001B2E87">
      <w:pPr>
        <w:spacing w:after="0" w:line="360" w:lineRule="auto"/>
        <w:ind w:firstLine="539"/>
        <w:jc w:val="both"/>
        <w:rPr>
          <w:rFonts w:ascii="Times New Roman" w:eastAsia="Times New Roman" w:hAnsi="Times New Roman" w:cs="Times New Roman"/>
          <w:sz w:val="28"/>
          <w:szCs w:val="28"/>
          <w:lang w:eastAsia="ru-RU"/>
        </w:rPr>
      </w:pPr>
    </w:p>
    <w:p w:rsidR="000B0950" w:rsidRPr="001B2E87" w:rsidRDefault="00647B92" w:rsidP="00185E9E">
      <w:pPr>
        <w:spacing w:after="0" w:line="360" w:lineRule="auto"/>
        <w:ind w:firstLine="539"/>
        <w:jc w:val="both"/>
        <w:rPr>
          <w:rFonts w:ascii="Times New Roman" w:eastAsia="Times New Roman" w:hAnsi="Times New Roman" w:cs="Times New Roman"/>
          <w:sz w:val="28"/>
          <w:szCs w:val="28"/>
          <w:lang w:eastAsia="ru-RU"/>
        </w:rPr>
      </w:pPr>
      <w:r w:rsidRPr="00647B92">
        <w:rPr>
          <w:rFonts w:ascii="Times New Roman" w:eastAsia="Times New Roman" w:hAnsi="Times New Roman" w:cs="Times New Roman"/>
          <w:sz w:val="28"/>
          <w:szCs w:val="28"/>
          <w:lang w:eastAsia="ru-RU"/>
        </w:rPr>
        <w:t>Алгоритм проведения специальной оценки</w:t>
      </w:r>
      <w:r>
        <w:rPr>
          <w:rFonts w:ascii="Times New Roman" w:eastAsia="Times New Roman" w:hAnsi="Times New Roman" w:cs="Times New Roman"/>
          <w:sz w:val="28"/>
          <w:szCs w:val="28"/>
          <w:lang w:eastAsia="ru-RU"/>
        </w:rPr>
        <w:t xml:space="preserve"> условий труда</w:t>
      </w:r>
      <w:r w:rsidR="00185E9E" w:rsidRPr="00185E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состоит из следующих процедур</w:t>
      </w:r>
      <w:r w:rsidR="00185E9E" w:rsidRPr="00185E9E">
        <w:rPr>
          <w:rFonts w:ascii="Times New Roman" w:eastAsia="Times New Roman" w:hAnsi="Times New Roman" w:cs="Times New Roman"/>
          <w:sz w:val="28"/>
          <w:szCs w:val="28"/>
          <w:lang w:eastAsia="ru-RU"/>
        </w:rPr>
        <w:t>:</w:t>
      </w:r>
    </w:p>
    <w:p w:rsidR="0015072E" w:rsidRPr="001B2E87" w:rsidRDefault="005C1B03" w:rsidP="001B2E87">
      <w:pPr>
        <w:pStyle w:val="ConsPlusNormal"/>
        <w:spacing w:line="360" w:lineRule="auto"/>
        <w:ind w:firstLine="539"/>
        <w:jc w:val="both"/>
        <w:rPr>
          <w:rFonts w:ascii="Times New Roman" w:hAnsi="Times New Roman" w:cs="Times New Roman"/>
          <w:sz w:val="28"/>
          <w:szCs w:val="28"/>
        </w:rPr>
      </w:pPr>
      <w:r w:rsidRPr="001B2E87">
        <w:rPr>
          <w:rFonts w:ascii="Times New Roman" w:hAnsi="Times New Roman" w:cs="Times New Roman"/>
          <w:sz w:val="28"/>
          <w:szCs w:val="28"/>
        </w:rPr>
        <w:t>1</w:t>
      </w:r>
      <w:r w:rsidR="00AF1E24">
        <w:rPr>
          <w:rFonts w:ascii="Times New Roman" w:hAnsi="Times New Roman" w:cs="Times New Roman"/>
          <w:sz w:val="28"/>
          <w:szCs w:val="28"/>
        </w:rPr>
        <w:t>)</w:t>
      </w:r>
      <w:r w:rsidR="00647B92">
        <w:rPr>
          <w:rFonts w:ascii="Times New Roman" w:hAnsi="Times New Roman" w:cs="Times New Roman"/>
          <w:sz w:val="28"/>
          <w:szCs w:val="28"/>
        </w:rPr>
        <w:t xml:space="preserve"> идентификация</w:t>
      </w:r>
      <w:r w:rsidRPr="001B2E87">
        <w:rPr>
          <w:rFonts w:ascii="Times New Roman" w:hAnsi="Times New Roman" w:cs="Times New Roman"/>
          <w:sz w:val="28"/>
          <w:szCs w:val="28"/>
        </w:rPr>
        <w:t xml:space="preserve"> потенциально вредных и (или) опасных факторов производственной среды и трудового процесса;</w:t>
      </w:r>
    </w:p>
    <w:p w:rsidR="005C1B03" w:rsidRPr="001B2E87" w:rsidRDefault="005C1B03" w:rsidP="001B2E87">
      <w:pPr>
        <w:pStyle w:val="ConsPlusNormal"/>
        <w:spacing w:line="360" w:lineRule="auto"/>
        <w:ind w:firstLine="539"/>
        <w:jc w:val="both"/>
        <w:rPr>
          <w:rFonts w:ascii="Times New Roman" w:hAnsi="Times New Roman" w:cs="Times New Roman"/>
          <w:sz w:val="28"/>
          <w:szCs w:val="28"/>
        </w:rPr>
      </w:pPr>
      <w:r w:rsidRPr="001B2E87">
        <w:rPr>
          <w:rFonts w:ascii="Times New Roman" w:hAnsi="Times New Roman" w:cs="Times New Roman"/>
          <w:sz w:val="28"/>
          <w:szCs w:val="28"/>
        </w:rPr>
        <w:t>2</w:t>
      </w:r>
      <w:r w:rsidR="00AF1E24">
        <w:rPr>
          <w:rFonts w:ascii="Times New Roman" w:hAnsi="Times New Roman" w:cs="Times New Roman"/>
          <w:sz w:val="28"/>
          <w:szCs w:val="28"/>
        </w:rPr>
        <w:t xml:space="preserve">) </w:t>
      </w:r>
      <w:r w:rsidR="00647B92">
        <w:rPr>
          <w:rFonts w:ascii="Times New Roman" w:hAnsi="Times New Roman" w:cs="Times New Roman"/>
          <w:sz w:val="28"/>
          <w:szCs w:val="28"/>
        </w:rPr>
        <w:t>исследование (испытание) и измерение идентифицированных потенциально вредных и (или) опасных факторов</w:t>
      </w:r>
      <w:r w:rsidRPr="001B2E87">
        <w:rPr>
          <w:rFonts w:ascii="Times New Roman" w:hAnsi="Times New Roman" w:cs="Times New Roman"/>
          <w:sz w:val="28"/>
          <w:szCs w:val="28"/>
        </w:rPr>
        <w:t xml:space="preserve"> производственной среды и трудового процесса;</w:t>
      </w:r>
    </w:p>
    <w:p w:rsidR="005C1B03" w:rsidRPr="001B2E87" w:rsidRDefault="005C1B03" w:rsidP="001B2E87">
      <w:pPr>
        <w:pStyle w:val="ConsPlusNormal"/>
        <w:spacing w:line="360" w:lineRule="auto"/>
        <w:ind w:firstLine="539"/>
        <w:jc w:val="both"/>
        <w:rPr>
          <w:rFonts w:ascii="Times New Roman" w:hAnsi="Times New Roman" w:cs="Times New Roman"/>
          <w:sz w:val="28"/>
          <w:szCs w:val="28"/>
        </w:rPr>
      </w:pPr>
      <w:r w:rsidRPr="001B2E87">
        <w:rPr>
          <w:rFonts w:ascii="Times New Roman" w:hAnsi="Times New Roman" w:cs="Times New Roman"/>
          <w:sz w:val="28"/>
          <w:szCs w:val="28"/>
        </w:rPr>
        <w:t>3</w:t>
      </w:r>
      <w:r w:rsidR="00AF1E24">
        <w:rPr>
          <w:rFonts w:ascii="Times New Roman" w:hAnsi="Times New Roman" w:cs="Times New Roman"/>
          <w:sz w:val="28"/>
          <w:szCs w:val="28"/>
        </w:rPr>
        <w:t>)</w:t>
      </w:r>
      <w:r w:rsidR="00647B92">
        <w:rPr>
          <w:rFonts w:ascii="Times New Roman" w:hAnsi="Times New Roman" w:cs="Times New Roman"/>
          <w:sz w:val="28"/>
          <w:szCs w:val="28"/>
        </w:rPr>
        <w:t xml:space="preserve"> отнесение условий</w:t>
      </w:r>
      <w:r w:rsidRPr="001B2E87">
        <w:rPr>
          <w:rFonts w:ascii="Times New Roman" w:hAnsi="Times New Roman" w:cs="Times New Roman"/>
          <w:sz w:val="28"/>
          <w:szCs w:val="28"/>
        </w:rPr>
        <w:t xml:space="preserve"> труда на рабочих местах к классам (подклассам) условий труда по степени вредности</w:t>
      </w:r>
      <w:r w:rsidR="00840BC5" w:rsidRPr="001B2E87">
        <w:rPr>
          <w:rFonts w:ascii="Times New Roman" w:hAnsi="Times New Roman" w:cs="Times New Roman"/>
          <w:sz w:val="28"/>
          <w:szCs w:val="28"/>
        </w:rPr>
        <w:t xml:space="preserve"> или опасности по результатам проведения исследований (испытаний) и измерений идентифицированных потенциально вредных и (или) опасных факторов производственной среды и трудового процесса;</w:t>
      </w:r>
    </w:p>
    <w:p w:rsidR="00840BC5" w:rsidRPr="001B2E87" w:rsidRDefault="00840BC5" w:rsidP="001B2E87">
      <w:pPr>
        <w:pStyle w:val="ConsPlusNormal"/>
        <w:spacing w:line="360" w:lineRule="auto"/>
        <w:ind w:firstLine="539"/>
        <w:jc w:val="both"/>
        <w:rPr>
          <w:rFonts w:ascii="Times New Roman" w:hAnsi="Times New Roman" w:cs="Times New Roman"/>
          <w:sz w:val="28"/>
          <w:szCs w:val="28"/>
        </w:rPr>
      </w:pPr>
      <w:r w:rsidRPr="001B2E87">
        <w:rPr>
          <w:rFonts w:ascii="Times New Roman" w:hAnsi="Times New Roman" w:cs="Times New Roman"/>
          <w:sz w:val="28"/>
          <w:szCs w:val="28"/>
        </w:rPr>
        <w:t>4</w:t>
      </w:r>
      <w:r w:rsidR="00AF1E24">
        <w:rPr>
          <w:rFonts w:ascii="Times New Roman" w:hAnsi="Times New Roman" w:cs="Times New Roman"/>
          <w:sz w:val="28"/>
          <w:szCs w:val="28"/>
        </w:rPr>
        <w:t>)</w:t>
      </w:r>
      <w:r w:rsidR="00647B92">
        <w:rPr>
          <w:rFonts w:ascii="Times New Roman" w:hAnsi="Times New Roman" w:cs="Times New Roman"/>
          <w:sz w:val="28"/>
          <w:szCs w:val="28"/>
        </w:rPr>
        <w:t xml:space="preserve"> оформление результатов</w:t>
      </w:r>
      <w:r w:rsidRPr="001B2E87">
        <w:rPr>
          <w:rFonts w:ascii="Times New Roman" w:hAnsi="Times New Roman" w:cs="Times New Roman"/>
          <w:sz w:val="28"/>
          <w:szCs w:val="28"/>
        </w:rPr>
        <w:t xml:space="preserve"> специальной оценки условий труда.</w:t>
      </w:r>
    </w:p>
    <w:p w:rsidR="002B56F5" w:rsidRPr="001B2E87" w:rsidRDefault="002B56F5" w:rsidP="001B2E87">
      <w:pPr>
        <w:pStyle w:val="ConsPlusNormal"/>
        <w:spacing w:line="360" w:lineRule="auto"/>
        <w:ind w:firstLine="539"/>
        <w:jc w:val="both"/>
        <w:rPr>
          <w:rFonts w:ascii="Times New Roman" w:hAnsi="Times New Roman" w:cs="Times New Roman"/>
          <w:sz w:val="28"/>
          <w:szCs w:val="28"/>
        </w:rPr>
      </w:pPr>
    </w:p>
    <w:p w:rsidR="00EE1CC0" w:rsidRPr="001B2E87" w:rsidRDefault="002B56F5" w:rsidP="001B2E87">
      <w:pPr>
        <w:pStyle w:val="ConsPlusNormal"/>
        <w:spacing w:line="360" w:lineRule="auto"/>
        <w:ind w:firstLine="540"/>
        <w:jc w:val="both"/>
        <w:rPr>
          <w:rFonts w:ascii="Times New Roman" w:eastAsia="Times New Roman" w:hAnsi="Times New Roman" w:cs="Times New Roman"/>
          <w:bCs/>
          <w:sz w:val="28"/>
          <w:szCs w:val="28"/>
        </w:rPr>
      </w:pPr>
      <w:r w:rsidRPr="001B2E87">
        <w:rPr>
          <w:rFonts w:ascii="Times New Roman" w:hAnsi="Times New Roman" w:cs="Times New Roman"/>
          <w:sz w:val="28"/>
          <w:szCs w:val="28"/>
        </w:rPr>
        <w:t xml:space="preserve">  </w:t>
      </w:r>
      <w:r w:rsidR="00643A14" w:rsidRPr="001B2E87">
        <w:rPr>
          <w:rFonts w:ascii="Times New Roman" w:eastAsia="Times New Roman" w:hAnsi="Times New Roman" w:cs="Times New Roman"/>
          <w:bCs/>
          <w:sz w:val="28"/>
          <w:szCs w:val="28"/>
        </w:rPr>
        <w:t>2.3</w:t>
      </w:r>
      <w:r w:rsidR="00EE1CC0" w:rsidRPr="001B2E87">
        <w:rPr>
          <w:rFonts w:ascii="Times New Roman" w:eastAsia="Times New Roman" w:hAnsi="Times New Roman" w:cs="Times New Roman"/>
          <w:bCs/>
          <w:sz w:val="28"/>
          <w:szCs w:val="28"/>
        </w:rPr>
        <w:t xml:space="preserve"> Химический фактор</w:t>
      </w:r>
    </w:p>
    <w:p w:rsidR="004C5005" w:rsidRPr="001B2E87" w:rsidRDefault="004C5005" w:rsidP="001B2E87">
      <w:pPr>
        <w:pStyle w:val="ConsPlusNormal"/>
        <w:spacing w:line="360" w:lineRule="auto"/>
        <w:ind w:firstLine="540"/>
        <w:jc w:val="both"/>
        <w:rPr>
          <w:rFonts w:ascii="Times New Roman" w:hAnsi="Times New Roman" w:cs="Times New Roman"/>
          <w:sz w:val="28"/>
          <w:szCs w:val="28"/>
        </w:rPr>
      </w:pPr>
    </w:p>
    <w:p w:rsidR="00EE1CC0" w:rsidRPr="001B2E87" w:rsidRDefault="00EE1CC0" w:rsidP="001B2E87">
      <w:pPr>
        <w:spacing w:after="0" w:line="360" w:lineRule="auto"/>
        <w:ind w:firstLine="708"/>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bCs/>
          <w:sz w:val="28"/>
          <w:szCs w:val="28"/>
          <w:lang w:eastAsia="ru-RU"/>
        </w:rPr>
        <w:t>Химический фактор</w:t>
      </w:r>
      <w:r w:rsidRPr="001B2E87">
        <w:rPr>
          <w:rFonts w:ascii="Times New Roman" w:eastAsia="Times New Roman" w:hAnsi="Times New Roman" w:cs="Times New Roman"/>
          <w:sz w:val="28"/>
          <w:szCs w:val="28"/>
          <w:lang w:eastAsia="ru-RU"/>
        </w:rPr>
        <w:t xml:space="preserve"> – химические вещества и смеси, в т.ч. некоторые вещества биологической природы (антибиоти</w:t>
      </w:r>
      <w:r w:rsidR="002A169A">
        <w:rPr>
          <w:rFonts w:ascii="Times New Roman" w:eastAsia="Times New Roman" w:hAnsi="Times New Roman" w:cs="Times New Roman"/>
          <w:sz w:val="28"/>
          <w:szCs w:val="28"/>
          <w:lang w:eastAsia="ru-RU"/>
        </w:rPr>
        <w:t>ки, витамины, гормоны, ферменты и т.д.</w:t>
      </w:r>
      <w:r w:rsidRPr="001B2E87">
        <w:rPr>
          <w:rFonts w:ascii="Times New Roman" w:eastAsia="Times New Roman" w:hAnsi="Times New Roman" w:cs="Times New Roman"/>
          <w:sz w:val="28"/>
          <w:szCs w:val="28"/>
          <w:lang w:eastAsia="ru-RU"/>
        </w:rPr>
        <w:t>), получаемые химическим синтезом и /или для контроля которых использ</w:t>
      </w:r>
      <w:r w:rsidR="00386C38" w:rsidRPr="001B2E87">
        <w:rPr>
          <w:rFonts w:ascii="Times New Roman" w:eastAsia="Times New Roman" w:hAnsi="Times New Roman" w:cs="Times New Roman"/>
          <w:sz w:val="28"/>
          <w:szCs w:val="28"/>
          <w:lang w:eastAsia="ru-RU"/>
        </w:rPr>
        <w:t>уют методы химического анализа</w:t>
      </w:r>
      <w:r w:rsidR="004C5005" w:rsidRPr="001B2E87">
        <w:rPr>
          <w:rFonts w:ascii="Times New Roman" w:eastAsia="Times New Roman" w:hAnsi="Times New Roman" w:cs="Times New Roman"/>
          <w:sz w:val="28"/>
          <w:szCs w:val="28"/>
          <w:lang w:eastAsia="ru-RU"/>
        </w:rPr>
        <w:t>.</w:t>
      </w:r>
    </w:p>
    <w:p w:rsidR="00EE1CC0" w:rsidRPr="001B2E87" w:rsidRDefault="00EE1CC0" w:rsidP="001B2E87">
      <w:pPr>
        <w:spacing w:after="0" w:line="360" w:lineRule="auto"/>
        <w:ind w:firstLine="708"/>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 xml:space="preserve">Вредными являются вещества, которые при контакте с организмом человека в случае нарушения требований безопасности могут вызвать </w:t>
      </w:r>
      <w:r w:rsidRPr="001B2E87">
        <w:rPr>
          <w:rFonts w:ascii="Times New Roman" w:eastAsia="Times New Roman" w:hAnsi="Times New Roman" w:cs="Times New Roman"/>
          <w:sz w:val="28"/>
          <w:szCs w:val="28"/>
          <w:lang w:eastAsia="ru-RU"/>
        </w:rPr>
        <w:lastRenderedPageBreak/>
        <w:t>производственные травмы, профессиональные заболевания или отклонения в состоянии здоровья, обнаруживаемые современными методами как в процессе работы, так и в отдаленные сроки жизни  настоящего и последующего поколений</w:t>
      </w:r>
      <w:r w:rsidR="00386C38" w:rsidRPr="001B2E87">
        <w:rPr>
          <w:rFonts w:ascii="Times New Roman" w:eastAsia="Times New Roman" w:hAnsi="Times New Roman" w:cs="Times New Roman"/>
          <w:sz w:val="28"/>
          <w:szCs w:val="28"/>
          <w:lang w:eastAsia="ru-RU"/>
        </w:rPr>
        <w:t xml:space="preserve"> [6]</w:t>
      </w:r>
      <w:r w:rsidRPr="001B2E87">
        <w:rPr>
          <w:rFonts w:ascii="Times New Roman" w:eastAsia="Times New Roman" w:hAnsi="Times New Roman" w:cs="Times New Roman"/>
          <w:sz w:val="28"/>
          <w:szCs w:val="28"/>
          <w:lang w:eastAsia="ru-RU"/>
        </w:rPr>
        <w:t>.</w:t>
      </w:r>
    </w:p>
    <w:p w:rsidR="00EE1CC0" w:rsidRPr="001B2E87" w:rsidRDefault="00EE1CC0" w:rsidP="001B2E87">
      <w:pPr>
        <w:spacing w:after="0" w:line="360" w:lineRule="auto"/>
        <w:ind w:firstLine="708"/>
        <w:jc w:val="both"/>
        <w:rPr>
          <w:rFonts w:ascii="Times New Roman" w:eastAsia="Calibri" w:hAnsi="Times New Roman" w:cs="Times New Roman"/>
          <w:sz w:val="28"/>
          <w:szCs w:val="28"/>
        </w:rPr>
      </w:pPr>
      <w:r w:rsidRPr="001B2E87">
        <w:rPr>
          <w:rFonts w:ascii="Times New Roman" w:eastAsia="Calibri" w:hAnsi="Times New Roman" w:cs="Times New Roman"/>
          <w:sz w:val="28"/>
          <w:szCs w:val="28"/>
        </w:rPr>
        <w:t>Нормативные документы, устанавливающие метод проведения измерений и оценок и регламентирующие ПДК химического фактора:</w:t>
      </w:r>
    </w:p>
    <w:p w:rsidR="00692CD6" w:rsidRDefault="00692CD6" w:rsidP="00692CD6">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E1CC0" w:rsidRPr="001B2E87">
        <w:rPr>
          <w:rFonts w:ascii="Times New Roman" w:eastAsia="Calibri" w:hAnsi="Times New Roman" w:cs="Times New Roman"/>
          <w:sz w:val="28"/>
          <w:szCs w:val="28"/>
        </w:rPr>
        <w:t>Приказ Минтруда России от 24.01.2014 №33н «Об утверждении Методики проведения специальной оценки условий труда, Классификатора вредных и (или0 опасных производственных факторов, формы отчета о проведении специальной оценке условий труда и инструкции по её заполнению»;</w:t>
      </w:r>
    </w:p>
    <w:p w:rsidR="00EE1CC0" w:rsidRPr="001B2E87" w:rsidRDefault="00692CD6" w:rsidP="00692CD6">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E1CC0" w:rsidRPr="001B2E87">
        <w:rPr>
          <w:rFonts w:ascii="Times New Roman" w:eastAsia="Calibri" w:hAnsi="Times New Roman" w:cs="Times New Roman"/>
          <w:sz w:val="28"/>
          <w:szCs w:val="28"/>
        </w:rPr>
        <w:t>ГОСТ 12.1.014-84. Государственный стандарт Союза СССР. Система стандартов безопасности труда. Воздух рабочей зоны. Метод измерения концентраций вредных веществ индикаторными трубками;</w:t>
      </w:r>
    </w:p>
    <w:p w:rsidR="00EE1CC0" w:rsidRPr="00692CD6" w:rsidRDefault="00692CD6" w:rsidP="00692CD6">
      <w:pPr>
        <w:spacing w:after="0" w:line="360" w:lineRule="auto"/>
        <w:ind w:firstLine="708"/>
        <w:jc w:val="both"/>
        <w:rPr>
          <w:rFonts w:ascii="Times New Roman" w:eastAsia="Calibri" w:hAnsi="Times New Roman" w:cs="Times New Roman"/>
          <w:sz w:val="28"/>
          <w:szCs w:val="28"/>
        </w:rPr>
      </w:pPr>
      <w:r w:rsidRPr="00692CD6">
        <w:rPr>
          <w:rFonts w:ascii="Times New Roman" w:eastAsia="Calibri" w:hAnsi="Times New Roman" w:cs="Times New Roman"/>
          <w:sz w:val="28"/>
          <w:szCs w:val="28"/>
        </w:rPr>
        <w:t xml:space="preserve">– </w:t>
      </w:r>
      <w:r w:rsidR="00EE1CC0" w:rsidRPr="00692CD6">
        <w:rPr>
          <w:rFonts w:ascii="Times New Roman" w:eastAsia="Calibri" w:hAnsi="Times New Roman" w:cs="Times New Roman"/>
          <w:sz w:val="28"/>
          <w:szCs w:val="28"/>
        </w:rPr>
        <w:t>Руководство по эксплуатации газоанализатора мультигазового «КОМЕТА-М-5» серии газоанализаторов ИГС-98 ФГИМ 413415.001.570 РЭ;</w:t>
      </w:r>
    </w:p>
    <w:p w:rsidR="00EE1CC0" w:rsidRPr="001B2E87" w:rsidRDefault="00692CD6" w:rsidP="00692CD6">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E1CC0" w:rsidRPr="001B2E87">
        <w:rPr>
          <w:rFonts w:ascii="Times New Roman" w:eastAsia="Calibri" w:hAnsi="Times New Roman" w:cs="Times New Roman"/>
          <w:sz w:val="28"/>
          <w:szCs w:val="28"/>
        </w:rPr>
        <w:t>Постановление Главного государственного санитарного врача РФ от 30.04.2003 №76 «О введении в действие ГН 2.2.5.1313-03» (вместе с ГН 2.2.5.1313-03.Химические факторы производственной среды. Предельно допустимые концентрации (ПДК) вредных веществ в воздухе рабочей зоны. Гигиенические нормативы»;</w:t>
      </w:r>
    </w:p>
    <w:p w:rsidR="00B36D04" w:rsidRPr="001B2E87" w:rsidRDefault="00692CD6" w:rsidP="00692CD6">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E1CC0" w:rsidRPr="001B2E87">
        <w:rPr>
          <w:rFonts w:ascii="Times New Roman" w:eastAsia="Calibri" w:hAnsi="Times New Roman" w:cs="Times New Roman"/>
          <w:sz w:val="28"/>
          <w:szCs w:val="28"/>
        </w:rPr>
        <w:t>«ГОСТ 12.1.005-88. Межгосу</w:t>
      </w:r>
      <w:r w:rsidR="00E47056" w:rsidRPr="001B2E87">
        <w:rPr>
          <w:rFonts w:ascii="Times New Roman" w:eastAsia="Calibri" w:hAnsi="Times New Roman" w:cs="Times New Roman"/>
          <w:sz w:val="28"/>
          <w:szCs w:val="28"/>
        </w:rPr>
        <w:t>дарственный</w:t>
      </w:r>
      <w:r w:rsidR="00EE1CC0" w:rsidRPr="001B2E87">
        <w:rPr>
          <w:rFonts w:ascii="Times New Roman" w:eastAsia="Calibri" w:hAnsi="Times New Roman" w:cs="Times New Roman"/>
          <w:sz w:val="28"/>
          <w:szCs w:val="28"/>
        </w:rPr>
        <w:t xml:space="preserve"> стандарт. Система стандартов безопасности труда. Общие требования к воздуху рабочей зоны».</w:t>
      </w:r>
    </w:p>
    <w:p w:rsidR="009E3269" w:rsidRPr="001B2E87" w:rsidRDefault="009E3269" w:rsidP="001B2E87">
      <w:pPr>
        <w:spacing w:after="0" w:line="360" w:lineRule="auto"/>
        <w:ind w:firstLine="708"/>
        <w:jc w:val="both"/>
        <w:rPr>
          <w:rFonts w:ascii="Times New Roman" w:eastAsia="Calibri" w:hAnsi="Times New Roman" w:cs="Times New Roman"/>
          <w:sz w:val="28"/>
          <w:szCs w:val="28"/>
        </w:rPr>
      </w:pPr>
      <w:r w:rsidRPr="001B2E87">
        <w:rPr>
          <w:rFonts w:ascii="Times New Roman" w:eastAsia="Calibri" w:hAnsi="Times New Roman" w:cs="Times New Roman"/>
          <w:sz w:val="28"/>
          <w:szCs w:val="28"/>
        </w:rPr>
        <w:t>Отнесение условий труда к классу (подклассу) условий труда при воздействии химического фактора осуществляется в зависимости от соотношения фактической концентрации вредных химических веществ в воздухе рабочей зоны к соответствующей (максимальной и (или) среднесменной) предельно допустимой концентрации данных</w:t>
      </w:r>
      <w:r w:rsidR="00692CD6">
        <w:rPr>
          <w:rFonts w:ascii="Times New Roman" w:eastAsia="Calibri" w:hAnsi="Times New Roman" w:cs="Times New Roman"/>
          <w:sz w:val="28"/>
          <w:szCs w:val="28"/>
        </w:rPr>
        <w:t xml:space="preserve"> веществ (далее соответственно –</w:t>
      </w:r>
      <w:r w:rsidRPr="001B2E87">
        <w:rPr>
          <w:rFonts w:ascii="Times New Roman" w:eastAsia="Calibri" w:hAnsi="Times New Roman" w:cs="Times New Roman"/>
          <w:sz w:val="28"/>
          <w:szCs w:val="28"/>
        </w:rPr>
        <w:t xml:space="preserve"> </w:t>
      </w:r>
      <m:oMath>
        <m:sSub>
          <m:sSubPr>
            <m:ctrlPr>
              <w:rPr>
                <w:rFonts w:ascii="Cambria Math" w:eastAsia="Calibri" w:hAnsi="Cambria Math" w:cs="Times New Roman"/>
                <w:i/>
                <w:sz w:val="28"/>
                <w:szCs w:val="28"/>
              </w:rPr>
            </m:ctrlPr>
          </m:sSubPr>
          <m:e>
            <m:r>
              <m:rPr>
                <m:sty m:val="p"/>
              </m:rPr>
              <w:rPr>
                <w:rFonts w:ascii="Cambria Math" w:eastAsia="Calibri" w:hAnsi="Cambria Math" w:cs="Times New Roman"/>
                <w:sz w:val="28"/>
                <w:szCs w:val="28"/>
              </w:rPr>
              <m:t>ПДК</m:t>
            </m:r>
          </m:e>
          <m:sub>
            <m:r>
              <w:rPr>
                <w:rFonts w:ascii="Cambria Math" w:eastAsia="Calibri" w:hAnsi="Cambria Math" w:cs="Times New Roman"/>
                <w:sz w:val="28"/>
                <w:szCs w:val="28"/>
              </w:rPr>
              <m:t>макс</m:t>
            </m:r>
          </m:sub>
        </m:sSub>
      </m:oMath>
      <w:r w:rsidR="00692CD6">
        <w:rPr>
          <w:rFonts w:ascii="Times New Roman" w:eastAsia="Calibri" w:hAnsi="Times New Roman" w:cs="Times New Roman"/>
          <w:sz w:val="28"/>
          <w:szCs w:val="28"/>
        </w:rPr>
        <w:t xml:space="preserve"> </w:t>
      </w:r>
      <w:r w:rsidRPr="001B2E87">
        <w:rPr>
          <w:rFonts w:ascii="Times New Roman" w:eastAsia="Calibri" w:hAnsi="Times New Roman" w:cs="Times New Roman"/>
          <w:sz w:val="28"/>
          <w:szCs w:val="28"/>
        </w:rPr>
        <w:t xml:space="preserve">, </w:t>
      </w: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ПДК</m:t>
            </m:r>
          </m:e>
          <m:sub>
            <m:r>
              <w:rPr>
                <w:rFonts w:ascii="Cambria Math" w:eastAsia="Calibri" w:hAnsi="Cambria Math" w:cs="Times New Roman"/>
                <w:sz w:val="28"/>
                <w:szCs w:val="28"/>
              </w:rPr>
              <m:t>сс</m:t>
            </m:r>
          </m:sub>
        </m:sSub>
      </m:oMath>
      <w:r w:rsidR="00692CD6">
        <w:rPr>
          <w:rFonts w:ascii="Times New Roman" w:eastAsia="Calibri" w:hAnsi="Times New Roman" w:cs="Times New Roman"/>
          <w:sz w:val="28"/>
          <w:szCs w:val="28"/>
        </w:rPr>
        <w:t xml:space="preserve"> </w:t>
      </w:r>
      <w:r w:rsidRPr="001B2E87">
        <w:rPr>
          <w:rFonts w:ascii="Times New Roman" w:eastAsia="Calibri" w:hAnsi="Times New Roman" w:cs="Times New Roman"/>
          <w:sz w:val="28"/>
          <w:szCs w:val="28"/>
        </w:rPr>
        <w:t>).</w:t>
      </w:r>
      <w:r w:rsidR="00692CD6">
        <w:rPr>
          <w:rFonts w:ascii="Times New Roman" w:eastAsia="Calibri" w:hAnsi="Times New Roman" w:cs="Times New Roman"/>
          <w:sz w:val="28"/>
          <w:szCs w:val="28"/>
        </w:rPr>
        <w:t xml:space="preserve">           </w:t>
      </w:r>
    </w:p>
    <w:p w:rsidR="009E3269" w:rsidRPr="001B2E87" w:rsidRDefault="009E3269" w:rsidP="001B2E87">
      <w:pPr>
        <w:spacing w:after="0" w:line="360" w:lineRule="auto"/>
        <w:ind w:firstLine="708"/>
        <w:jc w:val="both"/>
        <w:rPr>
          <w:rFonts w:ascii="Times New Roman" w:eastAsia="Calibri" w:hAnsi="Times New Roman" w:cs="Times New Roman"/>
          <w:sz w:val="28"/>
          <w:szCs w:val="28"/>
        </w:rPr>
      </w:pPr>
      <w:r w:rsidRPr="001B2E87">
        <w:rPr>
          <w:rFonts w:ascii="Times New Roman" w:eastAsia="Calibri" w:hAnsi="Times New Roman" w:cs="Times New Roman"/>
          <w:sz w:val="28"/>
          <w:szCs w:val="28"/>
        </w:rPr>
        <w:lastRenderedPageBreak/>
        <w:t xml:space="preserve">Отнесение условий труда к классу (подклассу) условий труда при воздействии химического фактора осуществляется как по максимальным, так и по среднесменным концентрациям вредных химических веществ, для которых установлены </w:t>
      </w: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ПДК</m:t>
            </m:r>
          </m:e>
          <m:sub>
            <m:r>
              <w:rPr>
                <w:rFonts w:ascii="Cambria Math" w:eastAsia="Calibri" w:hAnsi="Cambria Math" w:cs="Times New Roman"/>
                <w:sz w:val="28"/>
                <w:szCs w:val="28"/>
              </w:rPr>
              <m:t>макс</m:t>
            </m:r>
          </m:sub>
        </m:sSub>
      </m:oMath>
      <w:r w:rsidRPr="001B2E87">
        <w:rPr>
          <w:rFonts w:ascii="Times New Roman" w:eastAsia="Calibri" w:hAnsi="Times New Roman" w:cs="Times New Roman"/>
          <w:sz w:val="28"/>
          <w:szCs w:val="28"/>
        </w:rPr>
        <w:t xml:space="preserve"> и </w:t>
      </w: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ПДК</m:t>
            </m:r>
          </m:e>
          <m:sub>
            <m:r>
              <w:rPr>
                <w:rFonts w:ascii="Cambria Math" w:eastAsia="Calibri" w:hAnsi="Cambria Math" w:cs="Times New Roman"/>
                <w:sz w:val="28"/>
                <w:szCs w:val="28"/>
              </w:rPr>
              <m:t>сс</m:t>
            </m:r>
          </m:sub>
        </m:sSub>
      </m:oMath>
      <w:r w:rsidRPr="001B2E87">
        <w:rPr>
          <w:rFonts w:ascii="Times New Roman" w:eastAsia="Calibri" w:hAnsi="Times New Roman" w:cs="Times New Roman"/>
          <w:sz w:val="28"/>
          <w:szCs w:val="28"/>
        </w:rPr>
        <w:t>. При этом класс (подкласс) условий труда устанавливается по более высокой степени вредности, полученной из сравнения фактической концентрации вредных химических веществ с соответствующей ПДК.</w:t>
      </w:r>
    </w:p>
    <w:p w:rsidR="009E3269" w:rsidRPr="001B2E87" w:rsidRDefault="009E3269" w:rsidP="001B2E87">
      <w:pPr>
        <w:spacing w:after="0" w:line="360" w:lineRule="auto"/>
        <w:ind w:firstLine="708"/>
        <w:jc w:val="both"/>
        <w:rPr>
          <w:rFonts w:ascii="Times New Roman" w:eastAsia="Calibri" w:hAnsi="Times New Roman" w:cs="Times New Roman"/>
          <w:sz w:val="28"/>
          <w:szCs w:val="28"/>
        </w:rPr>
      </w:pPr>
      <w:r w:rsidRPr="001B2E87">
        <w:rPr>
          <w:rFonts w:ascii="Times New Roman" w:eastAsia="Calibri" w:hAnsi="Times New Roman" w:cs="Times New Roman"/>
          <w:sz w:val="28"/>
          <w:szCs w:val="28"/>
        </w:rPr>
        <w:t>При одновременном содержании в воздухе рабочей зоны двух и более вредных химических веществ разнонаправленного действия отнесение условий труда к классу (подклассу) условий труда при воздействии химического фактора осуществляется по вредному химическому веществу, концентрация которого соответствует наиболее высокому классу (подклассу) условий труд</w:t>
      </w:r>
      <w:r w:rsidR="001E7FCD" w:rsidRPr="001B2E87">
        <w:rPr>
          <w:rFonts w:ascii="Times New Roman" w:eastAsia="Calibri" w:hAnsi="Times New Roman" w:cs="Times New Roman"/>
          <w:sz w:val="28"/>
          <w:szCs w:val="28"/>
        </w:rPr>
        <w:t xml:space="preserve">а и степени вредности. При этом </w:t>
      </w:r>
      <w:r w:rsidRPr="001B2E87">
        <w:rPr>
          <w:rFonts w:ascii="Times New Roman" w:eastAsia="Calibri" w:hAnsi="Times New Roman" w:cs="Times New Roman"/>
          <w:sz w:val="28"/>
          <w:szCs w:val="28"/>
        </w:rPr>
        <w:t xml:space="preserve">присутствие любого количества вредных химических веществ, фактические уровни которых соответствуют подклассу 3.1 вредных условий труда, не увеличивает </w:t>
      </w:r>
      <w:r w:rsidR="001E7FCD" w:rsidRPr="001B2E87">
        <w:rPr>
          <w:rFonts w:ascii="Times New Roman" w:eastAsia="Calibri" w:hAnsi="Times New Roman" w:cs="Times New Roman"/>
          <w:sz w:val="28"/>
          <w:szCs w:val="28"/>
        </w:rPr>
        <w:t>степень вредности условий труда.</w:t>
      </w:r>
    </w:p>
    <w:p w:rsidR="009E3269" w:rsidRPr="001B2E87" w:rsidRDefault="009E3269" w:rsidP="001B2E87">
      <w:pPr>
        <w:spacing w:after="0" w:line="360" w:lineRule="auto"/>
        <w:ind w:firstLine="708"/>
        <w:jc w:val="both"/>
        <w:rPr>
          <w:rFonts w:ascii="Times New Roman" w:eastAsia="Calibri" w:hAnsi="Times New Roman" w:cs="Times New Roman"/>
          <w:sz w:val="28"/>
          <w:szCs w:val="28"/>
        </w:rPr>
      </w:pPr>
      <w:r w:rsidRPr="001B2E87">
        <w:rPr>
          <w:rFonts w:ascii="Times New Roman" w:eastAsia="Calibri" w:hAnsi="Times New Roman" w:cs="Times New Roman"/>
          <w:sz w:val="28"/>
          <w:szCs w:val="28"/>
        </w:rPr>
        <w:t>Отнесение условий труда к классу (подклассу) условий труда при воздействии химического фактора при наличии в воздухе рабочей зоны вредного химического вещества, имеющего несколько специфических</w:t>
      </w:r>
      <w:r w:rsidR="004856AA" w:rsidRPr="001B2E87">
        <w:rPr>
          <w:rFonts w:ascii="Times New Roman" w:eastAsia="Calibri" w:hAnsi="Times New Roman" w:cs="Times New Roman"/>
          <w:sz w:val="28"/>
          <w:szCs w:val="28"/>
        </w:rPr>
        <w:t xml:space="preserve"> эффектов (например, </w:t>
      </w:r>
      <w:r w:rsidRPr="001B2E87">
        <w:rPr>
          <w:rFonts w:ascii="Times New Roman" w:eastAsia="Calibri" w:hAnsi="Times New Roman" w:cs="Times New Roman"/>
          <w:sz w:val="28"/>
          <w:szCs w:val="28"/>
        </w:rPr>
        <w:t>аллерген), осуществляется по соответствующим ПДК. При этом класс (подкласс) условий труда устанавливают по наиболее высокому классу (подклассу) условий труда, установленному в отношении специфического эффекта вредного химического вещества.</w:t>
      </w:r>
    </w:p>
    <w:p w:rsidR="009E3269" w:rsidRPr="001B2E87" w:rsidRDefault="009E3269" w:rsidP="00AD3AFE">
      <w:pPr>
        <w:spacing w:after="0" w:line="360" w:lineRule="auto"/>
        <w:ind w:firstLine="708"/>
        <w:jc w:val="both"/>
        <w:rPr>
          <w:rFonts w:ascii="Times New Roman" w:eastAsia="Calibri" w:hAnsi="Times New Roman" w:cs="Times New Roman"/>
          <w:sz w:val="28"/>
          <w:szCs w:val="28"/>
        </w:rPr>
      </w:pPr>
      <w:r w:rsidRPr="001B2E87">
        <w:rPr>
          <w:rFonts w:ascii="Times New Roman" w:eastAsia="Calibri" w:hAnsi="Times New Roman" w:cs="Times New Roman"/>
          <w:sz w:val="28"/>
          <w:szCs w:val="28"/>
        </w:rPr>
        <w:t>В случае, если вредное химическое вещество, имеющее особенности действия на организм (с остронаправленным механизмом действия, раздражающего действия, канцерогены, аллергены, вещества, опасные для репродуктивного здоровья человека), имеет не тот вид ПДК (</w:t>
      </w: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ПДК</m:t>
            </m:r>
          </m:e>
          <m:sub>
            <m:r>
              <w:rPr>
                <w:rFonts w:ascii="Cambria Math" w:eastAsia="Calibri" w:hAnsi="Cambria Math" w:cs="Times New Roman"/>
                <w:sz w:val="28"/>
                <w:szCs w:val="28"/>
              </w:rPr>
              <m:t>макс</m:t>
            </m:r>
          </m:sub>
        </m:sSub>
      </m:oMath>
      <w:r w:rsidRPr="001B2E87">
        <w:rPr>
          <w:rFonts w:ascii="Times New Roman" w:eastAsia="Calibri" w:hAnsi="Times New Roman" w:cs="Times New Roman"/>
          <w:sz w:val="28"/>
          <w:szCs w:val="28"/>
        </w:rPr>
        <w:t xml:space="preserve"> или</w:t>
      </w:r>
      <w:r w:rsidR="00E865FB">
        <w:rPr>
          <w:rFonts w:ascii="Times New Roman" w:eastAsia="Calibri" w:hAnsi="Times New Roman" w:cs="Times New Roman"/>
          <w:sz w:val="28"/>
          <w:szCs w:val="28"/>
        </w:rPr>
        <w:t xml:space="preserve"> </w:t>
      </w: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ПДК</m:t>
            </m:r>
          </m:e>
          <m:sub>
            <m:r>
              <w:rPr>
                <w:rFonts w:ascii="Cambria Math" w:eastAsia="Calibri" w:hAnsi="Cambria Math" w:cs="Times New Roman"/>
                <w:sz w:val="28"/>
                <w:szCs w:val="28"/>
              </w:rPr>
              <m:t>сс</m:t>
            </m:r>
          </m:sub>
        </m:sSub>
      </m:oMath>
      <w:r w:rsidRPr="001B2E87">
        <w:rPr>
          <w:rFonts w:ascii="Times New Roman" w:eastAsia="Calibri" w:hAnsi="Times New Roman" w:cs="Times New Roman"/>
          <w:sz w:val="28"/>
          <w:szCs w:val="28"/>
        </w:rPr>
        <w:t xml:space="preserve"> ), то отнесение условий труда к классу (подклассу) условий труда при воздействии химического фактора проводят по имеющейся величине ПДК по </w:t>
      </w:r>
      <w:r w:rsidRPr="001B2E87">
        <w:rPr>
          <w:rFonts w:ascii="Times New Roman" w:eastAsia="Calibri" w:hAnsi="Times New Roman" w:cs="Times New Roman"/>
          <w:sz w:val="28"/>
          <w:szCs w:val="28"/>
        </w:rPr>
        <w:lastRenderedPageBreak/>
        <w:t>строке, соответствующей особенностям действия вредного химического вещества на организм человека.</w:t>
      </w:r>
    </w:p>
    <w:p w:rsidR="009E3269" w:rsidRPr="001B2E87" w:rsidRDefault="009E3269" w:rsidP="00AD3AFE">
      <w:pPr>
        <w:spacing w:after="0" w:line="360" w:lineRule="auto"/>
        <w:ind w:firstLine="708"/>
        <w:jc w:val="both"/>
        <w:rPr>
          <w:rFonts w:ascii="Times New Roman" w:eastAsia="Calibri" w:hAnsi="Times New Roman" w:cs="Times New Roman"/>
          <w:sz w:val="28"/>
          <w:szCs w:val="28"/>
        </w:rPr>
      </w:pPr>
      <w:r w:rsidRPr="001B2E87">
        <w:rPr>
          <w:rFonts w:ascii="Times New Roman" w:eastAsia="Calibri" w:hAnsi="Times New Roman" w:cs="Times New Roman"/>
          <w:sz w:val="28"/>
          <w:szCs w:val="28"/>
        </w:rPr>
        <w:t>При одновременном присутствии в воздухе рабочей зоны нескольких вредных химических веществ однонаправленного действия с эффектом суммации, отнесение условий труда к классу (подклассу) условий труда при воздействии химического фактора осуществляется исходя из расчета суммы отношений фактических концентраций каждого из вредных химических веществ к соответствующим ПДК по формуле:</w:t>
      </w:r>
    </w:p>
    <w:p w:rsidR="009E3269" w:rsidRPr="001B2E87" w:rsidRDefault="009E3269" w:rsidP="00AD3AFE">
      <w:pPr>
        <w:spacing w:after="0" w:line="360" w:lineRule="auto"/>
        <w:jc w:val="both"/>
        <w:rPr>
          <w:rFonts w:ascii="Times New Roman" w:eastAsia="Calibri" w:hAnsi="Times New Roman" w:cs="Times New Roman"/>
          <w:sz w:val="28"/>
          <w:szCs w:val="28"/>
        </w:rPr>
      </w:pPr>
    </w:p>
    <w:p w:rsidR="009E3269" w:rsidRPr="001B2E87" w:rsidRDefault="009E3269" w:rsidP="00AD3AFE">
      <w:pPr>
        <w:spacing w:after="0" w:line="360" w:lineRule="auto"/>
        <w:jc w:val="both"/>
        <w:rPr>
          <w:rFonts w:ascii="Times New Roman" w:eastAsia="Calibri" w:hAnsi="Times New Roman" w:cs="Times New Roman"/>
          <w:sz w:val="28"/>
          <w:szCs w:val="28"/>
        </w:rPr>
      </w:pPr>
      <w:r w:rsidRPr="001B2E87">
        <w:rPr>
          <w:rFonts w:ascii="Times New Roman" w:eastAsia="Calibri" w:hAnsi="Times New Roman" w:cs="Times New Roman"/>
          <w:noProof/>
          <w:sz w:val="28"/>
          <w:szCs w:val="28"/>
          <w:lang w:eastAsia="ru-RU"/>
        </w:rPr>
        <w:drawing>
          <wp:inline distT="0" distB="0" distL="0" distR="0">
            <wp:extent cx="1914525" cy="4286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a:off x="0" y="0"/>
                      <a:ext cx="1914525" cy="428625"/>
                    </a:xfrm>
                    <a:prstGeom prst="rect">
                      <a:avLst/>
                    </a:prstGeom>
                    <a:noFill/>
                    <a:ln w="9525">
                      <a:noFill/>
                      <a:miter lim="800000"/>
                      <a:headEnd/>
                      <a:tailEnd/>
                    </a:ln>
                  </pic:spPr>
                </pic:pic>
              </a:graphicData>
            </a:graphic>
          </wp:inline>
        </w:drawing>
      </w:r>
      <w:r w:rsidR="000A4D2E">
        <w:rPr>
          <w:rFonts w:ascii="Times New Roman" w:eastAsia="Calibri" w:hAnsi="Times New Roman" w:cs="Times New Roman"/>
          <w:sz w:val="28"/>
          <w:szCs w:val="28"/>
        </w:rPr>
        <w:t xml:space="preserve">, </w:t>
      </w:r>
      <w:r w:rsidRPr="001B2E87">
        <w:rPr>
          <w:rFonts w:ascii="Times New Roman" w:eastAsia="Calibri" w:hAnsi="Times New Roman" w:cs="Times New Roman"/>
          <w:sz w:val="28"/>
          <w:szCs w:val="28"/>
        </w:rPr>
        <w:t>(1)</w:t>
      </w:r>
    </w:p>
    <w:p w:rsidR="009E3269" w:rsidRPr="001B2E87" w:rsidRDefault="009E3269" w:rsidP="00AD3AFE">
      <w:pPr>
        <w:spacing w:after="0" w:line="360" w:lineRule="auto"/>
        <w:jc w:val="both"/>
        <w:rPr>
          <w:rFonts w:ascii="Times New Roman" w:eastAsia="Calibri" w:hAnsi="Times New Roman" w:cs="Times New Roman"/>
          <w:sz w:val="28"/>
          <w:szCs w:val="28"/>
        </w:rPr>
      </w:pPr>
    </w:p>
    <w:p w:rsidR="009E3269" w:rsidRPr="001B2E87" w:rsidRDefault="000A4D2E" w:rsidP="00AD3AFE">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где: </w:t>
      </w: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К</m:t>
            </m:r>
          </m:e>
          <m:sub>
            <m:r>
              <w:rPr>
                <w:rFonts w:ascii="Cambria Math" w:eastAsia="Calibri" w:hAnsi="Cambria Math" w:cs="Times New Roman"/>
                <w:sz w:val="28"/>
                <w:szCs w:val="28"/>
              </w:rPr>
              <m:t>1</m:t>
            </m:r>
          </m:sub>
        </m:sSub>
      </m:oMath>
      <w:r w:rsidR="009E3269" w:rsidRPr="001B2E87">
        <w:rPr>
          <w:rFonts w:ascii="Times New Roman" w:eastAsia="Calibri" w:hAnsi="Times New Roman" w:cs="Times New Roman"/>
          <w:sz w:val="28"/>
          <w:szCs w:val="28"/>
        </w:rPr>
        <w:t xml:space="preserve">, </w:t>
      </w: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К</m:t>
            </m:r>
          </m:e>
          <m:sub>
            <m:r>
              <w:rPr>
                <w:rFonts w:ascii="Cambria Math" w:eastAsia="Calibri" w:hAnsi="Cambria Math" w:cs="Times New Roman"/>
                <w:sz w:val="28"/>
                <w:szCs w:val="28"/>
              </w:rPr>
              <m:t>2</m:t>
            </m:r>
          </m:sub>
        </m:sSub>
      </m:oMath>
      <w:r w:rsidR="009E3269" w:rsidRPr="001B2E87">
        <w:rPr>
          <w:rFonts w:ascii="Times New Roman" w:eastAsia="Calibri" w:hAnsi="Times New Roman" w:cs="Times New Roman"/>
          <w:sz w:val="28"/>
          <w:szCs w:val="28"/>
        </w:rPr>
        <w:t>, ...</w:t>
      </w:r>
      <w:r w:rsidR="001747FA" w:rsidRPr="001747FA">
        <w:rPr>
          <w:rFonts w:ascii="Times New Roman" w:eastAsia="Calibri" w:hAnsi="Times New Roman" w:cs="Times New Roman"/>
          <w:sz w:val="28"/>
          <w:szCs w:val="28"/>
        </w:rPr>
        <w:t xml:space="preserve"> </w:t>
      </w:r>
      <w:r w:rsidR="001747FA">
        <w:rPr>
          <w:rFonts w:ascii="Times New Roman" w:eastAsia="Calibri" w:hAnsi="Times New Roman" w:cs="Times New Roman"/>
          <w:sz w:val="28"/>
          <w:szCs w:val="28"/>
        </w:rPr>
        <w:t>,</w:t>
      </w:r>
      <w:r w:rsidR="001747FA" w:rsidRPr="001747FA">
        <w:rPr>
          <w:rFonts w:ascii="Times New Roman" w:eastAsia="Calibri" w:hAnsi="Times New Roman" w:cs="Times New Roman"/>
          <w:sz w:val="28"/>
          <w:szCs w:val="28"/>
        </w:rPr>
        <w:t xml:space="preserve"> </w:t>
      </w: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К</m:t>
            </m:r>
          </m:e>
          <m:sub>
            <m:r>
              <w:rPr>
                <w:rFonts w:ascii="Cambria Math" w:eastAsia="Calibri" w:hAnsi="Cambria Math" w:cs="Times New Roman"/>
                <w:sz w:val="28"/>
                <w:szCs w:val="28"/>
                <w:lang w:val="en-US"/>
              </w:rPr>
              <m:t>n</m:t>
            </m:r>
          </m:sub>
        </m:sSub>
      </m:oMath>
      <w:r w:rsidR="009E3269" w:rsidRPr="001B2E87">
        <w:rPr>
          <w:rFonts w:ascii="Times New Roman" w:eastAsia="Calibri" w:hAnsi="Times New Roman" w:cs="Times New Roman"/>
          <w:sz w:val="28"/>
          <w:szCs w:val="28"/>
        </w:rPr>
        <w:t xml:space="preserve"> - фактические концентрации вредных химических веществ в воздухе рабочей зоны (макси</w:t>
      </w:r>
      <w:r>
        <w:rPr>
          <w:rFonts w:ascii="Times New Roman" w:eastAsia="Calibri" w:hAnsi="Times New Roman" w:cs="Times New Roman"/>
          <w:sz w:val="28"/>
          <w:szCs w:val="28"/>
        </w:rPr>
        <w:t>мальные и (или) среднесменные);</w:t>
      </w:r>
      <w:r w:rsidR="00AD3AFE">
        <w:rPr>
          <w:rFonts w:ascii="Times New Roman" w:eastAsia="Calibri" w:hAnsi="Times New Roman" w:cs="Times New Roman"/>
          <w:sz w:val="28"/>
          <w:szCs w:val="28"/>
        </w:rPr>
        <w:t xml:space="preserve"> </w:t>
      </w: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ПДК</m:t>
            </m:r>
          </m:e>
          <m:sub>
            <m:r>
              <w:rPr>
                <w:rFonts w:ascii="Cambria Math" w:eastAsia="Calibri" w:hAnsi="Cambria Math" w:cs="Times New Roman"/>
                <w:sz w:val="28"/>
                <w:szCs w:val="28"/>
              </w:rPr>
              <m:t>1</m:t>
            </m:r>
          </m:sub>
        </m:sSub>
      </m:oMath>
      <w:r w:rsidR="009E3269" w:rsidRPr="001B2E87">
        <w:rPr>
          <w:rFonts w:ascii="Times New Roman" w:eastAsia="Calibri" w:hAnsi="Times New Roman" w:cs="Times New Roman"/>
          <w:sz w:val="28"/>
          <w:szCs w:val="28"/>
        </w:rPr>
        <w:t xml:space="preserve">, </w:t>
      </w: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ПДК</m:t>
            </m:r>
          </m:e>
          <m:sub>
            <m:r>
              <w:rPr>
                <w:rFonts w:ascii="Cambria Math" w:eastAsia="Calibri" w:hAnsi="Cambria Math" w:cs="Times New Roman"/>
                <w:sz w:val="28"/>
                <w:szCs w:val="28"/>
              </w:rPr>
              <m:t>2</m:t>
            </m:r>
          </m:sub>
        </m:sSub>
      </m:oMath>
      <w:r w:rsidR="00AD3AFE">
        <w:rPr>
          <w:rFonts w:ascii="Times New Roman" w:eastAsia="Calibri" w:hAnsi="Times New Roman" w:cs="Times New Roman"/>
          <w:sz w:val="28"/>
          <w:szCs w:val="28"/>
        </w:rPr>
        <w:t xml:space="preserve">, </w:t>
      </w:r>
      <w:r w:rsidR="009E3269" w:rsidRPr="001B2E87">
        <w:rPr>
          <w:rFonts w:ascii="Times New Roman" w:eastAsia="Calibri" w:hAnsi="Times New Roman" w:cs="Times New Roman"/>
          <w:sz w:val="28"/>
          <w:szCs w:val="28"/>
        </w:rPr>
        <w:t xml:space="preserve">..., </w:t>
      </w: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ПДК</m:t>
            </m:r>
          </m:e>
          <m:sub>
            <m:r>
              <w:rPr>
                <w:rFonts w:ascii="Cambria Math" w:eastAsia="Calibri" w:hAnsi="Cambria Math" w:cs="Times New Roman"/>
                <w:sz w:val="28"/>
                <w:szCs w:val="28"/>
                <w:lang w:val="en-US"/>
              </w:rPr>
              <m:t>n</m:t>
            </m:r>
          </m:sub>
        </m:sSub>
      </m:oMath>
      <w:r w:rsidR="009E3269" w:rsidRPr="001B2E87">
        <w:rPr>
          <w:rFonts w:ascii="Times New Roman" w:eastAsia="Calibri" w:hAnsi="Times New Roman" w:cs="Times New Roman"/>
          <w:sz w:val="28"/>
          <w:szCs w:val="28"/>
        </w:rPr>
        <w:t xml:space="preserve"> - предельно допустимые концентрации этих вредн</w:t>
      </w:r>
      <w:r w:rsidR="001747FA">
        <w:rPr>
          <w:rFonts w:ascii="Times New Roman" w:eastAsia="Calibri" w:hAnsi="Times New Roman" w:cs="Times New Roman"/>
          <w:sz w:val="28"/>
          <w:szCs w:val="28"/>
        </w:rPr>
        <w:t>ы</w:t>
      </w:r>
      <w:r w:rsidR="009E3269" w:rsidRPr="001B2E87">
        <w:rPr>
          <w:rFonts w:ascii="Times New Roman" w:eastAsia="Calibri" w:hAnsi="Times New Roman" w:cs="Times New Roman"/>
          <w:sz w:val="28"/>
          <w:szCs w:val="28"/>
        </w:rPr>
        <w:t>х химических веществ (максимальные и (или) среднесменные соответственно).</w:t>
      </w:r>
    </w:p>
    <w:p w:rsidR="009E3269" w:rsidRPr="001B2E87" w:rsidRDefault="009E3269" w:rsidP="00AD3AFE">
      <w:pPr>
        <w:spacing w:after="0" w:line="360" w:lineRule="auto"/>
        <w:ind w:firstLine="708"/>
        <w:jc w:val="both"/>
        <w:rPr>
          <w:rFonts w:ascii="Times New Roman" w:eastAsia="Calibri" w:hAnsi="Times New Roman" w:cs="Times New Roman"/>
          <w:sz w:val="28"/>
          <w:szCs w:val="28"/>
        </w:rPr>
      </w:pPr>
      <w:r w:rsidRPr="001B2E87">
        <w:rPr>
          <w:rFonts w:ascii="Times New Roman" w:eastAsia="Calibri" w:hAnsi="Times New Roman" w:cs="Times New Roman"/>
          <w:sz w:val="28"/>
          <w:szCs w:val="28"/>
        </w:rPr>
        <w:t>Если полученные величины больше единицы, то условия труда на рабочем месте по уровню воздействия химического фактора относятся к вредным или опасным условиям труда. При этом класс (подкласс) условий труда устанавливается в зависимости от кратности превышения фактической концентрации вредных химических веществ в воздухе рабочей зоны над ПДК данных веществ</w:t>
      </w:r>
      <w:r w:rsidR="004856AA" w:rsidRPr="001B2E87">
        <w:rPr>
          <w:rFonts w:ascii="Times New Roman" w:eastAsia="Calibri" w:hAnsi="Times New Roman" w:cs="Times New Roman"/>
          <w:sz w:val="28"/>
          <w:szCs w:val="28"/>
        </w:rPr>
        <w:t xml:space="preserve"> [1]</w:t>
      </w:r>
      <w:r w:rsidRPr="001B2E87">
        <w:rPr>
          <w:rFonts w:ascii="Times New Roman" w:eastAsia="Calibri" w:hAnsi="Times New Roman" w:cs="Times New Roman"/>
          <w:sz w:val="28"/>
          <w:szCs w:val="28"/>
        </w:rPr>
        <w:t>.</w:t>
      </w:r>
    </w:p>
    <w:p w:rsidR="00117206" w:rsidRDefault="00343DDC" w:rsidP="00AD3AFE">
      <w:pPr>
        <w:spacing w:after="0" w:line="360" w:lineRule="auto"/>
        <w:ind w:firstLine="709"/>
        <w:jc w:val="both"/>
        <w:rPr>
          <w:rFonts w:ascii="Times New Roman" w:eastAsia="Times New Roman" w:hAnsi="Times New Roman" w:cs="Times New Roman"/>
          <w:sz w:val="28"/>
          <w:szCs w:val="28"/>
          <w:lang w:eastAsia="ru-RU"/>
        </w:rPr>
      </w:pPr>
      <w:r w:rsidRPr="001B2E87">
        <w:rPr>
          <w:rFonts w:ascii="Times New Roman" w:eastAsia="Calibri" w:hAnsi="Times New Roman" w:cs="Times New Roman"/>
          <w:sz w:val="28"/>
          <w:szCs w:val="28"/>
        </w:rPr>
        <w:t xml:space="preserve">Воздействию химического фактора </w:t>
      </w:r>
      <w:r w:rsidR="009E0DFC" w:rsidRPr="001B2E87">
        <w:rPr>
          <w:rFonts w:ascii="Times New Roman" w:hAnsi="Times New Roman"/>
          <w:sz w:val="28"/>
          <w:szCs w:val="28"/>
        </w:rPr>
        <w:t>среди рассматриваемых профессий</w:t>
      </w:r>
      <w:r w:rsidR="009E0DFC" w:rsidRPr="001B2E87">
        <w:rPr>
          <w:rFonts w:ascii="Times New Roman" w:eastAsia="Calibri" w:hAnsi="Times New Roman" w:cs="Times New Roman"/>
          <w:sz w:val="28"/>
          <w:szCs w:val="28"/>
        </w:rPr>
        <w:t xml:space="preserve"> </w:t>
      </w:r>
      <w:r w:rsidR="009E0DFC" w:rsidRPr="001B2E87">
        <w:rPr>
          <w:rFonts w:ascii="Times New Roman" w:hAnsi="Times New Roman"/>
          <w:sz w:val="28"/>
          <w:szCs w:val="28"/>
        </w:rPr>
        <w:t>подвержены асфальтобетонщик, дорожный рабочий, машинист укладчика асфальтобетона,</w:t>
      </w:r>
      <w:r w:rsidR="009E0DFC" w:rsidRPr="001B2E87">
        <w:rPr>
          <w:rFonts w:ascii="Times New Roman" w:eastAsia="Calibri" w:hAnsi="Times New Roman" w:cs="Times New Roman"/>
          <w:sz w:val="28"/>
          <w:szCs w:val="28"/>
        </w:rPr>
        <w:t xml:space="preserve"> электрогазосварщик</w:t>
      </w:r>
      <w:r w:rsidR="003C7F1F" w:rsidRPr="001B2E87">
        <w:rPr>
          <w:rFonts w:ascii="Times New Roman" w:eastAsia="Calibri" w:hAnsi="Times New Roman" w:cs="Times New Roman"/>
          <w:sz w:val="28"/>
          <w:szCs w:val="28"/>
        </w:rPr>
        <w:t xml:space="preserve">. </w:t>
      </w:r>
      <w:r w:rsidR="008821C6" w:rsidRPr="001B2E87">
        <w:rPr>
          <w:rFonts w:ascii="Times New Roman" w:eastAsia="Times New Roman" w:hAnsi="Times New Roman" w:cs="Times New Roman"/>
          <w:sz w:val="28"/>
          <w:szCs w:val="28"/>
          <w:lang w:eastAsia="ru-RU"/>
        </w:rPr>
        <w:t xml:space="preserve">В таблице </w:t>
      </w:r>
      <w:r w:rsidR="003C7F1F" w:rsidRPr="001B2E87">
        <w:rPr>
          <w:rFonts w:ascii="Times New Roman" w:eastAsia="Times New Roman" w:hAnsi="Times New Roman" w:cs="Times New Roman"/>
          <w:sz w:val="28"/>
          <w:szCs w:val="28"/>
          <w:lang w:eastAsia="ru-RU"/>
        </w:rPr>
        <w:t xml:space="preserve">2 представлены </w:t>
      </w:r>
      <w:r w:rsidR="003C7F1F" w:rsidRPr="001B2E87">
        <w:rPr>
          <w:rFonts w:ascii="Times New Roman" w:eastAsia="Calibri" w:hAnsi="Times New Roman" w:cs="Times New Roman"/>
          <w:sz w:val="28"/>
          <w:szCs w:val="28"/>
        </w:rPr>
        <w:t>фактические и норматив</w:t>
      </w:r>
      <w:r w:rsidR="008821C6" w:rsidRPr="001B2E87">
        <w:rPr>
          <w:rFonts w:ascii="Times New Roman" w:eastAsia="Calibri" w:hAnsi="Times New Roman" w:cs="Times New Roman"/>
          <w:sz w:val="28"/>
          <w:szCs w:val="28"/>
        </w:rPr>
        <w:t>ные значения химического фактор</w:t>
      </w:r>
      <w:r w:rsidR="003C7F1F" w:rsidRPr="001B2E87">
        <w:rPr>
          <w:rFonts w:ascii="Times New Roman" w:eastAsia="Times New Roman" w:hAnsi="Times New Roman" w:cs="Times New Roman"/>
          <w:sz w:val="28"/>
          <w:szCs w:val="28"/>
          <w:lang w:eastAsia="ru-RU"/>
        </w:rPr>
        <w:t>а</w:t>
      </w:r>
      <w:r w:rsidR="008821C6" w:rsidRPr="001B2E87">
        <w:rPr>
          <w:rFonts w:ascii="Times New Roman" w:eastAsia="Times New Roman" w:hAnsi="Times New Roman" w:cs="Times New Roman"/>
          <w:sz w:val="28"/>
          <w:szCs w:val="28"/>
          <w:lang w:eastAsia="ru-RU"/>
        </w:rPr>
        <w:t xml:space="preserve"> на</w:t>
      </w:r>
      <w:r w:rsidR="003C7F1F" w:rsidRPr="001B2E87">
        <w:rPr>
          <w:rFonts w:ascii="Times New Roman" w:eastAsia="Times New Roman" w:hAnsi="Times New Roman" w:cs="Times New Roman"/>
          <w:sz w:val="28"/>
          <w:szCs w:val="28"/>
          <w:lang w:eastAsia="ru-RU"/>
        </w:rPr>
        <w:t xml:space="preserve"> исследуемых рабочих местах. </w:t>
      </w:r>
    </w:p>
    <w:p w:rsidR="000A4D2E" w:rsidRDefault="000A4D2E" w:rsidP="00AD3AFE">
      <w:pPr>
        <w:spacing w:after="0" w:line="360" w:lineRule="auto"/>
        <w:ind w:firstLine="709"/>
        <w:jc w:val="both"/>
        <w:rPr>
          <w:rFonts w:ascii="Times New Roman" w:eastAsia="Times New Roman" w:hAnsi="Times New Roman" w:cs="Times New Roman"/>
          <w:sz w:val="28"/>
          <w:szCs w:val="28"/>
          <w:lang w:eastAsia="ru-RU"/>
        </w:rPr>
      </w:pPr>
    </w:p>
    <w:p w:rsidR="000A4D2E" w:rsidRDefault="000A4D2E" w:rsidP="00AD3AFE">
      <w:pPr>
        <w:spacing w:after="0" w:line="360" w:lineRule="auto"/>
        <w:ind w:firstLine="709"/>
        <w:jc w:val="both"/>
        <w:rPr>
          <w:rFonts w:ascii="Times New Roman" w:eastAsia="Times New Roman" w:hAnsi="Times New Roman" w:cs="Times New Roman"/>
          <w:sz w:val="28"/>
          <w:szCs w:val="28"/>
          <w:lang w:eastAsia="ru-RU"/>
        </w:rPr>
      </w:pPr>
    </w:p>
    <w:p w:rsidR="000A4D2E" w:rsidRPr="001B2E87" w:rsidRDefault="000A4D2E" w:rsidP="00AD3AFE">
      <w:pPr>
        <w:spacing w:after="0" w:line="360" w:lineRule="auto"/>
        <w:ind w:firstLine="709"/>
        <w:jc w:val="both"/>
        <w:rPr>
          <w:rFonts w:ascii="Times New Roman" w:eastAsia="Calibri" w:hAnsi="Times New Roman" w:cs="Times New Roman"/>
          <w:sz w:val="28"/>
          <w:szCs w:val="28"/>
        </w:rPr>
      </w:pPr>
    </w:p>
    <w:p w:rsidR="00EE1CC0" w:rsidRPr="001B2E87" w:rsidRDefault="00EE1CC0" w:rsidP="00AD3AFE">
      <w:pPr>
        <w:spacing w:after="0" w:line="360" w:lineRule="auto"/>
        <w:rPr>
          <w:rFonts w:ascii="Times New Roman" w:eastAsia="Calibri" w:hAnsi="Times New Roman" w:cs="Times New Roman"/>
          <w:sz w:val="28"/>
          <w:szCs w:val="28"/>
        </w:rPr>
      </w:pPr>
      <w:r w:rsidRPr="001B2E87">
        <w:rPr>
          <w:rFonts w:ascii="Times New Roman" w:eastAsia="Calibri" w:hAnsi="Times New Roman" w:cs="Times New Roman"/>
          <w:sz w:val="28"/>
          <w:szCs w:val="28"/>
        </w:rPr>
        <w:lastRenderedPageBreak/>
        <w:t xml:space="preserve">Таблица </w:t>
      </w:r>
      <w:r w:rsidR="003103A6" w:rsidRPr="001B2E87">
        <w:rPr>
          <w:rFonts w:ascii="Times New Roman" w:eastAsia="Calibri" w:hAnsi="Times New Roman" w:cs="Times New Roman"/>
          <w:sz w:val="28"/>
          <w:szCs w:val="28"/>
        </w:rPr>
        <w:t>2</w:t>
      </w:r>
      <w:r w:rsidR="00041964" w:rsidRPr="001B2E87">
        <w:rPr>
          <w:rFonts w:ascii="Times New Roman" w:eastAsia="Calibri" w:hAnsi="Times New Roman" w:cs="Times New Roman"/>
          <w:sz w:val="28"/>
          <w:szCs w:val="28"/>
        </w:rPr>
        <w:t xml:space="preserve"> – </w:t>
      </w:r>
      <w:r w:rsidRPr="001B2E87">
        <w:rPr>
          <w:rFonts w:ascii="Times New Roman" w:eastAsia="Calibri" w:hAnsi="Times New Roman" w:cs="Times New Roman"/>
          <w:sz w:val="28"/>
          <w:szCs w:val="28"/>
        </w:rPr>
        <w:t>Фактические</w:t>
      </w:r>
      <w:r w:rsidR="00041964" w:rsidRPr="001B2E87">
        <w:rPr>
          <w:rFonts w:ascii="Times New Roman" w:eastAsia="Calibri" w:hAnsi="Times New Roman" w:cs="Times New Roman"/>
          <w:sz w:val="28"/>
          <w:szCs w:val="28"/>
        </w:rPr>
        <w:t xml:space="preserve"> </w:t>
      </w:r>
      <w:r w:rsidRPr="001B2E87">
        <w:rPr>
          <w:rFonts w:ascii="Times New Roman" w:eastAsia="Calibri" w:hAnsi="Times New Roman" w:cs="Times New Roman"/>
          <w:sz w:val="28"/>
          <w:szCs w:val="28"/>
        </w:rPr>
        <w:t xml:space="preserve">и нормативные значения </w:t>
      </w:r>
      <w:r w:rsidR="0016008B" w:rsidRPr="001B2E87">
        <w:rPr>
          <w:rFonts w:ascii="Times New Roman" w:eastAsia="Calibri" w:hAnsi="Times New Roman" w:cs="Times New Roman"/>
          <w:sz w:val="28"/>
          <w:szCs w:val="28"/>
        </w:rPr>
        <w:t>химического фактора</w:t>
      </w:r>
    </w:p>
    <w:tbl>
      <w:tblPr>
        <w:tblStyle w:val="a3"/>
        <w:tblW w:w="9356" w:type="dxa"/>
        <w:tblInd w:w="108" w:type="dxa"/>
        <w:tblLayout w:type="fixed"/>
        <w:tblLook w:val="04A0" w:firstRow="1" w:lastRow="0" w:firstColumn="1" w:lastColumn="0" w:noHBand="0" w:noVBand="1"/>
      </w:tblPr>
      <w:tblGrid>
        <w:gridCol w:w="1985"/>
        <w:gridCol w:w="1559"/>
        <w:gridCol w:w="1701"/>
        <w:gridCol w:w="1276"/>
        <w:gridCol w:w="1134"/>
        <w:gridCol w:w="1701"/>
      </w:tblGrid>
      <w:tr w:rsidR="004C5005" w:rsidRPr="001B2E87" w:rsidTr="00AD3AFE">
        <w:tc>
          <w:tcPr>
            <w:tcW w:w="1985"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Наименование вещества (рабочей зоны)</w:t>
            </w:r>
          </w:p>
        </w:tc>
        <w:tc>
          <w:tcPr>
            <w:tcW w:w="1559"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Фактическое значение</w:t>
            </w:r>
          </w:p>
        </w:tc>
        <w:tc>
          <w:tcPr>
            <w:tcW w:w="1701"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Нормативное значение</w:t>
            </w:r>
          </w:p>
        </w:tc>
        <w:tc>
          <w:tcPr>
            <w:tcW w:w="1276"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Класс опасности</w:t>
            </w:r>
          </w:p>
        </w:tc>
        <w:tc>
          <w:tcPr>
            <w:tcW w:w="1134"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Класс условий труда</w:t>
            </w:r>
          </w:p>
        </w:tc>
        <w:tc>
          <w:tcPr>
            <w:tcW w:w="1701"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Время воздействия, %</w:t>
            </w:r>
          </w:p>
        </w:tc>
      </w:tr>
      <w:tr w:rsidR="00BB6F51" w:rsidRPr="001B2E87" w:rsidTr="00AD3AFE">
        <w:tc>
          <w:tcPr>
            <w:tcW w:w="1985" w:type="dxa"/>
          </w:tcPr>
          <w:p w:rsidR="00BB6F51" w:rsidRPr="001B2E87" w:rsidRDefault="00BB6F51" w:rsidP="00AD3AFE">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59" w:type="dxa"/>
          </w:tcPr>
          <w:p w:rsidR="00BB6F51" w:rsidRPr="001B2E87" w:rsidRDefault="00BB6F51" w:rsidP="00AD3AF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01" w:type="dxa"/>
          </w:tcPr>
          <w:p w:rsidR="00BB6F51" w:rsidRPr="001B2E87" w:rsidRDefault="00BB6F51" w:rsidP="00AD3AFE">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276" w:type="dxa"/>
          </w:tcPr>
          <w:p w:rsidR="00BB6F51" w:rsidRPr="001B2E87" w:rsidRDefault="00BB6F51" w:rsidP="00AD3AFE">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134" w:type="dxa"/>
          </w:tcPr>
          <w:p w:rsidR="00BB6F51" w:rsidRPr="001B2E87" w:rsidRDefault="00BB6F51" w:rsidP="00AD3AFE">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701" w:type="dxa"/>
          </w:tcPr>
          <w:p w:rsidR="00BB6F51" w:rsidRPr="001B2E87" w:rsidRDefault="00BB6F51" w:rsidP="00AD3AFE">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4C5005" w:rsidRPr="001B2E87" w:rsidTr="00AD3AFE">
        <w:tc>
          <w:tcPr>
            <w:tcW w:w="9356" w:type="dxa"/>
            <w:gridSpan w:val="6"/>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Электрогазосварщик</w:t>
            </w:r>
          </w:p>
        </w:tc>
      </w:tr>
      <w:tr w:rsidR="004C5005" w:rsidRPr="001B2E87" w:rsidTr="00AD3AFE">
        <w:tc>
          <w:tcPr>
            <w:tcW w:w="1985"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 xml:space="preserve">Азота оксиды (в пересчете на </w:t>
            </w:r>
            <w:r w:rsidRPr="001B2E87">
              <w:rPr>
                <w:rFonts w:ascii="Times New Roman" w:eastAsia="Calibri" w:hAnsi="Times New Roman" w:cs="Times New Roman"/>
                <w:sz w:val="24"/>
                <w:szCs w:val="24"/>
                <w:lang w:val="en-US"/>
              </w:rPr>
              <w:t>NO</w:t>
            </w:r>
            <w:r w:rsidRPr="001B2E87">
              <w:rPr>
                <w:rFonts w:ascii="Times New Roman" w:eastAsia="Calibri" w:hAnsi="Times New Roman" w:cs="Times New Roman"/>
                <w:sz w:val="24"/>
                <w:szCs w:val="24"/>
              </w:rPr>
              <w:t>2), мг/м³</w:t>
            </w:r>
          </w:p>
        </w:tc>
        <w:tc>
          <w:tcPr>
            <w:tcW w:w="1559"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3.2</w:t>
            </w:r>
          </w:p>
        </w:tc>
        <w:tc>
          <w:tcPr>
            <w:tcW w:w="1701"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5</w:t>
            </w:r>
          </w:p>
        </w:tc>
        <w:tc>
          <w:tcPr>
            <w:tcW w:w="1276"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3</w:t>
            </w:r>
          </w:p>
        </w:tc>
        <w:tc>
          <w:tcPr>
            <w:tcW w:w="1134"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2</w:t>
            </w:r>
          </w:p>
        </w:tc>
        <w:tc>
          <w:tcPr>
            <w:tcW w:w="1701"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80</w:t>
            </w:r>
          </w:p>
        </w:tc>
      </w:tr>
      <w:tr w:rsidR="004C5005" w:rsidRPr="001B2E87" w:rsidTr="00AD3AFE">
        <w:tc>
          <w:tcPr>
            <w:tcW w:w="1985"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Углерод оксид, мг/м³</w:t>
            </w:r>
          </w:p>
        </w:tc>
        <w:tc>
          <w:tcPr>
            <w:tcW w:w="1559"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13.7</w:t>
            </w:r>
          </w:p>
        </w:tc>
        <w:tc>
          <w:tcPr>
            <w:tcW w:w="1701"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20</w:t>
            </w:r>
          </w:p>
        </w:tc>
        <w:tc>
          <w:tcPr>
            <w:tcW w:w="1276"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4</w:t>
            </w:r>
          </w:p>
        </w:tc>
        <w:tc>
          <w:tcPr>
            <w:tcW w:w="1134"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2</w:t>
            </w:r>
          </w:p>
        </w:tc>
        <w:tc>
          <w:tcPr>
            <w:tcW w:w="1701"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80</w:t>
            </w:r>
          </w:p>
        </w:tc>
      </w:tr>
      <w:tr w:rsidR="004C5005" w:rsidRPr="001B2E87" w:rsidTr="00AD3AFE">
        <w:tc>
          <w:tcPr>
            <w:tcW w:w="1985"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Марганец в сварочных аэрозолях при его содержании: до 20%, мг/м³</w:t>
            </w:r>
          </w:p>
        </w:tc>
        <w:tc>
          <w:tcPr>
            <w:tcW w:w="1559" w:type="dxa"/>
          </w:tcPr>
          <w:p w:rsidR="004C5005" w:rsidRPr="001B2E87" w:rsidRDefault="004C5005" w:rsidP="00AD3AFE">
            <w:pPr>
              <w:jc w:val="center"/>
              <w:rPr>
                <w:rFonts w:ascii="Times New Roman" w:eastAsia="Calibri" w:hAnsi="Times New Roman" w:cs="Times New Roman"/>
                <w:sz w:val="24"/>
                <w:szCs w:val="24"/>
                <w:lang w:val="en-US"/>
              </w:rPr>
            </w:pPr>
            <w:r w:rsidRPr="001B2E87">
              <w:rPr>
                <w:rFonts w:ascii="Times New Roman" w:eastAsia="Calibri" w:hAnsi="Times New Roman" w:cs="Times New Roman"/>
                <w:sz w:val="24"/>
                <w:szCs w:val="24"/>
              </w:rPr>
              <w:t>0.38</w:t>
            </w:r>
            <w:r w:rsidRPr="001B2E87">
              <w:rPr>
                <w:rFonts w:ascii="Times New Roman" w:eastAsia="Calibri" w:hAnsi="Times New Roman" w:cs="Times New Roman"/>
                <w:sz w:val="24"/>
                <w:szCs w:val="24"/>
                <w:lang w:val="en-US"/>
              </w:rPr>
              <w:t>/</w:t>
            </w:r>
            <w:r w:rsidRPr="001B2E87">
              <w:rPr>
                <w:rFonts w:ascii="Times New Roman" w:eastAsia="Calibri" w:hAnsi="Times New Roman" w:cs="Times New Roman"/>
                <w:sz w:val="24"/>
                <w:szCs w:val="24"/>
              </w:rPr>
              <w:t>0.304</w:t>
            </w:r>
          </w:p>
        </w:tc>
        <w:tc>
          <w:tcPr>
            <w:tcW w:w="1701"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0.6/0.2</w:t>
            </w:r>
          </w:p>
        </w:tc>
        <w:tc>
          <w:tcPr>
            <w:tcW w:w="1276" w:type="dxa"/>
          </w:tcPr>
          <w:p w:rsidR="004C5005" w:rsidRPr="001B2E87" w:rsidRDefault="004C5005" w:rsidP="00AD3AFE">
            <w:pPr>
              <w:jc w:val="center"/>
              <w:rPr>
                <w:rFonts w:ascii="Times New Roman" w:eastAsia="Calibri" w:hAnsi="Times New Roman" w:cs="Times New Roman"/>
                <w:sz w:val="24"/>
                <w:szCs w:val="24"/>
                <w:lang w:val="en-US"/>
              </w:rPr>
            </w:pPr>
            <w:r w:rsidRPr="001B2E87">
              <w:rPr>
                <w:rFonts w:ascii="Times New Roman" w:eastAsia="Calibri" w:hAnsi="Times New Roman" w:cs="Times New Roman"/>
                <w:sz w:val="24"/>
                <w:szCs w:val="24"/>
              </w:rPr>
              <w:t>2</w:t>
            </w:r>
          </w:p>
        </w:tc>
        <w:tc>
          <w:tcPr>
            <w:tcW w:w="1134"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2/3.1</w:t>
            </w:r>
          </w:p>
        </w:tc>
        <w:tc>
          <w:tcPr>
            <w:tcW w:w="1701"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80/100</w:t>
            </w:r>
          </w:p>
        </w:tc>
      </w:tr>
      <w:tr w:rsidR="004C5005" w:rsidRPr="001B2E87" w:rsidTr="00AD3AFE">
        <w:tc>
          <w:tcPr>
            <w:tcW w:w="1985"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 xml:space="preserve">Комбинация веществ (Азота оксиды (в пересчете на </w:t>
            </w:r>
            <w:r w:rsidRPr="001B2E87">
              <w:rPr>
                <w:rFonts w:ascii="Times New Roman" w:eastAsia="Calibri" w:hAnsi="Times New Roman" w:cs="Times New Roman"/>
                <w:sz w:val="24"/>
                <w:szCs w:val="24"/>
                <w:lang w:val="en-US"/>
              </w:rPr>
              <w:t>NO</w:t>
            </w:r>
            <w:r w:rsidRPr="001B2E87">
              <w:rPr>
                <w:rFonts w:ascii="Times New Roman" w:eastAsia="Calibri" w:hAnsi="Times New Roman" w:cs="Times New Roman"/>
                <w:sz w:val="24"/>
                <w:szCs w:val="24"/>
              </w:rPr>
              <w:t>2); Углерод оксид)</w:t>
            </w:r>
          </w:p>
        </w:tc>
        <w:tc>
          <w:tcPr>
            <w:tcW w:w="1559"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1.33</w:t>
            </w:r>
          </w:p>
        </w:tc>
        <w:tc>
          <w:tcPr>
            <w:tcW w:w="1701"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1</w:t>
            </w:r>
          </w:p>
        </w:tc>
        <w:tc>
          <w:tcPr>
            <w:tcW w:w="1276" w:type="dxa"/>
          </w:tcPr>
          <w:p w:rsidR="004C5005" w:rsidRPr="001B2E87" w:rsidRDefault="004C5005" w:rsidP="00AD3AFE">
            <w:pPr>
              <w:jc w:val="center"/>
              <w:rPr>
                <w:rFonts w:ascii="Times New Roman" w:eastAsia="Calibri" w:hAnsi="Times New Roman" w:cs="Times New Roman"/>
                <w:sz w:val="24"/>
                <w:szCs w:val="24"/>
              </w:rPr>
            </w:pPr>
          </w:p>
        </w:tc>
        <w:tc>
          <w:tcPr>
            <w:tcW w:w="1134"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3.1</w:t>
            </w:r>
          </w:p>
        </w:tc>
        <w:tc>
          <w:tcPr>
            <w:tcW w:w="1701" w:type="dxa"/>
          </w:tcPr>
          <w:p w:rsidR="004C5005" w:rsidRPr="001B2E87" w:rsidRDefault="004C5005" w:rsidP="00AD3AFE">
            <w:pPr>
              <w:jc w:val="center"/>
              <w:rPr>
                <w:rFonts w:ascii="Times New Roman" w:eastAsia="Calibri" w:hAnsi="Times New Roman" w:cs="Times New Roman"/>
                <w:sz w:val="24"/>
                <w:szCs w:val="24"/>
              </w:rPr>
            </w:pPr>
          </w:p>
        </w:tc>
      </w:tr>
      <w:tr w:rsidR="004C5005" w:rsidRPr="001B2E87" w:rsidTr="00AD3AFE">
        <w:tc>
          <w:tcPr>
            <w:tcW w:w="9356" w:type="dxa"/>
            <w:gridSpan w:val="6"/>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Дорожный рабочий</w:t>
            </w:r>
          </w:p>
        </w:tc>
      </w:tr>
      <w:tr w:rsidR="004C5005" w:rsidRPr="001B2E87" w:rsidTr="00AD3AFE">
        <w:tc>
          <w:tcPr>
            <w:tcW w:w="1985"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 xml:space="preserve">Азота оксиды (в пересчете на </w:t>
            </w:r>
            <w:r w:rsidRPr="001B2E87">
              <w:rPr>
                <w:rFonts w:ascii="Times New Roman" w:eastAsia="Calibri" w:hAnsi="Times New Roman" w:cs="Times New Roman"/>
                <w:sz w:val="24"/>
                <w:szCs w:val="24"/>
                <w:lang w:val="en-US"/>
              </w:rPr>
              <w:t>NO</w:t>
            </w:r>
            <w:r w:rsidRPr="001B2E87">
              <w:rPr>
                <w:rFonts w:ascii="Times New Roman" w:eastAsia="Calibri" w:hAnsi="Times New Roman" w:cs="Times New Roman"/>
                <w:sz w:val="24"/>
                <w:szCs w:val="24"/>
              </w:rPr>
              <w:t>2), мг/м³</w:t>
            </w:r>
          </w:p>
        </w:tc>
        <w:tc>
          <w:tcPr>
            <w:tcW w:w="1559"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5.9</w:t>
            </w:r>
          </w:p>
        </w:tc>
        <w:tc>
          <w:tcPr>
            <w:tcW w:w="1701"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5</w:t>
            </w:r>
          </w:p>
        </w:tc>
        <w:tc>
          <w:tcPr>
            <w:tcW w:w="1276"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3</w:t>
            </w:r>
          </w:p>
        </w:tc>
        <w:tc>
          <w:tcPr>
            <w:tcW w:w="1134"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3.1</w:t>
            </w:r>
          </w:p>
        </w:tc>
        <w:tc>
          <w:tcPr>
            <w:tcW w:w="1701"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80</w:t>
            </w:r>
          </w:p>
        </w:tc>
      </w:tr>
      <w:tr w:rsidR="004C5005" w:rsidRPr="001B2E87" w:rsidTr="00AD3AFE">
        <w:tc>
          <w:tcPr>
            <w:tcW w:w="1985"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Углерод оксид, мг/м³</w:t>
            </w:r>
          </w:p>
        </w:tc>
        <w:tc>
          <w:tcPr>
            <w:tcW w:w="1559"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14.2</w:t>
            </w:r>
          </w:p>
        </w:tc>
        <w:tc>
          <w:tcPr>
            <w:tcW w:w="1701"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20</w:t>
            </w:r>
          </w:p>
        </w:tc>
        <w:tc>
          <w:tcPr>
            <w:tcW w:w="1276"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4</w:t>
            </w:r>
          </w:p>
        </w:tc>
        <w:tc>
          <w:tcPr>
            <w:tcW w:w="1134"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2</w:t>
            </w:r>
          </w:p>
        </w:tc>
        <w:tc>
          <w:tcPr>
            <w:tcW w:w="1701"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80</w:t>
            </w:r>
          </w:p>
        </w:tc>
      </w:tr>
      <w:tr w:rsidR="004C5005" w:rsidRPr="001B2E87" w:rsidTr="00AD3AFE">
        <w:tc>
          <w:tcPr>
            <w:tcW w:w="1985"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Углеводороды алифатические предельные С1-10 (в пересчете на С), мг/м³</w:t>
            </w:r>
          </w:p>
        </w:tc>
        <w:tc>
          <w:tcPr>
            <w:tcW w:w="1559"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249/199.2</w:t>
            </w:r>
          </w:p>
        </w:tc>
        <w:tc>
          <w:tcPr>
            <w:tcW w:w="1701"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900/300</w:t>
            </w:r>
          </w:p>
        </w:tc>
        <w:tc>
          <w:tcPr>
            <w:tcW w:w="1276"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4</w:t>
            </w:r>
          </w:p>
        </w:tc>
        <w:tc>
          <w:tcPr>
            <w:tcW w:w="1134"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2/2</w:t>
            </w:r>
          </w:p>
        </w:tc>
        <w:tc>
          <w:tcPr>
            <w:tcW w:w="1701"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80/100</w:t>
            </w:r>
          </w:p>
        </w:tc>
      </w:tr>
      <w:tr w:rsidR="004C5005" w:rsidRPr="001B2E87" w:rsidTr="00AD3AFE">
        <w:tc>
          <w:tcPr>
            <w:tcW w:w="1985"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Формальдегид, мг/м³</w:t>
            </w:r>
          </w:p>
        </w:tc>
        <w:tc>
          <w:tcPr>
            <w:tcW w:w="1559"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0.34</w:t>
            </w:r>
          </w:p>
        </w:tc>
        <w:tc>
          <w:tcPr>
            <w:tcW w:w="1701"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0.5</w:t>
            </w:r>
          </w:p>
        </w:tc>
        <w:tc>
          <w:tcPr>
            <w:tcW w:w="1276"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2</w:t>
            </w:r>
          </w:p>
        </w:tc>
        <w:tc>
          <w:tcPr>
            <w:tcW w:w="1134"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2</w:t>
            </w:r>
          </w:p>
        </w:tc>
        <w:tc>
          <w:tcPr>
            <w:tcW w:w="1701"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80</w:t>
            </w:r>
          </w:p>
        </w:tc>
      </w:tr>
      <w:tr w:rsidR="004C5005" w:rsidRPr="001B2E87" w:rsidTr="00AD3AFE">
        <w:trPr>
          <w:trHeight w:val="441"/>
        </w:trPr>
        <w:tc>
          <w:tcPr>
            <w:tcW w:w="1985"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Сера диоксид, мг/м³</w:t>
            </w:r>
          </w:p>
        </w:tc>
        <w:tc>
          <w:tcPr>
            <w:tcW w:w="1559"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5.7</w:t>
            </w:r>
          </w:p>
        </w:tc>
        <w:tc>
          <w:tcPr>
            <w:tcW w:w="1701"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10</w:t>
            </w:r>
          </w:p>
        </w:tc>
        <w:tc>
          <w:tcPr>
            <w:tcW w:w="1276"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3</w:t>
            </w:r>
          </w:p>
        </w:tc>
        <w:tc>
          <w:tcPr>
            <w:tcW w:w="1134"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2</w:t>
            </w:r>
          </w:p>
        </w:tc>
        <w:tc>
          <w:tcPr>
            <w:tcW w:w="1701"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80</w:t>
            </w:r>
          </w:p>
        </w:tc>
      </w:tr>
      <w:tr w:rsidR="004C5005" w:rsidRPr="001B2E87" w:rsidTr="00AD3AFE">
        <w:trPr>
          <w:trHeight w:val="441"/>
        </w:trPr>
        <w:tc>
          <w:tcPr>
            <w:tcW w:w="1985"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 xml:space="preserve">Комбинация веществ (Азота оксиды (в пересчете на </w:t>
            </w:r>
            <w:r w:rsidRPr="001B2E87">
              <w:rPr>
                <w:rFonts w:ascii="Times New Roman" w:eastAsia="Calibri" w:hAnsi="Times New Roman" w:cs="Times New Roman"/>
                <w:sz w:val="24"/>
                <w:szCs w:val="24"/>
                <w:lang w:val="en-US"/>
              </w:rPr>
              <w:t>NO</w:t>
            </w:r>
            <w:r w:rsidRPr="001B2E87">
              <w:rPr>
                <w:rFonts w:ascii="Times New Roman" w:eastAsia="Calibri" w:hAnsi="Times New Roman" w:cs="Times New Roman"/>
                <w:sz w:val="24"/>
                <w:szCs w:val="24"/>
              </w:rPr>
              <w:t>2); Углерод оксид; Сера диоксид)</w:t>
            </w:r>
          </w:p>
        </w:tc>
        <w:tc>
          <w:tcPr>
            <w:tcW w:w="1559"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2.46</w:t>
            </w:r>
          </w:p>
        </w:tc>
        <w:tc>
          <w:tcPr>
            <w:tcW w:w="1701"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1</w:t>
            </w:r>
          </w:p>
        </w:tc>
        <w:tc>
          <w:tcPr>
            <w:tcW w:w="1276" w:type="dxa"/>
          </w:tcPr>
          <w:p w:rsidR="004C5005" w:rsidRPr="001B2E87" w:rsidRDefault="004C5005" w:rsidP="00AD3AFE">
            <w:pPr>
              <w:jc w:val="center"/>
              <w:rPr>
                <w:rFonts w:ascii="Times New Roman" w:eastAsia="Calibri" w:hAnsi="Times New Roman" w:cs="Times New Roman"/>
                <w:sz w:val="24"/>
                <w:szCs w:val="24"/>
              </w:rPr>
            </w:pPr>
          </w:p>
        </w:tc>
        <w:tc>
          <w:tcPr>
            <w:tcW w:w="1134"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3.1</w:t>
            </w:r>
          </w:p>
        </w:tc>
        <w:tc>
          <w:tcPr>
            <w:tcW w:w="1701" w:type="dxa"/>
          </w:tcPr>
          <w:p w:rsidR="004C5005" w:rsidRPr="001B2E87" w:rsidRDefault="004C5005" w:rsidP="00AD3AFE">
            <w:pPr>
              <w:jc w:val="center"/>
              <w:rPr>
                <w:rFonts w:ascii="Times New Roman" w:eastAsia="Calibri" w:hAnsi="Times New Roman" w:cs="Times New Roman"/>
                <w:sz w:val="24"/>
                <w:szCs w:val="24"/>
              </w:rPr>
            </w:pPr>
          </w:p>
        </w:tc>
      </w:tr>
      <w:tr w:rsidR="004C5005" w:rsidRPr="001B2E87" w:rsidTr="00AD3AFE">
        <w:trPr>
          <w:trHeight w:val="441"/>
        </w:trPr>
        <w:tc>
          <w:tcPr>
            <w:tcW w:w="9356" w:type="dxa"/>
            <w:gridSpan w:val="6"/>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Машинист укладчика асфальтобетона</w:t>
            </w:r>
          </w:p>
        </w:tc>
      </w:tr>
      <w:tr w:rsidR="004C5005" w:rsidRPr="001B2E87" w:rsidTr="00AD3AFE">
        <w:trPr>
          <w:trHeight w:val="441"/>
        </w:trPr>
        <w:tc>
          <w:tcPr>
            <w:tcW w:w="1985"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 xml:space="preserve">Азота оксиды (в пересчете на </w:t>
            </w:r>
            <w:r w:rsidRPr="001B2E87">
              <w:rPr>
                <w:rFonts w:ascii="Times New Roman" w:eastAsia="Calibri" w:hAnsi="Times New Roman" w:cs="Times New Roman"/>
                <w:sz w:val="24"/>
                <w:szCs w:val="24"/>
                <w:lang w:val="en-US"/>
              </w:rPr>
              <w:t>NO</w:t>
            </w:r>
            <w:r w:rsidRPr="001B2E87">
              <w:rPr>
                <w:rFonts w:ascii="Times New Roman" w:eastAsia="Calibri" w:hAnsi="Times New Roman" w:cs="Times New Roman"/>
                <w:sz w:val="24"/>
                <w:szCs w:val="24"/>
              </w:rPr>
              <w:t>2), мг/м³</w:t>
            </w:r>
          </w:p>
        </w:tc>
        <w:tc>
          <w:tcPr>
            <w:tcW w:w="1559"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4.3</w:t>
            </w:r>
          </w:p>
        </w:tc>
        <w:tc>
          <w:tcPr>
            <w:tcW w:w="1701"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5</w:t>
            </w:r>
          </w:p>
        </w:tc>
        <w:tc>
          <w:tcPr>
            <w:tcW w:w="1276"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3</w:t>
            </w:r>
          </w:p>
        </w:tc>
        <w:tc>
          <w:tcPr>
            <w:tcW w:w="1134"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2</w:t>
            </w:r>
          </w:p>
        </w:tc>
        <w:tc>
          <w:tcPr>
            <w:tcW w:w="1701"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80</w:t>
            </w:r>
          </w:p>
        </w:tc>
      </w:tr>
      <w:tr w:rsidR="004C5005" w:rsidRPr="001B2E87" w:rsidTr="00AD3AFE">
        <w:trPr>
          <w:trHeight w:val="441"/>
        </w:trPr>
        <w:tc>
          <w:tcPr>
            <w:tcW w:w="1985"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Углерод оксид, мг/м³</w:t>
            </w:r>
          </w:p>
        </w:tc>
        <w:tc>
          <w:tcPr>
            <w:tcW w:w="1559"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12.6</w:t>
            </w:r>
          </w:p>
        </w:tc>
        <w:tc>
          <w:tcPr>
            <w:tcW w:w="1701"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20</w:t>
            </w:r>
          </w:p>
        </w:tc>
        <w:tc>
          <w:tcPr>
            <w:tcW w:w="1276"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4</w:t>
            </w:r>
          </w:p>
        </w:tc>
        <w:tc>
          <w:tcPr>
            <w:tcW w:w="1134"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2</w:t>
            </w:r>
          </w:p>
        </w:tc>
        <w:tc>
          <w:tcPr>
            <w:tcW w:w="1701"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80</w:t>
            </w:r>
          </w:p>
        </w:tc>
      </w:tr>
    </w:tbl>
    <w:p w:rsidR="00F06373" w:rsidRPr="00F06373" w:rsidRDefault="00F06373" w:rsidP="00F06373">
      <w:pPr>
        <w:pStyle w:val="af2"/>
        <w:keepNext/>
        <w:jc w:val="right"/>
        <w:rPr>
          <w:rFonts w:ascii="Times New Roman" w:hAnsi="Times New Roman" w:cs="Times New Roman"/>
          <w:b w:val="0"/>
          <w:color w:val="auto"/>
          <w:sz w:val="28"/>
          <w:szCs w:val="28"/>
        </w:rPr>
      </w:pPr>
      <w:r w:rsidRPr="00F06373">
        <w:rPr>
          <w:rFonts w:ascii="Times New Roman" w:hAnsi="Times New Roman" w:cs="Times New Roman"/>
          <w:b w:val="0"/>
          <w:color w:val="auto"/>
          <w:sz w:val="28"/>
          <w:szCs w:val="28"/>
        </w:rPr>
        <w:lastRenderedPageBreak/>
        <w:t>Продолжение таблицы 2</w:t>
      </w:r>
    </w:p>
    <w:tbl>
      <w:tblPr>
        <w:tblStyle w:val="a3"/>
        <w:tblW w:w="9464" w:type="dxa"/>
        <w:tblLayout w:type="fixed"/>
        <w:tblLook w:val="04A0" w:firstRow="1" w:lastRow="0" w:firstColumn="1" w:lastColumn="0" w:noHBand="0" w:noVBand="1"/>
      </w:tblPr>
      <w:tblGrid>
        <w:gridCol w:w="2093"/>
        <w:gridCol w:w="1559"/>
        <w:gridCol w:w="1701"/>
        <w:gridCol w:w="1276"/>
        <w:gridCol w:w="1134"/>
        <w:gridCol w:w="1701"/>
      </w:tblGrid>
      <w:tr w:rsidR="00F06373" w:rsidRPr="001B2E87" w:rsidTr="00F06373">
        <w:trPr>
          <w:trHeight w:val="441"/>
        </w:trPr>
        <w:tc>
          <w:tcPr>
            <w:tcW w:w="2093" w:type="dxa"/>
          </w:tcPr>
          <w:p w:rsidR="00F06373" w:rsidRPr="001B2E87" w:rsidRDefault="00F06373" w:rsidP="00AD3AFE">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59" w:type="dxa"/>
          </w:tcPr>
          <w:p w:rsidR="00F06373" w:rsidRPr="001B2E87" w:rsidRDefault="00F06373" w:rsidP="00AD3AF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01" w:type="dxa"/>
          </w:tcPr>
          <w:p w:rsidR="00F06373" w:rsidRPr="001B2E87" w:rsidRDefault="00F06373" w:rsidP="00AD3AFE">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276" w:type="dxa"/>
          </w:tcPr>
          <w:p w:rsidR="00F06373" w:rsidRPr="001B2E87" w:rsidRDefault="00F06373" w:rsidP="00AD3AFE">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134" w:type="dxa"/>
          </w:tcPr>
          <w:p w:rsidR="00F06373" w:rsidRPr="001B2E87" w:rsidRDefault="00F06373" w:rsidP="00AD3AFE">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701" w:type="dxa"/>
          </w:tcPr>
          <w:p w:rsidR="00F06373" w:rsidRPr="001B2E87" w:rsidRDefault="00F06373" w:rsidP="00AD3AFE">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F06373" w:rsidRPr="001B2E87" w:rsidTr="00F06373">
        <w:trPr>
          <w:trHeight w:val="441"/>
        </w:trPr>
        <w:tc>
          <w:tcPr>
            <w:tcW w:w="2093"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Углеводороды алифатические предельные С1-10 (в пересчете на С), мг/м³</w:t>
            </w:r>
          </w:p>
        </w:tc>
        <w:tc>
          <w:tcPr>
            <w:tcW w:w="1559"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381/304.8</w:t>
            </w:r>
          </w:p>
        </w:tc>
        <w:tc>
          <w:tcPr>
            <w:tcW w:w="1701"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900/300</w:t>
            </w:r>
          </w:p>
        </w:tc>
        <w:tc>
          <w:tcPr>
            <w:tcW w:w="1276"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4</w:t>
            </w:r>
          </w:p>
        </w:tc>
        <w:tc>
          <w:tcPr>
            <w:tcW w:w="1134"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2/3.1</w:t>
            </w:r>
          </w:p>
        </w:tc>
        <w:tc>
          <w:tcPr>
            <w:tcW w:w="1701"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80/100</w:t>
            </w:r>
          </w:p>
        </w:tc>
      </w:tr>
      <w:tr w:rsidR="00F06373" w:rsidRPr="001B2E87" w:rsidTr="00F06373">
        <w:trPr>
          <w:trHeight w:val="1439"/>
        </w:trPr>
        <w:tc>
          <w:tcPr>
            <w:tcW w:w="2093"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 xml:space="preserve">Комбинация веществ (Азота оксиды (в пересчете на </w:t>
            </w:r>
            <w:r w:rsidRPr="001B2E87">
              <w:rPr>
                <w:rFonts w:ascii="Times New Roman" w:eastAsia="Calibri" w:hAnsi="Times New Roman" w:cs="Times New Roman"/>
                <w:sz w:val="24"/>
                <w:szCs w:val="24"/>
                <w:lang w:val="en-US"/>
              </w:rPr>
              <w:t>NO</w:t>
            </w:r>
            <w:r w:rsidRPr="001B2E87">
              <w:rPr>
                <w:rFonts w:ascii="Times New Roman" w:eastAsia="Calibri" w:hAnsi="Times New Roman" w:cs="Times New Roman"/>
                <w:sz w:val="24"/>
                <w:szCs w:val="24"/>
              </w:rPr>
              <w:t>2); Углерод оксид</w:t>
            </w:r>
          </w:p>
        </w:tc>
        <w:tc>
          <w:tcPr>
            <w:tcW w:w="1559"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1.49</w:t>
            </w:r>
          </w:p>
        </w:tc>
        <w:tc>
          <w:tcPr>
            <w:tcW w:w="1701"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1</w:t>
            </w:r>
          </w:p>
        </w:tc>
        <w:tc>
          <w:tcPr>
            <w:tcW w:w="1276" w:type="dxa"/>
          </w:tcPr>
          <w:p w:rsidR="004C5005" w:rsidRPr="001B2E87" w:rsidRDefault="004C5005" w:rsidP="00AD3AFE">
            <w:pPr>
              <w:jc w:val="center"/>
              <w:rPr>
                <w:rFonts w:ascii="Times New Roman" w:eastAsia="Calibri" w:hAnsi="Times New Roman" w:cs="Times New Roman"/>
                <w:sz w:val="24"/>
                <w:szCs w:val="24"/>
              </w:rPr>
            </w:pPr>
          </w:p>
        </w:tc>
        <w:tc>
          <w:tcPr>
            <w:tcW w:w="1134"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3.1</w:t>
            </w:r>
          </w:p>
        </w:tc>
        <w:tc>
          <w:tcPr>
            <w:tcW w:w="1701" w:type="dxa"/>
          </w:tcPr>
          <w:p w:rsidR="004C5005" w:rsidRPr="001B2E87" w:rsidRDefault="004C5005" w:rsidP="00AD3AFE">
            <w:pPr>
              <w:jc w:val="center"/>
              <w:rPr>
                <w:rFonts w:ascii="Times New Roman" w:eastAsia="Calibri" w:hAnsi="Times New Roman" w:cs="Times New Roman"/>
                <w:sz w:val="24"/>
                <w:szCs w:val="24"/>
              </w:rPr>
            </w:pPr>
          </w:p>
        </w:tc>
      </w:tr>
      <w:tr w:rsidR="004C5005" w:rsidRPr="001B2E87" w:rsidTr="00F06373">
        <w:trPr>
          <w:trHeight w:val="441"/>
        </w:trPr>
        <w:tc>
          <w:tcPr>
            <w:tcW w:w="9464" w:type="dxa"/>
            <w:gridSpan w:val="6"/>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Асфальтобетонщик</w:t>
            </w:r>
          </w:p>
        </w:tc>
      </w:tr>
      <w:tr w:rsidR="00F06373" w:rsidRPr="001B2E87" w:rsidTr="00F06373">
        <w:trPr>
          <w:trHeight w:val="441"/>
        </w:trPr>
        <w:tc>
          <w:tcPr>
            <w:tcW w:w="2093"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 xml:space="preserve">Азота оксиды (в пересчете на </w:t>
            </w:r>
            <w:r w:rsidRPr="001B2E87">
              <w:rPr>
                <w:rFonts w:ascii="Times New Roman" w:eastAsia="Calibri" w:hAnsi="Times New Roman" w:cs="Times New Roman"/>
                <w:sz w:val="24"/>
                <w:szCs w:val="24"/>
                <w:lang w:val="en-US"/>
              </w:rPr>
              <w:t>NO</w:t>
            </w:r>
            <w:r w:rsidRPr="001B2E87">
              <w:rPr>
                <w:rFonts w:ascii="Times New Roman" w:eastAsia="Calibri" w:hAnsi="Times New Roman" w:cs="Times New Roman"/>
                <w:sz w:val="24"/>
                <w:szCs w:val="24"/>
              </w:rPr>
              <w:t>2), мг/м³</w:t>
            </w:r>
          </w:p>
        </w:tc>
        <w:tc>
          <w:tcPr>
            <w:tcW w:w="1559"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4.8</w:t>
            </w:r>
          </w:p>
        </w:tc>
        <w:tc>
          <w:tcPr>
            <w:tcW w:w="1701"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5</w:t>
            </w:r>
          </w:p>
        </w:tc>
        <w:tc>
          <w:tcPr>
            <w:tcW w:w="1276"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3</w:t>
            </w:r>
          </w:p>
        </w:tc>
        <w:tc>
          <w:tcPr>
            <w:tcW w:w="1134"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2</w:t>
            </w:r>
          </w:p>
        </w:tc>
        <w:tc>
          <w:tcPr>
            <w:tcW w:w="1701"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80</w:t>
            </w:r>
          </w:p>
        </w:tc>
      </w:tr>
      <w:tr w:rsidR="00F06373" w:rsidRPr="001B2E87" w:rsidTr="00F06373">
        <w:trPr>
          <w:trHeight w:val="441"/>
        </w:trPr>
        <w:tc>
          <w:tcPr>
            <w:tcW w:w="2093"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Углерод оксид, мг/м³</w:t>
            </w:r>
          </w:p>
        </w:tc>
        <w:tc>
          <w:tcPr>
            <w:tcW w:w="1559"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19.5</w:t>
            </w:r>
          </w:p>
        </w:tc>
        <w:tc>
          <w:tcPr>
            <w:tcW w:w="1701"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20</w:t>
            </w:r>
          </w:p>
        </w:tc>
        <w:tc>
          <w:tcPr>
            <w:tcW w:w="1276"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4</w:t>
            </w:r>
          </w:p>
        </w:tc>
        <w:tc>
          <w:tcPr>
            <w:tcW w:w="1134"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2</w:t>
            </w:r>
          </w:p>
        </w:tc>
        <w:tc>
          <w:tcPr>
            <w:tcW w:w="1701"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80</w:t>
            </w:r>
          </w:p>
        </w:tc>
      </w:tr>
      <w:tr w:rsidR="00F06373" w:rsidRPr="001B2E87" w:rsidTr="00F06373">
        <w:trPr>
          <w:trHeight w:val="441"/>
        </w:trPr>
        <w:tc>
          <w:tcPr>
            <w:tcW w:w="2093"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Углеводороды алифатические предельные С1-10 (в пересчете на С), мг/м³</w:t>
            </w:r>
          </w:p>
        </w:tc>
        <w:tc>
          <w:tcPr>
            <w:tcW w:w="1559"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387/309.6</w:t>
            </w:r>
          </w:p>
        </w:tc>
        <w:tc>
          <w:tcPr>
            <w:tcW w:w="1701"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900/300</w:t>
            </w:r>
          </w:p>
        </w:tc>
        <w:tc>
          <w:tcPr>
            <w:tcW w:w="1276"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4</w:t>
            </w:r>
          </w:p>
        </w:tc>
        <w:tc>
          <w:tcPr>
            <w:tcW w:w="1134"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2/3.1</w:t>
            </w:r>
          </w:p>
        </w:tc>
        <w:tc>
          <w:tcPr>
            <w:tcW w:w="1701"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80/100</w:t>
            </w:r>
          </w:p>
        </w:tc>
      </w:tr>
      <w:tr w:rsidR="00F06373" w:rsidRPr="001B2E87" w:rsidTr="00F06373">
        <w:trPr>
          <w:trHeight w:val="441"/>
        </w:trPr>
        <w:tc>
          <w:tcPr>
            <w:tcW w:w="2093"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 xml:space="preserve">Комбинация веществ (Азота оксиды (в пересчете на </w:t>
            </w:r>
            <w:r w:rsidRPr="001B2E87">
              <w:rPr>
                <w:rFonts w:ascii="Times New Roman" w:eastAsia="Calibri" w:hAnsi="Times New Roman" w:cs="Times New Roman"/>
                <w:sz w:val="24"/>
                <w:szCs w:val="24"/>
                <w:lang w:val="en-US"/>
              </w:rPr>
              <w:t>NO</w:t>
            </w:r>
            <w:r w:rsidRPr="001B2E87">
              <w:rPr>
                <w:rFonts w:ascii="Times New Roman" w:eastAsia="Calibri" w:hAnsi="Times New Roman" w:cs="Times New Roman"/>
                <w:sz w:val="24"/>
                <w:szCs w:val="24"/>
              </w:rPr>
              <w:t>2); Углерод оксид)</w:t>
            </w:r>
          </w:p>
        </w:tc>
        <w:tc>
          <w:tcPr>
            <w:tcW w:w="1559"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1.94</w:t>
            </w:r>
          </w:p>
        </w:tc>
        <w:tc>
          <w:tcPr>
            <w:tcW w:w="1701"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1</w:t>
            </w:r>
          </w:p>
        </w:tc>
        <w:tc>
          <w:tcPr>
            <w:tcW w:w="1276" w:type="dxa"/>
          </w:tcPr>
          <w:p w:rsidR="004C5005" w:rsidRPr="001B2E87" w:rsidRDefault="004C5005" w:rsidP="00AD3AFE">
            <w:pPr>
              <w:jc w:val="center"/>
              <w:rPr>
                <w:rFonts w:ascii="Times New Roman" w:eastAsia="Calibri" w:hAnsi="Times New Roman" w:cs="Times New Roman"/>
                <w:sz w:val="24"/>
                <w:szCs w:val="24"/>
              </w:rPr>
            </w:pPr>
          </w:p>
        </w:tc>
        <w:tc>
          <w:tcPr>
            <w:tcW w:w="1134" w:type="dxa"/>
          </w:tcPr>
          <w:p w:rsidR="004C5005" w:rsidRPr="001B2E87" w:rsidRDefault="004C5005"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3.1</w:t>
            </w:r>
          </w:p>
        </w:tc>
        <w:tc>
          <w:tcPr>
            <w:tcW w:w="1701" w:type="dxa"/>
          </w:tcPr>
          <w:p w:rsidR="004C5005" w:rsidRPr="001B2E87" w:rsidRDefault="004C5005" w:rsidP="00AD3AFE">
            <w:pPr>
              <w:jc w:val="center"/>
              <w:rPr>
                <w:rFonts w:ascii="Times New Roman" w:eastAsia="Calibri" w:hAnsi="Times New Roman" w:cs="Times New Roman"/>
                <w:sz w:val="24"/>
                <w:szCs w:val="24"/>
              </w:rPr>
            </w:pPr>
          </w:p>
        </w:tc>
      </w:tr>
    </w:tbl>
    <w:p w:rsidR="004B2E7A" w:rsidRPr="001B2E87" w:rsidRDefault="004B2E7A" w:rsidP="001B2E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B2E7A" w:rsidRPr="001B2E87" w:rsidRDefault="004B2E7A" w:rsidP="00AD3AFE">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496AE5" w:rsidRPr="001B2E87" w:rsidRDefault="003A31A0" w:rsidP="00AD3AFE">
      <w:pPr>
        <w:spacing w:after="0" w:line="360" w:lineRule="auto"/>
        <w:jc w:val="both"/>
        <w:rPr>
          <w:rFonts w:ascii="Times New Roman" w:eastAsia="Calibri" w:hAnsi="Times New Roman" w:cs="Times New Roman"/>
          <w:sz w:val="28"/>
          <w:szCs w:val="28"/>
        </w:rPr>
      </w:pPr>
      <w:r w:rsidRPr="001B2E87">
        <w:rPr>
          <w:rFonts w:ascii="Times New Roman" w:eastAsia="Calibri" w:hAnsi="Times New Roman" w:cs="Times New Roman"/>
          <w:sz w:val="28"/>
          <w:szCs w:val="28"/>
        </w:rPr>
        <w:t>Произведем расчет величины</w:t>
      </w:r>
      <w:r w:rsidR="005C19B9" w:rsidRPr="001B2E87">
        <w:rPr>
          <w:rFonts w:ascii="Times New Roman" w:eastAsia="Calibri" w:hAnsi="Times New Roman" w:cs="Times New Roman"/>
          <w:sz w:val="28"/>
          <w:szCs w:val="28"/>
        </w:rPr>
        <w:t xml:space="preserve"> комбинации веществ (азота оксиды (в пересчете на </w:t>
      </w:r>
      <w:r w:rsidR="005C19B9" w:rsidRPr="001B2E87">
        <w:rPr>
          <w:rFonts w:ascii="Times New Roman" w:eastAsia="Calibri" w:hAnsi="Times New Roman" w:cs="Times New Roman"/>
          <w:sz w:val="28"/>
          <w:szCs w:val="28"/>
          <w:lang w:val="en-US"/>
        </w:rPr>
        <w:t>NO</w:t>
      </w:r>
      <w:r w:rsidR="005C19B9" w:rsidRPr="001B2E87">
        <w:rPr>
          <w:rFonts w:ascii="Times New Roman" w:eastAsia="Calibri" w:hAnsi="Times New Roman" w:cs="Times New Roman"/>
          <w:sz w:val="28"/>
          <w:szCs w:val="28"/>
        </w:rPr>
        <w:t>2); углерод оксид)</w:t>
      </w:r>
      <w:r w:rsidRPr="001B2E87">
        <w:rPr>
          <w:rFonts w:ascii="Times New Roman" w:eastAsia="Calibri" w:hAnsi="Times New Roman" w:cs="Times New Roman"/>
          <w:sz w:val="28"/>
          <w:szCs w:val="28"/>
        </w:rPr>
        <w:t xml:space="preserve"> для</w:t>
      </w:r>
      <w:r w:rsidR="00496AE5" w:rsidRPr="001B2E87">
        <w:rPr>
          <w:rFonts w:ascii="Times New Roman" w:eastAsia="Calibri" w:hAnsi="Times New Roman" w:cs="Times New Roman"/>
          <w:sz w:val="24"/>
          <w:szCs w:val="24"/>
        </w:rPr>
        <w:t xml:space="preserve"> </w:t>
      </w:r>
      <w:r w:rsidR="00496AE5" w:rsidRPr="001B2E87">
        <w:rPr>
          <w:rFonts w:ascii="Times New Roman" w:eastAsia="Calibri" w:hAnsi="Times New Roman" w:cs="Times New Roman"/>
          <w:sz w:val="28"/>
          <w:szCs w:val="28"/>
        </w:rPr>
        <w:t>асфальтобетонщика</w:t>
      </w:r>
      <w:r w:rsidRPr="001B2E87">
        <w:rPr>
          <w:rFonts w:ascii="Times New Roman" w:eastAsia="Calibri" w:hAnsi="Times New Roman" w:cs="Times New Roman"/>
          <w:sz w:val="28"/>
          <w:szCs w:val="28"/>
        </w:rPr>
        <w:t>:</w:t>
      </w:r>
    </w:p>
    <w:p w:rsidR="00BC62C9" w:rsidRPr="000A4D2E" w:rsidRDefault="00C63642" w:rsidP="00AD3AFE">
      <w:pPr>
        <w:spacing w:after="0" w:line="360" w:lineRule="auto"/>
        <w:jc w:val="both"/>
        <w:rPr>
          <w:rFonts w:ascii="Times New Roman" w:eastAsia="Calibri" w:hAnsi="Times New Roman" w:cs="Times New Roman"/>
          <w:noProof/>
          <w:sz w:val="28"/>
          <w:szCs w:val="28"/>
          <w:lang w:eastAsia="ru-RU"/>
        </w:rPr>
      </w:pPr>
      <m:oMathPara>
        <m:oMathParaPr>
          <m:jc m:val="center"/>
        </m:oMathParaPr>
        <m:oMath>
          <m:f>
            <m:fPr>
              <m:ctrlPr>
                <w:rPr>
                  <w:rFonts w:ascii="Cambria Math" w:eastAsia="Calibri" w:hAnsi="Times New Roman" w:cs="Times New Roman"/>
                  <w:sz w:val="28"/>
                  <w:szCs w:val="28"/>
                </w:rPr>
              </m:ctrlPr>
            </m:fPr>
            <m:num>
              <m:sSub>
                <m:sSubPr>
                  <m:ctrlPr>
                    <w:rPr>
                      <w:rFonts w:ascii="Cambria Math" w:eastAsia="Calibri" w:hAnsi="Times New Roman" w:cs="Times New Roman"/>
                      <w:sz w:val="28"/>
                      <w:szCs w:val="28"/>
                    </w:rPr>
                  </m:ctrlPr>
                </m:sSubPr>
                <m:e>
                  <m:r>
                    <m:rPr>
                      <m:sty m:val="p"/>
                    </m:rPr>
                    <w:rPr>
                      <w:rFonts w:ascii="Cambria Math" w:eastAsia="Calibri" w:hAnsi="Times New Roman" w:cs="Times New Roman"/>
                      <w:sz w:val="28"/>
                      <w:szCs w:val="28"/>
                    </w:rPr>
                    <m:t>К</m:t>
                  </m:r>
                </m:e>
                <m:sub>
                  <m:r>
                    <m:rPr>
                      <m:sty m:val="p"/>
                    </m:rPr>
                    <w:rPr>
                      <w:rFonts w:ascii="Cambria Math" w:eastAsia="Calibri" w:hAnsi="Times New Roman" w:cs="Times New Roman"/>
                      <w:sz w:val="28"/>
                      <w:szCs w:val="28"/>
                    </w:rPr>
                    <m:t>1</m:t>
                  </m:r>
                </m:sub>
              </m:sSub>
            </m:num>
            <m:den>
              <m:sSub>
                <m:sSubPr>
                  <m:ctrlPr>
                    <w:rPr>
                      <w:rFonts w:ascii="Cambria Math" w:eastAsia="Calibri" w:hAnsi="Times New Roman" w:cs="Times New Roman"/>
                      <w:sz w:val="28"/>
                      <w:szCs w:val="28"/>
                    </w:rPr>
                  </m:ctrlPr>
                </m:sSubPr>
                <m:e>
                  <m:r>
                    <m:rPr>
                      <m:sty m:val="p"/>
                    </m:rPr>
                    <w:rPr>
                      <w:rFonts w:ascii="Cambria Math" w:eastAsia="Calibri" w:hAnsi="Times New Roman" w:cs="Times New Roman"/>
                      <w:sz w:val="28"/>
                      <w:szCs w:val="28"/>
                    </w:rPr>
                    <m:t>ПДК</m:t>
                  </m:r>
                </m:e>
                <m:sub>
                  <m:r>
                    <m:rPr>
                      <m:sty m:val="p"/>
                    </m:rPr>
                    <w:rPr>
                      <w:rFonts w:ascii="Cambria Math" w:eastAsia="Calibri" w:hAnsi="Times New Roman" w:cs="Times New Roman"/>
                      <w:sz w:val="28"/>
                      <w:szCs w:val="28"/>
                    </w:rPr>
                    <m:t>1</m:t>
                  </m:r>
                </m:sub>
              </m:sSub>
            </m:den>
          </m:f>
          <m:r>
            <m:rPr>
              <m:sty m:val="p"/>
            </m:rPr>
            <w:rPr>
              <w:rFonts w:ascii="Cambria Math" w:eastAsia="Calibri" w:hAnsi="Times New Roman" w:cs="Times New Roman"/>
              <w:sz w:val="28"/>
              <w:szCs w:val="28"/>
            </w:rPr>
            <m:t>+</m:t>
          </m:r>
          <m:f>
            <m:fPr>
              <m:ctrlPr>
                <w:rPr>
                  <w:rFonts w:ascii="Cambria Math" w:eastAsia="Calibri" w:hAnsi="Times New Roman" w:cs="Times New Roman"/>
                  <w:sz w:val="28"/>
                  <w:szCs w:val="28"/>
                </w:rPr>
              </m:ctrlPr>
            </m:fPr>
            <m:num>
              <m:sSub>
                <m:sSubPr>
                  <m:ctrlPr>
                    <w:rPr>
                      <w:rFonts w:ascii="Cambria Math" w:eastAsia="Calibri" w:hAnsi="Times New Roman" w:cs="Times New Roman"/>
                      <w:sz w:val="28"/>
                      <w:szCs w:val="28"/>
                    </w:rPr>
                  </m:ctrlPr>
                </m:sSubPr>
                <m:e>
                  <m:r>
                    <m:rPr>
                      <m:sty m:val="p"/>
                    </m:rPr>
                    <w:rPr>
                      <w:rFonts w:ascii="Cambria Math" w:eastAsia="Calibri" w:hAnsi="Times New Roman" w:cs="Times New Roman"/>
                      <w:sz w:val="28"/>
                      <w:szCs w:val="28"/>
                    </w:rPr>
                    <m:t>К</m:t>
                  </m:r>
                </m:e>
                <m:sub>
                  <m:r>
                    <m:rPr>
                      <m:sty m:val="p"/>
                    </m:rPr>
                    <w:rPr>
                      <w:rFonts w:ascii="Cambria Math" w:eastAsia="Calibri" w:hAnsi="Times New Roman" w:cs="Times New Roman"/>
                      <w:sz w:val="28"/>
                      <w:szCs w:val="28"/>
                    </w:rPr>
                    <m:t>2</m:t>
                  </m:r>
                </m:sub>
              </m:sSub>
            </m:num>
            <m:den>
              <m:sSub>
                <m:sSubPr>
                  <m:ctrlPr>
                    <w:rPr>
                      <w:rFonts w:ascii="Cambria Math" w:eastAsia="Calibri" w:hAnsi="Times New Roman" w:cs="Times New Roman"/>
                      <w:sz w:val="28"/>
                      <w:szCs w:val="28"/>
                    </w:rPr>
                  </m:ctrlPr>
                </m:sSubPr>
                <m:e>
                  <m:r>
                    <m:rPr>
                      <m:sty m:val="p"/>
                    </m:rPr>
                    <w:rPr>
                      <w:rFonts w:ascii="Cambria Math" w:eastAsia="Calibri" w:hAnsi="Times New Roman" w:cs="Times New Roman"/>
                      <w:sz w:val="28"/>
                      <w:szCs w:val="28"/>
                    </w:rPr>
                    <m:t>ПДК</m:t>
                  </m:r>
                </m:e>
                <m:sub>
                  <m:r>
                    <m:rPr>
                      <m:sty m:val="p"/>
                    </m:rPr>
                    <w:rPr>
                      <w:rFonts w:ascii="Cambria Math" w:eastAsia="Calibri" w:hAnsi="Times New Roman" w:cs="Times New Roman"/>
                      <w:sz w:val="28"/>
                      <w:szCs w:val="28"/>
                    </w:rPr>
                    <m:t>2</m:t>
                  </m:r>
                </m:sub>
              </m:sSub>
            </m:den>
          </m:f>
          <m:r>
            <m:rPr>
              <m:sty m:val="p"/>
            </m:rPr>
            <w:rPr>
              <w:rFonts w:ascii="Cambria Math" w:eastAsia="Calibri" w:hAnsi="Times New Roman" w:cs="Times New Roman"/>
              <w:sz w:val="28"/>
              <w:szCs w:val="28"/>
            </w:rPr>
            <m:t>+</m:t>
          </m:r>
          <m:r>
            <m:rPr>
              <m:sty m:val="p"/>
            </m:rPr>
            <w:rPr>
              <w:rFonts w:ascii="Cambria Math" w:eastAsia="Calibri" w:hAnsi="Times New Roman" w:cs="Times New Roman"/>
              <w:sz w:val="28"/>
              <w:szCs w:val="28"/>
            </w:rPr>
            <m:t>…</m:t>
          </m:r>
          <m:r>
            <m:rPr>
              <m:sty m:val="p"/>
            </m:rPr>
            <w:rPr>
              <w:rFonts w:ascii="Cambria Math" w:eastAsia="Calibri" w:hAnsi="Times New Roman" w:cs="Times New Roman"/>
              <w:sz w:val="28"/>
              <w:szCs w:val="28"/>
            </w:rPr>
            <m:t>+</m:t>
          </m:r>
          <m:f>
            <m:fPr>
              <m:ctrlPr>
                <w:rPr>
                  <w:rFonts w:ascii="Cambria Math" w:eastAsia="Calibri" w:hAnsi="Times New Roman" w:cs="Times New Roman"/>
                  <w:sz w:val="28"/>
                  <w:szCs w:val="28"/>
                </w:rPr>
              </m:ctrlPr>
            </m:fPr>
            <m:num>
              <m:sSub>
                <m:sSubPr>
                  <m:ctrlPr>
                    <w:rPr>
                      <w:rFonts w:ascii="Cambria Math" w:eastAsia="Calibri" w:hAnsi="Times New Roman" w:cs="Times New Roman"/>
                      <w:sz w:val="28"/>
                      <w:szCs w:val="28"/>
                    </w:rPr>
                  </m:ctrlPr>
                </m:sSubPr>
                <m:e>
                  <m:r>
                    <m:rPr>
                      <m:sty m:val="p"/>
                    </m:rPr>
                    <w:rPr>
                      <w:rFonts w:ascii="Cambria Math" w:eastAsia="Calibri" w:hAnsi="Times New Roman" w:cs="Times New Roman"/>
                      <w:sz w:val="28"/>
                      <w:szCs w:val="28"/>
                    </w:rPr>
                    <m:t>К</m:t>
                  </m:r>
                </m:e>
                <m:sub>
                  <m:r>
                    <m:rPr>
                      <m:sty m:val="p"/>
                    </m:rPr>
                    <w:rPr>
                      <w:rFonts w:ascii="Cambria Math" w:eastAsia="Calibri" w:hAnsi="Times New Roman" w:cs="Times New Roman"/>
                      <w:sz w:val="28"/>
                      <w:szCs w:val="28"/>
                      <w:lang w:val="en-US"/>
                    </w:rPr>
                    <m:t>n</m:t>
                  </m:r>
                </m:sub>
              </m:sSub>
            </m:num>
            <m:den>
              <m:sSub>
                <m:sSubPr>
                  <m:ctrlPr>
                    <w:rPr>
                      <w:rFonts w:ascii="Cambria Math" w:eastAsia="Calibri" w:hAnsi="Times New Roman" w:cs="Times New Roman"/>
                      <w:sz w:val="28"/>
                      <w:szCs w:val="28"/>
                    </w:rPr>
                  </m:ctrlPr>
                </m:sSubPr>
                <m:e>
                  <m:r>
                    <m:rPr>
                      <m:sty m:val="p"/>
                    </m:rPr>
                    <w:rPr>
                      <w:rFonts w:ascii="Cambria Math" w:eastAsia="Calibri" w:hAnsi="Times New Roman" w:cs="Times New Roman"/>
                      <w:sz w:val="28"/>
                      <w:szCs w:val="28"/>
                    </w:rPr>
                    <m:t>ПДК</m:t>
                  </m:r>
                </m:e>
                <m:sub>
                  <m:r>
                    <m:rPr>
                      <m:sty m:val="p"/>
                    </m:rPr>
                    <w:rPr>
                      <w:rFonts w:ascii="Cambria Math" w:eastAsia="Calibri" w:hAnsi="Times New Roman" w:cs="Times New Roman"/>
                      <w:sz w:val="28"/>
                      <w:szCs w:val="28"/>
                    </w:rPr>
                    <m:t>n</m:t>
                  </m:r>
                </m:sub>
              </m:sSub>
            </m:den>
          </m:f>
          <m:r>
            <m:rPr>
              <m:sty m:val="p"/>
            </m:rPr>
            <w:rPr>
              <w:rFonts w:ascii="Cambria Math" w:eastAsia="Calibri" w:hAnsi="Times New Roman" w:cs="Times New Roman"/>
              <w:sz w:val="28"/>
              <w:szCs w:val="28"/>
            </w:rPr>
            <m:t>≤</m:t>
          </m:r>
          <m:r>
            <m:rPr>
              <m:sty m:val="p"/>
            </m:rPr>
            <w:rPr>
              <w:rFonts w:ascii="Cambria Math" w:eastAsia="Calibri" w:hAnsi="Times New Roman" w:cs="Times New Roman"/>
              <w:sz w:val="28"/>
              <w:szCs w:val="28"/>
            </w:rPr>
            <m:t>1</m:t>
          </m:r>
        </m:oMath>
      </m:oMathPara>
    </w:p>
    <w:p w:rsidR="00496AE5" w:rsidRPr="001B2E87" w:rsidRDefault="00C63642" w:rsidP="00AD3AFE">
      <w:pPr>
        <w:spacing w:after="0" w:line="360" w:lineRule="auto"/>
        <w:jc w:val="center"/>
        <w:rPr>
          <w:rFonts w:ascii="Times New Roman" w:eastAsia="Calibri" w:hAnsi="Times New Roman" w:cs="Times New Roman"/>
          <w:sz w:val="28"/>
          <w:szCs w:val="28"/>
        </w:rPr>
      </w:pP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К</m:t>
            </m:r>
          </m:e>
          <m:sub>
            <m:r>
              <w:rPr>
                <w:rFonts w:ascii="Cambria Math" w:eastAsia="Calibri" w:hAnsi="Cambria Math" w:cs="Times New Roman"/>
                <w:sz w:val="28"/>
                <w:szCs w:val="28"/>
              </w:rPr>
              <m:t>1</m:t>
            </m:r>
          </m:sub>
        </m:sSub>
        <m:r>
          <w:rPr>
            <w:rFonts w:ascii="Cambria Math" w:eastAsia="Calibri" w:hAnsi="Cambria Math" w:cs="Times New Roman"/>
            <w:sz w:val="28"/>
            <w:szCs w:val="28"/>
          </w:rPr>
          <m:t>=4,8</m:t>
        </m:r>
      </m:oMath>
      <w:r w:rsidR="004856AA" w:rsidRPr="001B2E87">
        <w:rPr>
          <w:rFonts w:ascii="Times New Roman" w:eastAsia="Calibri" w:hAnsi="Times New Roman" w:cs="Times New Roman"/>
          <w:sz w:val="24"/>
          <w:szCs w:val="24"/>
        </w:rPr>
        <w:t xml:space="preserve"> </w:t>
      </w:r>
      <w:r w:rsidR="004856AA" w:rsidRPr="001B2E87">
        <w:rPr>
          <w:rFonts w:ascii="Times New Roman" w:eastAsia="Calibri" w:hAnsi="Times New Roman" w:cs="Times New Roman"/>
          <w:sz w:val="28"/>
          <w:szCs w:val="28"/>
        </w:rPr>
        <w:t>мг/м³</w:t>
      </w:r>
    </w:p>
    <w:p w:rsidR="006E6250" w:rsidRPr="001B2E87" w:rsidRDefault="00C63642" w:rsidP="00AD3AFE">
      <w:pPr>
        <w:spacing w:after="0" w:line="360" w:lineRule="auto"/>
        <w:jc w:val="center"/>
        <w:rPr>
          <w:rFonts w:ascii="Times New Roman" w:eastAsia="Calibri" w:hAnsi="Times New Roman" w:cs="Times New Roman"/>
          <w:sz w:val="28"/>
          <w:szCs w:val="28"/>
        </w:rPr>
      </w:pP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К</m:t>
            </m:r>
          </m:e>
          <m:sub>
            <m:r>
              <w:rPr>
                <w:rFonts w:ascii="Cambria Math" w:eastAsia="Calibri" w:hAnsi="Cambria Math" w:cs="Times New Roman"/>
                <w:sz w:val="28"/>
                <w:szCs w:val="28"/>
              </w:rPr>
              <m:t>2</m:t>
            </m:r>
          </m:sub>
        </m:sSub>
        <m:r>
          <w:rPr>
            <w:rFonts w:ascii="Cambria Math" w:eastAsia="Calibri" w:hAnsi="Cambria Math" w:cs="Times New Roman"/>
            <w:sz w:val="28"/>
            <w:szCs w:val="28"/>
          </w:rPr>
          <m:t>=19,5</m:t>
        </m:r>
      </m:oMath>
      <w:r w:rsidR="004856AA" w:rsidRPr="001B2E87">
        <w:rPr>
          <w:rFonts w:ascii="Times New Roman" w:eastAsia="Calibri" w:hAnsi="Times New Roman" w:cs="Times New Roman"/>
          <w:sz w:val="28"/>
          <w:szCs w:val="28"/>
        </w:rPr>
        <w:t xml:space="preserve"> мг/м³</w:t>
      </w:r>
    </w:p>
    <w:p w:rsidR="00496AE5" w:rsidRPr="001B2E87" w:rsidRDefault="00C63642" w:rsidP="00AD3AFE">
      <w:pPr>
        <w:spacing w:after="0" w:line="360" w:lineRule="auto"/>
        <w:jc w:val="center"/>
        <w:rPr>
          <w:rFonts w:ascii="Times New Roman" w:eastAsia="Calibri" w:hAnsi="Times New Roman" w:cs="Times New Roman"/>
          <w:sz w:val="28"/>
          <w:szCs w:val="28"/>
        </w:rPr>
      </w:pP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ПДК</m:t>
            </m:r>
          </m:e>
          <m:sub>
            <m:r>
              <w:rPr>
                <w:rFonts w:ascii="Cambria Math" w:eastAsia="Calibri" w:hAnsi="Cambria Math" w:cs="Times New Roman"/>
                <w:sz w:val="28"/>
                <w:szCs w:val="28"/>
              </w:rPr>
              <m:t>1</m:t>
            </m:r>
          </m:sub>
        </m:sSub>
        <m:r>
          <w:rPr>
            <w:rFonts w:ascii="Cambria Math" w:eastAsia="Calibri" w:hAnsi="Cambria Math" w:cs="Times New Roman"/>
            <w:sz w:val="28"/>
            <w:szCs w:val="28"/>
          </w:rPr>
          <m:t>=5</m:t>
        </m:r>
      </m:oMath>
      <w:r w:rsidR="004856AA" w:rsidRPr="001B2E87">
        <w:rPr>
          <w:rFonts w:ascii="Times New Roman" w:eastAsia="Calibri" w:hAnsi="Times New Roman" w:cs="Times New Roman"/>
          <w:sz w:val="28"/>
          <w:szCs w:val="28"/>
        </w:rPr>
        <w:t xml:space="preserve"> мг/м³</w:t>
      </w:r>
    </w:p>
    <w:p w:rsidR="006E6250" w:rsidRPr="001B2E87" w:rsidRDefault="00C63642" w:rsidP="00AD3AFE">
      <w:pPr>
        <w:spacing w:after="0" w:line="360" w:lineRule="auto"/>
        <w:jc w:val="center"/>
        <w:rPr>
          <w:rFonts w:ascii="Times New Roman" w:eastAsia="Calibri" w:hAnsi="Times New Roman" w:cs="Times New Roman"/>
          <w:sz w:val="28"/>
          <w:szCs w:val="28"/>
        </w:rPr>
      </w:pP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ПДК</m:t>
            </m:r>
          </m:e>
          <m:sub>
            <m:r>
              <w:rPr>
                <w:rFonts w:ascii="Cambria Math" w:eastAsia="Calibri" w:hAnsi="Cambria Math" w:cs="Times New Roman"/>
                <w:sz w:val="28"/>
                <w:szCs w:val="28"/>
              </w:rPr>
              <m:t>2</m:t>
            </m:r>
          </m:sub>
        </m:sSub>
        <m:r>
          <w:rPr>
            <w:rFonts w:ascii="Cambria Math" w:eastAsia="Calibri" w:hAnsi="Cambria Math" w:cs="Times New Roman"/>
            <w:sz w:val="28"/>
            <w:szCs w:val="28"/>
          </w:rPr>
          <m:t>=20</m:t>
        </m:r>
      </m:oMath>
      <w:r w:rsidR="004856AA" w:rsidRPr="001B2E87">
        <w:rPr>
          <w:rFonts w:ascii="Times New Roman" w:eastAsia="Calibri" w:hAnsi="Times New Roman" w:cs="Times New Roman"/>
          <w:sz w:val="28"/>
          <w:szCs w:val="28"/>
          <w:lang w:val="en-US"/>
        </w:rPr>
        <w:t xml:space="preserve"> </w:t>
      </w:r>
      <w:r w:rsidR="004856AA" w:rsidRPr="001B2E87">
        <w:rPr>
          <w:rFonts w:ascii="Times New Roman" w:eastAsia="Calibri" w:hAnsi="Times New Roman" w:cs="Times New Roman"/>
          <w:sz w:val="28"/>
          <w:szCs w:val="28"/>
        </w:rPr>
        <w:t>мг/м³</w:t>
      </w:r>
    </w:p>
    <w:p w:rsidR="006E6250" w:rsidRPr="00F06373" w:rsidRDefault="00C63642" w:rsidP="00AD3AFE">
      <w:pPr>
        <w:spacing w:after="0" w:line="360" w:lineRule="auto"/>
        <w:jc w:val="both"/>
        <w:rPr>
          <w:rFonts w:ascii="Times New Roman" w:eastAsia="Calibri" w:hAnsi="Times New Roman" w:cs="Times New Roman"/>
          <w:sz w:val="28"/>
          <w:szCs w:val="28"/>
        </w:rPr>
      </w:pPr>
      <m:oMathPara>
        <m:oMathParaPr>
          <m:jc m:val="center"/>
        </m:oMathParaPr>
        <m:oMath>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4,8</m:t>
              </m:r>
            </m:num>
            <m:den>
              <m:r>
                <w:rPr>
                  <w:rFonts w:ascii="Cambria Math" w:eastAsia="Times New Roman" w:hAnsi="Cambria Math" w:cs="Times New Roman"/>
                  <w:sz w:val="28"/>
                  <w:szCs w:val="28"/>
                  <w:lang w:eastAsia="ru-RU"/>
                </w:rPr>
                <m:t>5</m:t>
              </m:r>
            </m:den>
          </m:f>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19,5</m:t>
              </m:r>
            </m:num>
            <m:den>
              <m:r>
                <w:rPr>
                  <w:rFonts w:ascii="Cambria Math" w:eastAsia="Times New Roman" w:hAnsi="Cambria Math" w:cs="Times New Roman"/>
                  <w:sz w:val="28"/>
                  <w:szCs w:val="28"/>
                  <w:lang w:eastAsia="ru-RU"/>
                </w:rPr>
                <m:t>20</m:t>
              </m:r>
            </m:den>
          </m:f>
          <m:r>
            <w:rPr>
              <w:rFonts w:ascii="Cambria Math" w:eastAsia="Times New Roman" w:hAnsi="Cambria Math" w:cs="Times New Roman"/>
              <w:sz w:val="28"/>
              <w:szCs w:val="28"/>
              <w:lang w:eastAsia="ru-RU"/>
            </w:rPr>
            <m:t>=1,94</m:t>
          </m:r>
        </m:oMath>
      </m:oMathPara>
    </w:p>
    <w:p w:rsidR="003A31A0" w:rsidRPr="001B2E87" w:rsidRDefault="003A31A0" w:rsidP="001B2E87">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EE1CC0" w:rsidRDefault="00EE1CC0" w:rsidP="001B2E87">
      <w:pPr>
        <w:spacing w:after="0" w:line="360" w:lineRule="auto"/>
        <w:ind w:firstLine="708"/>
        <w:jc w:val="both"/>
        <w:rPr>
          <w:rFonts w:ascii="Times New Roman" w:eastAsia="Calibri" w:hAnsi="Times New Roman" w:cs="Times New Roman"/>
          <w:sz w:val="28"/>
          <w:szCs w:val="28"/>
          <w:shd w:val="clear" w:color="auto" w:fill="FFFFFF"/>
        </w:rPr>
      </w:pPr>
      <w:r w:rsidRPr="001B2E87">
        <w:rPr>
          <w:rFonts w:ascii="Times New Roman" w:eastAsia="Calibri" w:hAnsi="Times New Roman" w:cs="Times New Roman"/>
          <w:sz w:val="28"/>
          <w:szCs w:val="28"/>
        </w:rPr>
        <w:t>Исходя из фактических и нормативных значений измеряемых параметров химическог</w:t>
      </w:r>
      <w:r w:rsidR="00C07773" w:rsidRPr="001B2E87">
        <w:rPr>
          <w:rFonts w:ascii="Times New Roman" w:eastAsia="Calibri" w:hAnsi="Times New Roman" w:cs="Times New Roman"/>
          <w:sz w:val="28"/>
          <w:szCs w:val="28"/>
        </w:rPr>
        <w:t xml:space="preserve">о фактора, можно сделать вывод: </w:t>
      </w:r>
      <w:r w:rsidRPr="001B2E87">
        <w:rPr>
          <w:rFonts w:ascii="Times New Roman" w:eastAsia="Calibri" w:hAnsi="Times New Roman" w:cs="Times New Roman"/>
          <w:sz w:val="28"/>
          <w:szCs w:val="28"/>
        </w:rPr>
        <w:t>у дорожного рабочего</w:t>
      </w:r>
      <w:r w:rsidRPr="001B2E87">
        <w:rPr>
          <w:rFonts w:ascii="Times New Roman" w:eastAsia="Calibri" w:hAnsi="Times New Roman" w:cs="Times New Roman"/>
          <w:sz w:val="28"/>
          <w:szCs w:val="28"/>
          <w:shd w:val="clear" w:color="auto" w:fill="FFFFFF"/>
        </w:rPr>
        <w:t xml:space="preserve">, </w:t>
      </w:r>
      <w:r w:rsidRPr="001B2E87">
        <w:rPr>
          <w:rFonts w:ascii="Times New Roman" w:eastAsia="Calibri" w:hAnsi="Times New Roman" w:cs="Times New Roman"/>
          <w:sz w:val="28"/>
          <w:szCs w:val="28"/>
        </w:rPr>
        <w:t xml:space="preserve">машиниста укладчика асфальтобетона, электрогазосварщика, асфальтобетонщика </w:t>
      </w:r>
      <w:r w:rsidRPr="001B2E87">
        <w:rPr>
          <w:rFonts w:ascii="Times New Roman" w:eastAsia="Calibri" w:hAnsi="Times New Roman" w:cs="Times New Roman"/>
          <w:sz w:val="28"/>
          <w:szCs w:val="28"/>
          <w:shd w:val="clear" w:color="auto" w:fill="FFFFFF"/>
        </w:rPr>
        <w:t>фактический уровень вредного фактора не соответствует гигиеническим нормативам; класс условий труда – 3.1.</w:t>
      </w:r>
    </w:p>
    <w:p w:rsidR="001D1A9B" w:rsidRPr="001B2E87" w:rsidRDefault="001D1A9B" w:rsidP="001B2E87">
      <w:pPr>
        <w:spacing w:after="0" w:line="360" w:lineRule="auto"/>
        <w:ind w:firstLine="708"/>
        <w:jc w:val="both"/>
        <w:rPr>
          <w:rFonts w:ascii="Times New Roman" w:eastAsia="Calibri" w:hAnsi="Times New Roman" w:cs="Times New Roman"/>
          <w:sz w:val="28"/>
          <w:szCs w:val="28"/>
        </w:rPr>
      </w:pPr>
    </w:p>
    <w:p w:rsidR="00E83E58" w:rsidRPr="001B2E87" w:rsidRDefault="00643A14" w:rsidP="001B2E87">
      <w:pPr>
        <w:spacing w:after="0" w:line="360" w:lineRule="auto"/>
        <w:ind w:firstLine="708"/>
        <w:jc w:val="both"/>
        <w:textAlignment w:val="baseline"/>
        <w:outlineLvl w:val="0"/>
        <w:rPr>
          <w:rFonts w:ascii="Times New Roman" w:eastAsia="Calibri" w:hAnsi="Times New Roman" w:cs="Times New Roman"/>
          <w:sz w:val="28"/>
          <w:szCs w:val="28"/>
        </w:rPr>
      </w:pPr>
      <w:r w:rsidRPr="001B2E87">
        <w:rPr>
          <w:rFonts w:ascii="Times New Roman" w:eastAsia="Times New Roman" w:hAnsi="Times New Roman" w:cs="Times New Roman"/>
          <w:bCs/>
          <w:kern w:val="36"/>
          <w:sz w:val="28"/>
          <w:szCs w:val="28"/>
          <w:lang w:eastAsia="ru-RU"/>
        </w:rPr>
        <w:t>2.4</w:t>
      </w:r>
      <w:r w:rsidR="00E83E58" w:rsidRPr="001B2E87">
        <w:rPr>
          <w:rFonts w:ascii="Times New Roman" w:eastAsia="Times New Roman" w:hAnsi="Times New Roman" w:cs="Times New Roman"/>
          <w:bCs/>
          <w:kern w:val="36"/>
          <w:sz w:val="28"/>
          <w:szCs w:val="28"/>
          <w:lang w:eastAsia="ru-RU"/>
        </w:rPr>
        <w:t xml:space="preserve">. </w:t>
      </w:r>
      <w:r w:rsidR="00E83E58" w:rsidRPr="001B2E87">
        <w:rPr>
          <w:rFonts w:ascii="Times New Roman" w:eastAsia="Calibri" w:hAnsi="Times New Roman" w:cs="Times New Roman"/>
          <w:sz w:val="28"/>
          <w:szCs w:val="28"/>
        </w:rPr>
        <w:t>Аэрозоли преимущественно фиброгенного действия</w:t>
      </w:r>
    </w:p>
    <w:p w:rsidR="00C44487" w:rsidRPr="001B2E87" w:rsidRDefault="00C44487" w:rsidP="001B2E87">
      <w:pPr>
        <w:spacing w:after="0" w:line="360" w:lineRule="auto"/>
        <w:ind w:firstLine="708"/>
        <w:jc w:val="both"/>
        <w:textAlignment w:val="baseline"/>
        <w:outlineLvl w:val="0"/>
        <w:rPr>
          <w:rFonts w:ascii="Times New Roman" w:eastAsia="Times New Roman" w:hAnsi="Times New Roman" w:cs="Times New Roman"/>
          <w:bCs/>
          <w:kern w:val="36"/>
          <w:sz w:val="28"/>
          <w:szCs w:val="28"/>
          <w:lang w:eastAsia="ru-RU"/>
        </w:rPr>
      </w:pPr>
    </w:p>
    <w:p w:rsidR="00E83E58" w:rsidRPr="001B2E87" w:rsidRDefault="00E83E58" w:rsidP="001B2E87">
      <w:pPr>
        <w:spacing w:after="0" w:line="360" w:lineRule="auto"/>
        <w:ind w:firstLine="708"/>
        <w:jc w:val="both"/>
        <w:rPr>
          <w:rFonts w:ascii="Times New Roman" w:eastAsia="Calibri" w:hAnsi="Times New Roman" w:cs="Times New Roman"/>
          <w:sz w:val="28"/>
          <w:szCs w:val="28"/>
        </w:rPr>
      </w:pPr>
      <w:r w:rsidRPr="001B2E87">
        <w:rPr>
          <w:rFonts w:ascii="Times New Roman" w:eastAsia="Calibri" w:hAnsi="Times New Roman" w:cs="Times New Roman"/>
          <w:bCs/>
          <w:sz w:val="28"/>
          <w:szCs w:val="28"/>
        </w:rPr>
        <w:t>Аэрозоли преимущест</w:t>
      </w:r>
      <w:r w:rsidR="002A542D">
        <w:rPr>
          <w:rFonts w:ascii="Times New Roman" w:eastAsia="Calibri" w:hAnsi="Times New Roman" w:cs="Times New Roman"/>
          <w:bCs/>
          <w:sz w:val="28"/>
          <w:szCs w:val="28"/>
        </w:rPr>
        <w:t>венно фиброгеного действия (АПФД</w:t>
      </w:r>
      <w:r w:rsidRPr="001B2E87">
        <w:rPr>
          <w:rFonts w:ascii="Times New Roman" w:eastAsia="Calibri" w:hAnsi="Times New Roman" w:cs="Times New Roman"/>
          <w:bCs/>
          <w:sz w:val="28"/>
          <w:szCs w:val="28"/>
        </w:rPr>
        <w:t>)</w:t>
      </w:r>
      <w:r w:rsidRPr="001B2E87">
        <w:rPr>
          <w:rFonts w:ascii="Times New Roman" w:eastAsia="Calibri" w:hAnsi="Times New Roman" w:cs="Times New Roman"/>
          <w:sz w:val="28"/>
          <w:szCs w:val="28"/>
        </w:rPr>
        <w:t xml:space="preserve"> – физический фактор это те же химические вещества встречающиеся в природе или получаемые химическим синтезом, но для их контроля используется метод весов</w:t>
      </w:r>
      <w:r w:rsidR="00117206" w:rsidRPr="001B2E87">
        <w:rPr>
          <w:rFonts w:ascii="Times New Roman" w:eastAsia="Calibri" w:hAnsi="Times New Roman" w:cs="Times New Roman"/>
          <w:sz w:val="28"/>
          <w:szCs w:val="28"/>
        </w:rPr>
        <w:t>ого (гравиметрического) анализа</w:t>
      </w:r>
      <w:r w:rsidR="00C44487" w:rsidRPr="001B2E87">
        <w:rPr>
          <w:rFonts w:ascii="Times New Roman" w:eastAsia="Calibri" w:hAnsi="Times New Roman" w:cs="Times New Roman"/>
          <w:sz w:val="28"/>
          <w:szCs w:val="28"/>
        </w:rPr>
        <w:t>.</w:t>
      </w:r>
    </w:p>
    <w:p w:rsidR="00E83E58" w:rsidRPr="001B2E87" w:rsidRDefault="00E83E58" w:rsidP="001B2E87">
      <w:pPr>
        <w:spacing w:after="0" w:line="360" w:lineRule="auto"/>
        <w:ind w:firstLine="708"/>
        <w:jc w:val="both"/>
        <w:rPr>
          <w:rFonts w:ascii="Times New Roman" w:eastAsia="Calibri" w:hAnsi="Times New Roman" w:cs="Times New Roman"/>
          <w:b/>
          <w:sz w:val="28"/>
          <w:szCs w:val="28"/>
        </w:rPr>
      </w:pPr>
      <w:r w:rsidRPr="001B2E87">
        <w:rPr>
          <w:rFonts w:ascii="Times New Roman" w:eastAsia="Calibri" w:hAnsi="Times New Roman" w:cs="Times New Roman"/>
          <w:sz w:val="28"/>
          <w:szCs w:val="28"/>
        </w:rPr>
        <w:t>Фиброгенное действие пыли – это действие, при котором в легких происходит разрастание соединительной ткани, нарушающее нормальное строение и функции органа</w:t>
      </w:r>
      <w:r w:rsidR="00117206" w:rsidRPr="001B2E87">
        <w:rPr>
          <w:rFonts w:ascii="Times New Roman" w:eastAsia="Calibri" w:hAnsi="Times New Roman" w:cs="Times New Roman"/>
          <w:sz w:val="28"/>
          <w:szCs w:val="28"/>
        </w:rPr>
        <w:t xml:space="preserve"> [6]</w:t>
      </w:r>
      <w:r w:rsidRPr="001B2E87">
        <w:rPr>
          <w:rFonts w:ascii="Times New Roman" w:eastAsia="Calibri" w:hAnsi="Times New Roman" w:cs="Times New Roman"/>
          <w:sz w:val="28"/>
          <w:szCs w:val="28"/>
        </w:rPr>
        <w:t>.</w:t>
      </w:r>
    </w:p>
    <w:p w:rsidR="00E83E58" w:rsidRPr="001B2E87" w:rsidRDefault="00E83E58" w:rsidP="001B2E87">
      <w:pPr>
        <w:spacing w:after="0" w:line="360" w:lineRule="auto"/>
        <w:ind w:firstLine="708"/>
        <w:jc w:val="both"/>
        <w:outlineLvl w:val="2"/>
        <w:rPr>
          <w:rFonts w:ascii="Times New Roman" w:eastAsia="Times New Roman" w:hAnsi="Times New Roman" w:cs="Times New Roman"/>
          <w:bCs/>
          <w:sz w:val="28"/>
          <w:szCs w:val="28"/>
          <w:lang w:eastAsia="ru-RU"/>
        </w:rPr>
      </w:pPr>
      <w:r w:rsidRPr="001B2E87">
        <w:rPr>
          <w:rFonts w:ascii="Times New Roman" w:eastAsia="Times New Roman" w:hAnsi="Times New Roman" w:cs="Times New Roman"/>
          <w:bCs/>
          <w:sz w:val="28"/>
          <w:szCs w:val="28"/>
          <w:lang w:eastAsia="ru-RU"/>
        </w:rPr>
        <w:t xml:space="preserve">Воздействие АПФД на организм человека: </w:t>
      </w:r>
    </w:p>
    <w:p w:rsidR="00E83E58" w:rsidRPr="001B2E87" w:rsidRDefault="002A542D" w:rsidP="002A542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83E58" w:rsidRPr="001B2E87">
        <w:rPr>
          <w:rFonts w:ascii="Times New Roman" w:eastAsia="Times New Roman" w:hAnsi="Times New Roman" w:cs="Times New Roman"/>
          <w:sz w:val="28"/>
          <w:szCs w:val="28"/>
          <w:lang w:eastAsia="ru-RU"/>
        </w:rPr>
        <w:t xml:space="preserve">затрудняет дыхание, вызывает кашель и чихание; </w:t>
      </w:r>
    </w:p>
    <w:p w:rsidR="00E83E58" w:rsidRPr="001B2E87" w:rsidRDefault="002A542D" w:rsidP="002A542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83E58" w:rsidRPr="001B2E87">
        <w:rPr>
          <w:rFonts w:ascii="Times New Roman" w:eastAsia="Times New Roman" w:hAnsi="Times New Roman" w:cs="Times New Roman"/>
          <w:sz w:val="28"/>
          <w:szCs w:val="28"/>
          <w:lang w:eastAsia="ru-RU"/>
        </w:rPr>
        <w:t xml:space="preserve">токсичная пыль может привести к отравлению, удушью и др.; </w:t>
      </w:r>
    </w:p>
    <w:p w:rsidR="00E83E58" w:rsidRPr="001B2E87" w:rsidRDefault="002A542D" w:rsidP="002A542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83E58" w:rsidRPr="001B2E87">
        <w:rPr>
          <w:rFonts w:ascii="Times New Roman" w:eastAsia="Times New Roman" w:hAnsi="Times New Roman" w:cs="Times New Roman"/>
          <w:sz w:val="28"/>
          <w:szCs w:val="28"/>
          <w:lang w:eastAsia="ru-RU"/>
        </w:rPr>
        <w:t xml:space="preserve">ухудшает видимость, приводит к раздражению слизистой оболочки глаз и повышенному слезотечению; </w:t>
      </w:r>
    </w:p>
    <w:p w:rsidR="00E83E58" w:rsidRPr="001B2E87" w:rsidRDefault="002A542D" w:rsidP="002A542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83E58" w:rsidRPr="001B2E87">
        <w:rPr>
          <w:rFonts w:ascii="Times New Roman" w:eastAsia="Times New Roman" w:hAnsi="Times New Roman" w:cs="Times New Roman"/>
          <w:sz w:val="28"/>
          <w:szCs w:val="28"/>
          <w:lang w:eastAsia="ru-RU"/>
        </w:rPr>
        <w:t xml:space="preserve">вызывает раздражение кожи; </w:t>
      </w:r>
    </w:p>
    <w:p w:rsidR="00E83E58" w:rsidRPr="001B2E87" w:rsidRDefault="002A542D" w:rsidP="002A542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83E58" w:rsidRPr="001B2E87">
        <w:rPr>
          <w:rFonts w:ascii="Times New Roman" w:eastAsia="Times New Roman" w:hAnsi="Times New Roman" w:cs="Times New Roman"/>
          <w:sz w:val="28"/>
          <w:szCs w:val="28"/>
          <w:lang w:eastAsia="ru-RU"/>
        </w:rPr>
        <w:t xml:space="preserve">при ухудшении видимости </w:t>
      </w:r>
      <w:r w:rsidR="00AD3F59" w:rsidRPr="001B2E87">
        <w:rPr>
          <w:rFonts w:ascii="Times New Roman" w:eastAsia="Times New Roman" w:hAnsi="Times New Roman" w:cs="Times New Roman"/>
          <w:sz w:val="28"/>
          <w:szCs w:val="28"/>
          <w:lang w:eastAsia="ru-RU"/>
        </w:rPr>
        <w:t>повышается риск травмирования.</w:t>
      </w:r>
    </w:p>
    <w:p w:rsidR="00E83E58" w:rsidRPr="001B2E87" w:rsidRDefault="00E83E58" w:rsidP="001B2E87">
      <w:pPr>
        <w:spacing w:after="0" w:line="360" w:lineRule="auto"/>
        <w:ind w:firstLine="708"/>
        <w:jc w:val="both"/>
        <w:rPr>
          <w:rFonts w:ascii="Times New Roman" w:eastAsia="Calibri" w:hAnsi="Times New Roman" w:cs="Times New Roman"/>
          <w:sz w:val="28"/>
          <w:szCs w:val="28"/>
        </w:rPr>
      </w:pPr>
      <w:r w:rsidRPr="001B2E87">
        <w:rPr>
          <w:rFonts w:ascii="Times New Roman" w:eastAsia="Calibri" w:hAnsi="Times New Roman" w:cs="Times New Roman"/>
          <w:sz w:val="28"/>
          <w:szCs w:val="28"/>
        </w:rPr>
        <w:t>Нормативные документы, устанавливающие метод проведения измерений и оценок и регламентирующие нормативные значения аэрозолей преимущественно фиброгенного действия:</w:t>
      </w:r>
    </w:p>
    <w:p w:rsidR="00E83E58" w:rsidRPr="001B2E87" w:rsidRDefault="002A542D" w:rsidP="002A542D">
      <w:pPr>
        <w:spacing w:after="0" w:line="36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83E58" w:rsidRPr="001B2E87">
        <w:rPr>
          <w:rFonts w:ascii="Times New Roman" w:eastAsia="Calibri" w:hAnsi="Times New Roman" w:cs="Times New Roman"/>
          <w:sz w:val="28"/>
          <w:szCs w:val="28"/>
        </w:rPr>
        <w:t>Методика проведения специальной оценки условий труда, утв. Приказом Минтруда России №33н от 24 января 2014г;</w:t>
      </w:r>
    </w:p>
    <w:p w:rsidR="00E83E58" w:rsidRPr="001B2E87" w:rsidRDefault="002A542D" w:rsidP="002A542D">
      <w:pPr>
        <w:spacing w:after="0" w:line="36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83E58" w:rsidRPr="001B2E87">
        <w:rPr>
          <w:rFonts w:ascii="Times New Roman" w:eastAsia="Calibri" w:hAnsi="Times New Roman" w:cs="Times New Roman"/>
          <w:sz w:val="28"/>
          <w:szCs w:val="28"/>
        </w:rPr>
        <w:t>МУ №4436-87 Измерение концентраций аэрозолей преимущественно фиброгенного действия;</w:t>
      </w:r>
    </w:p>
    <w:p w:rsidR="00E83E58" w:rsidRPr="001B2E87" w:rsidRDefault="002A542D" w:rsidP="00AD3AFE">
      <w:pPr>
        <w:spacing w:after="0" w:line="36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E83E58" w:rsidRPr="001B2E87">
        <w:rPr>
          <w:rFonts w:ascii="Times New Roman" w:eastAsia="Calibri" w:hAnsi="Times New Roman" w:cs="Times New Roman"/>
          <w:sz w:val="28"/>
          <w:szCs w:val="28"/>
        </w:rPr>
        <w:t>ГН 2.2.5.1313-03 Предельно допустимые концентрации (ПДК) вредных веществ в воздухе рабочей зоны.</w:t>
      </w:r>
    </w:p>
    <w:p w:rsidR="00E83E58" w:rsidRPr="001B2E87" w:rsidRDefault="00E83E58" w:rsidP="00AD3AFE">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Отнесение условий труда к классу (подклассу) условий труда при воздействии аэрозолей преимущественно фиброгенного действия (далее - АПФД) осуществляется в зависимости от соотношения фактической среднесменной концентрации АПФД в воздухе рабочей зоны и</w:t>
      </w:r>
      <w:r w:rsidR="00B946BD">
        <w:rPr>
          <w:rFonts w:ascii="Times New Roman" w:eastAsia="Times New Roman" w:hAnsi="Times New Roman" w:cs="Times New Roman"/>
          <w:sz w:val="28"/>
          <w:szCs w:val="28"/>
          <w:lang w:eastAsia="ru-RU"/>
        </w:rPr>
        <w:t xml:space="preserve"> </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ПДК</m:t>
            </m:r>
          </m:e>
          <m:sub>
            <m:r>
              <w:rPr>
                <w:rFonts w:ascii="Cambria Math" w:eastAsia="Times New Roman" w:hAnsi="Cambria Math" w:cs="Times New Roman"/>
                <w:sz w:val="28"/>
                <w:szCs w:val="28"/>
                <w:lang w:eastAsia="ru-RU"/>
              </w:rPr>
              <m:t>сс</m:t>
            </m:r>
          </m:sub>
        </m:sSub>
      </m:oMath>
      <w:r w:rsidRPr="001B2E87">
        <w:rPr>
          <w:rFonts w:ascii="Times New Roman" w:eastAsia="Times New Roman" w:hAnsi="Times New Roman" w:cs="Times New Roman"/>
          <w:sz w:val="28"/>
          <w:szCs w:val="28"/>
          <w:lang w:eastAsia="ru-RU"/>
        </w:rPr>
        <w:t xml:space="preserve">  АПФ</w:t>
      </w:r>
      <w:r w:rsidR="00117206" w:rsidRPr="001B2E87">
        <w:rPr>
          <w:rFonts w:ascii="Times New Roman" w:eastAsia="Times New Roman" w:hAnsi="Times New Roman" w:cs="Times New Roman"/>
          <w:sz w:val="28"/>
          <w:szCs w:val="28"/>
          <w:lang w:eastAsia="ru-RU"/>
        </w:rPr>
        <w:t>Д</w:t>
      </w:r>
      <w:r w:rsidR="008112FB" w:rsidRPr="001B2E87">
        <w:rPr>
          <w:rFonts w:ascii="Times New Roman" w:eastAsia="Times New Roman" w:hAnsi="Times New Roman" w:cs="Times New Roman"/>
          <w:sz w:val="28"/>
          <w:szCs w:val="28"/>
          <w:lang w:eastAsia="ru-RU"/>
        </w:rPr>
        <w:t>.</w:t>
      </w:r>
    </w:p>
    <w:p w:rsidR="00E83E58" w:rsidRPr="001B2E87" w:rsidRDefault="00E83E58" w:rsidP="00AD3AFE">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 xml:space="preserve"> Отнесение условий труда к классу (подклассу) условий труда при воздействии АПФД на нестационарных рабочих местах и (или) при непостоянном в течение рабочей недели непосредственном контакте работников с АПФД производится путем расчета ожидаемой пылевой нагрузки за год (</w:t>
      </w:r>
      <w:r w:rsidRPr="001B2E87">
        <w:rPr>
          <w:rFonts w:ascii="Times New Roman" w:eastAsia="Times New Roman" w:hAnsi="Times New Roman" w:cs="Times New Roman"/>
          <w:noProof/>
          <w:position w:val="-12"/>
          <w:sz w:val="28"/>
          <w:szCs w:val="28"/>
          <w:lang w:eastAsia="ru-RU"/>
        </w:rPr>
        <w:drawing>
          <wp:inline distT="0" distB="0" distL="0" distR="0">
            <wp:extent cx="447675" cy="228600"/>
            <wp:effectExtent l="19050" t="0" r="9525" b="0"/>
            <wp:docPr id="2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447675" cy="228600"/>
                    </a:xfrm>
                    <a:prstGeom prst="rect">
                      <a:avLst/>
                    </a:prstGeom>
                    <a:noFill/>
                    <a:ln w="9525">
                      <a:noFill/>
                      <a:miter lim="800000"/>
                      <a:headEnd/>
                      <a:tailEnd/>
                    </a:ln>
                  </pic:spPr>
                </pic:pic>
              </a:graphicData>
            </a:graphic>
          </wp:inline>
        </w:drawing>
      </w:r>
      <w:r w:rsidRPr="001B2E87">
        <w:rPr>
          <w:rFonts w:ascii="Times New Roman" w:eastAsia="Times New Roman" w:hAnsi="Times New Roman" w:cs="Times New Roman"/>
          <w:sz w:val="28"/>
          <w:szCs w:val="28"/>
          <w:lang w:eastAsia="ru-RU"/>
        </w:rPr>
        <w:t>) исходя из ожидаемого фактического количества смен, отработанных в условиях воздействия АПФД, по формуле:</w:t>
      </w:r>
    </w:p>
    <w:p w:rsidR="00E83E58" w:rsidRPr="001B2E87" w:rsidRDefault="00E83E58" w:rsidP="00AD3AFE">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noProof/>
          <w:position w:val="-12"/>
          <w:sz w:val="28"/>
          <w:szCs w:val="28"/>
          <w:lang w:eastAsia="ru-RU"/>
        </w:rPr>
        <w:drawing>
          <wp:inline distT="0" distB="0" distL="0" distR="0">
            <wp:extent cx="1905000" cy="314325"/>
            <wp:effectExtent l="0" t="0" r="0" b="0"/>
            <wp:docPr id="2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1905000" cy="314325"/>
                    </a:xfrm>
                    <a:prstGeom prst="rect">
                      <a:avLst/>
                    </a:prstGeom>
                    <a:noFill/>
                    <a:ln w="9525">
                      <a:noFill/>
                      <a:miter lim="800000"/>
                      <a:headEnd/>
                      <a:tailEnd/>
                    </a:ln>
                  </pic:spPr>
                </pic:pic>
              </a:graphicData>
            </a:graphic>
          </wp:inline>
        </w:drawing>
      </w:r>
      <w:r w:rsidRPr="001B2E87">
        <w:rPr>
          <w:rFonts w:ascii="Times New Roman" w:eastAsia="Times New Roman" w:hAnsi="Times New Roman" w:cs="Times New Roman"/>
          <w:sz w:val="28"/>
          <w:szCs w:val="28"/>
          <w:lang w:eastAsia="ru-RU"/>
        </w:rPr>
        <w:t>, (2)</w:t>
      </w:r>
    </w:p>
    <w:p w:rsidR="00E83E58" w:rsidRPr="001B2E87" w:rsidRDefault="00B946BD" w:rsidP="00AD3AFE">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где: </w:t>
      </w:r>
      <w:r w:rsidR="00E83E58" w:rsidRPr="001B2E87">
        <w:rPr>
          <w:rFonts w:ascii="Times New Roman" w:eastAsia="Times New Roman" w:hAnsi="Times New Roman" w:cs="Times New Roman"/>
          <w:noProof/>
          <w:position w:val="-12"/>
          <w:sz w:val="28"/>
          <w:szCs w:val="28"/>
          <w:lang w:eastAsia="ru-RU"/>
        </w:rPr>
        <w:drawing>
          <wp:inline distT="0" distB="0" distL="0" distR="0">
            <wp:extent cx="238125" cy="228600"/>
            <wp:effectExtent l="0" t="0" r="9525" b="0"/>
            <wp:docPr id="25"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00E83E58" w:rsidRPr="001B2E87">
        <w:rPr>
          <w:rFonts w:ascii="Times New Roman" w:eastAsia="Times New Roman" w:hAnsi="Times New Roman" w:cs="Times New Roman"/>
          <w:sz w:val="28"/>
          <w:szCs w:val="28"/>
          <w:lang w:eastAsia="ru-RU"/>
        </w:rPr>
        <w:t xml:space="preserve"> - фактическая среднесменная концентрация пыли</w:t>
      </w:r>
      <w:r>
        <w:rPr>
          <w:rFonts w:ascii="Times New Roman" w:eastAsia="Times New Roman" w:hAnsi="Times New Roman" w:cs="Times New Roman"/>
          <w:sz w:val="28"/>
          <w:szCs w:val="28"/>
          <w:lang w:eastAsia="ru-RU"/>
        </w:rPr>
        <w:t xml:space="preserve"> в зоне дыхания работника, мг/</w:t>
      </w:r>
      <m:oMath>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м</m:t>
            </m:r>
          </m:e>
          <m:sup>
            <m:r>
              <w:rPr>
                <w:rFonts w:ascii="Cambria Math" w:eastAsia="Times New Roman" w:hAnsi="Cambria Math" w:cs="Times New Roman"/>
                <w:sz w:val="28"/>
                <w:szCs w:val="28"/>
                <w:lang w:eastAsia="ru-RU"/>
              </w:rPr>
              <m:t>3</m:t>
            </m:r>
          </m:sup>
        </m:sSup>
      </m:oMath>
      <w:r w:rsidR="00E83E58" w:rsidRPr="001B2E8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E83E58" w:rsidRPr="001B2E87">
        <w:rPr>
          <w:rFonts w:ascii="Times New Roman" w:eastAsia="Times New Roman" w:hAnsi="Times New Roman" w:cs="Times New Roman"/>
          <w:sz w:val="28"/>
          <w:szCs w:val="28"/>
          <w:lang w:eastAsia="ru-RU"/>
        </w:rPr>
        <w:t>N - число смен, отработанных в календарном году в условиях воздействия АПФД;</w:t>
      </w:r>
      <w:r>
        <w:rPr>
          <w:rFonts w:ascii="Times New Roman" w:eastAsia="Times New Roman" w:hAnsi="Times New Roman" w:cs="Times New Roman"/>
          <w:sz w:val="28"/>
          <w:szCs w:val="28"/>
          <w:lang w:eastAsia="ru-RU"/>
        </w:rPr>
        <w:t xml:space="preserve"> </w:t>
      </w:r>
      <w:r w:rsidR="00E83E58" w:rsidRPr="001B2E87">
        <w:rPr>
          <w:rFonts w:ascii="Times New Roman" w:eastAsia="Times New Roman" w:hAnsi="Times New Roman" w:cs="Times New Roman"/>
          <w:sz w:val="28"/>
          <w:szCs w:val="28"/>
          <w:lang w:eastAsia="ru-RU"/>
        </w:rPr>
        <w:t>Q - объем л</w:t>
      </w:r>
      <w:r>
        <w:rPr>
          <w:rFonts w:ascii="Times New Roman" w:eastAsia="Times New Roman" w:hAnsi="Times New Roman" w:cs="Times New Roman"/>
          <w:sz w:val="28"/>
          <w:szCs w:val="28"/>
          <w:lang w:eastAsia="ru-RU"/>
        </w:rPr>
        <w:t xml:space="preserve">егочной вентиляции за смену, </w:t>
      </w:r>
      <m:oMath>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м</m:t>
            </m:r>
          </m:e>
          <m:sup>
            <m:r>
              <w:rPr>
                <w:rFonts w:ascii="Cambria Math" w:eastAsia="Times New Roman" w:hAnsi="Cambria Math" w:cs="Times New Roman"/>
                <w:sz w:val="28"/>
                <w:szCs w:val="28"/>
                <w:lang w:eastAsia="ru-RU"/>
              </w:rPr>
              <m:t>3</m:t>
            </m:r>
          </m:sup>
        </m:sSup>
      </m:oMath>
      <w:r w:rsidR="00117206" w:rsidRPr="001B2E87">
        <w:rPr>
          <w:rFonts w:ascii="Times New Roman" w:eastAsia="Times New Roman" w:hAnsi="Times New Roman" w:cs="Times New Roman"/>
          <w:sz w:val="28"/>
          <w:szCs w:val="28"/>
          <w:lang w:eastAsia="ru-RU"/>
        </w:rPr>
        <w:t>.</w:t>
      </w:r>
    </w:p>
    <w:p w:rsidR="00E83E58" w:rsidRPr="001B2E87" w:rsidRDefault="00E83E58" w:rsidP="00AD3AFE">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Профессия электрогазосварщика отно</w:t>
      </w:r>
      <w:r w:rsidR="00117206" w:rsidRPr="001B2E87">
        <w:rPr>
          <w:rFonts w:ascii="Times New Roman" w:eastAsia="Times New Roman" w:hAnsi="Times New Roman" w:cs="Times New Roman"/>
          <w:sz w:val="28"/>
          <w:szCs w:val="28"/>
          <w:lang w:eastAsia="ru-RU"/>
        </w:rPr>
        <w:t xml:space="preserve">сится к категории III – </w:t>
      </w:r>
      <w:r w:rsidRPr="001B2E87">
        <w:rPr>
          <w:rFonts w:ascii="Times New Roman" w:eastAsia="Times New Roman" w:hAnsi="Times New Roman" w:cs="Times New Roman"/>
          <w:sz w:val="28"/>
          <w:szCs w:val="28"/>
          <w:lang w:eastAsia="ru-RU"/>
        </w:rPr>
        <w:t>работы с интенсивностью энергозатрат более 250 ккал/ч (более 290 Вт), связанные с постоянными передвижениями, а также перемещением и переноской значительных (свыше 10 кг) тяжестей.</w:t>
      </w:r>
    </w:p>
    <w:p w:rsidR="00E83E58" w:rsidRPr="001B2E87" w:rsidRDefault="00EF5F27" w:rsidP="00AD3AFE">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Д</w:t>
      </w:r>
      <w:r w:rsidR="00B946BD">
        <w:rPr>
          <w:rFonts w:ascii="Times New Roman" w:eastAsia="Times New Roman" w:hAnsi="Times New Roman" w:cs="Times New Roman"/>
          <w:sz w:val="28"/>
          <w:szCs w:val="28"/>
          <w:lang w:eastAsia="ru-RU"/>
        </w:rPr>
        <w:t xml:space="preserve">ля работ категории III - 10 </w:t>
      </w:r>
      <m:oMath>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м</m:t>
            </m:r>
          </m:e>
          <m:sup>
            <m:r>
              <w:rPr>
                <w:rFonts w:ascii="Cambria Math" w:eastAsia="Times New Roman" w:hAnsi="Cambria Math" w:cs="Times New Roman"/>
                <w:sz w:val="28"/>
                <w:szCs w:val="28"/>
                <w:lang w:eastAsia="ru-RU"/>
              </w:rPr>
              <m:t>3</m:t>
            </m:r>
          </m:sup>
        </m:sSup>
      </m:oMath>
      <w:r w:rsidR="00E83E58" w:rsidRPr="001B2E87">
        <w:rPr>
          <w:rFonts w:ascii="Times New Roman" w:eastAsia="Times New Roman" w:hAnsi="Times New Roman" w:cs="Times New Roman"/>
          <w:sz w:val="28"/>
          <w:szCs w:val="28"/>
          <w:lang w:eastAsia="ru-RU"/>
        </w:rPr>
        <w:t>.</w:t>
      </w:r>
    </w:p>
    <w:p w:rsidR="00235217" w:rsidRPr="001B2E87" w:rsidRDefault="00E83E58" w:rsidP="00AD3AFE">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 xml:space="preserve">Полученная величина </w:t>
      </w:r>
      <w:r w:rsidRPr="001B2E87">
        <w:rPr>
          <w:rFonts w:ascii="Times New Roman" w:eastAsia="Times New Roman" w:hAnsi="Times New Roman" w:cs="Times New Roman"/>
          <w:noProof/>
          <w:position w:val="-12"/>
          <w:sz w:val="28"/>
          <w:szCs w:val="28"/>
          <w:lang w:eastAsia="ru-RU"/>
        </w:rPr>
        <w:drawing>
          <wp:inline distT="0" distB="0" distL="0" distR="0">
            <wp:extent cx="447675" cy="228600"/>
            <wp:effectExtent l="19050" t="0" r="9525" b="0"/>
            <wp:docPr id="26"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447675" cy="228600"/>
                    </a:xfrm>
                    <a:prstGeom prst="rect">
                      <a:avLst/>
                    </a:prstGeom>
                    <a:noFill/>
                    <a:ln w="9525">
                      <a:noFill/>
                      <a:miter lim="800000"/>
                      <a:headEnd/>
                      <a:tailEnd/>
                    </a:ln>
                  </pic:spPr>
                </pic:pic>
              </a:graphicData>
            </a:graphic>
          </wp:inline>
        </w:drawing>
      </w:r>
      <w:r w:rsidRPr="001B2E87">
        <w:rPr>
          <w:rFonts w:ascii="Times New Roman" w:eastAsia="Times New Roman" w:hAnsi="Times New Roman" w:cs="Times New Roman"/>
          <w:sz w:val="28"/>
          <w:szCs w:val="28"/>
          <w:lang w:eastAsia="ru-RU"/>
        </w:rPr>
        <w:t xml:space="preserve"> сравнивается с величиной контрольной пылевой нагрузки (КПН) за год (общее количество смен в году </w:t>
      </w:r>
      <w:r w:rsidRPr="001B2E87">
        <w:rPr>
          <w:rFonts w:ascii="Times New Roman" w:eastAsia="Times New Roman" w:hAnsi="Times New Roman" w:cs="Times New Roman"/>
          <w:noProof/>
          <w:position w:val="-12"/>
          <w:sz w:val="28"/>
          <w:szCs w:val="28"/>
          <w:lang w:eastAsia="ru-RU"/>
        </w:rPr>
        <w:drawing>
          <wp:inline distT="0" distB="0" distL="0" distR="0">
            <wp:extent cx="295275" cy="228600"/>
            <wp:effectExtent l="19050" t="0" r="9525" b="0"/>
            <wp:docPr id="27"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295275" cy="228600"/>
                    </a:xfrm>
                    <a:prstGeom prst="rect">
                      <a:avLst/>
                    </a:prstGeom>
                    <a:noFill/>
                    <a:ln w="9525">
                      <a:noFill/>
                      <a:miter lim="800000"/>
                      <a:headEnd/>
                      <a:tailEnd/>
                    </a:ln>
                  </pic:spPr>
                </pic:pic>
              </a:graphicData>
            </a:graphic>
          </wp:inline>
        </w:drawing>
      </w:r>
      <w:r w:rsidRPr="001B2E87">
        <w:rPr>
          <w:rFonts w:ascii="Times New Roman" w:eastAsia="Times New Roman" w:hAnsi="Times New Roman" w:cs="Times New Roman"/>
          <w:sz w:val="28"/>
          <w:szCs w:val="28"/>
          <w:lang w:eastAsia="ru-RU"/>
        </w:rPr>
        <w:t xml:space="preserve"> при воздействии АПФД на уровне среднесменной ПДК, соответственно </w:t>
      </w:r>
      <w:r w:rsidR="005A2D66" w:rsidRPr="001B2E87">
        <w:rPr>
          <w:rFonts w:ascii="Times New Roman" w:eastAsia="Times New Roman" w:hAnsi="Times New Roman" w:cs="Times New Roman"/>
          <w:noProof/>
          <w:position w:val="-12"/>
          <w:sz w:val="28"/>
          <w:szCs w:val="28"/>
          <w:lang w:eastAsia="ru-RU"/>
        </w:rPr>
        <w:drawing>
          <wp:inline distT="0" distB="0" distL="0" distR="0" wp14:anchorId="1EE7F4D8" wp14:editId="43A8CAED">
            <wp:extent cx="1743075" cy="228600"/>
            <wp:effectExtent l="0" t="0" r="9525" b="0"/>
            <wp:docPr id="28"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1743075" cy="228600"/>
                    </a:xfrm>
                    <a:prstGeom prst="rect">
                      <a:avLst/>
                    </a:prstGeom>
                    <a:noFill/>
                    <a:ln w="9525">
                      <a:noFill/>
                      <a:miter lim="800000"/>
                      <a:headEnd/>
                      <a:tailEnd/>
                    </a:ln>
                  </pic:spPr>
                </pic:pic>
              </a:graphicData>
            </a:graphic>
          </wp:inline>
        </w:drawing>
      </w:r>
      <w:r w:rsidRPr="001B2E87">
        <w:rPr>
          <w:rFonts w:ascii="Times New Roman" w:eastAsia="Times New Roman" w:hAnsi="Times New Roman" w:cs="Times New Roman"/>
          <w:sz w:val="28"/>
          <w:szCs w:val="28"/>
          <w:lang w:eastAsia="ru-RU"/>
        </w:rPr>
        <w:t>). При соответствии фактической пылевой нагрузки контрольному уровню (</w:t>
      </w:r>
      <w:r w:rsidRPr="001B2E87">
        <w:rPr>
          <w:rFonts w:ascii="Times New Roman" w:eastAsia="Times New Roman" w:hAnsi="Times New Roman" w:cs="Times New Roman"/>
          <w:noProof/>
          <w:position w:val="-12"/>
          <w:sz w:val="28"/>
          <w:szCs w:val="28"/>
          <w:lang w:eastAsia="ru-RU"/>
        </w:rPr>
        <w:drawing>
          <wp:inline distT="0" distB="0" distL="0" distR="0">
            <wp:extent cx="542925" cy="228600"/>
            <wp:effectExtent l="19050" t="0" r="9525" b="0"/>
            <wp:docPr id="29"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542925" cy="228600"/>
                    </a:xfrm>
                    <a:prstGeom prst="rect">
                      <a:avLst/>
                    </a:prstGeom>
                    <a:noFill/>
                    <a:ln w="9525">
                      <a:noFill/>
                      <a:miter lim="800000"/>
                      <a:headEnd/>
                      <a:tailEnd/>
                    </a:ln>
                  </pic:spPr>
                </pic:pic>
              </a:graphicData>
            </a:graphic>
          </wp:inline>
        </w:drawing>
      </w:r>
      <w:r w:rsidRPr="001B2E87">
        <w:rPr>
          <w:rFonts w:ascii="Times New Roman" w:eastAsia="Times New Roman" w:hAnsi="Times New Roman" w:cs="Times New Roman"/>
          <w:sz w:val="28"/>
          <w:szCs w:val="28"/>
          <w:lang w:eastAsia="ru-RU"/>
        </w:rPr>
        <w:t>) условия труда на рабочем месте относят к допустимому классу условий труда. Кратность превышения контрольных пылевых нагрузок указывает на класс (подкласс) условий труда</w:t>
      </w:r>
      <w:r w:rsidR="00117206" w:rsidRPr="001B2E87">
        <w:rPr>
          <w:rFonts w:ascii="Times New Roman" w:eastAsia="Times New Roman" w:hAnsi="Times New Roman" w:cs="Times New Roman"/>
          <w:sz w:val="28"/>
          <w:szCs w:val="28"/>
          <w:lang w:eastAsia="ru-RU"/>
        </w:rPr>
        <w:t xml:space="preserve"> [1]</w:t>
      </w:r>
      <w:r w:rsidRPr="001B2E87">
        <w:rPr>
          <w:rFonts w:ascii="Times New Roman" w:eastAsia="Times New Roman" w:hAnsi="Times New Roman" w:cs="Times New Roman"/>
          <w:sz w:val="28"/>
          <w:szCs w:val="28"/>
          <w:lang w:eastAsia="ru-RU"/>
        </w:rPr>
        <w:t>.</w:t>
      </w:r>
    </w:p>
    <w:p w:rsidR="001D1A9B" w:rsidRDefault="00235217" w:rsidP="00AD3AFE">
      <w:pPr>
        <w:spacing w:after="0" w:line="360" w:lineRule="auto"/>
        <w:ind w:firstLine="709"/>
        <w:jc w:val="both"/>
        <w:rPr>
          <w:rFonts w:ascii="Times New Roman" w:eastAsia="Times New Roman" w:hAnsi="Times New Roman" w:cs="Times New Roman"/>
          <w:sz w:val="28"/>
          <w:szCs w:val="28"/>
          <w:lang w:eastAsia="ru-RU"/>
        </w:rPr>
      </w:pPr>
      <w:r w:rsidRPr="001B2E87">
        <w:rPr>
          <w:rFonts w:ascii="Times New Roman" w:eastAsia="Calibri" w:hAnsi="Times New Roman" w:cs="Times New Roman"/>
          <w:sz w:val="28"/>
          <w:szCs w:val="28"/>
        </w:rPr>
        <w:lastRenderedPageBreak/>
        <w:t xml:space="preserve">Воздействию аэрозолей преимущественно фиброгенного действия </w:t>
      </w:r>
      <w:r w:rsidRPr="001B2E87">
        <w:rPr>
          <w:rFonts w:ascii="Times New Roman" w:hAnsi="Times New Roman"/>
          <w:sz w:val="28"/>
          <w:szCs w:val="28"/>
        </w:rPr>
        <w:t>среди рассматриваемых профессий</w:t>
      </w:r>
      <w:r w:rsidRPr="001B2E87">
        <w:rPr>
          <w:rFonts w:ascii="Times New Roman" w:eastAsia="Calibri" w:hAnsi="Times New Roman" w:cs="Times New Roman"/>
          <w:sz w:val="28"/>
          <w:szCs w:val="28"/>
        </w:rPr>
        <w:t xml:space="preserve"> </w:t>
      </w:r>
      <w:r w:rsidRPr="001B2E87">
        <w:rPr>
          <w:rFonts w:ascii="Times New Roman" w:hAnsi="Times New Roman"/>
          <w:sz w:val="28"/>
          <w:szCs w:val="28"/>
        </w:rPr>
        <w:t>подвержены асфальтобетонщик, дорожный рабочий, машинист укладчика асфальтобетона,</w:t>
      </w:r>
      <w:r w:rsidRPr="001B2E87">
        <w:rPr>
          <w:rFonts w:ascii="Times New Roman" w:eastAsia="Calibri" w:hAnsi="Times New Roman" w:cs="Times New Roman"/>
          <w:sz w:val="24"/>
          <w:szCs w:val="24"/>
        </w:rPr>
        <w:t xml:space="preserve"> </w:t>
      </w:r>
      <w:r w:rsidRPr="001B2E87">
        <w:rPr>
          <w:rFonts w:ascii="Times New Roman" w:eastAsia="Calibri" w:hAnsi="Times New Roman" w:cs="Times New Roman"/>
          <w:sz w:val="28"/>
          <w:szCs w:val="28"/>
        </w:rPr>
        <w:t>электрогазосварщик.</w:t>
      </w:r>
      <w:r w:rsidR="00C66807" w:rsidRPr="001B2E87">
        <w:rPr>
          <w:rFonts w:ascii="Times New Roman" w:eastAsia="Calibri" w:hAnsi="Times New Roman" w:cs="Times New Roman"/>
          <w:sz w:val="28"/>
          <w:szCs w:val="28"/>
        </w:rPr>
        <w:t xml:space="preserve"> </w:t>
      </w:r>
      <w:r w:rsidR="00C66807" w:rsidRPr="001B2E87">
        <w:rPr>
          <w:rFonts w:ascii="Times New Roman" w:eastAsia="Times New Roman" w:hAnsi="Times New Roman" w:cs="Times New Roman"/>
          <w:sz w:val="28"/>
          <w:szCs w:val="28"/>
          <w:lang w:eastAsia="ru-RU"/>
        </w:rPr>
        <w:t xml:space="preserve">В таблице 3 представлены </w:t>
      </w:r>
      <w:r w:rsidR="00C66807" w:rsidRPr="001B2E87">
        <w:rPr>
          <w:rFonts w:ascii="Times New Roman" w:eastAsia="Calibri" w:hAnsi="Times New Roman" w:cs="Times New Roman"/>
          <w:sz w:val="28"/>
          <w:szCs w:val="28"/>
        </w:rPr>
        <w:t xml:space="preserve">фактические и нормативные значения аэрозолей преимущественно фиброгенного действия </w:t>
      </w:r>
      <w:r w:rsidR="00C66807" w:rsidRPr="001B2E87">
        <w:rPr>
          <w:rFonts w:ascii="Times New Roman" w:eastAsia="Times New Roman" w:hAnsi="Times New Roman" w:cs="Times New Roman"/>
          <w:sz w:val="28"/>
          <w:szCs w:val="28"/>
          <w:lang w:eastAsia="ru-RU"/>
        </w:rPr>
        <w:t xml:space="preserve">на исследуемых рабочих местах. </w:t>
      </w:r>
    </w:p>
    <w:p w:rsidR="001D1A9B" w:rsidRPr="001D1A9B" w:rsidRDefault="001D1A9B" w:rsidP="00AD3AFE">
      <w:pPr>
        <w:spacing w:after="0" w:line="360" w:lineRule="auto"/>
        <w:ind w:firstLine="709"/>
        <w:jc w:val="both"/>
        <w:rPr>
          <w:rFonts w:ascii="Times New Roman" w:eastAsia="Times New Roman" w:hAnsi="Times New Roman" w:cs="Times New Roman"/>
          <w:sz w:val="28"/>
          <w:szCs w:val="28"/>
          <w:lang w:eastAsia="ru-RU"/>
        </w:rPr>
      </w:pPr>
    </w:p>
    <w:p w:rsidR="00E83E58" w:rsidRPr="001B2E87" w:rsidRDefault="003103A6" w:rsidP="00AD3AFE">
      <w:pPr>
        <w:spacing w:after="0" w:line="360" w:lineRule="auto"/>
        <w:jc w:val="both"/>
        <w:rPr>
          <w:rFonts w:ascii="Times New Roman" w:eastAsia="Calibri" w:hAnsi="Times New Roman" w:cs="Times New Roman"/>
          <w:sz w:val="28"/>
          <w:szCs w:val="28"/>
        </w:rPr>
      </w:pPr>
      <w:r w:rsidRPr="001B2E87">
        <w:rPr>
          <w:rFonts w:ascii="Times New Roman" w:eastAsia="Calibri" w:hAnsi="Times New Roman" w:cs="Times New Roman"/>
          <w:sz w:val="28"/>
          <w:szCs w:val="28"/>
        </w:rPr>
        <w:t>Таблица 3</w:t>
      </w:r>
      <w:r w:rsidR="00041964" w:rsidRPr="001B2E87">
        <w:rPr>
          <w:rFonts w:ascii="Times New Roman" w:eastAsia="Calibri" w:hAnsi="Times New Roman" w:cs="Times New Roman"/>
          <w:sz w:val="28"/>
          <w:szCs w:val="28"/>
        </w:rPr>
        <w:t xml:space="preserve"> – </w:t>
      </w:r>
      <w:r w:rsidR="00E83E58" w:rsidRPr="001B2E87">
        <w:rPr>
          <w:rFonts w:ascii="Times New Roman" w:eastAsia="Calibri" w:hAnsi="Times New Roman" w:cs="Times New Roman"/>
          <w:sz w:val="28"/>
          <w:szCs w:val="28"/>
        </w:rPr>
        <w:t xml:space="preserve">Фактические и нормативные значения </w:t>
      </w:r>
      <w:r w:rsidR="00BF586D" w:rsidRPr="001B2E87">
        <w:rPr>
          <w:rFonts w:ascii="Times New Roman" w:eastAsia="Calibri" w:hAnsi="Times New Roman" w:cs="Times New Roman"/>
          <w:sz w:val="28"/>
          <w:szCs w:val="28"/>
        </w:rPr>
        <w:t xml:space="preserve">аэрозолей </w:t>
      </w:r>
      <w:r w:rsidR="00495104" w:rsidRPr="001B2E87">
        <w:rPr>
          <w:rFonts w:ascii="Times New Roman" w:eastAsia="Calibri" w:hAnsi="Times New Roman" w:cs="Times New Roman"/>
          <w:sz w:val="28"/>
          <w:szCs w:val="28"/>
        </w:rPr>
        <w:t>преимущественно фиброгенного действия</w:t>
      </w:r>
    </w:p>
    <w:tbl>
      <w:tblPr>
        <w:tblStyle w:val="a3"/>
        <w:tblW w:w="0" w:type="auto"/>
        <w:tblInd w:w="108" w:type="dxa"/>
        <w:tblLayout w:type="fixed"/>
        <w:tblLook w:val="04A0" w:firstRow="1" w:lastRow="0" w:firstColumn="1" w:lastColumn="0" w:noHBand="0" w:noVBand="1"/>
      </w:tblPr>
      <w:tblGrid>
        <w:gridCol w:w="1985"/>
        <w:gridCol w:w="1701"/>
        <w:gridCol w:w="1701"/>
        <w:gridCol w:w="1276"/>
        <w:gridCol w:w="1134"/>
        <w:gridCol w:w="1559"/>
      </w:tblGrid>
      <w:tr w:rsidR="00E83E58" w:rsidRPr="001B2E87" w:rsidTr="00AD3AFE">
        <w:tc>
          <w:tcPr>
            <w:tcW w:w="1985" w:type="dxa"/>
          </w:tcPr>
          <w:p w:rsidR="00E83E58" w:rsidRPr="001B2E87" w:rsidRDefault="00E83E58" w:rsidP="00AD3AFE">
            <w:pPr>
              <w:spacing w:after="160"/>
              <w:jc w:val="both"/>
              <w:rPr>
                <w:rFonts w:ascii="Times New Roman" w:eastAsia="Calibri" w:hAnsi="Times New Roman" w:cs="Times New Roman"/>
                <w:sz w:val="24"/>
                <w:szCs w:val="24"/>
              </w:rPr>
            </w:pPr>
            <w:r w:rsidRPr="001B2E87">
              <w:rPr>
                <w:rFonts w:ascii="Times New Roman" w:eastAsia="Calibri" w:hAnsi="Times New Roman" w:cs="Times New Roman"/>
                <w:sz w:val="24"/>
                <w:szCs w:val="24"/>
              </w:rPr>
              <w:t xml:space="preserve">Наименование вещества </w:t>
            </w:r>
          </w:p>
        </w:tc>
        <w:tc>
          <w:tcPr>
            <w:tcW w:w="1701" w:type="dxa"/>
          </w:tcPr>
          <w:p w:rsidR="00E83E58" w:rsidRPr="001B2E87" w:rsidRDefault="00E83E58" w:rsidP="00AD3AFE">
            <w:pPr>
              <w:spacing w:after="160"/>
              <w:jc w:val="both"/>
              <w:rPr>
                <w:rFonts w:ascii="Times New Roman" w:eastAsia="Calibri" w:hAnsi="Times New Roman" w:cs="Times New Roman"/>
                <w:sz w:val="24"/>
                <w:szCs w:val="24"/>
              </w:rPr>
            </w:pPr>
            <w:r w:rsidRPr="001B2E87">
              <w:rPr>
                <w:rFonts w:ascii="Times New Roman" w:eastAsia="Calibri" w:hAnsi="Times New Roman" w:cs="Times New Roman"/>
                <w:sz w:val="24"/>
                <w:szCs w:val="24"/>
              </w:rPr>
              <w:t>Фактическое значение</w:t>
            </w:r>
          </w:p>
        </w:tc>
        <w:tc>
          <w:tcPr>
            <w:tcW w:w="1701" w:type="dxa"/>
          </w:tcPr>
          <w:p w:rsidR="00E83E58" w:rsidRPr="001B2E87" w:rsidRDefault="00E83E58" w:rsidP="00AD3AFE">
            <w:pPr>
              <w:spacing w:after="160"/>
              <w:jc w:val="both"/>
              <w:rPr>
                <w:rFonts w:ascii="Times New Roman" w:eastAsia="Calibri" w:hAnsi="Times New Roman" w:cs="Times New Roman"/>
                <w:sz w:val="24"/>
                <w:szCs w:val="24"/>
              </w:rPr>
            </w:pPr>
            <w:r w:rsidRPr="001B2E87">
              <w:rPr>
                <w:rFonts w:ascii="Times New Roman" w:eastAsia="Calibri" w:hAnsi="Times New Roman" w:cs="Times New Roman"/>
                <w:sz w:val="24"/>
                <w:szCs w:val="24"/>
              </w:rPr>
              <w:t>Нормативное значение</w:t>
            </w:r>
          </w:p>
        </w:tc>
        <w:tc>
          <w:tcPr>
            <w:tcW w:w="1276" w:type="dxa"/>
          </w:tcPr>
          <w:p w:rsidR="00E83E58" w:rsidRPr="001B2E87" w:rsidRDefault="00E83E58" w:rsidP="00AD3AFE">
            <w:pPr>
              <w:spacing w:after="160"/>
              <w:jc w:val="both"/>
              <w:rPr>
                <w:rFonts w:ascii="Times New Roman" w:eastAsia="Calibri" w:hAnsi="Times New Roman" w:cs="Times New Roman"/>
                <w:sz w:val="24"/>
                <w:szCs w:val="24"/>
              </w:rPr>
            </w:pPr>
            <w:r w:rsidRPr="001B2E87">
              <w:rPr>
                <w:rFonts w:ascii="Times New Roman" w:eastAsia="Calibri" w:hAnsi="Times New Roman" w:cs="Times New Roman"/>
                <w:sz w:val="24"/>
                <w:szCs w:val="24"/>
              </w:rPr>
              <w:t>Класс опасности</w:t>
            </w:r>
          </w:p>
        </w:tc>
        <w:tc>
          <w:tcPr>
            <w:tcW w:w="1134" w:type="dxa"/>
          </w:tcPr>
          <w:p w:rsidR="00E83E58" w:rsidRPr="001B2E87" w:rsidRDefault="00E83E58" w:rsidP="00AD3AFE">
            <w:pPr>
              <w:spacing w:after="160"/>
              <w:jc w:val="both"/>
              <w:rPr>
                <w:rFonts w:ascii="Times New Roman" w:eastAsia="Calibri" w:hAnsi="Times New Roman" w:cs="Times New Roman"/>
                <w:sz w:val="24"/>
                <w:szCs w:val="24"/>
              </w:rPr>
            </w:pPr>
            <w:r w:rsidRPr="001B2E87">
              <w:rPr>
                <w:rFonts w:ascii="Times New Roman" w:eastAsia="Calibri" w:hAnsi="Times New Roman" w:cs="Times New Roman"/>
                <w:sz w:val="24"/>
                <w:szCs w:val="24"/>
              </w:rPr>
              <w:t>Класс условий труда</w:t>
            </w:r>
          </w:p>
        </w:tc>
        <w:tc>
          <w:tcPr>
            <w:tcW w:w="1559" w:type="dxa"/>
          </w:tcPr>
          <w:p w:rsidR="00E83E58" w:rsidRPr="001B2E87" w:rsidRDefault="00E83E58" w:rsidP="00AD3AFE">
            <w:pPr>
              <w:spacing w:after="160"/>
              <w:jc w:val="both"/>
              <w:rPr>
                <w:rFonts w:ascii="Times New Roman" w:eastAsia="Calibri" w:hAnsi="Times New Roman" w:cs="Times New Roman"/>
                <w:sz w:val="24"/>
                <w:szCs w:val="24"/>
              </w:rPr>
            </w:pPr>
            <w:r w:rsidRPr="001B2E87">
              <w:rPr>
                <w:rFonts w:ascii="Times New Roman" w:eastAsia="Calibri" w:hAnsi="Times New Roman" w:cs="Times New Roman"/>
                <w:sz w:val="24"/>
                <w:szCs w:val="24"/>
              </w:rPr>
              <w:t>Время воздействия, %</w:t>
            </w:r>
          </w:p>
        </w:tc>
      </w:tr>
      <w:tr w:rsidR="00F06373" w:rsidRPr="001B2E87" w:rsidTr="00AD3AFE">
        <w:tc>
          <w:tcPr>
            <w:tcW w:w="1985" w:type="dxa"/>
          </w:tcPr>
          <w:p w:rsidR="00F06373" w:rsidRPr="001B2E87" w:rsidRDefault="00F06373" w:rsidP="00AD3AFE">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rsidR="00F06373" w:rsidRPr="001B2E87" w:rsidRDefault="00F06373" w:rsidP="00AD3AFE">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01" w:type="dxa"/>
          </w:tcPr>
          <w:p w:rsidR="00F06373" w:rsidRPr="001B2E87" w:rsidRDefault="00F06373" w:rsidP="00AD3AFE">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276" w:type="dxa"/>
          </w:tcPr>
          <w:p w:rsidR="00F06373" w:rsidRPr="001B2E87" w:rsidRDefault="00F06373" w:rsidP="00AD3AFE">
            <w:pPr>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134" w:type="dxa"/>
          </w:tcPr>
          <w:p w:rsidR="00F06373" w:rsidRPr="001B2E87" w:rsidRDefault="00F06373" w:rsidP="00AD3AFE">
            <w:pPr>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559" w:type="dxa"/>
          </w:tcPr>
          <w:p w:rsidR="00F06373" w:rsidRPr="001B2E87" w:rsidRDefault="00F06373" w:rsidP="00AD3AFE">
            <w:pPr>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E83E58" w:rsidRPr="001B2E87" w:rsidTr="00AD3AFE">
        <w:tc>
          <w:tcPr>
            <w:tcW w:w="9356" w:type="dxa"/>
            <w:gridSpan w:val="6"/>
          </w:tcPr>
          <w:p w:rsidR="00E83E58" w:rsidRPr="001B2E87" w:rsidRDefault="00E83E58" w:rsidP="00AD3AFE">
            <w:pPr>
              <w:spacing w:after="160"/>
              <w:jc w:val="both"/>
              <w:rPr>
                <w:rFonts w:ascii="Times New Roman" w:eastAsia="Calibri" w:hAnsi="Times New Roman" w:cs="Times New Roman"/>
                <w:sz w:val="24"/>
                <w:szCs w:val="24"/>
              </w:rPr>
            </w:pPr>
            <w:r w:rsidRPr="001B2E87">
              <w:rPr>
                <w:rFonts w:ascii="Times New Roman" w:eastAsia="Calibri" w:hAnsi="Times New Roman" w:cs="Times New Roman"/>
                <w:sz w:val="24"/>
                <w:szCs w:val="24"/>
              </w:rPr>
              <w:t>Асфальтобетонщик</w:t>
            </w:r>
          </w:p>
        </w:tc>
      </w:tr>
      <w:tr w:rsidR="00E83E58" w:rsidRPr="001B2E87" w:rsidTr="00AD3AFE">
        <w:tc>
          <w:tcPr>
            <w:tcW w:w="1985" w:type="dxa"/>
          </w:tcPr>
          <w:p w:rsidR="00E83E58" w:rsidRPr="001B2E87" w:rsidRDefault="00E83E58" w:rsidP="00AD3AFE">
            <w:pPr>
              <w:spacing w:after="160"/>
              <w:jc w:val="both"/>
              <w:rPr>
                <w:rFonts w:ascii="Times New Roman" w:eastAsia="Calibri" w:hAnsi="Times New Roman" w:cs="Times New Roman"/>
                <w:sz w:val="24"/>
                <w:szCs w:val="24"/>
              </w:rPr>
            </w:pPr>
            <w:r w:rsidRPr="001B2E87">
              <w:rPr>
                <w:rFonts w:ascii="Times New Roman" w:eastAsia="Calibri" w:hAnsi="Times New Roman" w:cs="Times New Roman"/>
                <w:sz w:val="24"/>
                <w:szCs w:val="24"/>
              </w:rPr>
              <w:t>Пыль растительного и животного происхождения: а) с примесью диоксида кремния от 2 до 10 %, мг/м³</w:t>
            </w:r>
          </w:p>
        </w:tc>
        <w:tc>
          <w:tcPr>
            <w:tcW w:w="1701" w:type="dxa"/>
          </w:tcPr>
          <w:p w:rsidR="00E83E58" w:rsidRPr="001B2E87" w:rsidRDefault="00E83E58" w:rsidP="00AD3AFE">
            <w:pPr>
              <w:spacing w:after="160"/>
              <w:jc w:val="both"/>
              <w:rPr>
                <w:rFonts w:ascii="Times New Roman" w:eastAsia="Calibri" w:hAnsi="Times New Roman" w:cs="Times New Roman"/>
                <w:sz w:val="24"/>
                <w:szCs w:val="24"/>
              </w:rPr>
            </w:pPr>
            <w:r w:rsidRPr="001B2E87">
              <w:rPr>
                <w:rFonts w:ascii="Times New Roman" w:eastAsia="Calibri" w:hAnsi="Times New Roman" w:cs="Times New Roman"/>
                <w:sz w:val="24"/>
                <w:szCs w:val="24"/>
              </w:rPr>
              <w:t>3.7</w:t>
            </w:r>
          </w:p>
        </w:tc>
        <w:tc>
          <w:tcPr>
            <w:tcW w:w="1701" w:type="dxa"/>
          </w:tcPr>
          <w:p w:rsidR="00E83E58" w:rsidRPr="001B2E87" w:rsidRDefault="00E83E58" w:rsidP="00AD3AFE">
            <w:pPr>
              <w:spacing w:after="160"/>
              <w:jc w:val="both"/>
              <w:rPr>
                <w:rFonts w:ascii="Times New Roman" w:eastAsia="Calibri" w:hAnsi="Times New Roman" w:cs="Times New Roman"/>
                <w:sz w:val="24"/>
                <w:szCs w:val="24"/>
              </w:rPr>
            </w:pPr>
            <w:r w:rsidRPr="001B2E87">
              <w:rPr>
                <w:rFonts w:ascii="Times New Roman" w:eastAsia="Calibri" w:hAnsi="Times New Roman" w:cs="Times New Roman"/>
                <w:sz w:val="24"/>
                <w:szCs w:val="24"/>
              </w:rPr>
              <w:t>-/4</w:t>
            </w:r>
          </w:p>
        </w:tc>
        <w:tc>
          <w:tcPr>
            <w:tcW w:w="1276" w:type="dxa"/>
          </w:tcPr>
          <w:p w:rsidR="00E83E58" w:rsidRPr="001B2E87" w:rsidRDefault="00E83E58" w:rsidP="00AD3AFE">
            <w:pPr>
              <w:spacing w:after="160"/>
              <w:jc w:val="both"/>
              <w:rPr>
                <w:rFonts w:ascii="Times New Roman" w:eastAsia="Calibri" w:hAnsi="Times New Roman" w:cs="Times New Roman"/>
                <w:sz w:val="24"/>
                <w:szCs w:val="24"/>
              </w:rPr>
            </w:pPr>
            <w:r w:rsidRPr="001B2E87">
              <w:rPr>
                <w:rFonts w:ascii="Times New Roman" w:eastAsia="Calibri" w:hAnsi="Times New Roman" w:cs="Times New Roman"/>
                <w:sz w:val="24"/>
                <w:szCs w:val="24"/>
              </w:rPr>
              <w:t>4</w:t>
            </w:r>
          </w:p>
        </w:tc>
        <w:tc>
          <w:tcPr>
            <w:tcW w:w="1134" w:type="dxa"/>
          </w:tcPr>
          <w:p w:rsidR="00E83E58" w:rsidRPr="001B2E87" w:rsidRDefault="00E83E58" w:rsidP="00AD3AFE">
            <w:pPr>
              <w:spacing w:after="160"/>
              <w:jc w:val="both"/>
              <w:rPr>
                <w:rFonts w:ascii="Times New Roman" w:eastAsia="Calibri" w:hAnsi="Times New Roman" w:cs="Times New Roman"/>
                <w:sz w:val="24"/>
                <w:szCs w:val="24"/>
              </w:rPr>
            </w:pPr>
          </w:p>
        </w:tc>
        <w:tc>
          <w:tcPr>
            <w:tcW w:w="1559" w:type="dxa"/>
          </w:tcPr>
          <w:p w:rsidR="00E83E58" w:rsidRPr="001B2E87" w:rsidRDefault="00E83E58" w:rsidP="00AD3AFE">
            <w:pPr>
              <w:spacing w:after="160"/>
              <w:jc w:val="both"/>
              <w:rPr>
                <w:rFonts w:ascii="Times New Roman" w:eastAsia="Calibri" w:hAnsi="Times New Roman" w:cs="Times New Roman"/>
                <w:sz w:val="24"/>
                <w:szCs w:val="24"/>
              </w:rPr>
            </w:pPr>
            <w:r w:rsidRPr="001B2E87">
              <w:rPr>
                <w:rFonts w:ascii="Times New Roman" w:eastAsia="Calibri" w:hAnsi="Times New Roman" w:cs="Times New Roman"/>
                <w:sz w:val="24"/>
                <w:szCs w:val="24"/>
              </w:rPr>
              <w:t>80</w:t>
            </w:r>
          </w:p>
        </w:tc>
      </w:tr>
      <w:tr w:rsidR="00E83E58" w:rsidRPr="001B2E87" w:rsidTr="00AD3AFE">
        <w:tc>
          <w:tcPr>
            <w:tcW w:w="1985" w:type="dxa"/>
          </w:tcPr>
          <w:p w:rsidR="00E83E58" w:rsidRPr="001B2E87" w:rsidRDefault="00E83E58" w:rsidP="00AD3AFE">
            <w:pPr>
              <w:spacing w:after="160"/>
              <w:jc w:val="both"/>
              <w:rPr>
                <w:rFonts w:ascii="Times New Roman" w:eastAsia="Calibri" w:hAnsi="Times New Roman" w:cs="Times New Roman"/>
                <w:sz w:val="24"/>
                <w:szCs w:val="24"/>
              </w:rPr>
            </w:pPr>
            <w:r w:rsidRPr="001B2E87">
              <w:rPr>
                <w:rFonts w:ascii="Times New Roman" w:eastAsia="Calibri" w:hAnsi="Times New Roman" w:cs="Times New Roman"/>
                <w:sz w:val="24"/>
                <w:szCs w:val="24"/>
              </w:rPr>
              <w:t>Среднесменные значения концентрации:</w:t>
            </w:r>
          </w:p>
        </w:tc>
        <w:tc>
          <w:tcPr>
            <w:tcW w:w="1701" w:type="dxa"/>
          </w:tcPr>
          <w:p w:rsidR="00E83E58" w:rsidRPr="001B2E87" w:rsidRDefault="00D7481D" w:rsidP="00AD3AFE">
            <w:pPr>
              <w:spacing w:after="160"/>
              <w:jc w:val="both"/>
              <w:rPr>
                <w:rFonts w:ascii="Times New Roman" w:eastAsia="Calibri" w:hAnsi="Times New Roman" w:cs="Times New Roman"/>
                <w:sz w:val="24"/>
                <w:szCs w:val="24"/>
              </w:rPr>
            </w:pPr>
            <w:r w:rsidRPr="001B2E87">
              <w:rPr>
                <w:rFonts w:ascii="Times New Roman" w:eastAsia="Calibri" w:hAnsi="Times New Roman" w:cs="Times New Roman"/>
                <w:sz w:val="24"/>
                <w:szCs w:val="24"/>
              </w:rPr>
              <w:t>3</w:t>
            </w:r>
          </w:p>
        </w:tc>
        <w:tc>
          <w:tcPr>
            <w:tcW w:w="1701" w:type="dxa"/>
          </w:tcPr>
          <w:p w:rsidR="00E83E58" w:rsidRPr="001B2E87" w:rsidRDefault="00D7481D" w:rsidP="00AD3AFE">
            <w:pPr>
              <w:spacing w:after="160"/>
              <w:jc w:val="both"/>
              <w:rPr>
                <w:rFonts w:ascii="Times New Roman" w:eastAsia="Calibri" w:hAnsi="Times New Roman" w:cs="Times New Roman"/>
                <w:sz w:val="24"/>
                <w:szCs w:val="24"/>
              </w:rPr>
            </w:pPr>
            <w:r w:rsidRPr="001B2E87">
              <w:rPr>
                <w:rFonts w:ascii="Times New Roman" w:eastAsia="Calibri" w:hAnsi="Times New Roman" w:cs="Times New Roman"/>
                <w:sz w:val="24"/>
                <w:szCs w:val="24"/>
              </w:rPr>
              <w:t>4</w:t>
            </w:r>
          </w:p>
        </w:tc>
        <w:tc>
          <w:tcPr>
            <w:tcW w:w="1276" w:type="dxa"/>
          </w:tcPr>
          <w:p w:rsidR="00E83E58" w:rsidRPr="001B2E87" w:rsidRDefault="00E83E58" w:rsidP="00AD3AFE">
            <w:pPr>
              <w:spacing w:after="160"/>
              <w:jc w:val="both"/>
              <w:rPr>
                <w:rFonts w:ascii="Times New Roman" w:eastAsia="Calibri" w:hAnsi="Times New Roman" w:cs="Times New Roman"/>
                <w:sz w:val="24"/>
                <w:szCs w:val="24"/>
              </w:rPr>
            </w:pPr>
          </w:p>
        </w:tc>
        <w:tc>
          <w:tcPr>
            <w:tcW w:w="1134" w:type="dxa"/>
          </w:tcPr>
          <w:p w:rsidR="00E83E58" w:rsidRPr="001B2E87" w:rsidRDefault="00D7481D" w:rsidP="00AD3AFE">
            <w:pPr>
              <w:spacing w:after="160"/>
              <w:jc w:val="both"/>
              <w:rPr>
                <w:rFonts w:ascii="Times New Roman" w:eastAsia="Calibri" w:hAnsi="Times New Roman" w:cs="Times New Roman"/>
                <w:sz w:val="24"/>
                <w:szCs w:val="24"/>
              </w:rPr>
            </w:pPr>
            <w:r w:rsidRPr="001B2E87">
              <w:rPr>
                <w:rFonts w:ascii="Times New Roman" w:eastAsia="Calibri" w:hAnsi="Times New Roman" w:cs="Times New Roman"/>
                <w:sz w:val="24"/>
                <w:szCs w:val="24"/>
              </w:rPr>
              <w:t>2</w:t>
            </w:r>
          </w:p>
        </w:tc>
        <w:tc>
          <w:tcPr>
            <w:tcW w:w="1559" w:type="dxa"/>
          </w:tcPr>
          <w:p w:rsidR="00E83E58" w:rsidRPr="001B2E87" w:rsidRDefault="00E83E58" w:rsidP="00AD3AFE">
            <w:pPr>
              <w:spacing w:after="160"/>
              <w:jc w:val="both"/>
              <w:rPr>
                <w:rFonts w:ascii="Times New Roman" w:eastAsia="Calibri" w:hAnsi="Times New Roman" w:cs="Times New Roman"/>
                <w:sz w:val="24"/>
                <w:szCs w:val="24"/>
              </w:rPr>
            </w:pPr>
            <w:r w:rsidRPr="001B2E87">
              <w:rPr>
                <w:rFonts w:ascii="Times New Roman" w:eastAsia="Calibri" w:hAnsi="Times New Roman" w:cs="Times New Roman"/>
                <w:sz w:val="24"/>
                <w:szCs w:val="24"/>
              </w:rPr>
              <w:t>100</w:t>
            </w:r>
          </w:p>
        </w:tc>
      </w:tr>
      <w:tr w:rsidR="00E83E58" w:rsidRPr="001B2E87" w:rsidTr="00AD3AFE">
        <w:tc>
          <w:tcPr>
            <w:tcW w:w="9356" w:type="dxa"/>
            <w:gridSpan w:val="6"/>
          </w:tcPr>
          <w:p w:rsidR="00E83E58" w:rsidRPr="001B2E87" w:rsidRDefault="00E83E58" w:rsidP="00AD3AFE">
            <w:pPr>
              <w:spacing w:after="160"/>
              <w:jc w:val="both"/>
              <w:rPr>
                <w:rFonts w:ascii="Times New Roman" w:eastAsia="Calibri" w:hAnsi="Times New Roman" w:cs="Times New Roman"/>
                <w:sz w:val="24"/>
                <w:szCs w:val="24"/>
              </w:rPr>
            </w:pPr>
            <w:r w:rsidRPr="001B2E87">
              <w:rPr>
                <w:rFonts w:ascii="Times New Roman" w:eastAsia="Calibri" w:hAnsi="Times New Roman" w:cs="Times New Roman"/>
                <w:sz w:val="24"/>
                <w:szCs w:val="24"/>
              </w:rPr>
              <w:t>Машинист укладчика асфальтобетона</w:t>
            </w:r>
          </w:p>
        </w:tc>
      </w:tr>
      <w:tr w:rsidR="00E83E58" w:rsidRPr="001B2E87" w:rsidTr="00AD3AFE">
        <w:tc>
          <w:tcPr>
            <w:tcW w:w="1985" w:type="dxa"/>
          </w:tcPr>
          <w:p w:rsidR="00E83E58" w:rsidRPr="001B2E87" w:rsidRDefault="00E83E58" w:rsidP="00AD3AFE">
            <w:pPr>
              <w:spacing w:after="160"/>
              <w:jc w:val="both"/>
              <w:rPr>
                <w:rFonts w:ascii="Times New Roman" w:eastAsia="Calibri" w:hAnsi="Times New Roman" w:cs="Times New Roman"/>
                <w:sz w:val="24"/>
                <w:szCs w:val="24"/>
              </w:rPr>
            </w:pPr>
            <w:r w:rsidRPr="001B2E87">
              <w:rPr>
                <w:rFonts w:ascii="Times New Roman" w:eastAsia="Calibri" w:hAnsi="Times New Roman" w:cs="Times New Roman"/>
                <w:sz w:val="24"/>
                <w:szCs w:val="24"/>
              </w:rPr>
              <w:t>Пыль растительного и животного происхождения: а) с примесью диоксида кремния от 2 до 10 %, мг/м³</w:t>
            </w:r>
          </w:p>
        </w:tc>
        <w:tc>
          <w:tcPr>
            <w:tcW w:w="1701" w:type="dxa"/>
          </w:tcPr>
          <w:p w:rsidR="00E83E58" w:rsidRPr="001B2E87" w:rsidRDefault="00E83E58" w:rsidP="00AD3AFE">
            <w:pPr>
              <w:spacing w:after="160"/>
              <w:jc w:val="both"/>
              <w:rPr>
                <w:rFonts w:ascii="Times New Roman" w:eastAsia="Calibri" w:hAnsi="Times New Roman" w:cs="Times New Roman"/>
                <w:sz w:val="24"/>
                <w:szCs w:val="24"/>
              </w:rPr>
            </w:pPr>
            <w:r w:rsidRPr="001B2E87">
              <w:rPr>
                <w:rFonts w:ascii="Times New Roman" w:eastAsia="Calibri" w:hAnsi="Times New Roman" w:cs="Times New Roman"/>
                <w:sz w:val="24"/>
                <w:szCs w:val="24"/>
              </w:rPr>
              <w:t>3.2</w:t>
            </w:r>
          </w:p>
        </w:tc>
        <w:tc>
          <w:tcPr>
            <w:tcW w:w="1701" w:type="dxa"/>
          </w:tcPr>
          <w:p w:rsidR="00E83E58" w:rsidRPr="001B2E87" w:rsidRDefault="00E83E58" w:rsidP="00AD3AFE">
            <w:pPr>
              <w:spacing w:after="160"/>
              <w:jc w:val="both"/>
              <w:rPr>
                <w:rFonts w:ascii="Times New Roman" w:eastAsia="Calibri" w:hAnsi="Times New Roman" w:cs="Times New Roman"/>
                <w:sz w:val="24"/>
                <w:szCs w:val="24"/>
              </w:rPr>
            </w:pPr>
            <w:r w:rsidRPr="001B2E87">
              <w:rPr>
                <w:rFonts w:ascii="Times New Roman" w:eastAsia="Calibri" w:hAnsi="Times New Roman" w:cs="Times New Roman"/>
                <w:sz w:val="24"/>
                <w:szCs w:val="24"/>
              </w:rPr>
              <w:t>-/4</w:t>
            </w:r>
          </w:p>
        </w:tc>
        <w:tc>
          <w:tcPr>
            <w:tcW w:w="1276" w:type="dxa"/>
          </w:tcPr>
          <w:p w:rsidR="00E83E58" w:rsidRPr="001B2E87" w:rsidRDefault="00E83E58" w:rsidP="00AD3AFE">
            <w:pPr>
              <w:spacing w:after="160"/>
              <w:jc w:val="both"/>
              <w:rPr>
                <w:rFonts w:ascii="Times New Roman" w:eastAsia="Calibri" w:hAnsi="Times New Roman" w:cs="Times New Roman"/>
                <w:sz w:val="24"/>
                <w:szCs w:val="24"/>
              </w:rPr>
            </w:pPr>
            <w:r w:rsidRPr="001B2E87">
              <w:rPr>
                <w:rFonts w:ascii="Times New Roman" w:eastAsia="Calibri" w:hAnsi="Times New Roman" w:cs="Times New Roman"/>
                <w:sz w:val="24"/>
                <w:szCs w:val="24"/>
              </w:rPr>
              <w:t>4</w:t>
            </w:r>
          </w:p>
        </w:tc>
        <w:tc>
          <w:tcPr>
            <w:tcW w:w="1134" w:type="dxa"/>
          </w:tcPr>
          <w:p w:rsidR="00E83E58" w:rsidRPr="001B2E87" w:rsidRDefault="00E83E58" w:rsidP="00AD3AFE">
            <w:pPr>
              <w:spacing w:after="160"/>
              <w:jc w:val="both"/>
              <w:rPr>
                <w:rFonts w:ascii="Times New Roman" w:eastAsia="Calibri" w:hAnsi="Times New Roman" w:cs="Times New Roman"/>
                <w:sz w:val="24"/>
                <w:szCs w:val="24"/>
              </w:rPr>
            </w:pPr>
          </w:p>
        </w:tc>
        <w:tc>
          <w:tcPr>
            <w:tcW w:w="1559" w:type="dxa"/>
          </w:tcPr>
          <w:p w:rsidR="00E83E58" w:rsidRPr="001B2E87" w:rsidRDefault="00E83E58" w:rsidP="00AD3AFE">
            <w:pPr>
              <w:spacing w:after="160"/>
              <w:jc w:val="both"/>
              <w:rPr>
                <w:rFonts w:ascii="Times New Roman" w:eastAsia="Calibri" w:hAnsi="Times New Roman" w:cs="Times New Roman"/>
                <w:sz w:val="24"/>
                <w:szCs w:val="24"/>
              </w:rPr>
            </w:pPr>
            <w:r w:rsidRPr="001B2E87">
              <w:rPr>
                <w:rFonts w:ascii="Times New Roman" w:eastAsia="Calibri" w:hAnsi="Times New Roman" w:cs="Times New Roman"/>
                <w:sz w:val="24"/>
                <w:szCs w:val="24"/>
              </w:rPr>
              <w:t>80</w:t>
            </w:r>
          </w:p>
        </w:tc>
      </w:tr>
      <w:tr w:rsidR="00D7481D" w:rsidRPr="001B2E87" w:rsidTr="00AD3AFE">
        <w:tc>
          <w:tcPr>
            <w:tcW w:w="1985" w:type="dxa"/>
          </w:tcPr>
          <w:p w:rsidR="00D7481D" w:rsidRPr="001B2E87" w:rsidRDefault="00D7481D" w:rsidP="00AD3AFE">
            <w:pPr>
              <w:jc w:val="both"/>
              <w:rPr>
                <w:rFonts w:ascii="Times New Roman" w:eastAsia="Calibri" w:hAnsi="Times New Roman" w:cs="Times New Roman"/>
                <w:sz w:val="24"/>
                <w:szCs w:val="24"/>
              </w:rPr>
            </w:pPr>
            <w:r w:rsidRPr="001B2E87">
              <w:rPr>
                <w:rFonts w:ascii="Times New Roman" w:eastAsia="Calibri" w:hAnsi="Times New Roman" w:cs="Times New Roman"/>
                <w:sz w:val="24"/>
                <w:szCs w:val="24"/>
              </w:rPr>
              <w:t>Среднесменные значения концентрации:</w:t>
            </w:r>
          </w:p>
        </w:tc>
        <w:tc>
          <w:tcPr>
            <w:tcW w:w="1701" w:type="dxa"/>
          </w:tcPr>
          <w:p w:rsidR="00D7481D" w:rsidRPr="001B2E87" w:rsidRDefault="00D7481D" w:rsidP="00AD3AFE">
            <w:pPr>
              <w:jc w:val="both"/>
              <w:rPr>
                <w:rFonts w:ascii="Times New Roman" w:eastAsia="Calibri" w:hAnsi="Times New Roman" w:cs="Times New Roman"/>
                <w:sz w:val="24"/>
                <w:szCs w:val="24"/>
              </w:rPr>
            </w:pPr>
            <w:r w:rsidRPr="001B2E87">
              <w:rPr>
                <w:rFonts w:ascii="Times New Roman" w:eastAsia="Calibri" w:hAnsi="Times New Roman" w:cs="Times New Roman"/>
                <w:sz w:val="24"/>
                <w:szCs w:val="24"/>
              </w:rPr>
              <w:t>2.6</w:t>
            </w:r>
          </w:p>
        </w:tc>
        <w:tc>
          <w:tcPr>
            <w:tcW w:w="1701" w:type="dxa"/>
          </w:tcPr>
          <w:p w:rsidR="00D7481D" w:rsidRPr="001B2E87" w:rsidRDefault="00D7481D" w:rsidP="00AD3AFE">
            <w:pPr>
              <w:jc w:val="both"/>
              <w:rPr>
                <w:rFonts w:ascii="Times New Roman" w:eastAsia="Calibri" w:hAnsi="Times New Roman" w:cs="Times New Roman"/>
                <w:sz w:val="24"/>
                <w:szCs w:val="24"/>
              </w:rPr>
            </w:pPr>
            <w:r w:rsidRPr="001B2E87">
              <w:rPr>
                <w:rFonts w:ascii="Times New Roman" w:eastAsia="Calibri" w:hAnsi="Times New Roman" w:cs="Times New Roman"/>
                <w:sz w:val="24"/>
                <w:szCs w:val="24"/>
              </w:rPr>
              <w:t>4</w:t>
            </w:r>
          </w:p>
        </w:tc>
        <w:tc>
          <w:tcPr>
            <w:tcW w:w="1276" w:type="dxa"/>
          </w:tcPr>
          <w:p w:rsidR="00D7481D" w:rsidRPr="001B2E87" w:rsidRDefault="00D7481D" w:rsidP="00AD3AFE">
            <w:pPr>
              <w:jc w:val="both"/>
              <w:rPr>
                <w:rFonts w:ascii="Times New Roman" w:eastAsia="Calibri" w:hAnsi="Times New Roman" w:cs="Times New Roman"/>
                <w:sz w:val="24"/>
                <w:szCs w:val="24"/>
              </w:rPr>
            </w:pPr>
          </w:p>
        </w:tc>
        <w:tc>
          <w:tcPr>
            <w:tcW w:w="1134" w:type="dxa"/>
          </w:tcPr>
          <w:p w:rsidR="00D7481D" w:rsidRPr="001B2E87" w:rsidRDefault="00D7481D" w:rsidP="00AD3AFE">
            <w:pPr>
              <w:jc w:val="both"/>
              <w:rPr>
                <w:rFonts w:ascii="Times New Roman" w:eastAsia="Calibri" w:hAnsi="Times New Roman" w:cs="Times New Roman"/>
                <w:sz w:val="24"/>
                <w:szCs w:val="24"/>
              </w:rPr>
            </w:pPr>
            <w:r w:rsidRPr="001B2E87">
              <w:rPr>
                <w:rFonts w:ascii="Times New Roman" w:eastAsia="Calibri" w:hAnsi="Times New Roman" w:cs="Times New Roman"/>
                <w:sz w:val="24"/>
                <w:szCs w:val="24"/>
              </w:rPr>
              <w:t>2</w:t>
            </w:r>
          </w:p>
        </w:tc>
        <w:tc>
          <w:tcPr>
            <w:tcW w:w="1559" w:type="dxa"/>
          </w:tcPr>
          <w:p w:rsidR="00D7481D" w:rsidRPr="001B2E87" w:rsidRDefault="00D7481D" w:rsidP="00AD3AFE">
            <w:pPr>
              <w:jc w:val="both"/>
              <w:rPr>
                <w:rFonts w:ascii="Times New Roman" w:eastAsia="Calibri" w:hAnsi="Times New Roman" w:cs="Times New Roman"/>
                <w:sz w:val="24"/>
                <w:szCs w:val="24"/>
              </w:rPr>
            </w:pPr>
            <w:r w:rsidRPr="001B2E87">
              <w:rPr>
                <w:rFonts w:ascii="Times New Roman" w:eastAsia="Calibri" w:hAnsi="Times New Roman" w:cs="Times New Roman"/>
                <w:sz w:val="24"/>
                <w:szCs w:val="24"/>
              </w:rPr>
              <w:t>100</w:t>
            </w:r>
          </w:p>
        </w:tc>
      </w:tr>
    </w:tbl>
    <w:p w:rsidR="00D7481D" w:rsidRDefault="00D7481D" w:rsidP="00AD3AFE">
      <w:pPr>
        <w:jc w:val="both"/>
        <w:rPr>
          <w:rFonts w:ascii="Times New Roman" w:hAnsi="Times New Roman" w:cs="Times New Roman"/>
          <w:sz w:val="28"/>
          <w:szCs w:val="28"/>
        </w:rPr>
      </w:pPr>
    </w:p>
    <w:p w:rsidR="00D7481D" w:rsidRDefault="00D7481D" w:rsidP="00AD3AFE">
      <w:pPr>
        <w:jc w:val="both"/>
        <w:rPr>
          <w:rFonts w:ascii="Times New Roman" w:hAnsi="Times New Roman" w:cs="Times New Roman"/>
          <w:sz w:val="28"/>
          <w:szCs w:val="28"/>
        </w:rPr>
      </w:pPr>
    </w:p>
    <w:p w:rsidR="00AD3AFE" w:rsidRDefault="00AD3AFE" w:rsidP="00D7481D">
      <w:pPr>
        <w:jc w:val="right"/>
        <w:rPr>
          <w:rFonts w:ascii="Times New Roman" w:hAnsi="Times New Roman" w:cs="Times New Roman"/>
          <w:sz w:val="28"/>
          <w:szCs w:val="28"/>
        </w:rPr>
      </w:pPr>
    </w:p>
    <w:p w:rsidR="00F06373" w:rsidRPr="00F06373" w:rsidRDefault="00F06373" w:rsidP="00D7481D">
      <w:pPr>
        <w:jc w:val="right"/>
        <w:rPr>
          <w:rFonts w:ascii="Times New Roman" w:hAnsi="Times New Roman" w:cs="Times New Roman"/>
          <w:sz w:val="28"/>
          <w:szCs w:val="28"/>
        </w:rPr>
      </w:pPr>
      <w:r w:rsidRPr="00F06373">
        <w:rPr>
          <w:rFonts w:ascii="Times New Roman" w:hAnsi="Times New Roman" w:cs="Times New Roman"/>
          <w:sz w:val="28"/>
          <w:szCs w:val="28"/>
        </w:rPr>
        <w:lastRenderedPageBreak/>
        <w:t>Продолжение таблицы 3</w:t>
      </w:r>
    </w:p>
    <w:tbl>
      <w:tblPr>
        <w:tblStyle w:val="a3"/>
        <w:tblW w:w="0" w:type="auto"/>
        <w:tblInd w:w="108" w:type="dxa"/>
        <w:tblLayout w:type="fixed"/>
        <w:tblLook w:val="04A0" w:firstRow="1" w:lastRow="0" w:firstColumn="1" w:lastColumn="0" w:noHBand="0" w:noVBand="1"/>
      </w:tblPr>
      <w:tblGrid>
        <w:gridCol w:w="2127"/>
        <w:gridCol w:w="1559"/>
        <w:gridCol w:w="142"/>
        <w:gridCol w:w="1559"/>
        <w:gridCol w:w="1276"/>
        <w:gridCol w:w="1275"/>
        <w:gridCol w:w="1418"/>
      </w:tblGrid>
      <w:tr w:rsidR="00F06373" w:rsidRPr="001B2E87" w:rsidTr="00AD3AFE">
        <w:tc>
          <w:tcPr>
            <w:tcW w:w="2127" w:type="dxa"/>
          </w:tcPr>
          <w:p w:rsidR="00F06373" w:rsidRPr="001B2E87" w:rsidRDefault="00F06373" w:rsidP="00AD3AFE">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59" w:type="dxa"/>
          </w:tcPr>
          <w:p w:rsidR="00F06373" w:rsidRPr="001B2E87" w:rsidRDefault="00F06373" w:rsidP="00AD3AF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01" w:type="dxa"/>
            <w:gridSpan w:val="2"/>
          </w:tcPr>
          <w:p w:rsidR="00F06373" w:rsidRPr="001B2E87" w:rsidRDefault="00F06373" w:rsidP="00AD3AFE">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276" w:type="dxa"/>
          </w:tcPr>
          <w:p w:rsidR="00F06373" w:rsidRPr="001B2E87" w:rsidRDefault="00F06373" w:rsidP="00AD3AFE">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275" w:type="dxa"/>
          </w:tcPr>
          <w:p w:rsidR="00F06373" w:rsidRPr="001B2E87" w:rsidRDefault="00F06373" w:rsidP="00AD3AFE">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418" w:type="dxa"/>
          </w:tcPr>
          <w:p w:rsidR="00F06373" w:rsidRPr="001B2E87" w:rsidRDefault="00F06373" w:rsidP="00AD3AFE">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E83E58" w:rsidRPr="001B2E87" w:rsidTr="00AD3AFE">
        <w:tc>
          <w:tcPr>
            <w:tcW w:w="9356" w:type="dxa"/>
            <w:gridSpan w:val="7"/>
          </w:tcPr>
          <w:p w:rsidR="00E83E58" w:rsidRPr="001B2E87" w:rsidRDefault="00E83E58" w:rsidP="00AD3AFE">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 xml:space="preserve">Дорожный рабочий </w:t>
            </w:r>
          </w:p>
        </w:tc>
      </w:tr>
      <w:tr w:rsidR="00E83E58" w:rsidRPr="001B2E87" w:rsidTr="00AD3AFE">
        <w:tc>
          <w:tcPr>
            <w:tcW w:w="2127" w:type="dxa"/>
          </w:tcPr>
          <w:p w:rsidR="00E83E58" w:rsidRPr="001B2E87" w:rsidRDefault="00E83E58" w:rsidP="00AD3AFE">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Пыль растительного и животного происхождения: а) с примесью диоксида кремния от 2 до 10 %, мг/м³</w:t>
            </w:r>
          </w:p>
        </w:tc>
        <w:tc>
          <w:tcPr>
            <w:tcW w:w="1559" w:type="dxa"/>
          </w:tcPr>
          <w:p w:rsidR="00E83E58" w:rsidRPr="001B2E87" w:rsidRDefault="00E83E58" w:rsidP="00AD3AFE">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0.58</w:t>
            </w:r>
          </w:p>
        </w:tc>
        <w:tc>
          <w:tcPr>
            <w:tcW w:w="1701" w:type="dxa"/>
            <w:gridSpan w:val="2"/>
          </w:tcPr>
          <w:p w:rsidR="00E83E58" w:rsidRPr="001B2E87" w:rsidRDefault="00E83E58" w:rsidP="00AD3AFE">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-/4</w:t>
            </w:r>
          </w:p>
        </w:tc>
        <w:tc>
          <w:tcPr>
            <w:tcW w:w="1276" w:type="dxa"/>
          </w:tcPr>
          <w:p w:rsidR="00E83E58" w:rsidRPr="001B2E87" w:rsidRDefault="00E83E58" w:rsidP="00AD3AFE">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4</w:t>
            </w:r>
          </w:p>
        </w:tc>
        <w:tc>
          <w:tcPr>
            <w:tcW w:w="1275" w:type="dxa"/>
          </w:tcPr>
          <w:p w:rsidR="00E83E58" w:rsidRPr="001B2E87" w:rsidRDefault="00E83E58" w:rsidP="00AD3AFE">
            <w:pPr>
              <w:spacing w:after="160"/>
              <w:jc w:val="center"/>
              <w:rPr>
                <w:rFonts w:ascii="Times New Roman" w:eastAsia="Calibri" w:hAnsi="Times New Roman" w:cs="Times New Roman"/>
                <w:sz w:val="24"/>
                <w:szCs w:val="24"/>
              </w:rPr>
            </w:pPr>
          </w:p>
        </w:tc>
        <w:tc>
          <w:tcPr>
            <w:tcW w:w="1418" w:type="dxa"/>
          </w:tcPr>
          <w:p w:rsidR="00E83E58" w:rsidRPr="001B2E87" w:rsidRDefault="00E83E58" w:rsidP="00AD3AFE">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80</w:t>
            </w:r>
          </w:p>
        </w:tc>
      </w:tr>
      <w:tr w:rsidR="00E83E58" w:rsidRPr="001B2E87" w:rsidTr="00AD3AFE">
        <w:tc>
          <w:tcPr>
            <w:tcW w:w="2127" w:type="dxa"/>
          </w:tcPr>
          <w:p w:rsidR="00E83E58" w:rsidRPr="001B2E87" w:rsidRDefault="00E83E58" w:rsidP="00AD3AFE">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Среднесменные значения концентрации:</w:t>
            </w:r>
          </w:p>
        </w:tc>
        <w:tc>
          <w:tcPr>
            <w:tcW w:w="1559" w:type="dxa"/>
          </w:tcPr>
          <w:p w:rsidR="00E83E58" w:rsidRPr="001B2E87" w:rsidRDefault="00D7481D" w:rsidP="00AD3AFE">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0.46</w:t>
            </w:r>
          </w:p>
        </w:tc>
        <w:tc>
          <w:tcPr>
            <w:tcW w:w="1701" w:type="dxa"/>
            <w:gridSpan w:val="2"/>
          </w:tcPr>
          <w:p w:rsidR="00E83E58" w:rsidRPr="001B2E87" w:rsidRDefault="00D7481D" w:rsidP="00AD3AFE">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4</w:t>
            </w:r>
          </w:p>
        </w:tc>
        <w:tc>
          <w:tcPr>
            <w:tcW w:w="1276" w:type="dxa"/>
          </w:tcPr>
          <w:p w:rsidR="00E83E58" w:rsidRPr="001B2E87" w:rsidRDefault="00E83E58" w:rsidP="00AD3AFE">
            <w:pPr>
              <w:spacing w:after="160"/>
              <w:jc w:val="center"/>
              <w:rPr>
                <w:rFonts w:ascii="Times New Roman" w:eastAsia="Calibri" w:hAnsi="Times New Roman" w:cs="Times New Roman"/>
                <w:sz w:val="24"/>
                <w:szCs w:val="24"/>
              </w:rPr>
            </w:pPr>
          </w:p>
        </w:tc>
        <w:tc>
          <w:tcPr>
            <w:tcW w:w="1275" w:type="dxa"/>
          </w:tcPr>
          <w:p w:rsidR="00E83E58" w:rsidRPr="001B2E87" w:rsidRDefault="00D7481D" w:rsidP="00AD3AFE">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2</w:t>
            </w:r>
          </w:p>
        </w:tc>
        <w:tc>
          <w:tcPr>
            <w:tcW w:w="1418" w:type="dxa"/>
          </w:tcPr>
          <w:p w:rsidR="00E83E58" w:rsidRPr="001B2E87" w:rsidRDefault="00E83E58" w:rsidP="00AD3AFE">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100</w:t>
            </w:r>
          </w:p>
        </w:tc>
      </w:tr>
      <w:tr w:rsidR="00E83E58" w:rsidRPr="001B2E87" w:rsidTr="00AD3AFE">
        <w:trPr>
          <w:trHeight w:val="277"/>
        </w:trPr>
        <w:tc>
          <w:tcPr>
            <w:tcW w:w="9356" w:type="dxa"/>
            <w:gridSpan w:val="7"/>
          </w:tcPr>
          <w:p w:rsidR="00E83E58" w:rsidRPr="001B2E87" w:rsidRDefault="00E83E58" w:rsidP="00AD3AFE">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Электрогазосварщик</w:t>
            </w:r>
          </w:p>
        </w:tc>
      </w:tr>
      <w:tr w:rsidR="00E83E58" w:rsidRPr="001B2E87" w:rsidTr="00AD3AFE">
        <w:tc>
          <w:tcPr>
            <w:tcW w:w="2127" w:type="dxa"/>
          </w:tcPr>
          <w:p w:rsidR="00E83E58" w:rsidRPr="001B2E87" w:rsidRDefault="00E83E58" w:rsidP="00AD3AFE">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диЖелезо триоксид, мг/м³</w:t>
            </w:r>
          </w:p>
        </w:tc>
        <w:tc>
          <w:tcPr>
            <w:tcW w:w="1701" w:type="dxa"/>
            <w:gridSpan w:val="2"/>
          </w:tcPr>
          <w:p w:rsidR="00E83E58" w:rsidRPr="001B2E87" w:rsidRDefault="00E83E58" w:rsidP="00AD3AFE">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0.87</w:t>
            </w:r>
          </w:p>
        </w:tc>
        <w:tc>
          <w:tcPr>
            <w:tcW w:w="1559" w:type="dxa"/>
          </w:tcPr>
          <w:p w:rsidR="00E83E58" w:rsidRPr="001B2E87" w:rsidRDefault="00E83E58" w:rsidP="00AD3AFE">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-/6</w:t>
            </w:r>
          </w:p>
        </w:tc>
        <w:tc>
          <w:tcPr>
            <w:tcW w:w="1276" w:type="dxa"/>
          </w:tcPr>
          <w:p w:rsidR="00E83E58" w:rsidRPr="001B2E87" w:rsidRDefault="00E83E58" w:rsidP="00AD3AFE">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4</w:t>
            </w:r>
          </w:p>
        </w:tc>
        <w:tc>
          <w:tcPr>
            <w:tcW w:w="1275" w:type="dxa"/>
          </w:tcPr>
          <w:p w:rsidR="00E83E58" w:rsidRPr="001B2E87" w:rsidRDefault="00E83E58" w:rsidP="00AD3AFE">
            <w:pPr>
              <w:spacing w:after="160"/>
              <w:jc w:val="center"/>
              <w:rPr>
                <w:rFonts w:ascii="Times New Roman" w:eastAsia="Calibri" w:hAnsi="Times New Roman" w:cs="Times New Roman"/>
                <w:sz w:val="24"/>
                <w:szCs w:val="24"/>
              </w:rPr>
            </w:pPr>
          </w:p>
        </w:tc>
        <w:tc>
          <w:tcPr>
            <w:tcW w:w="1418" w:type="dxa"/>
          </w:tcPr>
          <w:p w:rsidR="00E83E58" w:rsidRPr="001B2E87" w:rsidRDefault="00E83E58" w:rsidP="00AD3AFE">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80</w:t>
            </w:r>
          </w:p>
        </w:tc>
      </w:tr>
      <w:tr w:rsidR="00E83E58" w:rsidRPr="001B2E87" w:rsidTr="00AD3AFE">
        <w:tc>
          <w:tcPr>
            <w:tcW w:w="2127" w:type="dxa"/>
          </w:tcPr>
          <w:p w:rsidR="00E83E58" w:rsidRPr="001B2E87" w:rsidRDefault="00E83E58" w:rsidP="00AD3AFE">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Среднесменные значения концентрации:</w:t>
            </w:r>
          </w:p>
        </w:tc>
        <w:tc>
          <w:tcPr>
            <w:tcW w:w="1701" w:type="dxa"/>
            <w:gridSpan w:val="2"/>
          </w:tcPr>
          <w:p w:rsidR="00E83E58" w:rsidRPr="001B2E87" w:rsidRDefault="00D7481D" w:rsidP="00AD3AFE">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0.7</w:t>
            </w:r>
          </w:p>
        </w:tc>
        <w:tc>
          <w:tcPr>
            <w:tcW w:w="1559" w:type="dxa"/>
          </w:tcPr>
          <w:p w:rsidR="00E83E58" w:rsidRPr="001B2E87" w:rsidRDefault="00D7481D" w:rsidP="00AD3AFE">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6</w:t>
            </w:r>
          </w:p>
        </w:tc>
        <w:tc>
          <w:tcPr>
            <w:tcW w:w="1276" w:type="dxa"/>
          </w:tcPr>
          <w:p w:rsidR="00E83E58" w:rsidRPr="001B2E87" w:rsidRDefault="00E83E58" w:rsidP="00AD3AFE">
            <w:pPr>
              <w:spacing w:after="160"/>
              <w:jc w:val="center"/>
              <w:rPr>
                <w:rFonts w:ascii="Times New Roman" w:eastAsia="Calibri" w:hAnsi="Times New Roman" w:cs="Times New Roman"/>
                <w:sz w:val="24"/>
                <w:szCs w:val="24"/>
              </w:rPr>
            </w:pPr>
          </w:p>
        </w:tc>
        <w:tc>
          <w:tcPr>
            <w:tcW w:w="1275" w:type="dxa"/>
          </w:tcPr>
          <w:p w:rsidR="00E83E58" w:rsidRPr="001B2E87" w:rsidRDefault="00D7481D" w:rsidP="00AD3AFE">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2</w:t>
            </w:r>
          </w:p>
        </w:tc>
        <w:tc>
          <w:tcPr>
            <w:tcW w:w="1418" w:type="dxa"/>
          </w:tcPr>
          <w:p w:rsidR="00E83E58" w:rsidRPr="001B2E87" w:rsidRDefault="00E83E58" w:rsidP="00AD3AFE">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100</w:t>
            </w:r>
          </w:p>
        </w:tc>
      </w:tr>
      <w:tr w:rsidR="00E83E58" w:rsidRPr="001B2E87" w:rsidTr="00AD3AFE">
        <w:tc>
          <w:tcPr>
            <w:tcW w:w="2127" w:type="dxa"/>
          </w:tcPr>
          <w:p w:rsidR="00E83E58" w:rsidRPr="001B2E87" w:rsidRDefault="00E83E58" w:rsidP="00AD3AFE">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Пылевая нагрузка, (расчет с учетом 250 смен в году), мг</w:t>
            </w:r>
          </w:p>
        </w:tc>
        <w:tc>
          <w:tcPr>
            <w:tcW w:w="1701" w:type="dxa"/>
            <w:gridSpan w:val="2"/>
          </w:tcPr>
          <w:p w:rsidR="00E83E58" w:rsidRPr="001B2E87" w:rsidRDefault="00E83E58" w:rsidP="00AD3AFE">
            <w:pPr>
              <w:spacing w:after="160"/>
              <w:jc w:val="center"/>
              <w:rPr>
                <w:rFonts w:ascii="Times New Roman" w:eastAsia="Calibri" w:hAnsi="Times New Roman" w:cs="Times New Roman"/>
                <w:sz w:val="24"/>
                <w:szCs w:val="24"/>
              </w:rPr>
            </w:pPr>
          </w:p>
        </w:tc>
        <w:tc>
          <w:tcPr>
            <w:tcW w:w="1559" w:type="dxa"/>
          </w:tcPr>
          <w:p w:rsidR="00E83E58" w:rsidRPr="001B2E87" w:rsidRDefault="00E83E58" w:rsidP="00AD3AFE">
            <w:pPr>
              <w:spacing w:after="160"/>
              <w:jc w:val="center"/>
              <w:rPr>
                <w:rFonts w:ascii="Times New Roman" w:eastAsia="Calibri" w:hAnsi="Times New Roman" w:cs="Times New Roman"/>
                <w:sz w:val="24"/>
                <w:szCs w:val="24"/>
              </w:rPr>
            </w:pPr>
          </w:p>
        </w:tc>
        <w:tc>
          <w:tcPr>
            <w:tcW w:w="1276" w:type="dxa"/>
          </w:tcPr>
          <w:p w:rsidR="00E83E58" w:rsidRPr="001B2E87" w:rsidRDefault="00E83E58" w:rsidP="00AD3AFE">
            <w:pPr>
              <w:spacing w:after="160"/>
              <w:jc w:val="center"/>
              <w:rPr>
                <w:rFonts w:ascii="Times New Roman" w:eastAsia="Calibri" w:hAnsi="Times New Roman" w:cs="Times New Roman"/>
                <w:sz w:val="24"/>
                <w:szCs w:val="24"/>
              </w:rPr>
            </w:pPr>
          </w:p>
        </w:tc>
        <w:tc>
          <w:tcPr>
            <w:tcW w:w="1275" w:type="dxa"/>
          </w:tcPr>
          <w:p w:rsidR="00E83E58" w:rsidRPr="001B2E87" w:rsidRDefault="00E83E58" w:rsidP="00AD3AFE">
            <w:pPr>
              <w:spacing w:after="160"/>
              <w:jc w:val="center"/>
              <w:rPr>
                <w:rFonts w:ascii="Times New Roman" w:eastAsia="Calibri" w:hAnsi="Times New Roman" w:cs="Times New Roman"/>
                <w:sz w:val="24"/>
                <w:szCs w:val="24"/>
              </w:rPr>
            </w:pPr>
          </w:p>
        </w:tc>
        <w:tc>
          <w:tcPr>
            <w:tcW w:w="1418" w:type="dxa"/>
          </w:tcPr>
          <w:p w:rsidR="00E83E58" w:rsidRPr="001B2E87" w:rsidRDefault="00E83E58" w:rsidP="00AD3AFE">
            <w:pPr>
              <w:spacing w:after="160"/>
              <w:jc w:val="center"/>
              <w:rPr>
                <w:rFonts w:ascii="Times New Roman" w:eastAsia="Calibri" w:hAnsi="Times New Roman" w:cs="Times New Roman"/>
                <w:sz w:val="24"/>
                <w:szCs w:val="24"/>
              </w:rPr>
            </w:pPr>
          </w:p>
        </w:tc>
      </w:tr>
      <w:tr w:rsidR="00E83E58" w:rsidRPr="001B2E87" w:rsidTr="00AD3AFE">
        <w:tc>
          <w:tcPr>
            <w:tcW w:w="2127" w:type="dxa"/>
          </w:tcPr>
          <w:p w:rsidR="00E83E58" w:rsidRPr="001B2E87" w:rsidRDefault="00E83E58"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диЖелезо триоксид</w:t>
            </w:r>
          </w:p>
        </w:tc>
        <w:tc>
          <w:tcPr>
            <w:tcW w:w="1701" w:type="dxa"/>
            <w:gridSpan w:val="2"/>
          </w:tcPr>
          <w:p w:rsidR="00E83E58" w:rsidRPr="001B2E87" w:rsidRDefault="00E83E58"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1750</w:t>
            </w:r>
          </w:p>
        </w:tc>
        <w:tc>
          <w:tcPr>
            <w:tcW w:w="1559" w:type="dxa"/>
          </w:tcPr>
          <w:p w:rsidR="00E83E58" w:rsidRPr="001B2E87" w:rsidRDefault="00E83E58"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15000</w:t>
            </w:r>
          </w:p>
        </w:tc>
        <w:tc>
          <w:tcPr>
            <w:tcW w:w="1276" w:type="dxa"/>
          </w:tcPr>
          <w:p w:rsidR="00E83E58" w:rsidRPr="001B2E87" w:rsidRDefault="00E83E58" w:rsidP="00AD3AFE">
            <w:pPr>
              <w:jc w:val="center"/>
              <w:rPr>
                <w:rFonts w:ascii="Times New Roman" w:eastAsia="Calibri" w:hAnsi="Times New Roman" w:cs="Times New Roman"/>
                <w:sz w:val="24"/>
                <w:szCs w:val="24"/>
              </w:rPr>
            </w:pPr>
          </w:p>
        </w:tc>
        <w:tc>
          <w:tcPr>
            <w:tcW w:w="1275" w:type="dxa"/>
          </w:tcPr>
          <w:p w:rsidR="00E83E58" w:rsidRPr="001B2E87" w:rsidRDefault="00E83E58" w:rsidP="00AD3AFE">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2</w:t>
            </w:r>
          </w:p>
        </w:tc>
        <w:tc>
          <w:tcPr>
            <w:tcW w:w="1418" w:type="dxa"/>
          </w:tcPr>
          <w:p w:rsidR="00E83E58" w:rsidRPr="001B2E87" w:rsidRDefault="00E83E58" w:rsidP="00AD3AFE">
            <w:pPr>
              <w:jc w:val="center"/>
              <w:rPr>
                <w:rFonts w:ascii="Times New Roman" w:eastAsia="Calibri" w:hAnsi="Times New Roman" w:cs="Times New Roman"/>
                <w:sz w:val="24"/>
                <w:szCs w:val="24"/>
              </w:rPr>
            </w:pPr>
          </w:p>
        </w:tc>
      </w:tr>
    </w:tbl>
    <w:p w:rsidR="00E83E58" w:rsidRPr="001B2E87" w:rsidRDefault="00E83E58" w:rsidP="001B2E87">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E041EA" w:rsidRPr="001B2E87" w:rsidRDefault="00E83E58" w:rsidP="001B2E87">
      <w:pPr>
        <w:spacing w:after="0" w:line="360" w:lineRule="auto"/>
        <w:ind w:firstLine="708"/>
        <w:jc w:val="both"/>
        <w:rPr>
          <w:rFonts w:ascii="Times New Roman" w:eastAsia="Calibri" w:hAnsi="Times New Roman" w:cs="Times New Roman"/>
          <w:sz w:val="28"/>
          <w:szCs w:val="28"/>
        </w:rPr>
      </w:pPr>
      <w:r w:rsidRPr="001B2E87">
        <w:rPr>
          <w:rFonts w:ascii="Times New Roman" w:eastAsia="Calibri" w:hAnsi="Times New Roman" w:cs="Times New Roman"/>
          <w:sz w:val="28"/>
          <w:szCs w:val="28"/>
        </w:rPr>
        <w:t>Произведем расчет величины пылевой и контрольной пылевой нагрузки для электрогазосварщика</w:t>
      </w:r>
      <w:r w:rsidR="00EF5F27" w:rsidRPr="001B2E87">
        <w:rPr>
          <w:rFonts w:ascii="Times New Roman" w:eastAsia="Calibri" w:hAnsi="Times New Roman" w:cs="Times New Roman"/>
          <w:sz w:val="28"/>
          <w:szCs w:val="28"/>
        </w:rPr>
        <w:t>:</w:t>
      </w:r>
    </w:p>
    <w:p w:rsidR="0046528D" w:rsidRPr="001B2E87" w:rsidRDefault="00C63642" w:rsidP="005A2D66">
      <w:pPr>
        <w:spacing w:after="0" w:line="360" w:lineRule="auto"/>
        <w:jc w:val="center"/>
        <w:rPr>
          <w:rFonts w:ascii="Times New Roman" w:hAnsi="Times New Roman" w:cs="Times New Roman"/>
          <w:iCs/>
          <w:color w:val="000000"/>
          <w:sz w:val="28"/>
          <w:szCs w:val="28"/>
        </w:rPr>
      </w:pPr>
      <m:oMath>
        <m:sSub>
          <m:sSubPr>
            <m:ctrlPr>
              <w:rPr>
                <w:rFonts w:ascii="Cambria Math" w:hAnsi="Times New Roman" w:cs="Times New Roman"/>
                <w:iCs/>
                <w:color w:val="000000"/>
                <w:sz w:val="28"/>
                <w:szCs w:val="28"/>
              </w:rPr>
            </m:ctrlPr>
          </m:sSubPr>
          <m:e>
            <m:r>
              <m:rPr>
                <m:sty m:val="p"/>
              </m:rPr>
              <w:rPr>
                <w:rFonts w:ascii="Cambria Math" w:hAnsi="Times New Roman" w:cs="Times New Roman"/>
                <w:color w:val="000000"/>
                <w:sz w:val="28"/>
                <w:szCs w:val="28"/>
              </w:rPr>
              <m:t>К</m:t>
            </m:r>
          </m:e>
          <m:sub>
            <m:r>
              <m:rPr>
                <m:sty m:val="p"/>
              </m:rPr>
              <w:rPr>
                <w:rFonts w:ascii="Cambria Math" w:hAnsi="Times New Roman" w:cs="Times New Roman"/>
                <w:color w:val="000000"/>
                <w:sz w:val="28"/>
                <w:szCs w:val="28"/>
              </w:rPr>
              <m:t>сс</m:t>
            </m:r>
          </m:sub>
        </m:sSub>
        <m:r>
          <m:rPr>
            <m:sty m:val="p"/>
          </m:rPr>
          <w:rPr>
            <w:rFonts w:ascii="Cambria Math" w:hAnsi="Times New Roman" w:cs="Times New Roman"/>
            <w:color w:val="000000"/>
            <w:sz w:val="28"/>
            <w:szCs w:val="28"/>
          </w:rPr>
          <m:t xml:space="preserve"> =0,7</m:t>
        </m:r>
      </m:oMath>
      <w:r w:rsidR="00BF586D" w:rsidRPr="001B2E87">
        <w:rPr>
          <w:rFonts w:ascii="Times New Roman" w:eastAsia="Calibri" w:hAnsi="Times New Roman" w:cs="Times New Roman"/>
          <w:sz w:val="24"/>
          <w:szCs w:val="24"/>
        </w:rPr>
        <w:t xml:space="preserve"> </w:t>
      </w:r>
      <w:r w:rsidR="00BF586D" w:rsidRPr="001B2E87">
        <w:rPr>
          <w:rFonts w:ascii="Times New Roman" w:eastAsia="Calibri" w:hAnsi="Times New Roman" w:cs="Times New Roman"/>
          <w:sz w:val="28"/>
          <w:szCs w:val="28"/>
        </w:rPr>
        <w:t>мг/м³</w:t>
      </w:r>
    </w:p>
    <w:p w:rsidR="0046528D" w:rsidRPr="001B2E87" w:rsidRDefault="0046528D" w:rsidP="005A2D66">
      <w:pPr>
        <w:spacing w:after="0" w:line="360" w:lineRule="auto"/>
        <w:jc w:val="center"/>
        <w:rPr>
          <w:rFonts w:ascii="Times New Roman" w:eastAsia="Calibri" w:hAnsi="Times New Roman" w:cs="Times New Roman"/>
          <w:sz w:val="28"/>
          <w:szCs w:val="28"/>
          <w:shd w:val="clear" w:color="auto" w:fill="FFFFFF"/>
        </w:rPr>
      </w:pPr>
      <m:oMath>
        <m:r>
          <m:rPr>
            <m:sty m:val="p"/>
          </m:rPr>
          <w:rPr>
            <w:rFonts w:ascii="Cambria Math" w:eastAsia="Calibri" w:hAnsi="Times New Roman" w:cs="Times New Roman"/>
            <w:sz w:val="28"/>
            <w:szCs w:val="28"/>
            <w:shd w:val="clear" w:color="auto" w:fill="FFFFFF"/>
          </w:rPr>
          <m:t>N=250</m:t>
        </m:r>
      </m:oMath>
      <w:r w:rsidR="00BF586D" w:rsidRPr="001B2E87">
        <w:rPr>
          <w:rFonts w:ascii="Times New Roman" w:eastAsia="Calibri" w:hAnsi="Times New Roman" w:cs="Times New Roman"/>
          <w:sz w:val="28"/>
          <w:szCs w:val="28"/>
          <w:shd w:val="clear" w:color="auto" w:fill="FFFFFF"/>
        </w:rPr>
        <w:t xml:space="preserve"> смен</w:t>
      </w:r>
    </w:p>
    <w:p w:rsidR="0046528D" w:rsidRPr="001B2E87" w:rsidRDefault="0046528D" w:rsidP="005A2D66">
      <w:pPr>
        <w:spacing w:after="0" w:line="360" w:lineRule="auto"/>
        <w:jc w:val="center"/>
        <w:rPr>
          <w:rFonts w:ascii="Times New Roman" w:eastAsia="Calibri" w:hAnsi="Times New Roman" w:cs="Times New Roman"/>
          <w:sz w:val="28"/>
          <w:szCs w:val="28"/>
        </w:rPr>
      </w:pPr>
      <m:oMath>
        <m:r>
          <m:rPr>
            <m:sty m:val="p"/>
          </m:rPr>
          <w:rPr>
            <w:rFonts w:ascii="Cambria Math" w:eastAsia="Calibri" w:hAnsi="Times New Roman" w:cs="Times New Roman"/>
            <w:sz w:val="28"/>
            <w:szCs w:val="28"/>
            <w:shd w:val="clear" w:color="auto" w:fill="FFFFFF"/>
            <w:lang w:val="en-US"/>
          </w:rPr>
          <m:t>Q</m:t>
        </m:r>
        <m:r>
          <m:rPr>
            <m:sty m:val="p"/>
          </m:rPr>
          <w:rPr>
            <w:rFonts w:ascii="Cambria Math" w:eastAsia="Calibri" w:hAnsi="Times New Roman" w:cs="Times New Roman"/>
            <w:sz w:val="28"/>
            <w:szCs w:val="28"/>
            <w:shd w:val="clear" w:color="auto" w:fill="FFFFFF"/>
          </w:rPr>
          <m:t>=10</m:t>
        </m:r>
      </m:oMath>
      <w:r w:rsidR="00BF586D" w:rsidRPr="001B2E87">
        <w:rPr>
          <w:rFonts w:ascii="Times New Roman" w:eastAsia="Calibri" w:hAnsi="Times New Roman" w:cs="Times New Roman"/>
          <w:sz w:val="28"/>
          <w:szCs w:val="28"/>
        </w:rPr>
        <w:t xml:space="preserve"> м³</w:t>
      </w:r>
    </w:p>
    <w:p w:rsidR="0046528D" w:rsidRPr="005A2D66" w:rsidRDefault="00C63642" w:rsidP="005A2D66">
      <w:pPr>
        <w:spacing w:after="0" w:line="360" w:lineRule="auto"/>
        <w:jc w:val="center"/>
        <w:rPr>
          <w:rFonts w:ascii="Times New Roman" w:eastAsia="Calibri" w:hAnsi="Times New Roman" w:cs="Times New Roman"/>
          <w:sz w:val="28"/>
          <w:szCs w:val="28"/>
        </w:rPr>
      </w:pPr>
      <m:oMathPara>
        <m:oMathParaPr>
          <m:jc m:val="center"/>
        </m:oMathParaPr>
        <m:oMath>
          <m:sSub>
            <m:sSubPr>
              <m:ctrlPr>
                <w:rPr>
                  <w:rFonts w:ascii="Cambria Math" w:eastAsia="Calibri" w:hAnsi="Times New Roman" w:cs="Times New Roman"/>
                  <w:sz w:val="28"/>
                  <w:szCs w:val="28"/>
                  <w:shd w:val="clear" w:color="auto" w:fill="FFFFFF"/>
                  <w:lang w:val="en-US"/>
                </w:rPr>
              </m:ctrlPr>
            </m:sSubPr>
            <m:e>
              <m:r>
                <m:rPr>
                  <m:sty m:val="p"/>
                </m:rPr>
                <w:rPr>
                  <w:rFonts w:ascii="Cambria Math" w:eastAsia="Calibri" w:hAnsi="Times New Roman" w:cs="Times New Roman"/>
                  <w:sz w:val="28"/>
                  <w:szCs w:val="28"/>
                  <w:shd w:val="clear" w:color="auto" w:fill="FFFFFF"/>
                </w:rPr>
                <m:t>ПН</m:t>
              </m:r>
            </m:e>
            <m:sub>
              <m:r>
                <m:rPr>
                  <m:sty m:val="p"/>
                </m:rPr>
                <w:rPr>
                  <w:rFonts w:ascii="Cambria Math" w:eastAsia="Calibri" w:hAnsi="Times New Roman" w:cs="Times New Roman"/>
                  <w:sz w:val="28"/>
                  <w:szCs w:val="28"/>
                  <w:shd w:val="clear" w:color="auto" w:fill="FFFFFF"/>
                  <w:lang w:val="en-US"/>
                </w:rPr>
                <m:t>1</m:t>
              </m:r>
              <m:r>
                <m:rPr>
                  <m:sty m:val="p"/>
                </m:rPr>
                <w:rPr>
                  <w:rFonts w:ascii="Cambria Math" w:eastAsia="Calibri" w:hAnsi="Times New Roman" w:cs="Times New Roman"/>
                  <w:sz w:val="28"/>
                  <w:szCs w:val="28"/>
                  <w:shd w:val="clear" w:color="auto" w:fill="FFFFFF"/>
                  <w:lang w:val="en-US"/>
                </w:rPr>
                <m:t>год</m:t>
              </m:r>
            </m:sub>
          </m:sSub>
          <m:r>
            <m:rPr>
              <m:sty m:val="p"/>
            </m:rPr>
            <w:rPr>
              <w:rFonts w:ascii="Cambria Math" w:eastAsia="Calibri" w:hAnsi="Times New Roman" w:cs="Times New Roman"/>
              <w:noProof/>
              <w:sz w:val="28"/>
              <w:szCs w:val="28"/>
              <w:shd w:val="clear" w:color="auto" w:fill="FFFFFF"/>
              <w:lang w:val="en-US"/>
            </w:rPr>
            <m:t>=</m:t>
          </m:r>
          <m:sSub>
            <m:sSubPr>
              <m:ctrlPr>
                <w:rPr>
                  <w:rFonts w:ascii="Cambria Math" w:eastAsia="Calibri" w:hAnsi="Times New Roman" w:cs="Times New Roman"/>
                  <w:noProof/>
                  <w:sz w:val="28"/>
                  <w:szCs w:val="28"/>
                  <w:shd w:val="clear" w:color="auto" w:fill="FFFFFF"/>
                  <w:lang w:val="en-US"/>
                </w:rPr>
              </m:ctrlPr>
            </m:sSubPr>
            <m:e>
              <m:r>
                <m:rPr>
                  <m:sty m:val="p"/>
                </m:rPr>
                <w:rPr>
                  <w:rFonts w:ascii="Cambria Math" w:eastAsia="Calibri" w:hAnsi="Times New Roman" w:cs="Times New Roman"/>
                  <w:noProof/>
                  <w:sz w:val="28"/>
                  <w:szCs w:val="28"/>
                  <w:shd w:val="clear" w:color="auto" w:fill="FFFFFF"/>
                  <w:lang w:val="en-US"/>
                </w:rPr>
                <m:t>К</m:t>
              </m:r>
            </m:e>
            <m:sub>
              <m:r>
                <m:rPr>
                  <m:sty m:val="p"/>
                </m:rPr>
                <w:rPr>
                  <w:rFonts w:ascii="Cambria Math" w:eastAsia="Calibri" w:hAnsi="Times New Roman" w:cs="Times New Roman"/>
                  <w:noProof/>
                  <w:sz w:val="28"/>
                  <w:szCs w:val="28"/>
                  <w:shd w:val="clear" w:color="auto" w:fill="FFFFFF"/>
                  <w:lang w:val="en-US"/>
                </w:rPr>
                <m:t>сс</m:t>
              </m:r>
            </m:sub>
          </m:sSub>
          <m:r>
            <m:rPr>
              <m:sty m:val="p"/>
            </m:rPr>
            <w:rPr>
              <w:rFonts w:ascii="Cambria Math" w:eastAsia="Calibri" w:hAnsi="Times New Roman" w:cs="Times New Roman"/>
              <w:noProof/>
              <w:sz w:val="28"/>
              <w:szCs w:val="28"/>
              <w:shd w:val="clear" w:color="auto" w:fill="FFFFFF"/>
              <w:lang w:val="en-US"/>
            </w:rPr>
            <m:t>×</m:t>
          </m:r>
          <m:r>
            <m:rPr>
              <m:sty m:val="p"/>
            </m:rPr>
            <w:rPr>
              <w:rFonts w:ascii="Cambria Math" w:eastAsia="Calibri" w:hAnsi="Times New Roman" w:cs="Times New Roman"/>
              <w:noProof/>
              <w:sz w:val="28"/>
              <w:szCs w:val="28"/>
              <w:shd w:val="clear" w:color="auto" w:fill="FFFFFF"/>
              <w:lang w:val="en-US"/>
            </w:rPr>
            <m:t>N</m:t>
          </m:r>
          <m:r>
            <m:rPr>
              <m:sty m:val="p"/>
            </m:rPr>
            <w:rPr>
              <w:rFonts w:ascii="Cambria Math" w:eastAsia="Calibri" w:hAnsi="Times New Roman" w:cs="Times New Roman"/>
              <w:noProof/>
              <w:sz w:val="28"/>
              <w:szCs w:val="28"/>
              <w:shd w:val="clear" w:color="auto" w:fill="FFFFFF"/>
              <w:lang w:val="en-US"/>
            </w:rPr>
            <m:t>×</m:t>
          </m:r>
          <m:r>
            <m:rPr>
              <m:sty m:val="p"/>
            </m:rPr>
            <w:rPr>
              <w:rFonts w:ascii="Cambria Math" w:eastAsia="Calibri" w:hAnsi="Times New Roman" w:cs="Times New Roman"/>
              <w:noProof/>
              <w:sz w:val="28"/>
              <w:szCs w:val="28"/>
              <w:shd w:val="clear" w:color="auto" w:fill="FFFFFF"/>
              <w:lang w:val="en-US"/>
            </w:rPr>
            <m:t>Q</m:t>
          </m:r>
        </m:oMath>
      </m:oMathPara>
    </w:p>
    <w:p w:rsidR="0046528D" w:rsidRPr="005A2D66" w:rsidRDefault="00C63642" w:rsidP="005A2D66">
      <w:pPr>
        <w:spacing w:after="0" w:line="360" w:lineRule="auto"/>
        <w:jc w:val="center"/>
        <w:rPr>
          <w:rFonts w:ascii="Times New Roman" w:eastAsiaTheme="minorEastAsia" w:hAnsi="Times New Roman" w:cs="Times New Roman"/>
          <w:iCs/>
          <w:color w:val="000000"/>
          <w:sz w:val="28"/>
          <w:szCs w:val="28"/>
          <w:lang w:val="en-US"/>
        </w:rPr>
      </w:pPr>
      <m:oMathPara>
        <m:oMathParaPr>
          <m:jc m:val="center"/>
        </m:oMathParaPr>
        <m:oMath>
          <m:sSub>
            <m:sSubPr>
              <m:ctrlPr>
                <w:rPr>
                  <w:rFonts w:ascii="Cambria Math" w:hAnsi="Times New Roman" w:cs="Times New Roman"/>
                  <w:iCs/>
                  <w:color w:val="000000"/>
                  <w:sz w:val="28"/>
                  <w:szCs w:val="28"/>
                </w:rPr>
              </m:ctrlPr>
            </m:sSubPr>
            <m:e>
              <m:r>
                <m:rPr>
                  <m:sty m:val="p"/>
                </m:rPr>
                <w:rPr>
                  <w:rFonts w:ascii="Cambria Math" w:hAnsi="Times New Roman" w:cs="Times New Roman"/>
                  <w:color w:val="000000"/>
                  <w:sz w:val="28"/>
                  <w:szCs w:val="28"/>
                </w:rPr>
                <m:t>ПН</m:t>
              </m:r>
            </m:e>
            <m:sub>
              <m:r>
                <m:rPr>
                  <m:sty m:val="p"/>
                </m:rPr>
                <w:rPr>
                  <w:rFonts w:ascii="Cambria Math" w:hAnsi="Times New Roman" w:cs="Times New Roman"/>
                  <w:color w:val="000000"/>
                  <w:sz w:val="28"/>
                  <w:szCs w:val="28"/>
                  <w:lang w:val="en-US"/>
                </w:rPr>
                <m:t xml:space="preserve">1 </m:t>
              </m:r>
              <m:r>
                <m:rPr>
                  <m:sty m:val="p"/>
                </m:rPr>
                <w:rPr>
                  <w:rFonts w:ascii="Cambria Math" w:hAnsi="Times New Roman" w:cs="Times New Roman"/>
                  <w:color w:val="000000"/>
                  <w:sz w:val="28"/>
                  <w:szCs w:val="28"/>
                </w:rPr>
                <m:t>год</m:t>
              </m:r>
            </m:sub>
          </m:sSub>
          <m:r>
            <m:rPr>
              <m:sty m:val="p"/>
            </m:rPr>
            <w:rPr>
              <w:rFonts w:ascii="Cambria Math" w:hAnsi="Times New Roman" w:cs="Times New Roman"/>
              <w:color w:val="000000"/>
              <w:sz w:val="28"/>
              <w:szCs w:val="28"/>
            </w:rPr>
            <m:t>=0,7</m:t>
          </m:r>
          <m:r>
            <m:rPr>
              <m:sty m:val="p"/>
            </m:rPr>
            <w:rPr>
              <w:rFonts w:ascii="Cambria Math" w:hAnsi="Cambria Math" w:cs="Times New Roman"/>
              <w:color w:val="000000"/>
              <w:sz w:val="28"/>
              <w:szCs w:val="28"/>
            </w:rPr>
            <m:t>×</m:t>
          </m:r>
          <m:r>
            <m:rPr>
              <m:sty m:val="p"/>
            </m:rPr>
            <w:rPr>
              <w:rFonts w:ascii="Cambria Math" w:hAnsi="Times New Roman" w:cs="Times New Roman"/>
              <w:color w:val="000000"/>
              <w:sz w:val="28"/>
              <w:szCs w:val="28"/>
            </w:rPr>
            <m:t>250</m:t>
          </m:r>
          <m:r>
            <m:rPr>
              <m:sty m:val="p"/>
            </m:rPr>
            <w:rPr>
              <w:rFonts w:ascii="Cambria Math" w:hAnsi="Cambria Math" w:cs="Times New Roman"/>
              <w:color w:val="000000"/>
              <w:sz w:val="28"/>
              <w:szCs w:val="28"/>
            </w:rPr>
            <m:t>×</m:t>
          </m:r>
          <m:r>
            <m:rPr>
              <m:sty m:val="p"/>
            </m:rPr>
            <w:rPr>
              <w:rFonts w:ascii="Cambria Math" w:hAnsi="Times New Roman" w:cs="Times New Roman"/>
              <w:color w:val="000000"/>
              <w:sz w:val="28"/>
              <w:szCs w:val="28"/>
            </w:rPr>
            <m:t>10=</m:t>
          </m:r>
          <m:r>
            <m:rPr>
              <m:sty m:val="p"/>
            </m:rPr>
            <w:rPr>
              <w:rFonts w:ascii="Cambria Math" w:eastAsiaTheme="minorEastAsia" w:hAnsi="Times New Roman" w:cs="Times New Roman"/>
              <w:color w:val="000000"/>
              <w:sz w:val="28"/>
              <w:szCs w:val="28"/>
            </w:rPr>
            <m:t>1750</m:t>
          </m:r>
        </m:oMath>
      </m:oMathPara>
    </w:p>
    <w:p w:rsidR="0046528D" w:rsidRPr="001B2E87" w:rsidRDefault="00C63642" w:rsidP="005A2D66">
      <w:pPr>
        <w:spacing w:after="0" w:line="360" w:lineRule="auto"/>
        <w:jc w:val="center"/>
        <w:rPr>
          <w:rFonts w:ascii="Times New Roman" w:eastAsiaTheme="minorEastAsia" w:hAnsi="Times New Roman" w:cs="Times New Roman"/>
          <w:iCs/>
          <w:color w:val="000000"/>
          <w:sz w:val="28"/>
          <w:szCs w:val="28"/>
        </w:rPr>
      </w:pPr>
      <m:oMath>
        <m:sSub>
          <m:sSubPr>
            <m:ctrlPr>
              <w:rPr>
                <w:rFonts w:ascii="Cambria Math" w:eastAsiaTheme="minorEastAsia" w:hAnsi="Times New Roman" w:cs="Times New Roman"/>
                <w:iCs/>
                <w:color w:val="000000"/>
                <w:sz w:val="28"/>
                <w:szCs w:val="28"/>
                <w:lang w:val="en-US"/>
              </w:rPr>
            </m:ctrlPr>
          </m:sSubPr>
          <m:e>
            <m:r>
              <m:rPr>
                <m:sty m:val="p"/>
              </m:rPr>
              <w:rPr>
                <w:rFonts w:ascii="Cambria Math" w:eastAsiaTheme="minorEastAsia" w:hAnsi="Times New Roman" w:cs="Times New Roman"/>
                <w:color w:val="000000"/>
                <w:sz w:val="28"/>
                <w:szCs w:val="28"/>
                <w:lang w:val="en-US"/>
              </w:rPr>
              <m:t>К</m:t>
            </m:r>
          </m:e>
          <m:sub>
            <m:r>
              <m:rPr>
                <m:sty m:val="p"/>
              </m:rPr>
              <w:rPr>
                <w:rFonts w:ascii="Cambria Math" w:eastAsiaTheme="minorEastAsia" w:hAnsi="Times New Roman" w:cs="Times New Roman"/>
                <w:color w:val="000000"/>
                <w:sz w:val="28"/>
                <w:szCs w:val="28"/>
                <w:lang w:val="en-US"/>
              </w:rPr>
              <m:t>сс</m:t>
            </m:r>
          </m:sub>
        </m:sSub>
        <m:r>
          <m:rPr>
            <m:sty m:val="p"/>
          </m:rPr>
          <w:rPr>
            <w:rFonts w:ascii="Cambria Math" w:eastAsiaTheme="minorEastAsia" w:hAnsi="Times New Roman" w:cs="Times New Roman"/>
            <w:color w:val="000000"/>
            <w:sz w:val="28"/>
            <w:szCs w:val="28"/>
            <w:lang w:val="en-US"/>
          </w:rPr>
          <m:t>=6</m:t>
        </m:r>
      </m:oMath>
      <w:r w:rsidR="00BF586D" w:rsidRPr="001B2E87">
        <w:rPr>
          <w:rFonts w:ascii="Times New Roman" w:eastAsia="Calibri" w:hAnsi="Times New Roman" w:cs="Times New Roman"/>
          <w:sz w:val="28"/>
          <w:szCs w:val="28"/>
          <w:lang w:val="en-US"/>
        </w:rPr>
        <w:t xml:space="preserve"> </w:t>
      </w:r>
      <w:r w:rsidR="00BF586D" w:rsidRPr="001B2E87">
        <w:rPr>
          <w:rFonts w:ascii="Times New Roman" w:eastAsia="Calibri" w:hAnsi="Times New Roman" w:cs="Times New Roman"/>
          <w:sz w:val="28"/>
          <w:szCs w:val="28"/>
        </w:rPr>
        <w:t>мг/м³</w:t>
      </w:r>
    </w:p>
    <w:p w:rsidR="0046528D" w:rsidRPr="005A2D66" w:rsidRDefault="00C63642" w:rsidP="005A2D66">
      <w:pPr>
        <w:spacing w:after="0" w:line="360" w:lineRule="auto"/>
        <w:jc w:val="center"/>
        <w:rPr>
          <w:rFonts w:ascii="Times New Roman" w:hAnsi="Times New Roman" w:cs="Times New Roman"/>
          <w:iCs/>
          <w:color w:val="000000"/>
          <w:sz w:val="28"/>
          <w:szCs w:val="28"/>
          <w:lang w:val="en-US"/>
        </w:rPr>
      </w:pPr>
      <m:oMathPara>
        <m:oMathParaPr>
          <m:jc m:val="center"/>
        </m:oMathParaPr>
        <m:oMath>
          <m:sSub>
            <m:sSubPr>
              <m:ctrlPr>
                <w:rPr>
                  <w:rFonts w:ascii="Cambria Math" w:eastAsia="Calibri" w:hAnsi="Times New Roman" w:cs="Times New Roman"/>
                  <w:sz w:val="28"/>
                  <w:szCs w:val="28"/>
                  <w:shd w:val="clear" w:color="auto" w:fill="FFFFFF"/>
                </w:rPr>
              </m:ctrlPr>
            </m:sSubPr>
            <m:e>
              <m:r>
                <m:rPr>
                  <m:sty m:val="p"/>
                </m:rPr>
                <w:rPr>
                  <w:rFonts w:ascii="Cambria Math" w:eastAsia="Calibri" w:hAnsi="Cambria Math" w:cs="Times New Roman"/>
                  <w:sz w:val="28"/>
                  <w:szCs w:val="28"/>
                  <w:shd w:val="clear" w:color="auto" w:fill="FFFFFF"/>
                </w:rPr>
                <m:t>КПН</m:t>
              </m:r>
            </m:e>
            <m:sub>
              <m:r>
                <m:rPr>
                  <m:sty m:val="p"/>
                </m:rPr>
                <w:rPr>
                  <w:rFonts w:ascii="Cambria Math" w:eastAsia="Calibri" w:hAnsi="Times New Roman" w:cs="Times New Roman"/>
                  <w:sz w:val="28"/>
                  <w:szCs w:val="28"/>
                  <w:shd w:val="clear" w:color="auto" w:fill="FFFFFF"/>
                  <w:lang w:val="en-US"/>
                </w:rPr>
                <m:t>1</m:t>
              </m:r>
              <m:r>
                <m:rPr>
                  <m:sty m:val="p"/>
                </m:rPr>
                <w:rPr>
                  <w:rFonts w:ascii="Cambria Math" w:eastAsia="Calibri" w:hAnsi="Cambria Math" w:cs="Times New Roman"/>
                  <w:sz w:val="28"/>
                  <w:szCs w:val="28"/>
                  <w:shd w:val="clear" w:color="auto" w:fill="FFFFFF"/>
                </w:rPr>
                <m:t>год</m:t>
              </m:r>
            </m:sub>
          </m:sSub>
          <m:r>
            <m:rPr>
              <m:sty m:val="p"/>
            </m:rPr>
            <w:rPr>
              <w:rFonts w:ascii="Cambria Math" w:eastAsia="Calibri" w:hAnsi="Times New Roman" w:cs="Times New Roman"/>
              <w:sz w:val="28"/>
              <w:szCs w:val="28"/>
              <w:shd w:val="clear" w:color="auto" w:fill="FFFFFF"/>
              <w:lang w:val="en-US"/>
            </w:rPr>
            <m:t>=</m:t>
          </m:r>
          <m:sSub>
            <m:sSubPr>
              <m:ctrlPr>
                <w:rPr>
                  <w:rFonts w:ascii="Cambria Math" w:eastAsia="Calibri" w:hAnsi="Times New Roman" w:cs="Times New Roman"/>
                  <w:sz w:val="28"/>
                  <w:szCs w:val="28"/>
                  <w:shd w:val="clear" w:color="auto" w:fill="FFFFFF"/>
                </w:rPr>
              </m:ctrlPr>
            </m:sSubPr>
            <m:e>
              <m:r>
                <m:rPr>
                  <m:sty m:val="p"/>
                </m:rPr>
                <w:rPr>
                  <w:rFonts w:ascii="Cambria Math" w:eastAsia="Calibri" w:hAnsi="Cambria Math" w:cs="Times New Roman"/>
                  <w:sz w:val="28"/>
                  <w:szCs w:val="28"/>
                  <w:shd w:val="clear" w:color="auto" w:fill="FFFFFF"/>
                </w:rPr>
                <m:t>ПДК</m:t>
              </m:r>
            </m:e>
            <m:sub>
              <m:r>
                <m:rPr>
                  <m:sty m:val="p"/>
                </m:rPr>
                <w:rPr>
                  <w:rFonts w:ascii="Cambria Math" w:eastAsia="Calibri" w:hAnsi="Cambria Math" w:cs="Times New Roman"/>
                  <w:sz w:val="28"/>
                  <w:szCs w:val="28"/>
                  <w:shd w:val="clear" w:color="auto" w:fill="FFFFFF"/>
                </w:rPr>
                <m:t>сс</m:t>
              </m:r>
            </m:sub>
          </m:sSub>
          <m:r>
            <m:rPr>
              <m:sty m:val="p"/>
            </m:rPr>
            <w:rPr>
              <w:rFonts w:ascii="Cambria Math" w:eastAsia="Calibri" w:hAnsi="Cambria Math" w:cs="Times New Roman"/>
              <w:sz w:val="28"/>
              <w:szCs w:val="28"/>
              <w:shd w:val="clear" w:color="auto" w:fill="FFFFFF"/>
              <w:lang w:val="en-US"/>
            </w:rPr>
            <m:t>×</m:t>
          </m:r>
          <m:sSub>
            <m:sSubPr>
              <m:ctrlPr>
                <w:rPr>
                  <w:rFonts w:ascii="Cambria Math" w:eastAsia="Calibri" w:hAnsi="Times New Roman" w:cs="Times New Roman"/>
                  <w:sz w:val="28"/>
                  <w:szCs w:val="28"/>
                  <w:shd w:val="clear" w:color="auto" w:fill="FFFFFF"/>
                </w:rPr>
              </m:ctrlPr>
            </m:sSubPr>
            <m:e>
              <m:r>
                <m:rPr>
                  <m:sty m:val="p"/>
                </m:rPr>
                <w:rPr>
                  <w:rFonts w:ascii="Cambria Math" w:eastAsia="Calibri" w:hAnsi="Times New Roman" w:cs="Times New Roman"/>
                  <w:sz w:val="28"/>
                  <w:szCs w:val="28"/>
                  <w:shd w:val="clear" w:color="auto" w:fill="FFFFFF"/>
                </w:rPr>
                <m:t>N</m:t>
              </m:r>
            </m:e>
            <m:sub>
              <m:r>
                <m:rPr>
                  <m:sty m:val="p"/>
                </m:rPr>
                <w:rPr>
                  <w:rFonts w:ascii="Cambria Math" w:eastAsia="Calibri" w:hAnsi="Cambria Math" w:cs="Times New Roman"/>
                  <w:sz w:val="28"/>
                  <w:szCs w:val="28"/>
                  <w:shd w:val="clear" w:color="auto" w:fill="FFFFFF"/>
                </w:rPr>
                <m:t>год</m:t>
              </m:r>
              <m:r>
                <m:rPr>
                  <m:sty m:val="p"/>
                </m:rPr>
                <w:rPr>
                  <w:rFonts w:ascii="Cambria Math" w:eastAsia="Calibri" w:hAnsi="Times New Roman" w:cs="Times New Roman"/>
                  <w:sz w:val="28"/>
                  <w:szCs w:val="28"/>
                  <w:shd w:val="clear" w:color="auto" w:fill="FFFFFF"/>
                  <w:lang w:val="en-US"/>
                </w:rPr>
                <m:t xml:space="preserve"> </m:t>
              </m:r>
            </m:sub>
          </m:sSub>
          <m:r>
            <m:rPr>
              <m:sty m:val="p"/>
            </m:rPr>
            <w:rPr>
              <w:rFonts w:ascii="Cambria Math" w:eastAsia="Calibri" w:hAnsi="Cambria Math" w:cs="Times New Roman"/>
              <w:sz w:val="28"/>
              <w:szCs w:val="28"/>
              <w:shd w:val="clear" w:color="auto" w:fill="FFFFFF"/>
              <w:lang w:val="en-US"/>
            </w:rPr>
            <m:t>×</m:t>
          </m:r>
          <m:r>
            <m:rPr>
              <m:sty m:val="p"/>
            </m:rPr>
            <w:rPr>
              <w:rFonts w:ascii="Cambria Math" w:eastAsia="Calibri" w:hAnsi="Times New Roman" w:cs="Times New Roman"/>
              <w:sz w:val="28"/>
              <w:szCs w:val="28"/>
              <w:shd w:val="clear" w:color="auto" w:fill="FFFFFF"/>
              <w:lang w:val="en-US"/>
            </w:rPr>
            <m:t>Q</m:t>
          </m:r>
        </m:oMath>
      </m:oMathPara>
    </w:p>
    <w:p w:rsidR="00E041EA" w:rsidRPr="005A2D66" w:rsidRDefault="00C63642" w:rsidP="005A2D66">
      <w:pPr>
        <w:spacing w:after="0" w:line="360" w:lineRule="auto"/>
        <w:jc w:val="center"/>
        <w:rPr>
          <w:rFonts w:ascii="Times New Roman" w:eastAsiaTheme="minorEastAsia" w:hAnsi="Times New Roman" w:cs="Times New Roman"/>
          <w:iCs/>
          <w:color w:val="000000"/>
          <w:sz w:val="28"/>
          <w:szCs w:val="28"/>
        </w:rPr>
      </w:pPr>
      <m:oMathPara>
        <m:oMathParaPr>
          <m:jc m:val="center"/>
        </m:oMathParaPr>
        <m:oMath>
          <m:sSub>
            <m:sSubPr>
              <m:ctrlPr>
                <w:rPr>
                  <w:rFonts w:ascii="Cambria Math" w:hAnsi="Times New Roman" w:cs="Times New Roman"/>
                  <w:iCs/>
                  <w:color w:val="000000"/>
                  <w:sz w:val="28"/>
                  <w:szCs w:val="28"/>
                  <w:lang w:val="en-US"/>
                </w:rPr>
              </m:ctrlPr>
            </m:sSubPr>
            <m:e>
              <m:r>
                <m:rPr>
                  <m:sty m:val="p"/>
                </m:rPr>
                <w:rPr>
                  <w:rFonts w:ascii="Cambria Math" w:hAnsi="Cambria Math" w:cs="Times New Roman"/>
                  <w:color w:val="000000"/>
                  <w:sz w:val="28"/>
                  <w:szCs w:val="28"/>
                </w:rPr>
                <m:t>КПН</m:t>
              </m:r>
            </m:e>
            <m:sub>
              <m:r>
                <m:rPr>
                  <m:sty m:val="p"/>
                </m:rPr>
                <w:rPr>
                  <w:rFonts w:ascii="Cambria Math" w:hAnsi="Times New Roman" w:cs="Times New Roman"/>
                  <w:color w:val="000000"/>
                  <w:sz w:val="28"/>
                  <w:szCs w:val="28"/>
                </w:rPr>
                <m:t>1</m:t>
              </m:r>
              <m:r>
                <m:rPr>
                  <m:sty m:val="p"/>
                </m:rPr>
                <w:rPr>
                  <w:rFonts w:ascii="Cambria Math" w:hAnsi="Cambria Math" w:cs="Times New Roman"/>
                  <w:color w:val="000000"/>
                  <w:sz w:val="28"/>
                  <w:szCs w:val="28"/>
                </w:rPr>
                <m:t>год</m:t>
              </m:r>
            </m:sub>
          </m:sSub>
          <m:r>
            <m:rPr>
              <m:sty m:val="p"/>
            </m:rPr>
            <w:rPr>
              <w:rFonts w:ascii="Cambria Math" w:hAnsi="Times New Roman" w:cs="Times New Roman"/>
              <w:color w:val="000000"/>
              <w:sz w:val="28"/>
              <w:szCs w:val="28"/>
            </w:rPr>
            <m:t>=6</m:t>
          </m:r>
          <m:r>
            <m:rPr>
              <m:sty m:val="p"/>
            </m:rPr>
            <w:rPr>
              <w:rFonts w:ascii="Cambria Math" w:hAnsi="Cambria Math" w:cs="Times New Roman"/>
              <w:color w:val="000000"/>
              <w:sz w:val="28"/>
              <w:szCs w:val="28"/>
            </w:rPr>
            <m:t>×</m:t>
          </m:r>
          <m:r>
            <m:rPr>
              <m:sty m:val="p"/>
            </m:rPr>
            <w:rPr>
              <w:rFonts w:ascii="Cambria Math" w:hAnsi="Times New Roman" w:cs="Times New Roman"/>
              <w:color w:val="000000"/>
              <w:sz w:val="28"/>
              <w:szCs w:val="28"/>
            </w:rPr>
            <m:t>250</m:t>
          </m:r>
          <m:r>
            <m:rPr>
              <m:sty m:val="p"/>
            </m:rPr>
            <w:rPr>
              <w:rFonts w:ascii="Cambria Math" w:hAnsi="Cambria Math" w:cs="Times New Roman"/>
              <w:color w:val="000000"/>
              <w:sz w:val="28"/>
              <w:szCs w:val="28"/>
            </w:rPr>
            <m:t>×</m:t>
          </m:r>
          <m:r>
            <m:rPr>
              <m:sty m:val="p"/>
            </m:rPr>
            <w:rPr>
              <w:rFonts w:ascii="Cambria Math" w:hAnsi="Times New Roman" w:cs="Times New Roman"/>
              <w:color w:val="000000"/>
              <w:sz w:val="28"/>
              <w:szCs w:val="28"/>
            </w:rPr>
            <m:t>10=15000</m:t>
          </m:r>
        </m:oMath>
      </m:oMathPara>
    </w:p>
    <w:p w:rsidR="00801032" w:rsidRPr="001B2E87" w:rsidRDefault="00E83E58" w:rsidP="001B2E87">
      <w:pPr>
        <w:spacing w:after="0" w:line="360" w:lineRule="auto"/>
        <w:ind w:firstLine="709"/>
        <w:jc w:val="both"/>
        <w:rPr>
          <w:rFonts w:ascii="Times New Roman" w:eastAsia="Calibri" w:hAnsi="Times New Roman" w:cs="Times New Roman"/>
          <w:sz w:val="28"/>
          <w:szCs w:val="28"/>
          <w:shd w:val="clear" w:color="auto" w:fill="FFFFFF"/>
        </w:rPr>
      </w:pPr>
      <w:r w:rsidRPr="001B2E87">
        <w:rPr>
          <w:rFonts w:ascii="Times New Roman" w:eastAsia="Calibri" w:hAnsi="Times New Roman" w:cs="Times New Roman"/>
          <w:sz w:val="28"/>
          <w:szCs w:val="28"/>
          <w:shd w:val="clear" w:color="auto" w:fill="FFFFFF"/>
        </w:rPr>
        <w:lastRenderedPageBreak/>
        <w:t>Исходя из фактических и нормативных значений измеряемых параметров аэрозолей преимущественно фиброгенного действия можно сделать вывод:</w:t>
      </w:r>
      <w:r w:rsidR="00495104" w:rsidRPr="001B2E87">
        <w:rPr>
          <w:rFonts w:ascii="Times New Roman" w:eastAsia="Calibri" w:hAnsi="Times New Roman" w:cs="Times New Roman"/>
          <w:sz w:val="28"/>
          <w:szCs w:val="28"/>
          <w:shd w:val="clear" w:color="auto" w:fill="FFFFFF"/>
        </w:rPr>
        <w:t xml:space="preserve"> </w:t>
      </w:r>
      <w:r w:rsidRPr="001B2E87">
        <w:rPr>
          <w:rFonts w:ascii="Times New Roman" w:eastAsia="Calibri" w:hAnsi="Times New Roman" w:cs="Times New Roman"/>
          <w:sz w:val="28"/>
          <w:szCs w:val="28"/>
          <w:shd w:val="clear" w:color="auto" w:fill="FFFFFF"/>
        </w:rPr>
        <w:t>у машиниста укладчика асфальтобетона, асфальтобетонщика, дорожного рабочего,</w:t>
      </w:r>
      <w:r w:rsidRPr="001B2E87">
        <w:rPr>
          <w:rFonts w:ascii="Calibri" w:eastAsia="Calibri" w:hAnsi="Calibri" w:cs="Times New Roman"/>
        </w:rPr>
        <w:t xml:space="preserve"> </w:t>
      </w:r>
      <w:r w:rsidRPr="001B2E87">
        <w:rPr>
          <w:rFonts w:ascii="Times New Roman" w:eastAsia="Calibri" w:hAnsi="Times New Roman" w:cs="Times New Roman"/>
          <w:sz w:val="28"/>
          <w:szCs w:val="28"/>
          <w:shd w:val="clear" w:color="auto" w:fill="FFFFFF"/>
        </w:rPr>
        <w:t>электрогазосварщика фактический уровень вредного фактора соответствует гигиеническим нормативам; класс условий труда – 2.</w:t>
      </w:r>
    </w:p>
    <w:p w:rsidR="00F127AD" w:rsidRPr="001B2E87" w:rsidRDefault="00F127AD" w:rsidP="001B2E87">
      <w:pPr>
        <w:spacing w:after="0" w:line="360" w:lineRule="auto"/>
        <w:ind w:firstLine="709"/>
        <w:jc w:val="both"/>
        <w:rPr>
          <w:rFonts w:ascii="Times New Roman" w:eastAsia="Calibri" w:hAnsi="Times New Roman" w:cs="Times New Roman"/>
          <w:sz w:val="28"/>
          <w:szCs w:val="28"/>
          <w:shd w:val="clear" w:color="auto" w:fill="FFFFFF"/>
        </w:rPr>
      </w:pPr>
    </w:p>
    <w:p w:rsidR="00EE1CC0" w:rsidRPr="001B2E87" w:rsidRDefault="00643A14" w:rsidP="001B2E87">
      <w:pPr>
        <w:spacing w:after="0" w:line="360" w:lineRule="auto"/>
        <w:ind w:firstLine="708"/>
        <w:jc w:val="both"/>
        <w:rPr>
          <w:rFonts w:ascii="Times New Roman" w:eastAsia="Calibri" w:hAnsi="Times New Roman" w:cs="Times New Roman"/>
          <w:sz w:val="28"/>
          <w:szCs w:val="28"/>
        </w:rPr>
      </w:pPr>
      <w:r w:rsidRPr="001B2E87">
        <w:rPr>
          <w:rFonts w:ascii="Times New Roman" w:eastAsia="Calibri" w:hAnsi="Times New Roman" w:cs="Times New Roman"/>
          <w:sz w:val="28"/>
          <w:szCs w:val="28"/>
        </w:rPr>
        <w:t>2.5</w:t>
      </w:r>
      <w:r w:rsidR="00C668D2" w:rsidRPr="001B2E87">
        <w:rPr>
          <w:rFonts w:ascii="Times New Roman" w:eastAsia="Calibri" w:hAnsi="Times New Roman" w:cs="Times New Roman"/>
          <w:sz w:val="28"/>
          <w:szCs w:val="28"/>
        </w:rPr>
        <w:t xml:space="preserve"> Шум</w:t>
      </w:r>
    </w:p>
    <w:p w:rsidR="00E5266C" w:rsidRPr="001B2E87" w:rsidRDefault="00E5266C" w:rsidP="001B2E87">
      <w:pPr>
        <w:spacing w:after="0" w:line="360" w:lineRule="auto"/>
        <w:ind w:firstLine="709"/>
        <w:jc w:val="both"/>
        <w:rPr>
          <w:rFonts w:ascii="Times New Roman" w:eastAsia="Times New Roman" w:hAnsi="Times New Roman" w:cs="Times New Roman"/>
          <w:color w:val="000000"/>
          <w:sz w:val="28"/>
          <w:szCs w:val="28"/>
          <w:lang w:eastAsia="ru-RU"/>
        </w:rPr>
      </w:pPr>
    </w:p>
    <w:p w:rsidR="00B47D8D" w:rsidRPr="001B2E87" w:rsidRDefault="00B47D8D" w:rsidP="001B2E87">
      <w:pPr>
        <w:spacing w:after="0" w:line="360" w:lineRule="auto"/>
        <w:ind w:firstLine="709"/>
        <w:jc w:val="both"/>
        <w:rPr>
          <w:rFonts w:ascii="Times New Roman" w:eastAsia="Times New Roman" w:hAnsi="Times New Roman" w:cs="Times New Roman"/>
          <w:color w:val="000000"/>
          <w:sz w:val="28"/>
          <w:szCs w:val="28"/>
          <w:lang w:eastAsia="ru-RU"/>
        </w:rPr>
      </w:pPr>
      <w:r w:rsidRPr="001B2E87">
        <w:rPr>
          <w:rFonts w:ascii="Times New Roman" w:eastAsia="Times New Roman" w:hAnsi="Times New Roman" w:cs="Times New Roman"/>
          <w:color w:val="000000"/>
          <w:sz w:val="28"/>
          <w:szCs w:val="28"/>
          <w:lang w:eastAsia="ru-RU"/>
        </w:rPr>
        <w:t>Шум, возникающий при работе производственного оборудования и превышающий нормативные значения, воздействует на центральную и вегетативную нервную</w:t>
      </w:r>
      <w:r w:rsidR="00BF586D" w:rsidRPr="001B2E87">
        <w:rPr>
          <w:rFonts w:ascii="Times New Roman" w:eastAsia="Times New Roman" w:hAnsi="Times New Roman" w:cs="Times New Roman"/>
          <w:color w:val="000000"/>
          <w:sz w:val="28"/>
          <w:szCs w:val="28"/>
          <w:lang w:eastAsia="ru-RU"/>
        </w:rPr>
        <w:t xml:space="preserve"> систему человека, органы слуха</w:t>
      </w:r>
      <w:r w:rsidR="00E5266C" w:rsidRPr="001B2E87">
        <w:rPr>
          <w:rFonts w:ascii="Times New Roman" w:eastAsia="Times New Roman" w:hAnsi="Times New Roman" w:cs="Times New Roman"/>
          <w:color w:val="000000"/>
          <w:sz w:val="28"/>
          <w:szCs w:val="28"/>
          <w:lang w:eastAsia="ru-RU"/>
        </w:rPr>
        <w:t>.</w:t>
      </w:r>
    </w:p>
    <w:p w:rsidR="00B47D8D" w:rsidRPr="001B2E87" w:rsidRDefault="00B47D8D" w:rsidP="001B2E87">
      <w:pPr>
        <w:spacing w:after="0" w:line="360" w:lineRule="auto"/>
        <w:ind w:firstLine="708"/>
        <w:jc w:val="both"/>
        <w:rPr>
          <w:rFonts w:ascii="Times New Roman" w:eastAsia="Times New Roman" w:hAnsi="Times New Roman" w:cs="Times New Roman"/>
          <w:color w:val="000000"/>
          <w:sz w:val="28"/>
          <w:szCs w:val="28"/>
          <w:lang w:eastAsia="ru-RU"/>
        </w:rPr>
      </w:pPr>
      <w:r w:rsidRPr="001B2E87">
        <w:rPr>
          <w:rFonts w:ascii="Times New Roman" w:eastAsia="Times New Roman" w:hAnsi="Times New Roman" w:cs="Times New Roman"/>
          <w:color w:val="000000"/>
          <w:sz w:val="28"/>
          <w:szCs w:val="28"/>
          <w:lang w:eastAsia="ru-RU"/>
        </w:rPr>
        <w:t>Основное физиологическое воздействие шума заключается в том, что повреждается внутреннее ухо, возможны изменения электрической проводимости кожи, биоэлектрической активности головного мозга, сердца и скорости дыхания, общей двигательной активности, а также изменения размера некоторых желез эндокринной системы, кровяного давления, сужение кровеносных сосудов, расширение зрачков глаз. Работающий в условиях длительного шумового воздействия испытывает раздражительность, головную боль, головокружение, снижение памяти, повышенную утомляемость, понижение аппетита, нарушение сна. В шумном фоне ухудшается общение людей, в результате чего иногда возникает чувство одиночества и неудовлетворенности, что может привести к несчастным случаям.</w:t>
      </w:r>
    </w:p>
    <w:p w:rsidR="00B47D8D" w:rsidRPr="001B2E87" w:rsidRDefault="00B47D8D" w:rsidP="001B2E87">
      <w:pPr>
        <w:spacing w:after="0" w:line="360" w:lineRule="auto"/>
        <w:ind w:firstLine="708"/>
        <w:jc w:val="both"/>
        <w:rPr>
          <w:rFonts w:ascii="Times New Roman" w:eastAsia="Times New Roman" w:hAnsi="Times New Roman" w:cs="Times New Roman"/>
          <w:color w:val="000000"/>
          <w:sz w:val="28"/>
          <w:szCs w:val="28"/>
          <w:lang w:eastAsia="ru-RU"/>
        </w:rPr>
      </w:pPr>
      <w:r w:rsidRPr="001B2E87">
        <w:rPr>
          <w:rFonts w:ascii="Times New Roman" w:eastAsia="Times New Roman" w:hAnsi="Times New Roman" w:cs="Times New Roman"/>
          <w:color w:val="000000"/>
          <w:sz w:val="28"/>
          <w:szCs w:val="28"/>
          <w:lang w:eastAsia="ru-RU"/>
        </w:rPr>
        <w:t>Длительное воздействие шума, уровень которого превышает допустимые значения, может привести к заболеванию человека шумовой болезнью — нейросенс</w:t>
      </w:r>
      <w:r w:rsidR="00896621" w:rsidRPr="001B2E87">
        <w:rPr>
          <w:rFonts w:ascii="Times New Roman" w:eastAsia="Times New Roman" w:hAnsi="Times New Roman" w:cs="Times New Roman"/>
          <w:color w:val="000000"/>
          <w:sz w:val="28"/>
          <w:szCs w:val="28"/>
          <w:lang w:eastAsia="ru-RU"/>
        </w:rPr>
        <w:t xml:space="preserve">орная тугоухость </w:t>
      </w:r>
      <w:r w:rsidR="00BF586D" w:rsidRPr="001B2E87">
        <w:rPr>
          <w:rFonts w:ascii="Times New Roman" w:eastAsia="Times New Roman" w:hAnsi="Times New Roman" w:cs="Times New Roman"/>
          <w:color w:val="000000"/>
          <w:sz w:val="28"/>
          <w:szCs w:val="28"/>
          <w:lang w:eastAsia="ru-RU"/>
        </w:rPr>
        <w:t>[8]</w:t>
      </w:r>
      <w:r w:rsidRPr="001B2E87">
        <w:rPr>
          <w:rFonts w:ascii="Times New Roman" w:eastAsia="Times New Roman" w:hAnsi="Times New Roman" w:cs="Times New Roman"/>
          <w:color w:val="000000"/>
          <w:sz w:val="28"/>
          <w:szCs w:val="28"/>
          <w:lang w:eastAsia="ru-RU"/>
        </w:rPr>
        <w:t>.</w:t>
      </w:r>
      <w:r w:rsidR="00B14517">
        <w:rPr>
          <w:rFonts w:ascii="Times New Roman" w:eastAsia="Times New Roman" w:hAnsi="Times New Roman" w:cs="Times New Roman"/>
          <w:color w:val="000000"/>
          <w:sz w:val="28"/>
          <w:szCs w:val="28"/>
          <w:lang w:eastAsia="ru-RU"/>
        </w:rPr>
        <w:t xml:space="preserve"> </w:t>
      </w:r>
    </w:p>
    <w:p w:rsidR="00B47D8D" w:rsidRPr="001B2E87" w:rsidRDefault="00B47D8D" w:rsidP="001B2E87">
      <w:pPr>
        <w:spacing w:after="0" w:line="360" w:lineRule="auto"/>
        <w:ind w:firstLine="708"/>
        <w:jc w:val="both"/>
        <w:rPr>
          <w:rFonts w:ascii="Times New Roman" w:hAnsi="Times New Roman"/>
          <w:sz w:val="28"/>
          <w:szCs w:val="28"/>
        </w:rPr>
      </w:pPr>
      <w:r w:rsidRPr="001B2E87">
        <w:rPr>
          <w:rFonts w:ascii="Times New Roman" w:hAnsi="Times New Roman"/>
          <w:sz w:val="28"/>
          <w:szCs w:val="28"/>
        </w:rPr>
        <w:t>Нормативные документы, устанавливающие метод проведения измерений и оценок и регламентирующие нормативные значения шума:</w:t>
      </w:r>
    </w:p>
    <w:p w:rsidR="00B47D8D" w:rsidRPr="001B2E87" w:rsidRDefault="005A2D66" w:rsidP="005A2D66">
      <w:pPr>
        <w:spacing w:after="0" w:line="360" w:lineRule="auto"/>
        <w:ind w:firstLine="708"/>
        <w:jc w:val="both"/>
        <w:rPr>
          <w:rFonts w:ascii="Times New Roman" w:hAnsi="Times New Roman"/>
          <w:sz w:val="28"/>
          <w:szCs w:val="28"/>
        </w:rPr>
      </w:pPr>
      <w:r w:rsidRPr="005A2D66">
        <w:rPr>
          <w:rFonts w:ascii="Times New Roman" w:hAnsi="Times New Roman"/>
          <w:sz w:val="28"/>
          <w:szCs w:val="28"/>
        </w:rPr>
        <w:t>–</w:t>
      </w:r>
      <w:r>
        <w:rPr>
          <w:rFonts w:ascii="Times New Roman" w:hAnsi="Times New Roman"/>
          <w:sz w:val="28"/>
          <w:szCs w:val="28"/>
        </w:rPr>
        <w:t xml:space="preserve">  </w:t>
      </w:r>
      <w:r w:rsidR="00B47D8D" w:rsidRPr="001B2E87">
        <w:rPr>
          <w:rFonts w:ascii="Times New Roman" w:hAnsi="Times New Roman"/>
          <w:sz w:val="28"/>
          <w:szCs w:val="28"/>
        </w:rPr>
        <w:t>Методика</w:t>
      </w:r>
      <w:r>
        <w:rPr>
          <w:rFonts w:ascii="Times New Roman" w:hAnsi="Times New Roman"/>
          <w:sz w:val="28"/>
          <w:szCs w:val="28"/>
        </w:rPr>
        <w:t xml:space="preserve"> </w:t>
      </w:r>
      <w:r w:rsidR="00B47D8D" w:rsidRPr="001B2E87">
        <w:rPr>
          <w:rFonts w:ascii="Times New Roman" w:hAnsi="Times New Roman"/>
          <w:sz w:val="28"/>
          <w:szCs w:val="28"/>
        </w:rPr>
        <w:t xml:space="preserve"> проведения специальной оценки условий труда, утв. Приказом Минтруда России №33н от 24 января 2014г;</w:t>
      </w:r>
    </w:p>
    <w:p w:rsidR="00B47D8D" w:rsidRPr="001B2E87" w:rsidRDefault="005A2D66" w:rsidP="00B11132">
      <w:pPr>
        <w:tabs>
          <w:tab w:val="left" w:pos="993"/>
        </w:tabs>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47D8D" w:rsidRPr="001B2E87">
        <w:rPr>
          <w:rFonts w:ascii="Times New Roman" w:hAnsi="Times New Roman" w:cs="Times New Roman"/>
          <w:sz w:val="28"/>
          <w:szCs w:val="28"/>
        </w:rPr>
        <w:t xml:space="preserve">СН 2.2.4/2.1.8.562–96 Шум на рабочих местах, в помещениях жилых, общественных зданий и на территории жилой застройки;                                    </w:t>
      </w:r>
      <w:r>
        <w:rPr>
          <w:rFonts w:ascii="Times New Roman" w:hAnsi="Times New Roman" w:cs="Times New Roman"/>
          <w:sz w:val="28"/>
          <w:szCs w:val="28"/>
        </w:rPr>
        <w:t xml:space="preserve">– </w:t>
      </w:r>
      <w:r w:rsidR="00B47D8D" w:rsidRPr="001B2E87">
        <w:rPr>
          <w:rFonts w:ascii="Times New Roman" w:hAnsi="Times New Roman" w:cs="Times New Roman"/>
          <w:sz w:val="28"/>
          <w:szCs w:val="28"/>
        </w:rPr>
        <w:t>ГОСТ Р ИСО 9612-2013. Акустика</w:t>
      </w:r>
      <w:r w:rsidR="00F04C4C">
        <w:rPr>
          <w:rFonts w:ascii="Times New Roman" w:hAnsi="Times New Roman" w:cs="Times New Roman"/>
          <w:sz w:val="28"/>
          <w:szCs w:val="28"/>
        </w:rPr>
        <w:t xml:space="preserve">. Измерение шума для оценки его </w:t>
      </w:r>
      <w:r w:rsidR="00B47D8D" w:rsidRPr="001B2E87">
        <w:rPr>
          <w:rFonts w:ascii="Times New Roman" w:hAnsi="Times New Roman" w:cs="Times New Roman"/>
          <w:sz w:val="28"/>
          <w:szCs w:val="28"/>
        </w:rPr>
        <w:t>воздействия на человека. Метод измерений на рабочем месте;</w:t>
      </w:r>
    </w:p>
    <w:p w:rsidR="00B47D8D" w:rsidRPr="001B2E87" w:rsidRDefault="005A2D66" w:rsidP="00AD3AF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47D8D" w:rsidRPr="001B2E87">
        <w:rPr>
          <w:rFonts w:ascii="Times New Roman" w:hAnsi="Times New Roman" w:cs="Times New Roman"/>
          <w:sz w:val="28"/>
          <w:szCs w:val="28"/>
        </w:rPr>
        <w:t>МУ 1844-78. Методические указания по проведению измерений и гигиенической оценки шумов на рабочих местах.</w:t>
      </w:r>
    </w:p>
    <w:p w:rsidR="00B47D8D" w:rsidRPr="001B2E87" w:rsidRDefault="001D747A" w:rsidP="00AD3AFE">
      <w:pPr>
        <w:spacing w:after="0" w:line="360" w:lineRule="auto"/>
        <w:ind w:firstLine="708"/>
        <w:jc w:val="both"/>
        <w:rPr>
          <w:rFonts w:ascii="Times New Roman" w:hAnsi="Times New Roman" w:cs="Times New Roman"/>
          <w:sz w:val="28"/>
          <w:szCs w:val="28"/>
        </w:rPr>
      </w:pPr>
      <w:r w:rsidRPr="001B2E87">
        <w:rPr>
          <w:rFonts w:ascii="Times New Roman" w:hAnsi="Times New Roman" w:cs="Times New Roman"/>
          <w:sz w:val="28"/>
          <w:szCs w:val="28"/>
        </w:rPr>
        <w:t>И</w:t>
      </w:r>
      <w:r w:rsidR="00B47D8D" w:rsidRPr="001B2E87">
        <w:rPr>
          <w:rFonts w:ascii="Times New Roman" w:hAnsi="Times New Roman" w:cs="Times New Roman"/>
          <w:sz w:val="28"/>
          <w:szCs w:val="28"/>
        </w:rPr>
        <w:t>сточник</w:t>
      </w:r>
      <w:r w:rsidR="00EB18AC" w:rsidRPr="001B2E87">
        <w:rPr>
          <w:rFonts w:ascii="Times New Roman" w:hAnsi="Times New Roman" w:cs="Times New Roman"/>
          <w:sz w:val="28"/>
          <w:szCs w:val="28"/>
        </w:rPr>
        <w:t>а</w:t>
      </w:r>
      <w:r w:rsidRPr="001B2E87">
        <w:rPr>
          <w:rFonts w:ascii="Times New Roman" w:hAnsi="Times New Roman" w:cs="Times New Roman"/>
          <w:sz w:val="28"/>
          <w:szCs w:val="28"/>
        </w:rPr>
        <w:t>ми шума</w:t>
      </w:r>
      <w:r w:rsidR="0068101F" w:rsidRPr="001B2E87">
        <w:rPr>
          <w:rFonts w:ascii="Times New Roman" w:hAnsi="Times New Roman" w:cs="Times New Roman"/>
          <w:sz w:val="28"/>
          <w:szCs w:val="28"/>
        </w:rPr>
        <w:t xml:space="preserve"> являются</w:t>
      </w:r>
      <w:r w:rsidR="009B5F17" w:rsidRPr="001B2E87">
        <w:rPr>
          <w:rFonts w:ascii="Times New Roman" w:hAnsi="Times New Roman" w:cs="Times New Roman"/>
          <w:sz w:val="28"/>
          <w:szCs w:val="28"/>
        </w:rPr>
        <w:t>:</w:t>
      </w:r>
      <w:r w:rsidRPr="001B2E87">
        <w:rPr>
          <w:rFonts w:ascii="Times New Roman" w:hAnsi="Times New Roman" w:cs="Times New Roman"/>
          <w:sz w:val="28"/>
          <w:szCs w:val="28"/>
        </w:rPr>
        <w:t xml:space="preserve"> у</w:t>
      </w:r>
      <w:r w:rsidRPr="001B2E87">
        <w:rPr>
          <w:rFonts w:ascii="Times New Roman" w:hAnsi="Times New Roman" w:cs="Times New Roman"/>
          <w:b/>
          <w:sz w:val="28"/>
          <w:szCs w:val="28"/>
        </w:rPr>
        <w:t xml:space="preserve"> </w:t>
      </w:r>
      <w:r w:rsidR="00470BF3" w:rsidRPr="001B2E87">
        <w:rPr>
          <w:rFonts w:ascii="Times New Roman" w:hAnsi="Times New Roman" w:cs="Times New Roman"/>
          <w:sz w:val="28"/>
          <w:szCs w:val="28"/>
        </w:rPr>
        <w:t xml:space="preserve"> а</w:t>
      </w:r>
      <w:r w:rsidR="00B47D8D" w:rsidRPr="001B2E87">
        <w:rPr>
          <w:rFonts w:ascii="Times New Roman" w:hAnsi="Times New Roman" w:cs="Times New Roman"/>
          <w:sz w:val="28"/>
          <w:szCs w:val="28"/>
        </w:rPr>
        <w:t>сфальтобетонщик</w:t>
      </w:r>
      <w:r w:rsidR="00470BF3" w:rsidRPr="001B2E87">
        <w:rPr>
          <w:rFonts w:ascii="Times New Roman" w:hAnsi="Times New Roman" w:cs="Times New Roman"/>
          <w:sz w:val="28"/>
          <w:szCs w:val="28"/>
        </w:rPr>
        <w:t>а</w:t>
      </w:r>
      <w:r w:rsidR="00B47D8D" w:rsidRPr="001B2E87">
        <w:rPr>
          <w:rFonts w:ascii="Times New Roman" w:hAnsi="Times New Roman" w:cs="Times New Roman"/>
          <w:sz w:val="28"/>
          <w:szCs w:val="28"/>
        </w:rPr>
        <w:t xml:space="preserve"> – асфальтоук</w:t>
      </w:r>
      <w:r w:rsidR="00470BF3" w:rsidRPr="001B2E87">
        <w:rPr>
          <w:rFonts w:ascii="Times New Roman" w:hAnsi="Times New Roman" w:cs="Times New Roman"/>
          <w:sz w:val="28"/>
          <w:szCs w:val="28"/>
        </w:rPr>
        <w:t xml:space="preserve">ладчик (двигатель), виброплита, </w:t>
      </w:r>
      <w:r w:rsidR="00B47D8D" w:rsidRPr="001B2E87">
        <w:rPr>
          <w:rFonts w:ascii="Times New Roman" w:hAnsi="Times New Roman" w:cs="Times New Roman"/>
          <w:sz w:val="28"/>
          <w:szCs w:val="28"/>
        </w:rPr>
        <w:t>шлеп-нога</w:t>
      </w:r>
      <w:r w:rsidR="0068101F" w:rsidRPr="001B2E87">
        <w:rPr>
          <w:rFonts w:ascii="Times New Roman" w:hAnsi="Times New Roman" w:cs="Times New Roman"/>
          <w:sz w:val="28"/>
          <w:szCs w:val="28"/>
        </w:rPr>
        <w:t>;</w:t>
      </w:r>
      <w:r w:rsidR="009B5F17" w:rsidRPr="001B2E87">
        <w:rPr>
          <w:rFonts w:ascii="Times New Roman" w:hAnsi="Times New Roman" w:cs="Times New Roman"/>
          <w:sz w:val="28"/>
          <w:szCs w:val="28"/>
        </w:rPr>
        <w:t xml:space="preserve"> у дорожного рабочего  – оборудование в период работы, фоновый шум</w:t>
      </w:r>
      <w:r w:rsidR="0068101F" w:rsidRPr="001B2E87">
        <w:rPr>
          <w:rFonts w:ascii="Times New Roman" w:hAnsi="Times New Roman" w:cs="Times New Roman"/>
          <w:sz w:val="28"/>
          <w:szCs w:val="28"/>
        </w:rPr>
        <w:t xml:space="preserve">; </w:t>
      </w:r>
      <w:r w:rsidR="009B5F17" w:rsidRPr="001B2E87">
        <w:rPr>
          <w:rFonts w:ascii="Times New Roman" w:hAnsi="Times New Roman" w:cs="Times New Roman"/>
          <w:sz w:val="28"/>
          <w:szCs w:val="28"/>
        </w:rPr>
        <w:t>машиниста укладчика асфальтобетона – асфальтоукладчик (двигатель), фоновый шум</w:t>
      </w:r>
      <w:r w:rsidR="0068101F" w:rsidRPr="001B2E87">
        <w:rPr>
          <w:rFonts w:ascii="Times New Roman" w:hAnsi="Times New Roman" w:cs="Times New Roman"/>
          <w:sz w:val="28"/>
          <w:szCs w:val="28"/>
        </w:rPr>
        <w:t>;</w:t>
      </w:r>
      <w:r w:rsidR="009B5F17" w:rsidRPr="001B2E87">
        <w:rPr>
          <w:rFonts w:ascii="Times New Roman" w:hAnsi="Times New Roman" w:cs="Times New Roman"/>
          <w:sz w:val="28"/>
          <w:szCs w:val="28"/>
        </w:rPr>
        <w:t xml:space="preserve"> электрогазосварщика – сварочное оборудование, сварочная дуга, фоновый шум.</w:t>
      </w:r>
    </w:p>
    <w:p w:rsidR="005A2D66" w:rsidRDefault="004A7DA6" w:rsidP="00AD3AFE">
      <w:pPr>
        <w:spacing w:after="0" w:line="360" w:lineRule="auto"/>
        <w:ind w:firstLine="708"/>
        <w:jc w:val="both"/>
        <w:rPr>
          <w:rFonts w:ascii="Times New Roman" w:eastAsia="Times New Roman" w:hAnsi="Times New Roman" w:cs="Times New Roman"/>
          <w:sz w:val="28"/>
          <w:szCs w:val="28"/>
          <w:lang w:eastAsia="ru-RU"/>
        </w:rPr>
      </w:pPr>
      <w:r w:rsidRPr="001B2E87">
        <w:rPr>
          <w:rFonts w:ascii="Times New Roman" w:eastAsia="Calibri" w:hAnsi="Times New Roman" w:cs="Times New Roman"/>
          <w:sz w:val="28"/>
          <w:szCs w:val="28"/>
        </w:rPr>
        <w:t>Воздействию</w:t>
      </w:r>
      <w:r w:rsidRPr="001B2E87">
        <w:rPr>
          <w:rFonts w:ascii="Times New Roman" w:eastAsia="Calibri" w:hAnsi="Times New Roman" w:cs="Times New Roman"/>
          <w:b/>
          <w:sz w:val="28"/>
          <w:szCs w:val="28"/>
        </w:rPr>
        <w:t xml:space="preserve"> </w:t>
      </w:r>
      <w:r w:rsidRPr="001B2E87">
        <w:rPr>
          <w:rFonts w:ascii="Times New Roman" w:eastAsia="Calibri" w:hAnsi="Times New Roman" w:cs="Times New Roman"/>
          <w:sz w:val="28"/>
          <w:szCs w:val="28"/>
        </w:rPr>
        <w:t xml:space="preserve">шума </w:t>
      </w:r>
      <w:r w:rsidRPr="001B2E87">
        <w:rPr>
          <w:rFonts w:ascii="Times New Roman" w:hAnsi="Times New Roman"/>
          <w:sz w:val="28"/>
          <w:szCs w:val="28"/>
        </w:rPr>
        <w:t>среди рассматриваемых профессий</w:t>
      </w:r>
      <w:r w:rsidRPr="001B2E87">
        <w:rPr>
          <w:rFonts w:ascii="Times New Roman" w:eastAsia="Calibri" w:hAnsi="Times New Roman" w:cs="Times New Roman"/>
          <w:sz w:val="28"/>
          <w:szCs w:val="28"/>
        </w:rPr>
        <w:t xml:space="preserve"> </w:t>
      </w:r>
      <w:r w:rsidRPr="001B2E87">
        <w:rPr>
          <w:rFonts w:ascii="Times New Roman" w:hAnsi="Times New Roman"/>
          <w:sz w:val="28"/>
          <w:szCs w:val="28"/>
        </w:rPr>
        <w:t>подвержены асфальтобетонщик, дорожный рабочий, машинист укладчика асфальтобетона,</w:t>
      </w:r>
      <w:r w:rsidRPr="001B2E87">
        <w:rPr>
          <w:rFonts w:ascii="Times New Roman" w:eastAsia="Calibri" w:hAnsi="Times New Roman" w:cs="Times New Roman"/>
          <w:sz w:val="24"/>
          <w:szCs w:val="24"/>
        </w:rPr>
        <w:t xml:space="preserve"> </w:t>
      </w:r>
      <w:r w:rsidRPr="001B2E87">
        <w:rPr>
          <w:rFonts w:ascii="Times New Roman" w:eastAsia="Calibri" w:hAnsi="Times New Roman" w:cs="Times New Roman"/>
          <w:sz w:val="28"/>
          <w:szCs w:val="28"/>
        </w:rPr>
        <w:t>электрогазосварщик.</w:t>
      </w:r>
      <w:r w:rsidR="00BE63E6" w:rsidRPr="001B2E87">
        <w:rPr>
          <w:rFonts w:ascii="Times New Roman" w:eastAsia="Calibri" w:hAnsi="Times New Roman" w:cs="Times New Roman"/>
          <w:sz w:val="28"/>
          <w:szCs w:val="28"/>
        </w:rPr>
        <w:t xml:space="preserve"> </w:t>
      </w:r>
      <w:r w:rsidR="00AD3F59" w:rsidRPr="001B2E87">
        <w:rPr>
          <w:rFonts w:ascii="Times New Roman" w:eastAsia="Times New Roman" w:hAnsi="Times New Roman" w:cs="Times New Roman"/>
          <w:sz w:val="28"/>
          <w:szCs w:val="28"/>
          <w:lang w:eastAsia="ru-RU"/>
        </w:rPr>
        <w:t xml:space="preserve">В таблице </w:t>
      </w:r>
      <w:r w:rsidR="00BE63E6" w:rsidRPr="001B2E87">
        <w:rPr>
          <w:rFonts w:ascii="Times New Roman" w:eastAsia="Times New Roman" w:hAnsi="Times New Roman" w:cs="Times New Roman"/>
          <w:sz w:val="28"/>
          <w:szCs w:val="28"/>
          <w:lang w:eastAsia="ru-RU"/>
        </w:rPr>
        <w:t>4 представлены</w:t>
      </w:r>
      <w:r w:rsidR="00BE63E6" w:rsidRPr="001B2E87">
        <w:rPr>
          <w:rFonts w:ascii="Times New Roman" w:hAnsi="Times New Roman" w:cs="Times New Roman"/>
          <w:b/>
          <w:sz w:val="28"/>
          <w:szCs w:val="28"/>
        </w:rPr>
        <w:t xml:space="preserve"> </w:t>
      </w:r>
      <w:r w:rsidR="00BE63E6" w:rsidRPr="001B2E87">
        <w:rPr>
          <w:rFonts w:ascii="Times New Roman" w:hAnsi="Times New Roman" w:cs="Times New Roman"/>
          <w:sz w:val="28"/>
          <w:szCs w:val="28"/>
        </w:rPr>
        <w:t xml:space="preserve">измеренные  величины показателей шума </w:t>
      </w:r>
      <w:r w:rsidR="00BE63E6" w:rsidRPr="001B2E87">
        <w:rPr>
          <w:rFonts w:ascii="Times New Roman" w:eastAsia="Times New Roman" w:hAnsi="Times New Roman" w:cs="Times New Roman"/>
          <w:sz w:val="28"/>
          <w:szCs w:val="28"/>
          <w:lang w:eastAsia="ru-RU"/>
        </w:rPr>
        <w:t>на исследуемых рабочих местах.</w:t>
      </w:r>
    </w:p>
    <w:p w:rsidR="00D7481D" w:rsidRPr="00D7481D" w:rsidRDefault="00D7481D" w:rsidP="00AD3AFE">
      <w:pPr>
        <w:spacing w:after="0" w:line="360" w:lineRule="auto"/>
        <w:ind w:firstLine="708"/>
        <w:jc w:val="both"/>
        <w:rPr>
          <w:rFonts w:ascii="Times New Roman" w:eastAsia="Times New Roman" w:hAnsi="Times New Roman" w:cs="Times New Roman"/>
          <w:sz w:val="28"/>
          <w:szCs w:val="28"/>
          <w:lang w:eastAsia="ru-RU"/>
        </w:rPr>
      </w:pPr>
    </w:p>
    <w:p w:rsidR="00B47D8D" w:rsidRPr="001B2E87" w:rsidRDefault="00D7481D" w:rsidP="00AD3AFE">
      <w:pPr>
        <w:spacing w:after="0"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3103A6" w:rsidRPr="001B2E87">
        <w:rPr>
          <w:rFonts w:ascii="Times New Roman" w:hAnsi="Times New Roman" w:cs="Times New Roman"/>
          <w:sz w:val="28"/>
          <w:szCs w:val="28"/>
        </w:rPr>
        <w:t>Таблица 4</w:t>
      </w:r>
      <w:r w:rsidR="00041964" w:rsidRPr="001B2E87">
        <w:rPr>
          <w:rFonts w:ascii="Times New Roman" w:hAnsi="Times New Roman" w:cs="Times New Roman"/>
          <w:sz w:val="28"/>
          <w:szCs w:val="28"/>
        </w:rPr>
        <w:t xml:space="preserve"> – </w:t>
      </w:r>
      <w:r w:rsidR="00B47D8D" w:rsidRPr="001B2E87">
        <w:rPr>
          <w:rFonts w:ascii="Times New Roman" w:hAnsi="Times New Roman" w:cs="Times New Roman"/>
          <w:sz w:val="28"/>
          <w:szCs w:val="28"/>
        </w:rPr>
        <w:t>Измеренные</w:t>
      </w:r>
      <w:r w:rsidR="00041964" w:rsidRPr="001B2E87">
        <w:rPr>
          <w:rFonts w:ascii="Times New Roman" w:hAnsi="Times New Roman" w:cs="Times New Roman"/>
          <w:sz w:val="28"/>
          <w:szCs w:val="28"/>
        </w:rPr>
        <w:t xml:space="preserve"> </w:t>
      </w:r>
      <w:r w:rsidR="00B47D8D" w:rsidRPr="001B2E87">
        <w:rPr>
          <w:rFonts w:ascii="Times New Roman" w:hAnsi="Times New Roman" w:cs="Times New Roman"/>
          <w:sz w:val="28"/>
          <w:szCs w:val="28"/>
        </w:rPr>
        <w:t xml:space="preserve"> величины показателей шума на рабочем месте</w:t>
      </w:r>
    </w:p>
    <w:tbl>
      <w:tblPr>
        <w:tblStyle w:val="a3"/>
        <w:tblW w:w="9356" w:type="dxa"/>
        <w:tblInd w:w="108" w:type="dxa"/>
        <w:tblLayout w:type="fixed"/>
        <w:tblLook w:val="04A0" w:firstRow="1" w:lastRow="0" w:firstColumn="1" w:lastColumn="0" w:noHBand="0" w:noVBand="1"/>
      </w:tblPr>
      <w:tblGrid>
        <w:gridCol w:w="1133"/>
        <w:gridCol w:w="1986"/>
        <w:gridCol w:w="1843"/>
        <w:gridCol w:w="2268"/>
        <w:gridCol w:w="2126"/>
      </w:tblGrid>
      <w:tr w:rsidR="00FA5FC6" w:rsidRPr="001B2E87" w:rsidTr="00B11132">
        <w:trPr>
          <w:trHeight w:val="367"/>
        </w:trPr>
        <w:tc>
          <w:tcPr>
            <w:tcW w:w="4962" w:type="dxa"/>
            <w:gridSpan w:val="3"/>
          </w:tcPr>
          <w:p w:rsidR="00FA5FC6" w:rsidRPr="001B2E87" w:rsidRDefault="00FA5FC6" w:rsidP="00B11132">
            <w:pPr>
              <w:jc w:val="both"/>
              <w:rPr>
                <w:rFonts w:ascii="Times New Roman" w:hAnsi="Times New Roman" w:cs="Times New Roman"/>
                <w:sz w:val="24"/>
                <w:szCs w:val="24"/>
              </w:rPr>
            </w:pPr>
            <w:r w:rsidRPr="001B2E87">
              <w:rPr>
                <w:rFonts w:ascii="Times New Roman" w:hAnsi="Times New Roman" w:cs="Times New Roman"/>
                <w:sz w:val="24"/>
                <w:szCs w:val="24"/>
              </w:rPr>
              <w:t>Результаты измерений</w:t>
            </w:r>
          </w:p>
        </w:tc>
        <w:tc>
          <w:tcPr>
            <w:tcW w:w="4394" w:type="dxa"/>
            <w:gridSpan w:val="2"/>
          </w:tcPr>
          <w:p w:rsidR="00FA5FC6" w:rsidRPr="001B2E87" w:rsidRDefault="00FA5FC6" w:rsidP="00B11132">
            <w:pPr>
              <w:jc w:val="both"/>
              <w:rPr>
                <w:rFonts w:ascii="Times New Roman" w:hAnsi="Times New Roman" w:cs="Times New Roman"/>
                <w:sz w:val="24"/>
                <w:szCs w:val="24"/>
              </w:rPr>
            </w:pPr>
            <w:r w:rsidRPr="001B2E87">
              <w:rPr>
                <w:rFonts w:ascii="Times New Roman" w:hAnsi="Times New Roman" w:cs="Times New Roman"/>
                <w:sz w:val="24"/>
                <w:szCs w:val="24"/>
              </w:rPr>
              <w:t>Продолжительность операции, мин</w:t>
            </w:r>
          </w:p>
        </w:tc>
      </w:tr>
      <w:tr w:rsidR="00FA5FC6" w:rsidRPr="001B2E87" w:rsidTr="00B11132">
        <w:trPr>
          <w:trHeight w:val="982"/>
        </w:trPr>
        <w:tc>
          <w:tcPr>
            <w:tcW w:w="1133" w:type="dxa"/>
          </w:tcPr>
          <w:p w:rsidR="00FA5FC6" w:rsidRPr="001B2E87" w:rsidRDefault="00FA5FC6" w:rsidP="00AD3AFE">
            <w:pPr>
              <w:jc w:val="both"/>
              <w:rPr>
                <w:rFonts w:ascii="Times New Roman" w:hAnsi="Times New Roman" w:cs="Times New Roman"/>
                <w:sz w:val="24"/>
                <w:szCs w:val="24"/>
              </w:rPr>
            </w:pPr>
            <w:r w:rsidRPr="001B2E87">
              <w:rPr>
                <w:rFonts w:ascii="Times New Roman" w:hAnsi="Times New Roman" w:cs="Times New Roman"/>
                <w:sz w:val="24"/>
                <w:szCs w:val="24"/>
              </w:rPr>
              <w:t>Уровень звука, дБА</w:t>
            </w:r>
          </w:p>
        </w:tc>
        <w:tc>
          <w:tcPr>
            <w:tcW w:w="1986" w:type="dxa"/>
          </w:tcPr>
          <w:p w:rsidR="00FA5FC6" w:rsidRPr="001B2E87" w:rsidRDefault="00FA5FC6" w:rsidP="00B11132">
            <w:pPr>
              <w:jc w:val="both"/>
              <w:rPr>
                <w:rFonts w:ascii="Times New Roman" w:hAnsi="Times New Roman" w:cs="Times New Roman"/>
                <w:sz w:val="24"/>
                <w:szCs w:val="24"/>
              </w:rPr>
            </w:pPr>
            <w:r w:rsidRPr="001B2E87">
              <w:rPr>
                <w:rFonts w:ascii="Times New Roman" w:hAnsi="Times New Roman" w:cs="Times New Roman"/>
                <w:sz w:val="24"/>
                <w:szCs w:val="24"/>
              </w:rPr>
              <w:t>Длительность каждого измерения, мин</w:t>
            </w:r>
          </w:p>
        </w:tc>
        <w:tc>
          <w:tcPr>
            <w:tcW w:w="1843" w:type="dxa"/>
          </w:tcPr>
          <w:p w:rsidR="00FA5FC6" w:rsidRPr="001B2E87" w:rsidRDefault="00FA5FC6" w:rsidP="00B11132">
            <w:pPr>
              <w:jc w:val="both"/>
              <w:rPr>
                <w:rFonts w:ascii="Times New Roman" w:hAnsi="Times New Roman" w:cs="Times New Roman"/>
                <w:sz w:val="24"/>
                <w:szCs w:val="24"/>
              </w:rPr>
            </w:pPr>
            <w:r w:rsidRPr="001B2E87">
              <w:rPr>
                <w:rFonts w:ascii="Times New Roman" w:hAnsi="Times New Roman" w:cs="Times New Roman"/>
                <w:sz w:val="24"/>
                <w:szCs w:val="24"/>
              </w:rPr>
              <w:t>Эквивалентный уровень за операцию, дБА</w:t>
            </w:r>
          </w:p>
        </w:tc>
        <w:tc>
          <w:tcPr>
            <w:tcW w:w="2268" w:type="dxa"/>
          </w:tcPr>
          <w:p w:rsidR="00FA5FC6" w:rsidRPr="001B2E87" w:rsidRDefault="00FA5FC6" w:rsidP="00B11132">
            <w:pPr>
              <w:jc w:val="both"/>
              <w:rPr>
                <w:rFonts w:ascii="Times New Roman" w:hAnsi="Times New Roman" w:cs="Times New Roman"/>
                <w:sz w:val="24"/>
                <w:szCs w:val="24"/>
              </w:rPr>
            </w:pPr>
            <w:r w:rsidRPr="001B2E87">
              <w:rPr>
                <w:rFonts w:ascii="Times New Roman" w:hAnsi="Times New Roman" w:cs="Times New Roman"/>
                <w:sz w:val="24"/>
                <w:szCs w:val="24"/>
              </w:rPr>
              <w:t>Результаты наблюдений</w:t>
            </w:r>
          </w:p>
        </w:tc>
        <w:tc>
          <w:tcPr>
            <w:tcW w:w="2126" w:type="dxa"/>
          </w:tcPr>
          <w:p w:rsidR="00FA5FC6" w:rsidRPr="001B2E87" w:rsidRDefault="00FA5FC6" w:rsidP="00B11132">
            <w:pPr>
              <w:jc w:val="both"/>
              <w:rPr>
                <w:rFonts w:ascii="Times New Roman" w:hAnsi="Times New Roman" w:cs="Times New Roman"/>
                <w:sz w:val="24"/>
                <w:szCs w:val="24"/>
              </w:rPr>
            </w:pPr>
            <w:r w:rsidRPr="001B2E87">
              <w:rPr>
                <w:rFonts w:ascii="Times New Roman" w:hAnsi="Times New Roman" w:cs="Times New Roman"/>
                <w:sz w:val="24"/>
                <w:szCs w:val="24"/>
              </w:rPr>
              <w:t>Средняя</w:t>
            </w:r>
          </w:p>
        </w:tc>
      </w:tr>
      <w:tr w:rsidR="00F04C4C" w:rsidRPr="001B2E87" w:rsidTr="00B11132">
        <w:trPr>
          <w:trHeight w:val="273"/>
        </w:trPr>
        <w:tc>
          <w:tcPr>
            <w:tcW w:w="1133" w:type="dxa"/>
          </w:tcPr>
          <w:p w:rsidR="00F04C4C" w:rsidRPr="001B2E87" w:rsidRDefault="00F04C4C" w:rsidP="00AD3AFE">
            <w:pPr>
              <w:jc w:val="both"/>
              <w:rPr>
                <w:rFonts w:ascii="Times New Roman" w:hAnsi="Times New Roman" w:cs="Times New Roman"/>
                <w:sz w:val="24"/>
                <w:szCs w:val="24"/>
              </w:rPr>
            </w:pPr>
            <w:r>
              <w:rPr>
                <w:rFonts w:ascii="Times New Roman" w:hAnsi="Times New Roman" w:cs="Times New Roman"/>
                <w:sz w:val="24"/>
                <w:szCs w:val="24"/>
              </w:rPr>
              <w:t>1</w:t>
            </w:r>
          </w:p>
        </w:tc>
        <w:tc>
          <w:tcPr>
            <w:tcW w:w="1986" w:type="dxa"/>
          </w:tcPr>
          <w:p w:rsidR="00F04C4C" w:rsidRPr="001B2E87" w:rsidRDefault="00F04C4C" w:rsidP="00B11132">
            <w:pPr>
              <w:jc w:val="both"/>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F04C4C" w:rsidRPr="001B2E87" w:rsidRDefault="00F04C4C" w:rsidP="00B11132">
            <w:pPr>
              <w:jc w:val="both"/>
              <w:rPr>
                <w:rFonts w:ascii="Times New Roman" w:hAnsi="Times New Roman" w:cs="Times New Roman"/>
                <w:sz w:val="24"/>
                <w:szCs w:val="24"/>
              </w:rPr>
            </w:pPr>
            <w:r>
              <w:rPr>
                <w:rFonts w:ascii="Times New Roman" w:hAnsi="Times New Roman" w:cs="Times New Roman"/>
                <w:sz w:val="24"/>
                <w:szCs w:val="24"/>
              </w:rPr>
              <w:t>3</w:t>
            </w:r>
          </w:p>
        </w:tc>
        <w:tc>
          <w:tcPr>
            <w:tcW w:w="2268" w:type="dxa"/>
          </w:tcPr>
          <w:p w:rsidR="00F04C4C" w:rsidRPr="001B2E87" w:rsidRDefault="00F04C4C" w:rsidP="00B11132">
            <w:pPr>
              <w:jc w:val="both"/>
              <w:rPr>
                <w:rFonts w:ascii="Times New Roman" w:hAnsi="Times New Roman" w:cs="Times New Roman"/>
                <w:sz w:val="24"/>
                <w:szCs w:val="24"/>
              </w:rPr>
            </w:pPr>
            <w:r>
              <w:rPr>
                <w:rFonts w:ascii="Times New Roman" w:hAnsi="Times New Roman" w:cs="Times New Roman"/>
                <w:sz w:val="24"/>
                <w:szCs w:val="24"/>
              </w:rPr>
              <w:t>4</w:t>
            </w:r>
          </w:p>
        </w:tc>
        <w:tc>
          <w:tcPr>
            <w:tcW w:w="2126" w:type="dxa"/>
          </w:tcPr>
          <w:p w:rsidR="00F04C4C" w:rsidRPr="001B2E87" w:rsidRDefault="00F04C4C" w:rsidP="00B11132">
            <w:pPr>
              <w:jc w:val="both"/>
              <w:rPr>
                <w:rFonts w:ascii="Times New Roman" w:hAnsi="Times New Roman" w:cs="Times New Roman"/>
                <w:sz w:val="24"/>
                <w:szCs w:val="24"/>
              </w:rPr>
            </w:pPr>
            <w:r>
              <w:rPr>
                <w:rFonts w:ascii="Times New Roman" w:hAnsi="Times New Roman" w:cs="Times New Roman"/>
                <w:sz w:val="24"/>
                <w:szCs w:val="24"/>
              </w:rPr>
              <w:t>5</w:t>
            </w:r>
          </w:p>
        </w:tc>
      </w:tr>
      <w:tr w:rsidR="00FA5FC6" w:rsidRPr="001B2E87" w:rsidTr="00B11132">
        <w:trPr>
          <w:trHeight w:val="401"/>
        </w:trPr>
        <w:tc>
          <w:tcPr>
            <w:tcW w:w="9356" w:type="dxa"/>
            <w:gridSpan w:val="5"/>
          </w:tcPr>
          <w:p w:rsidR="00FA5FC6" w:rsidRPr="001B2E87" w:rsidRDefault="00FA5FC6" w:rsidP="00B11132">
            <w:pPr>
              <w:jc w:val="both"/>
              <w:rPr>
                <w:rFonts w:ascii="Times New Roman" w:hAnsi="Times New Roman" w:cs="Times New Roman"/>
                <w:sz w:val="24"/>
                <w:szCs w:val="24"/>
              </w:rPr>
            </w:pPr>
            <w:r w:rsidRPr="001B2E87">
              <w:rPr>
                <w:rFonts w:ascii="Times New Roman" w:hAnsi="Times New Roman" w:cs="Times New Roman"/>
                <w:sz w:val="24"/>
                <w:szCs w:val="24"/>
              </w:rPr>
              <w:t>Электрогазосварщик</w:t>
            </w:r>
          </w:p>
        </w:tc>
      </w:tr>
      <w:tr w:rsidR="00FA5FC6" w:rsidRPr="001B2E87" w:rsidTr="00B11132">
        <w:trPr>
          <w:trHeight w:val="708"/>
        </w:trPr>
        <w:tc>
          <w:tcPr>
            <w:tcW w:w="1133" w:type="dxa"/>
          </w:tcPr>
          <w:p w:rsidR="00FA5FC6" w:rsidRPr="001B2E87" w:rsidRDefault="00FA5FC6" w:rsidP="00AD3AFE">
            <w:pPr>
              <w:jc w:val="both"/>
              <w:rPr>
                <w:rFonts w:ascii="Times New Roman" w:hAnsi="Times New Roman" w:cs="Times New Roman"/>
                <w:sz w:val="24"/>
                <w:szCs w:val="24"/>
              </w:rPr>
            </w:pPr>
            <w:r w:rsidRPr="001B2E87">
              <w:rPr>
                <w:rFonts w:ascii="Times New Roman" w:hAnsi="Times New Roman" w:cs="Times New Roman"/>
                <w:sz w:val="24"/>
                <w:szCs w:val="24"/>
              </w:rPr>
              <w:t>85.9; 86.1;</w:t>
            </w:r>
          </w:p>
          <w:p w:rsidR="00FA5FC6" w:rsidRPr="001B2E87" w:rsidRDefault="00F04C4C" w:rsidP="00AD3AFE">
            <w:pPr>
              <w:jc w:val="both"/>
              <w:rPr>
                <w:rFonts w:ascii="Times New Roman" w:hAnsi="Times New Roman" w:cs="Times New Roman"/>
                <w:sz w:val="24"/>
                <w:szCs w:val="24"/>
              </w:rPr>
            </w:pPr>
            <w:r>
              <w:rPr>
                <w:rFonts w:ascii="Times New Roman" w:hAnsi="Times New Roman" w:cs="Times New Roman"/>
                <w:sz w:val="24"/>
                <w:szCs w:val="24"/>
              </w:rPr>
              <w:t>85.</w:t>
            </w:r>
            <w:r w:rsidR="00FA5FC6" w:rsidRPr="001B2E87">
              <w:rPr>
                <w:rFonts w:ascii="Times New Roman" w:hAnsi="Times New Roman" w:cs="Times New Roman"/>
                <w:sz w:val="24"/>
                <w:szCs w:val="24"/>
              </w:rPr>
              <w:t>8</w:t>
            </w:r>
          </w:p>
        </w:tc>
        <w:tc>
          <w:tcPr>
            <w:tcW w:w="1986" w:type="dxa"/>
          </w:tcPr>
          <w:p w:rsidR="00FA5FC6" w:rsidRPr="001B2E87" w:rsidRDefault="00FA5FC6" w:rsidP="00B11132">
            <w:pPr>
              <w:jc w:val="both"/>
              <w:rPr>
                <w:rFonts w:ascii="Times New Roman" w:hAnsi="Times New Roman" w:cs="Times New Roman"/>
                <w:sz w:val="24"/>
                <w:szCs w:val="24"/>
              </w:rPr>
            </w:pPr>
            <w:r w:rsidRPr="001B2E87">
              <w:rPr>
                <w:rFonts w:ascii="Times New Roman" w:hAnsi="Times New Roman" w:cs="Times New Roman"/>
                <w:sz w:val="24"/>
                <w:szCs w:val="24"/>
              </w:rPr>
              <w:t>5</w:t>
            </w:r>
          </w:p>
        </w:tc>
        <w:tc>
          <w:tcPr>
            <w:tcW w:w="1843" w:type="dxa"/>
          </w:tcPr>
          <w:p w:rsidR="00FA5FC6" w:rsidRPr="001B2E87" w:rsidRDefault="00FA5FC6" w:rsidP="00B11132">
            <w:pPr>
              <w:jc w:val="both"/>
              <w:rPr>
                <w:rFonts w:ascii="Times New Roman" w:hAnsi="Times New Roman" w:cs="Times New Roman"/>
                <w:sz w:val="24"/>
                <w:szCs w:val="24"/>
              </w:rPr>
            </w:pPr>
            <w:r w:rsidRPr="001B2E87">
              <w:rPr>
                <w:rFonts w:ascii="Times New Roman" w:hAnsi="Times New Roman" w:cs="Times New Roman"/>
                <w:sz w:val="24"/>
                <w:szCs w:val="24"/>
              </w:rPr>
              <w:t>85.9</w:t>
            </w:r>
          </w:p>
        </w:tc>
        <w:tc>
          <w:tcPr>
            <w:tcW w:w="2268" w:type="dxa"/>
          </w:tcPr>
          <w:p w:rsidR="00FA5FC6" w:rsidRPr="001B2E87" w:rsidRDefault="00FA5FC6" w:rsidP="00B11132">
            <w:pPr>
              <w:jc w:val="both"/>
              <w:rPr>
                <w:rFonts w:ascii="Times New Roman" w:hAnsi="Times New Roman" w:cs="Times New Roman"/>
                <w:sz w:val="24"/>
                <w:szCs w:val="24"/>
              </w:rPr>
            </w:pPr>
            <w:r w:rsidRPr="001B2E87">
              <w:rPr>
                <w:rFonts w:ascii="Times New Roman" w:hAnsi="Times New Roman" w:cs="Times New Roman"/>
                <w:sz w:val="24"/>
                <w:szCs w:val="24"/>
              </w:rPr>
              <w:t>384</w:t>
            </w:r>
          </w:p>
        </w:tc>
        <w:tc>
          <w:tcPr>
            <w:tcW w:w="2126" w:type="dxa"/>
          </w:tcPr>
          <w:p w:rsidR="00FA5FC6" w:rsidRPr="001B2E87" w:rsidRDefault="00FA5FC6" w:rsidP="00B11132">
            <w:pPr>
              <w:jc w:val="both"/>
              <w:rPr>
                <w:rFonts w:ascii="Times New Roman" w:hAnsi="Times New Roman" w:cs="Times New Roman"/>
                <w:sz w:val="24"/>
                <w:szCs w:val="24"/>
              </w:rPr>
            </w:pPr>
            <w:r w:rsidRPr="001B2E87">
              <w:rPr>
                <w:rFonts w:ascii="Times New Roman" w:hAnsi="Times New Roman" w:cs="Times New Roman"/>
                <w:sz w:val="24"/>
                <w:szCs w:val="24"/>
              </w:rPr>
              <w:t>384</w:t>
            </w:r>
          </w:p>
        </w:tc>
      </w:tr>
      <w:tr w:rsidR="00FA5FC6" w:rsidRPr="001B2E87" w:rsidTr="00B11132">
        <w:trPr>
          <w:trHeight w:val="487"/>
        </w:trPr>
        <w:tc>
          <w:tcPr>
            <w:tcW w:w="9356" w:type="dxa"/>
            <w:gridSpan w:val="5"/>
          </w:tcPr>
          <w:p w:rsidR="00FA5FC6" w:rsidRPr="001B2E87" w:rsidRDefault="00FA5FC6" w:rsidP="00B11132">
            <w:pPr>
              <w:jc w:val="both"/>
              <w:rPr>
                <w:rFonts w:ascii="Times New Roman" w:hAnsi="Times New Roman" w:cs="Times New Roman"/>
                <w:sz w:val="24"/>
                <w:szCs w:val="24"/>
              </w:rPr>
            </w:pPr>
            <w:r w:rsidRPr="001B2E87">
              <w:rPr>
                <w:rFonts w:ascii="Times New Roman" w:hAnsi="Times New Roman" w:cs="Times New Roman"/>
                <w:sz w:val="24"/>
                <w:szCs w:val="24"/>
              </w:rPr>
              <w:t>Машинист укладчика асфальтобетона</w:t>
            </w:r>
          </w:p>
        </w:tc>
      </w:tr>
      <w:tr w:rsidR="00FA5FC6" w:rsidRPr="001B2E87" w:rsidTr="00B11132">
        <w:trPr>
          <w:trHeight w:val="799"/>
        </w:trPr>
        <w:tc>
          <w:tcPr>
            <w:tcW w:w="1133" w:type="dxa"/>
          </w:tcPr>
          <w:p w:rsidR="00FA5FC6" w:rsidRPr="001B2E87" w:rsidRDefault="00FA5FC6" w:rsidP="00AD3AFE">
            <w:pPr>
              <w:jc w:val="both"/>
              <w:rPr>
                <w:rFonts w:ascii="Times New Roman" w:hAnsi="Times New Roman" w:cs="Times New Roman"/>
                <w:sz w:val="24"/>
                <w:szCs w:val="24"/>
              </w:rPr>
            </w:pPr>
            <w:r w:rsidRPr="001B2E87">
              <w:rPr>
                <w:rFonts w:ascii="Times New Roman" w:hAnsi="Times New Roman" w:cs="Times New Roman"/>
                <w:sz w:val="24"/>
                <w:szCs w:val="24"/>
              </w:rPr>
              <w:t>80.9;</w:t>
            </w:r>
          </w:p>
          <w:p w:rsidR="00FA5FC6" w:rsidRPr="001B2E87" w:rsidRDefault="00FA5FC6" w:rsidP="00AD3AFE">
            <w:pPr>
              <w:jc w:val="both"/>
              <w:rPr>
                <w:rFonts w:ascii="Times New Roman" w:hAnsi="Times New Roman" w:cs="Times New Roman"/>
                <w:sz w:val="24"/>
                <w:szCs w:val="24"/>
              </w:rPr>
            </w:pPr>
            <w:r w:rsidRPr="001B2E87">
              <w:rPr>
                <w:rFonts w:ascii="Times New Roman" w:hAnsi="Times New Roman" w:cs="Times New Roman"/>
                <w:sz w:val="24"/>
                <w:szCs w:val="24"/>
              </w:rPr>
              <w:t>81.3;</w:t>
            </w:r>
          </w:p>
          <w:p w:rsidR="00FA5FC6" w:rsidRPr="001B2E87" w:rsidRDefault="00FA5FC6" w:rsidP="00AD3AFE">
            <w:pPr>
              <w:jc w:val="both"/>
              <w:rPr>
                <w:rFonts w:ascii="Times New Roman" w:hAnsi="Times New Roman" w:cs="Times New Roman"/>
                <w:sz w:val="24"/>
                <w:szCs w:val="24"/>
              </w:rPr>
            </w:pPr>
            <w:r w:rsidRPr="001B2E87">
              <w:rPr>
                <w:rFonts w:ascii="Times New Roman" w:hAnsi="Times New Roman" w:cs="Times New Roman"/>
                <w:sz w:val="24"/>
                <w:szCs w:val="24"/>
              </w:rPr>
              <w:t>81.5</w:t>
            </w:r>
          </w:p>
        </w:tc>
        <w:tc>
          <w:tcPr>
            <w:tcW w:w="1986" w:type="dxa"/>
          </w:tcPr>
          <w:p w:rsidR="00FA5FC6" w:rsidRPr="001B2E87" w:rsidRDefault="00FA5FC6" w:rsidP="00B11132">
            <w:pPr>
              <w:jc w:val="both"/>
              <w:rPr>
                <w:rFonts w:ascii="Times New Roman" w:hAnsi="Times New Roman" w:cs="Times New Roman"/>
                <w:sz w:val="24"/>
                <w:szCs w:val="24"/>
              </w:rPr>
            </w:pPr>
            <w:r w:rsidRPr="001B2E87">
              <w:rPr>
                <w:rFonts w:ascii="Times New Roman" w:hAnsi="Times New Roman" w:cs="Times New Roman"/>
                <w:sz w:val="24"/>
                <w:szCs w:val="24"/>
              </w:rPr>
              <w:t>5</w:t>
            </w:r>
          </w:p>
        </w:tc>
        <w:tc>
          <w:tcPr>
            <w:tcW w:w="1843" w:type="dxa"/>
          </w:tcPr>
          <w:p w:rsidR="00FA5FC6" w:rsidRPr="001B2E87" w:rsidRDefault="00FA5FC6" w:rsidP="00B11132">
            <w:pPr>
              <w:jc w:val="both"/>
              <w:rPr>
                <w:rFonts w:ascii="Times New Roman" w:hAnsi="Times New Roman" w:cs="Times New Roman"/>
                <w:sz w:val="24"/>
                <w:szCs w:val="24"/>
              </w:rPr>
            </w:pPr>
            <w:r w:rsidRPr="001B2E87">
              <w:rPr>
                <w:rFonts w:ascii="Times New Roman" w:hAnsi="Times New Roman" w:cs="Times New Roman"/>
                <w:sz w:val="24"/>
                <w:szCs w:val="24"/>
              </w:rPr>
              <w:t>81.2</w:t>
            </w:r>
          </w:p>
        </w:tc>
        <w:tc>
          <w:tcPr>
            <w:tcW w:w="2268" w:type="dxa"/>
          </w:tcPr>
          <w:p w:rsidR="00FA5FC6" w:rsidRPr="001B2E87" w:rsidRDefault="00FA5FC6" w:rsidP="00B11132">
            <w:pPr>
              <w:jc w:val="both"/>
              <w:rPr>
                <w:rFonts w:ascii="Times New Roman" w:hAnsi="Times New Roman" w:cs="Times New Roman"/>
                <w:sz w:val="24"/>
                <w:szCs w:val="24"/>
              </w:rPr>
            </w:pPr>
            <w:r w:rsidRPr="001B2E87">
              <w:rPr>
                <w:rFonts w:ascii="Times New Roman" w:hAnsi="Times New Roman" w:cs="Times New Roman"/>
                <w:sz w:val="24"/>
                <w:szCs w:val="24"/>
              </w:rPr>
              <w:t>384</w:t>
            </w:r>
          </w:p>
        </w:tc>
        <w:tc>
          <w:tcPr>
            <w:tcW w:w="2126" w:type="dxa"/>
          </w:tcPr>
          <w:p w:rsidR="00FA5FC6" w:rsidRPr="001B2E87" w:rsidRDefault="00FA5FC6" w:rsidP="00B11132">
            <w:pPr>
              <w:jc w:val="both"/>
              <w:rPr>
                <w:rFonts w:ascii="Times New Roman" w:hAnsi="Times New Roman" w:cs="Times New Roman"/>
                <w:sz w:val="24"/>
                <w:szCs w:val="24"/>
              </w:rPr>
            </w:pPr>
            <w:r w:rsidRPr="001B2E87">
              <w:rPr>
                <w:rFonts w:ascii="Times New Roman" w:hAnsi="Times New Roman" w:cs="Times New Roman"/>
                <w:sz w:val="24"/>
                <w:szCs w:val="24"/>
              </w:rPr>
              <w:t>384</w:t>
            </w:r>
          </w:p>
        </w:tc>
      </w:tr>
      <w:tr w:rsidR="00FA5FC6" w:rsidRPr="001B2E87" w:rsidTr="00B11132">
        <w:trPr>
          <w:trHeight w:val="553"/>
        </w:trPr>
        <w:tc>
          <w:tcPr>
            <w:tcW w:w="9356" w:type="dxa"/>
            <w:gridSpan w:val="5"/>
          </w:tcPr>
          <w:p w:rsidR="00FA5FC6" w:rsidRPr="001B2E87" w:rsidRDefault="00FA5FC6" w:rsidP="00B11132">
            <w:pPr>
              <w:jc w:val="both"/>
              <w:rPr>
                <w:rFonts w:ascii="Times New Roman" w:hAnsi="Times New Roman" w:cs="Times New Roman"/>
                <w:sz w:val="24"/>
                <w:szCs w:val="24"/>
              </w:rPr>
            </w:pPr>
            <w:r w:rsidRPr="001B2E87">
              <w:rPr>
                <w:rFonts w:ascii="Times New Roman" w:hAnsi="Times New Roman" w:cs="Times New Roman"/>
                <w:sz w:val="24"/>
                <w:szCs w:val="24"/>
              </w:rPr>
              <w:t>Дорожный рабочий</w:t>
            </w:r>
          </w:p>
        </w:tc>
      </w:tr>
      <w:tr w:rsidR="00FA5FC6" w:rsidRPr="001B2E87" w:rsidTr="00B11132">
        <w:trPr>
          <w:trHeight w:val="988"/>
        </w:trPr>
        <w:tc>
          <w:tcPr>
            <w:tcW w:w="1133" w:type="dxa"/>
          </w:tcPr>
          <w:p w:rsidR="00FA5FC6" w:rsidRPr="001B2E87" w:rsidRDefault="00FA5FC6" w:rsidP="00AD3AFE">
            <w:pPr>
              <w:jc w:val="both"/>
              <w:rPr>
                <w:rFonts w:ascii="Times New Roman" w:hAnsi="Times New Roman" w:cs="Times New Roman"/>
                <w:sz w:val="24"/>
                <w:szCs w:val="24"/>
              </w:rPr>
            </w:pPr>
            <w:r w:rsidRPr="001B2E87">
              <w:rPr>
                <w:rFonts w:ascii="Times New Roman" w:hAnsi="Times New Roman" w:cs="Times New Roman"/>
                <w:sz w:val="24"/>
                <w:szCs w:val="24"/>
              </w:rPr>
              <w:t>76.1;</w:t>
            </w:r>
          </w:p>
          <w:p w:rsidR="00FA5FC6" w:rsidRPr="001B2E87" w:rsidRDefault="00FA5FC6" w:rsidP="00AD3AFE">
            <w:pPr>
              <w:jc w:val="both"/>
              <w:rPr>
                <w:rFonts w:ascii="Times New Roman" w:hAnsi="Times New Roman" w:cs="Times New Roman"/>
                <w:sz w:val="24"/>
                <w:szCs w:val="24"/>
              </w:rPr>
            </w:pPr>
            <w:r w:rsidRPr="001B2E87">
              <w:rPr>
                <w:rFonts w:ascii="Times New Roman" w:hAnsi="Times New Roman" w:cs="Times New Roman"/>
                <w:sz w:val="24"/>
                <w:szCs w:val="24"/>
              </w:rPr>
              <w:t>75.9;</w:t>
            </w:r>
          </w:p>
          <w:p w:rsidR="00FA5FC6" w:rsidRPr="001B2E87" w:rsidRDefault="00FA5FC6" w:rsidP="00AD3AFE">
            <w:pPr>
              <w:jc w:val="both"/>
              <w:rPr>
                <w:rFonts w:ascii="Times New Roman" w:hAnsi="Times New Roman" w:cs="Times New Roman"/>
                <w:sz w:val="24"/>
                <w:szCs w:val="24"/>
              </w:rPr>
            </w:pPr>
            <w:r w:rsidRPr="001B2E87">
              <w:rPr>
                <w:rFonts w:ascii="Times New Roman" w:hAnsi="Times New Roman" w:cs="Times New Roman"/>
                <w:sz w:val="24"/>
                <w:szCs w:val="24"/>
              </w:rPr>
              <w:t>75.7</w:t>
            </w:r>
          </w:p>
        </w:tc>
        <w:tc>
          <w:tcPr>
            <w:tcW w:w="1986" w:type="dxa"/>
          </w:tcPr>
          <w:p w:rsidR="00FA5FC6" w:rsidRPr="001B2E87" w:rsidRDefault="00FA5FC6" w:rsidP="00B11132">
            <w:pPr>
              <w:jc w:val="both"/>
              <w:rPr>
                <w:rFonts w:ascii="Times New Roman" w:hAnsi="Times New Roman" w:cs="Times New Roman"/>
                <w:sz w:val="24"/>
                <w:szCs w:val="24"/>
              </w:rPr>
            </w:pPr>
            <w:r w:rsidRPr="001B2E87">
              <w:rPr>
                <w:rFonts w:ascii="Times New Roman" w:hAnsi="Times New Roman" w:cs="Times New Roman"/>
                <w:sz w:val="24"/>
                <w:szCs w:val="24"/>
              </w:rPr>
              <w:t>5</w:t>
            </w:r>
          </w:p>
        </w:tc>
        <w:tc>
          <w:tcPr>
            <w:tcW w:w="1843" w:type="dxa"/>
          </w:tcPr>
          <w:p w:rsidR="00FA5FC6" w:rsidRPr="001B2E87" w:rsidRDefault="00FA5FC6" w:rsidP="00B11132">
            <w:pPr>
              <w:jc w:val="both"/>
              <w:rPr>
                <w:rFonts w:ascii="Times New Roman" w:hAnsi="Times New Roman" w:cs="Times New Roman"/>
                <w:sz w:val="24"/>
                <w:szCs w:val="24"/>
              </w:rPr>
            </w:pPr>
            <w:r w:rsidRPr="001B2E87">
              <w:rPr>
                <w:rFonts w:ascii="Times New Roman" w:hAnsi="Times New Roman" w:cs="Times New Roman"/>
                <w:sz w:val="24"/>
                <w:szCs w:val="24"/>
              </w:rPr>
              <w:t>75.9</w:t>
            </w:r>
          </w:p>
        </w:tc>
        <w:tc>
          <w:tcPr>
            <w:tcW w:w="2268" w:type="dxa"/>
          </w:tcPr>
          <w:p w:rsidR="00FA5FC6" w:rsidRPr="001B2E87" w:rsidRDefault="00FA5FC6" w:rsidP="00B11132">
            <w:pPr>
              <w:jc w:val="both"/>
              <w:rPr>
                <w:rFonts w:ascii="Times New Roman" w:hAnsi="Times New Roman" w:cs="Times New Roman"/>
                <w:sz w:val="24"/>
                <w:szCs w:val="24"/>
              </w:rPr>
            </w:pPr>
            <w:r w:rsidRPr="001B2E87">
              <w:rPr>
                <w:rFonts w:ascii="Times New Roman" w:hAnsi="Times New Roman" w:cs="Times New Roman"/>
                <w:sz w:val="24"/>
                <w:szCs w:val="24"/>
              </w:rPr>
              <w:t>384</w:t>
            </w:r>
          </w:p>
        </w:tc>
        <w:tc>
          <w:tcPr>
            <w:tcW w:w="2126" w:type="dxa"/>
          </w:tcPr>
          <w:p w:rsidR="00FA5FC6" w:rsidRPr="001B2E87" w:rsidRDefault="00FA5FC6" w:rsidP="00B11132">
            <w:pPr>
              <w:jc w:val="both"/>
              <w:rPr>
                <w:rFonts w:ascii="Times New Roman" w:hAnsi="Times New Roman" w:cs="Times New Roman"/>
                <w:sz w:val="24"/>
                <w:szCs w:val="24"/>
              </w:rPr>
            </w:pPr>
            <w:r w:rsidRPr="001B2E87">
              <w:rPr>
                <w:rFonts w:ascii="Times New Roman" w:hAnsi="Times New Roman" w:cs="Times New Roman"/>
                <w:sz w:val="24"/>
                <w:szCs w:val="24"/>
              </w:rPr>
              <w:t>384</w:t>
            </w:r>
          </w:p>
        </w:tc>
      </w:tr>
    </w:tbl>
    <w:p w:rsidR="00F04C4C" w:rsidRPr="00F04C4C" w:rsidRDefault="00F04C4C" w:rsidP="00F04C4C">
      <w:pPr>
        <w:jc w:val="right"/>
        <w:rPr>
          <w:rFonts w:ascii="Times New Roman" w:hAnsi="Times New Roman" w:cs="Times New Roman"/>
          <w:sz w:val="28"/>
          <w:szCs w:val="28"/>
        </w:rPr>
      </w:pPr>
      <w:r w:rsidRPr="00F04C4C">
        <w:rPr>
          <w:rFonts w:ascii="Times New Roman" w:hAnsi="Times New Roman" w:cs="Times New Roman"/>
          <w:sz w:val="28"/>
          <w:szCs w:val="28"/>
        </w:rPr>
        <w:lastRenderedPageBreak/>
        <w:t>Продолжение таблицы 4</w:t>
      </w:r>
    </w:p>
    <w:tbl>
      <w:tblPr>
        <w:tblStyle w:val="a3"/>
        <w:tblW w:w="9356" w:type="dxa"/>
        <w:tblInd w:w="108" w:type="dxa"/>
        <w:tblLayout w:type="fixed"/>
        <w:tblLook w:val="04A0" w:firstRow="1" w:lastRow="0" w:firstColumn="1" w:lastColumn="0" w:noHBand="0" w:noVBand="1"/>
      </w:tblPr>
      <w:tblGrid>
        <w:gridCol w:w="1133"/>
        <w:gridCol w:w="1986"/>
        <w:gridCol w:w="1843"/>
        <w:gridCol w:w="2268"/>
        <w:gridCol w:w="2126"/>
      </w:tblGrid>
      <w:tr w:rsidR="00F04C4C" w:rsidRPr="001B2E87" w:rsidTr="00B11132">
        <w:trPr>
          <w:trHeight w:val="336"/>
        </w:trPr>
        <w:tc>
          <w:tcPr>
            <w:tcW w:w="1133" w:type="dxa"/>
          </w:tcPr>
          <w:p w:rsidR="00F04C4C" w:rsidRPr="001B2E87" w:rsidRDefault="00F04C4C" w:rsidP="00E35C09">
            <w:pPr>
              <w:jc w:val="center"/>
              <w:rPr>
                <w:rFonts w:ascii="Times New Roman" w:hAnsi="Times New Roman" w:cs="Times New Roman"/>
                <w:sz w:val="24"/>
                <w:szCs w:val="24"/>
              </w:rPr>
            </w:pPr>
            <w:r>
              <w:rPr>
                <w:rFonts w:ascii="Times New Roman" w:hAnsi="Times New Roman" w:cs="Times New Roman"/>
                <w:sz w:val="24"/>
                <w:szCs w:val="24"/>
              </w:rPr>
              <w:t>1</w:t>
            </w:r>
          </w:p>
        </w:tc>
        <w:tc>
          <w:tcPr>
            <w:tcW w:w="1986" w:type="dxa"/>
          </w:tcPr>
          <w:p w:rsidR="00F04C4C" w:rsidRPr="001B2E87" w:rsidRDefault="00F04C4C" w:rsidP="00E35C09">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F04C4C" w:rsidRPr="001B2E87" w:rsidRDefault="00F04C4C" w:rsidP="00E35C09">
            <w:pPr>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Pr>
          <w:p w:rsidR="00F04C4C" w:rsidRPr="001B2E87" w:rsidRDefault="00F04C4C" w:rsidP="00E35C09">
            <w:pPr>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Pr>
          <w:p w:rsidR="00F04C4C" w:rsidRPr="001B2E87" w:rsidRDefault="00F04C4C" w:rsidP="00E35C09">
            <w:pPr>
              <w:jc w:val="center"/>
              <w:rPr>
                <w:rFonts w:ascii="Times New Roman" w:hAnsi="Times New Roman" w:cs="Times New Roman"/>
                <w:sz w:val="24"/>
                <w:szCs w:val="24"/>
              </w:rPr>
            </w:pPr>
            <w:r>
              <w:rPr>
                <w:rFonts w:ascii="Times New Roman" w:hAnsi="Times New Roman" w:cs="Times New Roman"/>
                <w:sz w:val="24"/>
                <w:szCs w:val="24"/>
              </w:rPr>
              <w:t>5</w:t>
            </w:r>
          </w:p>
        </w:tc>
      </w:tr>
      <w:tr w:rsidR="00F04C4C" w:rsidRPr="001B2E87" w:rsidTr="00B11132">
        <w:trPr>
          <w:trHeight w:val="393"/>
        </w:trPr>
        <w:tc>
          <w:tcPr>
            <w:tcW w:w="9356" w:type="dxa"/>
            <w:gridSpan w:val="5"/>
          </w:tcPr>
          <w:p w:rsidR="00F04C4C" w:rsidRPr="001B2E87" w:rsidRDefault="00F04C4C" w:rsidP="00E35C09">
            <w:pPr>
              <w:jc w:val="center"/>
              <w:rPr>
                <w:rFonts w:ascii="Times New Roman" w:hAnsi="Times New Roman" w:cs="Times New Roman"/>
                <w:sz w:val="24"/>
                <w:szCs w:val="24"/>
              </w:rPr>
            </w:pPr>
            <w:r w:rsidRPr="001B2E87">
              <w:rPr>
                <w:rFonts w:ascii="Times New Roman" w:hAnsi="Times New Roman" w:cs="Times New Roman"/>
                <w:sz w:val="24"/>
                <w:szCs w:val="24"/>
              </w:rPr>
              <w:t>Асфальтобетонщик</w:t>
            </w:r>
          </w:p>
        </w:tc>
      </w:tr>
      <w:tr w:rsidR="00FA5FC6" w:rsidRPr="001B2E87" w:rsidTr="00B11132">
        <w:trPr>
          <w:trHeight w:val="698"/>
        </w:trPr>
        <w:tc>
          <w:tcPr>
            <w:tcW w:w="1133" w:type="dxa"/>
          </w:tcPr>
          <w:p w:rsidR="00FA5FC6" w:rsidRPr="001B2E87" w:rsidRDefault="00FA5FC6" w:rsidP="00E35C09">
            <w:pPr>
              <w:jc w:val="center"/>
              <w:rPr>
                <w:rFonts w:ascii="Times New Roman" w:hAnsi="Times New Roman" w:cs="Times New Roman"/>
                <w:sz w:val="24"/>
                <w:szCs w:val="24"/>
              </w:rPr>
            </w:pPr>
            <w:r w:rsidRPr="001B2E87">
              <w:rPr>
                <w:rFonts w:ascii="Times New Roman" w:hAnsi="Times New Roman" w:cs="Times New Roman"/>
                <w:sz w:val="24"/>
                <w:szCs w:val="24"/>
              </w:rPr>
              <w:t>83.7;</w:t>
            </w:r>
          </w:p>
          <w:p w:rsidR="00FA5FC6" w:rsidRPr="001B2E87" w:rsidRDefault="00FA5FC6" w:rsidP="00E35C09">
            <w:pPr>
              <w:jc w:val="center"/>
              <w:rPr>
                <w:rFonts w:ascii="Times New Roman" w:hAnsi="Times New Roman" w:cs="Times New Roman"/>
                <w:sz w:val="24"/>
                <w:szCs w:val="24"/>
              </w:rPr>
            </w:pPr>
            <w:r w:rsidRPr="001B2E87">
              <w:rPr>
                <w:rFonts w:ascii="Times New Roman" w:hAnsi="Times New Roman" w:cs="Times New Roman"/>
                <w:sz w:val="24"/>
                <w:szCs w:val="24"/>
              </w:rPr>
              <w:t>83.5;</w:t>
            </w:r>
          </w:p>
          <w:p w:rsidR="00FA5FC6" w:rsidRPr="001B2E87" w:rsidRDefault="00F04C4C" w:rsidP="00F04C4C">
            <w:pPr>
              <w:rPr>
                <w:rFonts w:ascii="Times New Roman" w:hAnsi="Times New Roman" w:cs="Times New Roman"/>
                <w:sz w:val="24"/>
                <w:szCs w:val="24"/>
              </w:rPr>
            </w:pPr>
            <w:r>
              <w:rPr>
                <w:rFonts w:ascii="Times New Roman" w:hAnsi="Times New Roman" w:cs="Times New Roman"/>
                <w:sz w:val="24"/>
                <w:szCs w:val="24"/>
              </w:rPr>
              <w:t xml:space="preserve">    </w:t>
            </w:r>
            <w:r w:rsidR="00FA5FC6" w:rsidRPr="001B2E87">
              <w:rPr>
                <w:rFonts w:ascii="Times New Roman" w:hAnsi="Times New Roman" w:cs="Times New Roman"/>
                <w:sz w:val="24"/>
                <w:szCs w:val="24"/>
              </w:rPr>
              <w:t>83.6</w:t>
            </w:r>
          </w:p>
        </w:tc>
        <w:tc>
          <w:tcPr>
            <w:tcW w:w="1986" w:type="dxa"/>
          </w:tcPr>
          <w:p w:rsidR="00FA5FC6" w:rsidRPr="001B2E87" w:rsidRDefault="00FA5FC6" w:rsidP="00E35C09">
            <w:pPr>
              <w:jc w:val="center"/>
              <w:rPr>
                <w:rFonts w:ascii="Times New Roman" w:hAnsi="Times New Roman" w:cs="Times New Roman"/>
                <w:sz w:val="24"/>
                <w:szCs w:val="24"/>
              </w:rPr>
            </w:pPr>
            <w:r w:rsidRPr="001B2E87">
              <w:rPr>
                <w:rFonts w:ascii="Times New Roman" w:hAnsi="Times New Roman" w:cs="Times New Roman"/>
                <w:sz w:val="24"/>
                <w:szCs w:val="24"/>
              </w:rPr>
              <w:t>5</w:t>
            </w:r>
          </w:p>
        </w:tc>
        <w:tc>
          <w:tcPr>
            <w:tcW w:w="1843" w:type="dxa"/>
          </w:tcPr>
          <w:p w:rsidR="00FA5FC6" w:rsidRPr="001B2E87" w:rsidRDefault="00FA5FC6" w:rsidP="00E35C09">
            <w:pPr>
              <w:jc w:val="center"/>
              <w:rPr>
                <w:rFonts w:ascii="Times New Roman" w:hAnsi="Times New Roman" w:cs="Times New Roman"/>
                <w:sz w:val="24"/>
                <w:szCs w:val="24"/>
              </w:rPr>
            </w:pPr>
            <w:r w:rsidRPr="001B2E87">
              <w:rPr>
                <w:rFonts w:ascii="Times New Roman" w:hAnsi="Times New Roman" w:cs="Times New Roman"/>
                <w:sz w:val="24"/>
                <w:szCs w:val="24"/>
              </w:rPr>
              <w:t>83.6</w:t>
            </w:r>
          </w:p>
        </w:tc>
        <w:tc>
          <w:tcPr>
            <w:tcW w:w="2268" w:type="dxa"/>
          </w:tcPr>
          <w:p w:rsidR="00FA5FC6" w:rsidRPr="001B2E87" w:rsidRDefault="00FA5FC6" w:rsidP="00E35C09">
            <w:pPr>
              <w:jc w:val="center"/>
              <w:rPr>
                <w:rFonts w:ascii="Times New Roman" w:hAnsi="Times New Roman" w:cs="Times New Roman"/>
                <w:sz w:val="24"/>
                <w:szCs w:val="24"/>
              </w:rPr>
            </w:pPr>
            <w:r w:rsidRPr="001B2E87">
              <w:rPr>
                <w:rFonts w:ascii="Times New Roman" w:hAnsi="Times New Roman" w:cs="Times New Roman"/>
                <w:sz w:val="24"/>
                <w:szCs w:val="24"/>
              </w:rPr>
              <w:t>384</w:t>
            </w:r>
          </w:p>
        </w:tc>
        <w:tc>
          <w:tcPr>
            <w:tcW w:w="2126" w:type="dxa"/>
          </w:tcPr>
          <w:p w:rsidR="00FA5FC6" w:rsidRPr="001B2E87" w:rsidRDefault="00FA5FC6" w:rsidP="00E35C09">
            <w:pPr>
              <w:jc w:val="center"/>
              <w:rPr>
                <w:rFonts w:ascii="Times New Roman" w:hAnsi="Times New Roman" w:cs="Times New Roman"/>
                <w:sz w:val="24"/>
                <w:szCs w:val="24"/>
              </w:rPr>
            </w:pPr>
            <w:r w:rsidRPr="001B2E87">
              <w:rPr>
                <w:rFonts w:ascii="Times New Roman" w:hAnsi="Times New Roman" w:cs="Times New Roman"/>
                <w:sz w:val="24"/>
                <w:szCs w:val="24"/>
              </w:rPr>
              <w:t>384</w:t>
            </w:r>
          </w:p>
        </w:tc>
      </w:tr>
    </w:tbl>
    <w:p w:rsidR="00B11132" w:rsidRDefault="00B11132" w:rsidP="005A2D66">
      <w:pPr>
        <w:spacing w:after="0" w:line="360" w:lineRule="auto"/>
        <w:ind w:firstLine="708"/>
        <w:rPr>
          <w:rFonts w:ascii="Times New Roman" w:hAnsi="Times New Roman" w:cs="Times New Roman"/>
          <w:sz w:val="28"/>
          <w:szCs w:val="28"/>
        </w:rPr>
      </w:pPr>
    </w:p>
    <w:p w:rsidR="00B47D8D" w:rsidRPr="001B2E87" w:rsidRDefault="00B47D8D" w:rsidP="005A2D66">
      <w:pPr>
        <w:spacing w:after="0" w:line="360" w:lineRule="auto"/>
        <w:ind w:firstLine="708"/>
        <w:rPr>
          <w:rFonts w:ascii="Times New Roman" w:hAnsi="Times New Roman" w:cs="Times New Roman"/>
          <w:sz w:val="28"/>
          <w:szCs w:val="28"/>
        </w:rPr>
      </w:pPr>
      <w:r w:rsidRPr="001B2E87">
        <w:rPr>
          <w:rFonts w:ascii="Times New Roman" w:hAnsi="Times New Roman" w:cs="Times New Roman"/>
          <w:sz w:val="28"/>
          <w:szCs w:val="28"/>
        </w:rPr>
        <w:t>Результат вычисления измеренных величин показателей шума:</w:t>
      </w:r>
    </w:p>
    <w:p w:rsidR="00B47D8D" w:rsidRPr="001B2E87" w:rsidRDefault="00B47D8D" w:rsidP="001B2E87">
      <w:pPr>
        <w:spacing w:after="0" w:line="360" w:lineRule="auto"/>
        <w:ind w:firstLine="708"/>
        <w:jc w:val="both"/>
        <w:rPr>
          <w:rFonts w:ascii="Times New Roman" w:hAnsi="Times New Roman" w:cs="Times New Roman"/>
          <w:sz w:val="28"/>
          <w:szCs w:val="28"/>
        </w:rPr>
      </w:pPr>
      <w:r w:rsidRPr="001B2E87">
        <w:rPr>
          <w:rFonts w:ascii="Times New Roman" w:hAnsi="Times New Roman" w:cs="Times New Roman"/>
          <w:sz w:val="28"/>
          <w:szCs w:val="28"/>
        </w:rPr>
        <w:t>Эквивалентный уровень звука на рабочем месте</w:t>
      </w:r>
      <w:r w:rsidRPr="001B2E87">
        <w:rPr>
          <w:rFonts w:ascii="Times New Roman" w:hAnsi="Times New Roman" w:cs="Times New Roman"/>
          <w:b/>
          <w:sz w:val="28"/>
          <w:szCs w:val="28"/>
        </w:rPr>
        <w:t xml:space="preserve"> «</w:t>
      </w:r>
      <w:r w:rsidRPr="001B2E87">
        <w:rPr>
          <w:rFonts w:ascii="Times New Roman" w:hAnsi="Times New Roman" w:cs="Times New Roman"/>
          <w:sz w:val="28"/>
          <w:szCs w:val="28"/>
        </w:rPr>
        <w:t>Машинист укладчика асфальтобетона» составляет 80.2 дБА со стандартной неопределенностью, равной 1.24 дБА.</w:t>
      </w:r>
    </w:p>
    <w:p w:rsidR="00B47D8D" w:rsidRPr="001B2E87" w:rsidRDefault="00B47D8D" w:rsidP="001B2E87">
      <w:pPr>
        <w:spacing w:after="0" w:line="360" w:lineRule="auto"/>
        <w:ind w:firstLine="708"/>
        <w:jc w:val="both"/>
        <w:rPr>
          <w:rFonts w:ascii="Times New Roman" w:hAnsi="Times New Roman" w:cs="Times New Roman"/>
          <w:sz w:val="28"/>
          <w:szCs w:val="28"/>
        </w:rPr>
      </w:pPr>
      <w:r w:rsidRPr="001B2E87">
        <w:rPr>
          <w:rFonts w:ascii="Times New Roman" w:hAnsi="Times New Roman" w:cs="Times New Roman"/>
          <w:sz w:val="28"/>
          <w:szCs w:val="28"/>
        </w:rPr>
        <w:t>Эквивалентный уровень звука на рабочем месте</w:t>
      </w:r>
      <w:r w:rsidRPr="001B2E87">
        <w:rPr>
          <w:rFonts w:ascii="Times New Roman" w:hAnsi="Times New Roman" w:cs="Times New Roman"/>
          <w:b/>
          <w:sz w:val="28"/>
          <w:szCs w:val="28"/>
        </w:rPr>
        <w:t xml:space="preserve"> «</w:t>
      </w:r>
      <w:r w:rsidRPr="001B2E87">
        <w:rPr>
          <w:rFonts w:ascii="Times New Roman" w:hAnsi="Times New Roman" w:cs="Times New Roman"/>
          <w:sz w:val="28"/>
          <w:szCs w:val="28"/>
        </w:rPr>
        <w:t>Дорожный рабочий (4)» составляет 74.9 дБА со стандартной неопределенностью, равной 1.23 дБА.</w:t>
      </w:r>
    </w:p>
    <w:p w:rsidR="00B47D8D" w:rsidRPr="001B2E87" w:rsidRDefault="00B47D8D" w:rsidP="001B2E87">
      <w:pPr>
        <w:spacing w:after="0" w:line="360" w:lineRule="auto"/>
        <w:ind w:firstLine="708"/>
        <w:jc w:val="both"/>
        <w:rPr>
          <w:rFonts w:ascii="Times New Roman" w:hAnsi="Times New Roman" w:cs="Times New Roman"/>
          <w:sz w:val="28"/>
          <w:szCs w:val="28"/>
        </w:rPr>
      </w:pPr>
      <w:r w:rsidRPr="001B2E87">
        <w:rPr>
          <w:rFonts w:ascii="Times New Roman" w:hAnsi="Times New Roman" w:cs="Times New Roman"/>
          <w:sz w:val="28"/>
          <w:szCs w:val="28"/>
        </w:rPr>
        <w:t>Эквивалентный уровень звука на рабочем месте</w:t>
      </w:r>
      <w:r w:rsidRPr="001B2E87">
        <w:rPr>
          <w:rFonts w:ascii="Times New Roman" w:hAnsi="Times New Roman" w:cs="Times New Roman"/>
          <w:b/>
          <w:sz w:val="28"/>
          <w:szCs w:val="28"/>
        </w:rPr>
        <w:t xml:space="preserve"> «</w:t>
      </w:r>
      <w:r w:rsidRPr="001B2E87">
        <w:rPr>
          <w:rFonts w:ascii="Times New Roman" w:hAnsi="Times New Roman" w:cs="Times New Roman"/>
          <w:sz w:val="28"/>
          <w:szCs w:val="28"/>
        </w:rPr>
        <w:t>Электрогазосварщик» составляет 84.9 дБА со стандартной неопределенностью, равной 1.23 дБА.</w:t>
      </w:r>
    </w:p>
    <w:p w:rsidR="00EB2046" w:rsidRPr="001B2E87" w:rsidRDefault="00B47D8D" w:rsidP="001B2E87">
      <w:pPr>
        <w:spacing w:after="0" w:line="360" w:lineRule="auto"/>
        <w:ind w:firstLine="708"/>
        <w:jc w:val="both"/>
        <w:rPr>
          <w:rFonts w:ascii="Times New Roman" w:hAnsi="Times New Roman" w:cs="Times New Roman"/>
          <w:sz w:val="28"/>
          <w:szCs w:val="28"/>
        </w:rPr>
      </w:pPr>
      <w:r w:rsidRPr="001B2E87">
        <w:rPr>
          <w:rFonts w:ascii="Times New Roman" w:hAnsi="Times New Roman" w:cs="Times New Roman"/>
          <w:sz w:val="28"/>
          <w:szCs w:val="28"/>
        </w:rPr>
        <w:t>Эквивалентный уровень звука на рабочем месте</w:t>
      </w:r>
      <w:r w:rsidRPr="001B2E87">
        <w:rPr>
          <w:rFonts w:ascii="Times New Roman" w:hAnsi="Times New Roman" w:cs="Times New Roman"/>
          <w:b/>
          <w:sz w:val="28"/>
          <w:szCs w:val="28"/>
        </w:rPr>
        <w:t xml:space="preserve"> «</w:t>
      </w:r>
      <w:r w:rsidRPr="001B2E87">
        <w:rPr>
          <w:rFonts w:ascii="Times New Roman" w:hAnsi="Times New Roman" w:cs="Times New Roman"/>
          <w:sz w:val="28"/>
          <w:szCs w:val="28"/>
        </w:rPr>
        <w:t>Асфальтобетонщик» составляет 82.6 дБА со стандартной неопределенностью, равной 1.23 дБА.</w:t>
      </w:r>
    </w:p>
    <w:p w:rsidR="00B8042C" w:rsidRDefault="00EB2046" w:rsidP="001B2E87">
      <w:pPr>
        <w:spacing w:after="0" w:line="360" w:lineRule="auto"/>
        <w:ind w:firstLine="709"/>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В таблице 5 представлены</w:t>
      </w:r>
      <w:r w:rsidRPr="001B2E87">
        <w:rPr>
          <w:rFonts w:ascii="Times New Roman" w:hAnsi="Times New Roman" w:cs="Times New Roman"/>
          <w:sz w:val="28"/>
          <w:szCs w:val="28"/>
        </w:rPr>
        <w:t xml:space="preserve"> результаты  оценки вредных и (или) опасных производственных факторов </w:t>
      </w:r>
      <w:r w:rsidRPr="001B2E87">
        <w:rPr>
          <w:rFonts w:ascii="Times New Roman" w:eastAsia="Times New Roman" w:hAnsi="Times New Roman" w:cs="Times New Roman"/>
          <w:sz w:val="28"/>
          <w:szCs w:val="28"/>
          <w:lang w:eastAsia="ru-RU"/>
        </w:rPr>
        <w:t>на исследуемых рабочих местах.</w:t>
      </w:r>
    </w:p>
    <w:p w:rsidR="005A2D66" w:rsidRPr="001B2E87" w:rsidRDefault="005A2D66" w:rsidP="001B2E87">
      <w:pPr>
        <w:spacing w:after="0" w:line="360" w:lineRule="auto"/>
        <w:ind w:firstLine="709"/>
        <w:jc w:val="both"/>
        <w:rPr>
          <w:rFonts w:ascii="Times New Roman" w:hAnsi="Times New Roman" w:cs="Times New Roman"/>
          <w:sz w:val="28"/>
          <w:szCs w:val="28"/>
        </w:rPr>
      </w:pPr>
    </w:p>
    <w:p w:rsidR="00B47D8D" w:rsidRPr="001B2E87" w:rsidRDefault="003103A6" w:rsidP="00B11132">
      <w:pPr>
        <w:spacing w:after="0" w:line="360" w:lineRule="auto"/>
        <w:ind w:left="-142" w:firstLine="142"/>
        <w:rPr>
          <w:rFonts w:ascii="Times New Roman" w:hAnsi="Times New Roman" w:cs="Times New Roman"/>
          <w:sz w:val="28"/>
          <w:szCs w:val="28"/>
        </w:rPr>
      </w:pPr>
      <w:r w:rsidRPr="001B2E87">
        <w:rPr>
          <w:rFonts w:ascii="Times New Roman" w:hAnsi="Times New Roman" w:cs="Times New Roman"/>
          <w:sz w:val="28"/>
          <w:szCs w:val="28"/>
        </w:rPr>
        <w:t>Таблица 5</w:t>
      </w:r>
      <w:r w:rsidR="00041964" w:rsidRPr="001B2E87">
        <w:rPr>
          <w:rFonts w:ascii="Times New Roman" w:hAnsi="Times New Roman" w:cs="Times New Roman"/>
          <w:sz w:val="28"/>
          <w:szCs w:val="28"/>
        </w:rPr>
        <w:t xml:space="preserve"> – </w:t>
      </w:r>
      <w:r w:rsidR="00B47D8D" w:rsidRPr="001B2E87">
        <w:rPr>
          <w:rFonts w:ascii="Times New Roman" w:hAnsi="Times New Roman" w:cs="Times New Roman"/>
          <w:sz w:val="28"/>
          <w:szCs w:val="28"/>
        </w:rPr>
        <w:t>Результат</w:t>
      </w:r>
      <w:r w:rsidR="00AD3F59" w:rsidRPr="001B2E87">
        <w:rPr>
          <w:rFonts w:ascii="Times New Roman" w:hAnsi="Times New Roman" w:cs="Times New Roman"/>
          <w:sz w:val="28"/>
          <w:szCs w:val="28"/>
        </w:rPr>
        <w:t>ы</w:t>
      </w:r>
      <w:r w:rsidR="00041964" w:rsidRPr="001B2E87">
        <w:rPr>
          <w:rFonts w:ascii="Times New Roman" w:hAnsi="Times New Roman" w:cs="Times New Roman"/>
          <w:sz w:val="28"/>
          <w:szCs w:val="28"/>
        </w:rPr>
        <w:t xml:space="preserve"> </w:t>
      </w:r>
      <w:r w:rsidR="00B47D8D" w:rsidRPr="001B2E87">
        <w:rPr>
          <w:rFonts w:ascii="Times New Roman" w:hAnsi="Times New Roman" w:cs="Times New Roman"/>
          <w:sz w:val="28"/>
          <w:szCs w:val="28"/>
        </w:rPr>
        <w:t xml:space="preserve"> оценки </w:t>
      </w:r>
      <w:r w:rsidR="00AD3F59" w:rsidRPr="001B2E87">
        <w:rPr>
          <w:rFonts w:ascii="Times New Roman" w:hAnsi="Times New Roman" w:cs="Times New Roman"/>
          <w:sz w:val="28"/>
          <w:szCs w:val="28"/>
        </w:rPr>
        <w:t>условий труда по шуму</w:t>
      </w:r>
    </w:p>
    <w:tbl>
      <w:tblPr>
        <w:tblStyle w:val="a3"/>
        <w:tblW w:w="0" w:type="auto"/>
        <w:tblInd w:w="108" w:type="dxa"/>
        <w:tblLook w:val="04A0" w:firstRow="1" w:lastRow="0" w:firstColumn="1" w:lastColumn="0" w:noHBand="0" w:noVBand="1"/>
      </w:tblPr>
      <w:tblGrid>
        <w:gridCol w:w="2835"/>
        <w:gridCol w:w="2224"/>
        <w:gridCol w:w="2551"/>
        <w:gridCol w:w="1843"/>
      </w:tblGrid>
      <w:tr w:rsidR="00B47D8D" w:rsidRPr="001B2E87" w:rsidTr="00B14517">
        <w:tc>
          <w:tcPr>
            <w:tcW w:w="2835" w:type="dxa"/>
          </w:tcPr>
          <w:p w:rsidR="00B47D8D" w:rsidRPr="001B2E87" w:rsidRDefault="00B47D8D" w:rsidP="00B11132">
            <w:pPr>
              <w:jc w:val="center"/>
              <w:rPr>
                <w:rFonts w:ascii="Times New Roman" w:hAnsi="Times New Roman" w:cs="Times New Roman"/>
                <w:sz w:val="24"/>
                <w:szCs w:val="24"/>
              </w:rPr>
            </w:pPr>
            <w:r w:rsidRPr="001B2E87">
              <w:rPr>
                <w:rFonts w:ascii="Times New Roman" w:hAnsi="Times New Roman" w:cs="Times New Roman"/>
                <w:sz w:val="24"/>
                <w:szCs w:val="24"/>
              </w:rPr>
              <w:t>Фактор</w:t>
            </w:r>
          </w:p>
        </w:tc>
        <w:tc>
          <w:tcPr>
            <w:tcW w:w="2127" w:type="dxa"/>
          </w:tcPr>
          <w:p w:rsidR="00B47D8D" w:rsidRPr="001B2E87" w:rsidRDefault="00B47D8D" w:rsidP="00B11132">
            <w:pPr>
              <w:jc w:val="center"/>
              <w:rPr>
                <w:rFonts w:ascii="Times New Roman" w:hAnsi="Times New Roman" w:cs="Times New Roman"/>
                <w:sz w:val="24"/>
                <w:szCs w:val="24"/>
              </w:rPr>
            </w:pPr>
            <w:r w:rsidRPr="001B2E87">
              <w:rPr>
                <w:rFonts w:ascii="Times New Roman" w:hAnsi="Times New Roman" w:cs="Times New Roman"/>
                <w:sz w:val="24"/>
                <w:szCs w:val="24"/>
              </w:rPr>
              <w:t>Фактическое значение</w:t>
            </w:r>
          </w:p>
        </w:tc>
        <w:tc>
          <w:tcPr>
            <w:tcW w:w="2551" w:type="dxa"/>
          </w:tcPr>
          <w:p w:rsidR="00B47D8D" w:rsidRPr="001B2E87" w:rsidRDefault="00B47D8D" w:rsidP="00B11132">
            <w:pPr>
              <w:jc w:val="center"/>
              <w:rPr>
                <w:rFonts w:ascii="Times New Roman" w:hAnsi="Times New Roman" w:cs="Times New Roman"/>
                <w:sz w:val="24"/>
                <w:szCs w:val="24"/>
              </w:rPr>
            </w:pPr>
            <w:r w:rsidRPr="001B2E87">
              <w:rPr>
                <w:rFonts w:ascii="Times New Roman" w:hAnsi="Times New Roman" w:cs="Times New Roman"/>
                <w:sz w:val="24"/>
                <w:szCs w:val="24"/>
              </w:rPr>
              <w:t>Нормативное значение</w:t>
            </w:r>
          </w:p>
        </w:tc>
        <w:tc>
          <w:tcPr>
            <w:tcW w:w="1843" w:type="dxa"/>
          </w:tcPr>
          <w:p w:rsidR="00B47D8D" w:rsidRPr="001B2E87" w:rsidRDefault="00B47D8D" w:rsidP="00B11132">
            <w:pPr>
              <w:jc w:val="center"/>
              <w:rPr>
                <w:rFonts w:ascii="Times New Roman" w:hAnsi="Times New Roman" w:cs="Times New Roman"/>
                <w:sz w:val="24"/>
                <w:szCs w:val="24"/>
              </w:rPr>
            </w:pPr>
            <w:r w:rsidRPr="001B2E87">
              <w:rPr>
                <w:rFonts w:ascii="Times New Roman" w:hAnsi="Times New Roman" w:cs="Times New Roman"/>
                <w:sz w:val="24"/>
                <w:szCs w:val="24"/>
              </w:rPr>
              <w:t>Класс условий труда</w:t>
            </w:r>
          </w:p>
        </w:tc>
      </w:tr>
      <w:tr w:rsidR="00B47D8D" w:rsidRPr="001B2E87" w:rsidTr="00B11132">
        <w:tc>
          <w:tcPr>
            <w:tcW w:w="9356" w:type="dxa"/>
            <w:gridSpan w:val="4"/>
          </w:tcPr>
          <w:p w:rsidR="00B47D8D" w:rsidRPr="001B2E87" w:rsidRDefault="00B47D8D" w:rsidP="00B11132">
            <w:pPr>
              <w:jc w:val="center"/>
              <w:rPr>
                <w:rFonts w:ascii="Times New Roman" w:hAnsi="Times New Roman" w:cs="Times New Roman"/>
                <w:sz w:val="24"/>
                <w:szCs w:val="24"/>
              </w:rPr>
            </w:pPr>
            <w:r w:rsidRPr="001B2E87">
              <w:rPr>
                <w:rFonts w:ascii="Times New Roman" w:hAnsi="Times New Roman" w:cs="Times New Roman"/>
                <w:sz w:val="24"/>
                <w:szCs w:val="24"/>
              </w:rPr>
              <w:t>Электрогазосварщик</w:t>
            </w:r>
          </w:p>
        </w:tc>
      </w:tr>
      <w:tr w:rsidR="00B47D8D" w:rsidRPr="001B2E87" w:rsidTr="00B14517">
        <w:tc>
          <w:tcPr>
            <w:tcW w:w="2835" w:type="dxa"/>
          </w:tcPr>
          <w:p w:rsidR="00B47D8D" w:rsidRPr="001B2E87" w:rsidRDefault="00B47D8D" w:rsidP="00B11132">
            <w:pPr>
              <w:jc w:val="center"/>
              <w:rPr>
                <w:rFonts w:ascii="Times New Roman" w:hAnsi="Times New Roman" w:cs="Times New Roman"/>
                <w:sz w:val="24"/>
                <w:szCs w:val="24"/>
              </w:rPr>
            </w:pPr>
            <w:r w:rsidRPr="001B2E87">
              <w:rPr>
                <w:rFonts w:ascii="Times New Roman" w:hAnsi="Times New Roman" w:cs="Times New Roman"/>
                <w:sz w:val="24"/>
                <w:szCs w:val="24"/>
              </w:rPr>
              <w:t>Эквивалентный уровень звука, дБА</w:t>
            </w:r>
          </w:p>
        </w:tc>
        <w:tc>
          <w:tcPr>
            <w:tcW w:w="2127" w:type="dxa"/>
          </w:tcPr>
          <w:p w:rsidR="00B47D8D" w:rsidRPr="001B2E87" w:rsidRDefault="00B47D8D" w:rsidP="00B11132">
            <w:pPr>
              <w:jc w:val="center"/>
              <w:rPr>
                <w:rFonts w:ascii="Times New Roman" w:hAnsi="Times New Roman" w:cs="Times New Roman"/>
                <w:sz w:val="24"/>
                <w:szCs w:val="24"/>
              </w:rPr>
            </w:pPr>
            <w:r w:rsidRPr="001B2E87">
              <w:rPr>
                <w:rFonts w:ascii="Times New Roman" w:hAnsi="Times New Roman" w:cs="Times New Roman"/>
                <w:sz w:val="24"/>
                <w:szCs w:val="24"/>
              </w:rPr>
              <w:t>84.9</w:t>
            </w:r>
          </w:p>
        </w:tc>
        <w:tc>
          <w:tcPr>
            <w:tcW w:w="2551" w:type="dxa"/>
          </w:tcPr>
          <w:p w:rsidR="00B47D8D" w:rsidRPr="001B2E87" w:rsidRDefault="00B47D8D" w:rsidP="00B11132">
            <w:pPr>
              <w:jc w:val="center"/>
              <w:rPr>
                <w:rFonts w:ascii="Times New Roman" w:hAnsi="Times New Roman" w:cs="Times New Roman"/>
                <w:sz w:val="24"/>
                <w:szCs w:val="24"/>
              </w:rPr>
            </w:pPr>
            <w:r w:rsidRPr="001B2E87">
              <w:rPr>
                <w:rFonts w:ascii="Times New Roman" w:hAnsi="Times New Roman" w:cs="Times New Roman"/>
                <w:sz w:val="24"/>
                <w:szCs w:val="24"/>
              </w:rPr>
              <w:t>80</w:t>
            </w:r>
          </w:p>
        </w:tc>
        <w:tc>
          <w:tcPr>
            <w:tcW w:w="1843" w:type="dxa"/>
          </w:tcPr>
          <w:p w:rsidR="00B47D8D" w:rsidRPr="001B2E87" w:rsidRDefault="00B47D8D" w:rsidP="00B11132">
            <w:pPr>
              <w:jc w:val="center"/>
              <w:rPr>
                <w:rFonts w:ascii="Times New Roman" w:hAnsi="Times New Roman" w:cs="Times New Roman"/>
                <w:sz w:val="24"/>
                <w:szCs w:val="24"/>
              </w:rPr>
            </w:pPr>
            <w:r w:rsidRPr="001B2E87">
              <w:rPr>
                <w:rFonts w:ascii="Times New Roman" w:hAnsi="Times New Roman" w:cs="Times New Roman"/>
                <w:sz w:val="24"/>
                <w:szCs w:val="24"/>
              </w:rPr>
              <w:t>3.1</w:t>
            </w:r>
          </w:p>
        </w:tc>
      </w:tr>
      <w:tr w:rsidR="00B47D8D" w:rsidRPr="001B2E87" w:rsidTr="00B11132">
        <w:tc>
          <w:tcPr>
            <w:tcW w:w="9356" w:type="dxa"/>
            <w:gridSpan w:val="4"/>
          </w:tcPr>
          <w:p w:rsidR="00B47D8D" w:rsidRPr="001B2E87" w:rsidRDefault="00B47D8D" w:rsidP="00B11132">
            <w:pPr>
              <w:jc w:val="center"/>
              <w:rPr>
                <w:rFonts w:ascii="Times New Roman" w:hAnsi="Times New Roman" w:cs="Times New Roman"/>
                <w:sz w:val="24"/>
                <w:szCs w:val="24"/>
              </w:rPr>
            </w:pPr>
            <w:r w:rsidRPr="001B2E87">
              <w:rPr>
                <w:rFonts w:ascii="Times New Roman" w:hAnsi="Times New Roman"/>
                <w:sz w:val="24"/>
                <w:szCs w:val="24"/>
              </w:rPr>
              <w:t xml:space="preserve">Дорожный рабочий </w:t>
            </w:r>
          </w:p>
        </w:tc>
      </w:tr>
      <w:tr w:rsidR="00B47D8D" w:rsidRPr="001B2E87" w:rsidTr="00B14517">
        <w:tc>
          <w:tcPr>
            <w:tcW w:w="2835" w:type="dxa"/>
          </w:tcPr>
          <w:p w:rsidR="00B47D8D" w:rsidRPr="001B2E87" w:rsidRDefault="00B47D8D" w:rsidP="00B11132">
            <w:pPr>
              <w:jc w:val="center"/>
              <w:rPr>
                <w:rFonts w:ascii="Times New Roman" w:hAnsi="Times New Roman" w:cs="Times New Roman"/>
                <w:sz w:val="24"/>
                <w:szCs w:val="24"/>
              </w:rPr>
            </w:pPr>
            <w:r w:rsidRPr="001B2E87">
              <w:rPr>
                <w:rFonts w:ascii="Times New Roman" w:hAnsi="Times New Roman" w:cs="Times New Roman"/>
                <w:sz w:val="24"/>
                <w:szCs w:val="24"/>
              </w:rPr>
              <w:t>Эквивалентный уровень звука, дБА</w:t>
            </w:r>
          </w:p>
        </w:tc>
        <w:tc>
          <w:tcPr>
            <w:tcW w:w="2127" w:type="dxa"/>
          </w:tcPr>
          <w:p w:rsidR="00B47D8D" w:rsidRPr="001B2E87" w:rsidRDefault="00B47D8D" w:rsidP="00B11132">
            <w:pPr>
              <w:jc w:val="center"/>
              <w:rPr>
                <w:rFonts w:ascii="Times New Roman" w:hAnsi="Times New Roman" w:cs="Times New Roman"/>
                <w:sz w:val="24"/>
                <w:szCs w:val="24"/>
              </w:rPr>
            </w:pPr>
            <w:r w:rsidRPr="001B2E87">
              <w:rPr>
                <w:rFonts w:ascii="Times New Roman" w:hAnsi="Times New Roman" w:cs="Times New Roman"/>
                <w:sz w:val="24"/>
                <w:szCs w:val="24"/>
              </w:rPr>
              <w:t>74.9</w:t>
            </w:r>
          </w:p>
        </w:tc>
        <w:tc>
          <w:tcPr>
            <w:tcW w:w="2551" w:type="dxa"/>
          </w:tcPr>
          <w:p w:rsidR="00B47D8D" w:rsidRPr="001B2E87" w:rsidRDefault="00B47D8D" w:rsidP="00B11132">
            <w:pPr>
              <w:jc w:val="center"/>
              <w:rPr>
                <w:rFonts w:ascii="Times New Roman" w:hAnsi="Times New Roman" w:cs="Times New Roman"/>
                <w:sz w:val="24"/>
                <w:szCs w:val="24"/>
              </w:rPr>
            </w:pPr>
            <w:r w:rsidRPr="001B2E87">
              <w:rPr>
                <w:rFonts w:ascii="Times New Roman" w:hAnsi="Times New Roman" w:cs="Times New Roman"/>
                <w:sz w:val="24"/>
                <w:szCs w:val="24"/>
              </w:rPr>
              <w:t>80</w:t>
            </w:r>
          </w:p>
        </w:tc>
        <w:tc>
          <w:tcPr>
            <w:tcW w:w="1843" w:type="dxa"/>
          </w:tcPr>
          <w:p w:rsidR="00B47D8D" w:rsidRPr="001B2E87" w:rsidRDefault="00B47D8D" w:rsidP="00B11132">
            <w:pPr>
              <w:jc w:val="center"/>
              <w:rPr>
                <w:rFonts w:ascii="Times New Roman" w:hAnsi="Times New Roman" w:cs="Times New Roman"/>
                <w:sz w:val="24"/>
                <w:szCs w:val="24"/>
              </w:rPr>
            </w:pPr>
            <w:r w:rsidRPr="001B2E87">
              <w:rPr>
                <w:rFonts w:ascii="Times New Roman" w:hAnsi="Times New Roman" w:cs="Times New Roman"/>
                <w:sz w:val="24"/>
                <w:szCs w:val="24"/>
              </w:rPr>
              <w:t>2</w:t>
            </w:r>
          </w:p>
        </w:tc>
      </w:tr>
      <w:tr w:rsidR="00B47D8D" w:rsidRPr="001B2E87" w:rsidTr="00B11132">
        <w:tc>
          <w:tcPr>
            <w:tcW w:w="9356" w:type="dxa"/>
            <w:gridSpan w:val="4"/>
          </w:tcPr>
          <w:p w:rsidR="00B47D8D" w:rsidRPr="001B2E87" w:rsidRDefault="00B47D8D" w:rsidP="00B11132">
            <w:pPr>
              <w:jc w:val="center"/>
              <w:rPr>
                <w:rFonts w:ascii="Times New Roman" w:hAnsi="Times New Roman" w:cs="Times New Roman"/>
                <w:sz w:val="24"/>
                <w:szCs w:val="24"/>
              </w:rPr>
            </w:pPr>
            <w:r w:rsidRPr="001B2E87">
              <w:rPr>
                <w:rFonts w:ascii="Times New Roman" w:hAnsi="Times New Roman"/>
                <w:sz w:val="24"/>
                <w:szCs w:val="24"/>
              </w:rPr>
              <w:t>Машинист укладчика асфальтобетона</w:t>
            </w:r>
          </w:p>
        </w:tc>
      </w:tr>
      <w:tr w:rsidR="00B47D8D" w:rsidRPr="001B2E87" w:rsidTr="00B14517">
        <w:tc>
          <w:tcPr>
            <w:tcW w:w="2835" w:type="dxa"/>
          </w:tcPr>
          <w:p w:rsidR="00B47D8D" w:rsidRPr="001B2E87" w:rsidRDefault="00B47D8D" w:rsidP="00B11132">
            <w:pPr>
              <w:jc w:val="center"/>
              <w:rPr>
                <w:rFonts w:ascii="Times New Roman" w:hAnsi="Times New Roman" w:cs="Times New Roman"/>
                <w:sz w:val="24"/>
                <w:szCs w:val="24"/>
              </w:rPr>
            </w:pPr>
            <w:r w:rsidRPr="001B2E87">
              <w:rPr>
                <w:rFonts w:ascii="Times New Roman" w:hAnsi="Times New Roman" w:cs="Times New Roman"/>
                <w:sz w:val="24"/>
                <w:szCs w:val="24"/>
              </w:rPr>
              <w:t>Эквивалентный уровень звука, дБА</w:t>
            </w:r>
          </w:p>
        </w:tc>
        <w:tc>
          <w:tcPr>
            <w:tcW w:w="2127" w:type="dxa"/>
          </w:tcPr>
          <w:p w:rsidR="00B47D8D" w:rsidRPr="001B2E87" w:rsidRDefault="00B47D8D" w:rsidP="00B11132">
            <w:pPr>
              <w:jc w:val="center"/>
              <w:rPr>
                <w:rFonts w:ascii="Times New Roman" w:hAnsi="Times New Roman" w:cs="Times New Roman"/>
                <w:sz w:val="24"/>
                <w:szCs w:val="24"/>
              </w:rPr>
            </w:pPr>
            <w:r w:rsidRPr="001B2E87">
              <w:rPr>
                <w:rFonts w:ascii="Times New Roman" w:hAnsi="Times New Roman" w:cs="Times New Roman"/>
                <w:sz w:val="24"/>
                <w:szCs w:val="24"/>
              </w:rPr>
              <w:t>80.2</w:t>
            </w:r>
          </w:p>
        </w:tc>
        <w:tc>
          <w:tcPr>
            <w:tcW w:w="2551" w:type="dxa"/>
          </w:tcPr>
          <w:p w:rsidR="00B47D8D" w:rsidRPr="001B2E87" w:rsidRDefault="00B47D8D" w:rsidP="00B11132">
            <w:pPr>
              <w:jc w:val="center"/>
              <w:rPr>
                <w:rFonts w:ascii="Times New Roman" w:hAnsi="Times New Roman" w:cs="Times New Roman"/>
                <w:sz w:val="24"/>
                <w:szCs w:val="24"/>
              </w:rPr>
            </w:pPr>
            <w:r w:rsidRPr="001B2E87">
              <w:rPr>
                <w:rFonts w:ascii="Times New Roman" w:hAnsi="Times New Roman" w:cs="Times New Roman"/>
                <w:sz w:val="24"/>
                <w:szCs w:val="24"/>
              </w:rPr>
              <w:t>80</w:t>
            </w:r>
          </w:p>
        </w:tc>
        <w:tc>
          <w:tcPr>
            <w:tcW w:w="1843" w:type="dxa"/>
          </w:tcPr>
          <w:p w:rsidR="00B47D8D" w:rsidRPr="001B2E87" w:rsidRDefault="00B47D8D" w:rsidP="00B11132">
            <w:pPr>
              <w:jc w:val="center"/>
              <w:rPr>
                <w:rFonts w:ascii="Times New Roman" w:hAnsi="Times New Roman" w:cs="Times New Roman"/>
                <w:sz w:val="24"/>
                <w:szCs w:val="24"/>
              </w:rPr>
            </w:pPr>
            <w:r w:rsidRPr="001B2E87">
              <w:rPr>
                <w:rFonts w:ascii="Times New Roman" w:hAnsi="Times New Roman" w:cs="Times New Roman"/>
                <w:sz w:val="24"/>
                <w:szCs w:val="24"/>
              </w:rPr>
              <w:t>3.1</w:t>
            </w:r>
          </w:p>
        </w:tc>
      </w:tr>
      <w:tr w:rsidR="00B47D8D" w:rsidRPr="001B2E87" w:rsidTr="00B14517">
        <w:tc>
          <w:tcPr>
            <w:tcW w:w="2835" w:type="dxa"/>
          </w:tcPr>
          <w:p w:rsidR="00B47D8D" w:rsidRPr="001B2E87" w:rsidRDefault="00B47D8D" w:rsidP="00B11132">
            <w:pPr>
              <w:jc w:val="center"/>
              <w:rPr>
                <w:rFonts w:ascii="Times New Roman" w:hAnsi="Times New Roman" w:cs="Times New Roman"/>
                <w:sz w:val="24"/>
                <w:szCs w:val="24"/>
              </w:rPr>
            </w:pPr>
          </w:p>
        </w:tc>
        <w:tc>
          <w:tcPr>
            <w:tcW w:w="2127" w:type="dxa"/>
          </w:tcPr>
          <w:p w:rsidR="00B47D8D" w:rsidRPr="001B2E87" w:rsidRDefault="00B47D8D" w:rsidP="00B11132">
            <w:pPr>
              <w:rPr>
                <w:rFonts w:ascii="Times New Roman" w:hAnsi="Times New Roman" w:cs="Times New Roman"/>
                <w:sz w:val="24"/>
                <w:szCs w:val="24"/>
              </w:rPr>
            </w:pPr>
            <w:r w:rsidRPr="001B2E87">
              <w:rPr>
                <w:rFonts w:ascii="Times New Roman" w:hAnsi="Times New Roman"/>
                <w:sz w:val="24"/>
                <w:szCs w:val="24"/>
              </w:rPr>
              <w:t>Асфальтобетонщик</w:t>
            </w:r>
          </w:p>
        </w:tc>
        <w:tc>
          <w:tcPr>
            <w:tcW w:w="2551" w:type="dxa"/>
          </w:tcPr>
          <w:p w:rsidR="00B47D8D" w:rsidRPr="001B2E87" w:rsidRDefault="00B47D8D" w:rsidP="00B11132">
            <w:pPr>
              <w:rPr>
                <w:rFonts w:ascii="Times New Roman" w:hAnsi="Times New Roman" w:cs="Times New Roman"/>
                <w:sz w:val="24"/>
                <w:szCs w:val="24"/>
              </w:rPr>
            </w:pPr>
          </w:p>
        </w:tc>
        <w:tc>
          <w:tcPr>
            <w:tcW w:w="1843" w:type="dxa"/>
          </w:tcPr>
          <w:p w:rsidR="00B47D8D" w:rsidRPr="001B2E87" w:rsidRDefault="00B47D8D" w:rsidP="00B11132">
            <w:pPr>
              <w:jc w:val="center"/>
              <w:rPr>
                <w:rFonts w:ascii="Times New Roman" w:hAnsi="Times New Roman" w:cs="Times New Roman"/>
                <w:sz w:val="24"/>
                <w:szCs w:val="24"/>
              </w:rPr>
            </w:pPr>
          </w:p>
        </w:tc>
      </w:tr>
      <w:tr w:rsidR="00B47D8D" w:rsidRPr="001B2E87" w:rsidTr="00B14517">
        <w:tc>
          <w:tcPr>
            <w:tcW w:w="2835" w:type="dxa"/>
          </w:tcPr>
          <w:p w:rsidR="00B47D8D" w:rsidRPr="001B2E87" w:rsidRDefault="00B47D8D" w:rsidP="00B11132">
            <w:pPr>
              <w:jc w:val="center"/>
              <w:rPr>
                <w:rFonts w:ascii="Times New Roman" w:hAnsi="Times New Roman" w:cs="Times New Roman"/>
                <w:sz w:val="24"/>
                <w:szCs w:val="24"/>
              </w:rPr>
            </w:pPr>
            <w:r w:rsidRPr="001B2E87">
              <w:rPr>
                <w:rFonts w:ascii="Times New Roman" w:hAnsi="Times New Roman" w:cs="Times New Roman"/>
                <w:sz w:val="24"/>
                <w:szCs w:val="24"/>
              </w:rPr>
              <w:t>Эквивалентный уровень звука, дБА</w:t>
            </w:r>
          </w:p>
        </w:tc>
        <w:tc>
          <w:tcPr>
            <w:tcW w:w="2127" w:type="dxa"/>
          </w:tcPr>
          <w:p w:rsidR="00B47D8D" w:rsidRPr="001B2E87" w:rsidRDefault="00B47D8D" w:rsidP="00B11132">
            <w:pPr>
              <w:jc w:val="center"/>
              <w:rPr>
                <w:rFonts w:ascii="Times New Roman" w:hAnsi="Times New Roman" w:cs="Times New Roman"/>
                <w:sz w:val="24"/>
                <w:szCs w:val="24"/>
              </w:rPr>
            </w:pPr>
            <w:r w:rsidRPr="001B2E87">
              <w:rPr>
                <w:rFonts w:ascii="Times New Roman" w:hAnsi="Times New Roman" w:cs="Times New Roman"/>
                <w:sz w:val="24"/>
                <w:szCs w:val="24"/>
              </w:rPr>
              <w:t>82.6</w:t>
            </w:r>
          </w:p>
        </w:tc>
        <w:tc>
          <w:tcPr>
            <w:tcW w:w="2551" w:type="dxa"/>
          </w:tcPr>
          <w:p w:rsidR="00B47D8D" w:rsidRPr="001B2E87" w:rsidRDefault="00B47D8D" w:rsidP="00B11132">
            <w:pPr>
              <w:jc w:val="center"/>
              <w:rPr>
                <w:rFonts w:ascii="Times New Roman" w:hAnsi="Times New Roman" w:cs="Times New Roman"/>
                <w:sz w:val="24"/>
                <w:szCs w:val="24"/>
              </w:rPr>
            </w:pPr>
            <w:r w:rsidRPr="001B2E87">
              <w:rPr>
                <w:rFonts w:ascii="Times New Roman" w:hAnsi="Times New Roman" w:cs="Times New Roman"/>
                <w:sz w:val="24"/>
                <w:szCs w:val="24"/>
              </w:rPr>
              <w:t>80</w:t>
            </w:r>
          </w:p>
        </w:tc>
        <w:tc>
          <w:tcPr>
            <w:tcW w:w="1843" w:type="dxa"/>
          </w:tcPr>
          <w:p w:rsidR="00B47D8D" w:rsidRPr="001B2E87" w:rsidRDefault="00B47D8D" w:rsidP="00B11132">
            <w:pPr>
              <w:jc w:val="center"/>
              <w:rPr>
                <w:rFonts w:ascii="Times New Roman" w:hAnsi="Times New Roman" w:cs="Times New Roman"/>
                <w:sz w:val="24"/>
                <w:szCs w:val="24"/>
              </w:rPr>
            </w:pPr>
            <w:r w:rsidRPr="001B2E87">
              <w:rPr>
                <w:rFonts w:ascii="Times New Roman" w:hAnsi="Times New Roman" w:cs="Times New Roman"/>
                <w:sz w:val="24"/>
                <w:szCs w:val="24"/>
              </w:rPr>
              <w:t>3.1</w:t>
            </w:r>
          </w:p>
        </w:tc>
      </w:tr>
    </w:tbl>
    <w:p w:rsidR="00B47D8D" w:rsidRPr="001B2E87" w:rsidRDefault="00B47D8D" w:rsidP="001B2E87">
      <w:pPr>
        <w:spacing w:after="0" w:line="360" w:lineRule="auto"/>
        <w:jc w:val="both"/>
        <w:rPr>
          <w:rFonts w:ascii="Times New Roman" w:hAnsi="Times New Roman" w:cs="Times New Roman"/>
          <w:sz w:val="28"/>
          <w:szCs w:val="28"/>
        </w:rPr>
      </w:pPr>
    </w:p>
    <w:p w:rsidR="00B47D8D" w:rsidRPr="001B2E87" w:rsidRDefault="00B47D8D" w:rsidP="00B11132">
      <w:pPr>
        <w:spacing w:after="0" w:line="360" w:lineRule="auto"/>
        <w:ind w:firstLine="708"/>
        <w:jc w:val="both"/>
        <w:rPr>
          <w:rFonts w:ascii="Times New Roman" w:hAnsi="Times New Roman" w:cs="Times New Roman"/>
          <w:sz w:val="28"/>
          <w:szCs w:val="28"/>
        </w:rPr>
      </w:pPr>
      <w:r w:rsidRPr="001B2E87">
        <w:rPr>
          <w:rFonts w:ascii="Times New Roman" w:hAnsi="Times New Roman" w:cs="Times New Roman"/>
          <w:sz w:val="28"/>
          <w:szCs w:val="28"/>
        </w:rPr>
        <w:lastRenderedPageBreak/>
        <w:t>Исходя из фактических и нормативных значений измеряемых параметров шума, можно сделать вывод:</w:t>
      </w:r>
      <w:r w:rsidR="00AD3F59" w:rsidRPr="001B2E87">
        <w:rPr>
          <w:rFonts w:ascii="Times New Roman" w:hAnsi="Times New Roman" w:cs="Times New Roman"/>
          <w:sz w:val="28"/>
          <w:szCs w:val="28"/>
        </w:rPr>
        <w:t xml:space="preserve"> </w:t>
      </w:r>
      <w:r w:rsidR="00075747" w:rsidRPr="001B2E87">
        <w:rPr>
          <w:rFonts w:ascii="Times New Roman" w:hAnsi="Times New Roman"/>
          <w:sz w:val="28"/>
          <w:szCs w:val="28"/>
        </w:rPr>
        <w:t>у</w:t>
      </w:r>
      <w:r w:rsidRPr="001B2E87">
        <w:rPr>
          <w:rFonts w:ascii="Times New Roman" w:hAnsi="Times New Roman"/>
          <w:sz w:val="28"/>
          <w:szCs w:val="28"/>
        </w:rPr>
        <w:t xml:space="preserve"> машиниста укладчика асфальтобетона,</w:t>
      </w:r>
      <w:r w:rsidRPr="001B2E87">
        <w:t xml:space="preserve"> </w:t>
      </w:r>
      <w:r w:rsidRPr="001B2E87">
        <w:rPr>
          <w:rFonts w:ascii="Times New Roman" w:hAnsi="Times New Roman"/>
          <w:sz w:val="28"/>
          <w:szCs w:val="28"/>
        </w:rPr>
        <w:t>электрогазосварщика, асфальтобетонщик</w:t>
      </w:r>
      <w:r w:rsidR="00075747" w:rsidRPr="001B2E87">
        <w:rPr>
          <w:rFonts w:ascii="Times New Roman" w:hAnsi="Times New Roman"/>
          <w:sz w:val="28"/>
          <w:szCs w:val="28"/>
        </w:rPr>
        <w:t xml:space="preserve">а </w:t>
      </w:r>
      <w:r w:rsidRPr="001B2E87">
        <w:rPr>
          <w:rFonts w:ascii="Times New Roman" w:hAnsi="Times New Roman" w:cs="Times New Roman"/>
          <w:sz w:val="28"/>
          <w:szCs w:val="28"/>
          <w:shd w:val="clear" w:color="auto" w:fill="FFFFFF"/>
        </w:rPr>
        <w:t>фактический уровень вредного фактора не соответ</w:t>
      </w:r>
      <w:r w:rsidR="00AD3F59" w:rsidRPr="001B2E87">
        <w:rPr>
          <w:rFonts w:ascii="Times New Roman" w:hAnsi="Times New Roman" w:cs="Times New Roman"/>
          <w:sz w:val="28"/>
          <w:szCs w:val="28"/>
          <w:shd w:val="clear" w:color="auto" w:fill="FFFFFF"/>
        </w:rPr>
        <w:t>ствует гигиеническим нормативам (</w:t>
      </w:r>
      <w:r w:rsidRPr="001B2E87">
        <w:rPr>
          <w:rFonts w:ascii="Times New Roman" w:hAnsi="Times New Roman" w:cs="Times New Roman"/>
          <w:sz w:val="28"/>
          <w:szCs w:val="28"/>
          <w:shd w:val="clear" w:color="auto" w:fill="FFFFFF"/>
        </w:rPr>
        <w:t>класс условий труда – 3.1</w:t>
      </w:r>
      <w:r w:rsidR="00AD3F59" w:rsidRPr="001B2E87">
        <w:rPr>
          <w:rFonts w:ascii="Times New Roman" w:hAnsi="Times New Roman" w:cs="Times New Roman"/>
          <w:sz w:val="28"/>
          <w:szCs w:val="28"/>
          <w:shd w:val="clear" w:color="auto" w:fill="FFFFFF"/>
        </w:rPr>
        <w:t>)</w:t>
      </w:r>
      <w:r w:rsidR="00AD3F59" w:rsidRPr="001B2E87">
        <w:rPr>
          <w:rFonts w:ascii="Times New Roman" w:hAnsi="Times New Roman" w:cs="Times New Roman"/>
          <w:sz w:val="28"/>
          <w:szCs w:val="28"/>
        </w:rPr>
        <w:t xml:space="preserve">; </w:t>
      </w:r>
      <w:r w:rsidR="00075747" w:rsidRPr="001B2E87">
        <w:rPr>
          <w:rFonts w:ascii="Times New Roman" w:hAnsi="Times New Roman" w:cs="Times New Roman"/>
          <w:sz w:val="28"/>
          <w:szCs w:val="28"/>
        </w:rPr>
        <w:t>у</w:t>
      </w:r>
      <w:r w:rsidRPr="001B2E87">
        <w:rPr>
          <w:rFonts w:ascii="Times New Roman" w:hAnsi="Times New Roman" w:cs="Times New Roman"/>
          <w:sz w:val="28"/>
          <w:szCs w:val="28"/>
        </w:rPr>
        <w:t xml:space="preserve"> дорож</w:t>
      </w:r>
      <w:r w:rsidR="00075747" w:rsidRPr="001B2E87">
        <w:rPr>
          <w:rFonts w:ascii="Times New Roman" w:hAnsi="Times New Roman" w:cs="Times New Roman"/>
          <w:sz w:val="28"/>
          <w:szCs w:val="28"/>
        </w:rPr>
        <w:t xml:space="preserve">ного рабочего </w:t>
      </w:r>
      <w:r w:rsidRPr="001B2E87">
        <w:rPr>
          <w:rFonts w:ascii="Times New Roman" w:hAnsi="Times New Roman" w:cs="Times New Roman"/>
          <w:sz w:val="28"/>
          <w:szCs w:val="28"/>
        </w:rPr>
        <w:t>фактический уровень вредного фактора соответс</w:t>
      </w:r>
      <w:r w:rsidR="00541D83" w:rsidRPr="001B2E87">
        <w:rPr>
          <w:rFonts w:ascii="Times New Roman" w:hAnsi="Times New Roman" w:cs="Times New Roman"/>
          <w:sz w:val="28"/>
          <w:szCs w:val="28"/>
        </w:rPr>
        <w:t>твует гигиеническим нормативам (</w:t>
      </w:r>
      <w:r w:rsidRPr="001B2E87">
        <w:rPr>
          <w:rFonts w:ascii="Times New Roman" w:hAnsi="Times New Roman" w:cs="Times New Roman"/>
          <w:sz w:val="28"/>
          <w:szCs w:val="28"/>
        </w:rPr>
        <w:t>класс условий труда – 2</w:t>
      </w:r>
      <w:r w:rsidR="00541D83" w:rsidRPr="001B2E87">
        <w:rPr>
          <w:rFonts w:ascii="Times New Roman" w:hAnsi="Times New Roman" w:cs="Times New Roman"/>
          <w:sz w:val="28"/>
          <w:szCs w:val="28"/>
        </w:rPr>
        <w:t>).</w:t>
      </w:r>
    </w:p>
    <w:p w:rsidR="00E5266C" w:rsidRPr="001B2E87" w:rsidRDefault="00E5266C" w:rsidP="00B11132">
      <w:pPr>
        <w:spacing w:after="0" w:line="360" w:lineRule="auto"/>
        <w:ind w:firstLine="708"/>
        <w:jc w:val="both"/>
        <w:rPr>
          <w:rFonts w:ascii="Times New Roman" w:hAnsi="Times New Roman" w:cs="Times New Roman"/>
          <w:sz w:val="28"/>
          <w:szCs w:val="28"/>
        </w:rPr>
      </w:pPr>
    </w:p>
    <w:p w:rsidR="00EB18AC" w:rsidRPr="001B2E87" w:rsidRDefault="00EB18AC" w:rsidP="00B11132">
      <w:pPr>
        <w:spacing w:after="0" w:line="360" w:lineRule="auto"/>
        <w:ind w:firstLine="708"/>
        <w:jc w:val="both"/>
        <w:textAlignment w:val="baseline"/>
        <w:outlineLvl w:val="0"/>
        <w:rPr>
          <w:rFonts w:ascii="Times New Roman" w:eastAsia="Times New Roman" w:hAnsi="Times New Roman" w:cs="Times New Roman"/>
          <w:bCs/>
          <w:kern w:val="36"/>
          <w:sz w:val="28"/>
          <w:szCs w:val="28"/>
          <w:lang w:eastAsia="ru-RU"/>
        </w:rPr>
      </w:pPr>
      <w:r w:rsidRPr="001B2E87">
        <w:rPr>
          <w:rFonts w:ascii="Times New Roman" w:eastAsia="Times New Roman" w:hAnsi="Times New Roman" w:cs="Times New Roman"/>
          <w:bCs/>
          <w:kern w:val="36"/>
          <w:sz w:val="28"/>
          <w:szCs w:val="28"/>
          <w:lang w:eastAsia="ru-RU"/>
        </w:rPr>
        <w:t>2.</w:t>
      </w:r>
      <w:r w:rsidR="00643A14" w:rsidRPr="001B2E87">
        <w:rPr>
          <w:rFonts w:ascii="Times New Roman" w:eastAsia="Times New Roman" w:hAnsi="Times New Roman" w:cs="Times New Roman"/>
          <w:bCs/>
          <w:kern w:val="36"/>
          <w:sz w:val="28"/>
          <w:szCs w:val="28"/>
          <w:lang w:eastAsia="ru-RU"/>
        </w:rPr>
        <w:t>6</w:t>
      </w:r>
      <w:r w:rsidRPr="001B2E87">
        <w:rPr>
          <w:rFonts w:ascii="Times New Roman" w:eastAsia="Times New Roman" w:hAnsi="Times New Roman" w:cs="Times New Roman"/>
          <w:bCs/>
          <w:kern w:val="36"/>
          <w:sz w:val="28"/>
          <w:szCs w:val="28"/>
          <w:lang w:eastAsia="ru-RU"/>
        </w:rPr>
        <w:t xml:space="preserve"> Вибрация</w:t>
      </w:r>
    </w:p>
    <w:p w:rsidR="00E5266C" w:rsidRPr="001B2E87" w:rsidRDefault="00E5266C" w:rsidP="00B11132">
      <w:pPr>
        <w:spacing w:after="0" w:line="360" w:lineRule="auto"/>
        <w:ind w:firstLine="708"/>
        <w:jc w:val="both"/>
        <w:textAlignment w:val="baseline"/>
        <w:rPr>
          <w:rFonts w:ascii="Times New Roman" w:eastAsia="Times New Roman" w:hAnsi="Times New Roman" w:cs="Times New Roman"/>
          <w:sz w:val="28"/>
          <w:szCs w:val="28"/>
          <w:lang w:eastAsia="ru-RU"/>
        </w:rPr>
      </w:pPr>
    </w:p>
    <w:p w:rsidR="00EB18AC" w:rsidRPr="001B2E87" w:rsidRDefault="00EB18AC" w:rsidP="00B11132">
      <w:pPr>
        <w:spacing w:after="0" w:line="360" w:lineRule="auto"/>
        <w:ind w:firstLine="708"/>
        <w:jc w:val="both"/>
        <w:textAlignment w:val="baseline"/>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Длительное воздействие вибрации на организм человека приводит к серьезным последствиям под названием «вибрационная болезнь». Это профессиональная патология, которая возникает в результате длительного влияния на организм человека производственной вибрации, превышающей пред</w:t>
      </w:r>
      <w:r w:rsidR="00B8042C" w:rsidRPr="001B2E87">
        <w:rPr>
          <w:rFonts w:ascii="Times New Roman" w:eastAsia="Times New Roman" w:hAnsi="Times New Roman" w:cs="Times New Roman"/>
          <w:sz w:val="28"/>
          <w:szCs w:val="28"/>
          <w:lang w:eastAsia="ru-RU"/>
        </w:rPr>
        <w:t>ельно допустимый уровень (ПДУ)</w:t>
      </w:r>
      <w:r w:rsidR="00E5266C" w:rsidRPr="001B2E87">
        <w:rPr>
          <w:rFonts w:ascii="Times New Roman" w:eastAsia="Times New Roman" w:hAnsi="Times New Roman" w:cs="Times New Roman"/>
          <w:sz w:val="28"/>
          <w:szCs w:val="28"/>
          <w:lang w:eastAsia="ru-RU"/>
        </w:rPr>
        <w:t>.</w:t>
      </w:r>
    </w:p>
    <w:p w:rsidR="00EB18AC" w:rsidRPr="001B2E87" w:rsidRDefault="00EB18AC" w:rsidP="00B11132">
      <w:pPr>
        <w:spacing w:after="0" w:line="360" w:lineRule="auto"/>
        <w:ind w:firstLine="708"/>
        <w:jc w:val="both"/>
        <w:textAlignment w:val="baseline"/>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 xml:space="preserve">Вибрация может действовать как локально (например, на рабочие руки), так и на весь организм. Но в любом случае она способна к распространению, отражаясь на нервной и опорно-двигательной системе. </w:t>
      </w:r>
    </w:p>
    <w:p w:rsidR="00EB18AC" w:rsidRPr="001B2E87" w:rsidRDefault="00EB18AC" w:rsidP="00B11132">
      <w:pPr>
        <w:spacing w:after="0" w:line="360" w:lineRule="auto"/>
        <w:ind w:firstLine="708"/>
        <w:jc w:val="both"/>
        <w:textAlignment w:val="baseline"/>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Кроме того, от длительной вибрации страдает сердечно-сосудистая система и особенно - микроциркуляторное русло (мелкие сосуды, в которых идет непосредственная отдача кровью кислорода и утилизация из тканей углекислого газа).</w:t>
      </w:r>
    </w:p>
    <w:p w:rsidR="00EB18AC" w:rsidRPr="001B2E87" w:rsidRDefault="00EB18AC" w:rsidP="00B11132">
      <w:pPr>
        <w:spacing w:after="0" w:line="360" w:lineRule="auto"/>
        <w:ind w:firstLine="708"/>
        <w:jc w:val="both"/>
        <w:textAlignment w:val="baseline"/>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При общей вибрации часто поражается орган равновесия (вестибулярный аппарат), что сопровождается головокружением, шаткой, неустойчивой походкой, таких пациентов часто беспокоит тош</w:t>
      </w:r>
      <w:r w:rsidR="0026504E">
        <w:rPr>
          <w:rFonts w:ascii="Times New Roman" w:eastAsia="Times New Roman" w:hAnsi="Times New Roman" w:cs="Times New Roman"/>
          <w:sz w:val="28"/>
          <w:szCs w:val="28"/>
          <w:lang w:eastAsia="ru-RU"/>
        </w:rPr>
        <w:t xml:space="preserve">нота, иногда двоится в глазах. </w:t>
      </w:r>
    </w:p>
    <w:p w:rsidR="00EB18AC" w:rsidRPr="001B2E87" w:rsidRDefault="00EB18AC" w:rsidP="00B11132">
      <w:pPr>
        <w:spacing w:after="0" w:line="360" w:lineRule="auto"/>
        <w:ind w:firstLine="708"/>
        <w:jc w:val="both"/>
        <w:textAlignment w:val="baseline"/>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К неспецифическим симптомам вибрационной болезни относят:</w:t>
      </w:r>
      <w:r w:rsidR="00F04C4C">
        <w:rPr>
          <w:rFonts w:ascii="Times New Roman" w:eastAsia="Times New Roman" w:hAnsi="Times New Roman" w:cs="Times New Roman"/>
          <w:sz w:val="28"/>
          <w:szCs w:val="28"/>
          <w:lang w:eastAsia="ru-RU"/>
        </w:rPr>
        <w:t xml:space="preserve"> </w:t>
      </w:r>
      <w:r w:rsidRPr="001B2E87">
        <w:rPr>
          <w:rFonts w:ascii="Times New Roman" w:eastAsia="Times New Roman" w:hAnsi="Times New Roman" w:cs="Times New Roman"/>
          <w:sz w:val="28"/>
          <w:szCs w:val="28"/>
          <w:lang w:eastAsia="ru-RU"/>
        </w:rPr>
        <w:t>нарушения и</w:t>
      </w:r>
      <w:r w:rsidR="00F04C4C">
        <w:rPr>
          <w:rFonts w:ascii="Times New Roman" w:eastAsia="Times New Roman" w:hAnsi="Times New Roman" w:cs="Times New Roman"/>
          <w:sz w:val="28"/>
          <w:szCs w:val="28"/>
          <w:lang w:eastAsia="ru-RU"/>
        </w:rPr>
        <w:t xml:space="preserve">ммунитета, </w:t>
      </w:r>
      <w:r w:rsidRPr="001B2E87">
        <w:rPr>
          <w:rFonts w:ascii="Times New Roman" w:eastAsia="Times New Roman" w:hAnsi="Times New Roman" w:cs="Times New Roman"/>
          <w:sz w:val="28"/>
          <w:szCs w:val="28"/>
          <w:lang w:eastAsia="ru-RU"/>
        </w:rPr>
        <w:t>обмена веществ;</w:t>
      </w:r>
      <w:r w:rsidR="00F04C4C">
        <w:rPr>
          <w:rFonts w:ascii="Times New Roman" w:eastAsia="Times New Roman" w:hAnsi="Times New Roman" w:cs="Times New Roman"/>
          <w:sz w:val="28"/>
          <w:szCs w:val="28"/>
          <w:lang w:eastAsia="ru-RU"/>
        </w:rPr>
        <w:t xml:space="preserve"> </w:t>
      </w:r>
      <w:r w:rsidRPr="001B2E87">
        <w:rPr>
          <w:rFonts w:ascii="Times New Roman" w:eastAsia="Times New Roman" w:hAnsi="Times New Roman" w:cs="Times New Roman"/>
          <w:sz w:val="28"/>
          <w:szCs w:val="28"/>
          <w:lang w:eastAsia="ru-RU"/>
        </w:rPr>
        <w:t>сгущение крови;</w:t>
      </w:r>
      <w:r w:rsidR="00F04C4C">
        <w:rPr>
          <w:rFonts w:ascii="Times New Roman" w:eastAsia="Times New Roman" w:hAnsi="Times New Roman" w:cs="Times New Roman"/>
          <w:sz w:val="28"/>
          <w:szCs w:val="28"/>
          <w:lang w:eastAsia="ru-RU"/>
        </w:rPr>
        <w:t xml:space="preserve"> </w:t>
      </w:r>
      <w:r w:rsidRPr="001B2E87">
        <w:rPr>
          <w:rFonts w:ascii="Times New Roman" w:eastAsia="Times New Roman" w:hAnsi="Times New Roman" w:cs="Times New Roman"/>
          <w:sz w:val="28"/>
          <w:szCs w:val="28"/>
          <w:lang w:eastAsia="ru-RU"/>
        </w:rPr>
        <w:t>опущение органов брюшной полости и малого таза, что вызывает нарушение их функций, и в первую очеред</w:t>
      </w:r>
      <w:r w:rsidR="00F04C4C">
        <w:rPr>
          <w:rFonts w:ascii="Times New Roman" w:eastAsia="Times New Roman" w:hAnsi="Times New Roman" w:cs="Times New Roman"/>
          <w:sz w:val="28"/>
          <w:szCs w:val="28"/>
          <w:lang w:eastAsia="ru-RU"/>
        </w:rPr>
        <w:t>ь –</w:t>
      </w:r>
      <w:r w:rsidR="00B8042C" w:rsidRPr="001B2E87">
        <w:rPr>
          <w:rFonts w:ascii="Times New Roman" w:eastAsia="Times New Roman" w:hAnsi="Times New Roman" w:cs="Times New Roman"/>
          <w:sz w:val="28"/>
          <w:szCs w:val="28"/>
          <w:lang w:eastAsia="ru-RU"/>
        </w:rPr>
        <w:t xml:space="preserve"> желудочно-кишечного тракта</w:t>
      </w:r>
      <w:r w:rsidR="00F04C4C">
        <w:rPr>
          <w:rFonts w:ascii="Times New Roman" w:eastAsia="Times New Roman" w:hAnsi="Times New Roman" w:cs="Times New Roman"/>
          <w:sz w:val="28"/>
          <w:szCs w:val="28"/>
          <w:lang w:eastAsia="ru-RU"/>
        </w:rPr>
        <w:t xml:space="preserve"> </w:t>
      </w:r>
      <w:r w:rsidR="00B8042C" w:rsidRPr="001B2E87">
        <w:rPr>
          <w:rFonts w:ascii="Times New Roman" w:eastAsia="Times New Roman" w:hAnsi="Times New Roman" w:cs="Times New Roman"/>
          <w:sz w:val="28"/>
          <w:szCs w:val="28"/>
          <w:lang w:eastAsia="ru-RU"/>
        </w:rPr>
        <w:t>[8]</w:t>
      </w:r>
      <w:r w:rsidRPr="001B2E87">
        <w:rPr>
          <w:rFonts w:ascii="Times New Roman" w:eastAsia="Times New Roman" w:hAnsi="Times New Roman" w:cs="Times New Roman"/>
          <w:sz w:val="28"/>
          <w:szCs w:val="28"/>
          <w:lang w:eastAsia="ru-RU"/>
        </w:rPr>
        <w:t>.</w:t>
      </w:r>
    </w:p>
    <w:p w:rsidR="00EB18AC" w:rsidRPr="001B2E87" w:rsidRDefault="00EB18AC" w:rsidP="00B11132">
      <w:pPr>
        <w:spacing w:after="0" w:line="360" w:lineRule="auto"/>
        <w:ind w:firstLine="708"/>
        <w:jc w:val="both"/>
        <w:rPr>
          <w:rFonts w:ascii="Times New Roman" w:hAnsi="Times New Roman"/>
          <w:sz w:val="28"/>
          <w:szCs w:val="28"/>
        </w:rPr>
      </w:pPr>
      <w:r w:rsidRPr="001B2E87">
        <w:rPr>
          <w:rFonts w:ascii="Times New Roman" w:hAnsi="Times New Roman"/>
          <w:sz w:val="28"/>
          <w:szCs w:val="28"/>
        </w:rPr>
        <w:lastRenderedPageBreak/>
        <w:t>Нормативные документы, устанавливающие метод проведения измерений и оценок и регламентирующие нормативные значения вибрации:</w:t>
      </w:r>
    </w:p>
    <w:p w:rsidR="00EB18AC" w:rsidRPr="001B2E87" w:rsidRDefault="005A2D66" w:rsidP="00B11132">
      <w:pPr>
        <w:spacing w:after="0" w:line="360" w:lineRule="auto"/>
        <w:ind w:firstLine="708"/>
        <w:jc w:val="both"/>
        <w:rPr>
          <w:rFonts w:ascii="Times New Roman" w:hAnsi="Times New Roman"/>
          <w:sz w:val="28"/>
          <w:szCs w:val="28"/>
        </w:rPr>
      </w:pPr>
      <w:r w:rsidRPr="005A2D66">
        <w:rPr>
          <w:rFonts w:ascii="Times New Roman" w:hAnsi="Times New Roman"/>
          <w:sz w:val="28"/>
          <w:szCs w:val="28"/>
        </w:rPr>
        <w:t>–</w:t>
      </w:r>
      <w:r>
        <w:rPr>
          <w:rFonts w:ascii="Times New Roman" w:hAnsi="Times New Roman"/>
          <w:sz w:val="28"/>
          <w:szCs w:val="28"/>
        </w:rPr>
        <w:t xml:space="preserve"> </w:t>
      </w:r>
      <w:r w:rsidR="00EB18AC" w:rsidRPr="001B2E87">
        <w:rPr>
          <w:rFonts w:ascii="Times New Roman" w:hAnsi="Times New Roman"/>
          <w:sz w:val="28"/>
          <w:szCs w:val="28"/>
        </w:rPr>
        <w:t>ГОСТ 31192.1-2004 Вибрация. Измерение локальной вибрации и оценка её воздействия на человека. Часть 1. Общие требования;</w:t>
      </w:r>
    </w:p>
    <w:p w:rsidR="00EB18AC" w:rsidRPr="001B2E87" w:rsidRDefault="005A2D66" w:rsidP="00B11132">
      <w:pPr>
        <w:spacing w:after="0" w:line="360" w:lineRule="auto"/>
        <w:ind w:firstLine="708"/>
        <w:jc w:val="both"/>
        <w:rPr>
          <w:rFonts w:ascii="Times New Roman" w:hAnsi="Times New Roman"/>
          <w:sz w:val="28"/>
          <w:szCs w:val="28"/>
        </w:rPr>
      </w:pPr>
      <w:r w:rsidRPr="005A2D66">
        <w:rPr>
          <w:rFonts w:ascii="Times New Roman" w:hAnsi="Times New Roman"/>
          <w:sz w:val="28"/>
          <w:szCs w:val="28"/>
        </w:rPr>
        <w:t>–</w:t>
      </w:r>
      <w:r>
        <w:rPr>
          <w:rFonts w:ascii="Times New Roman" w:hAnsi="Times New Roman"/>
          <w:sz w:val="28"/>
          <w:szCs w:val="28"/>
        </w:rPr>
        <w:t xml:space="preserve"> </w:t>
      </w:r>
      <w:r w:rsidR="00EB18AC" w:rsidRPr="001B2E87">
        <w:rPr>
          <w:rFonts w:ascii="Times New Roman" w:hAnsi="Times New Roman"/>
          <w:sz w:val="28"/>
          <w:szCs w:val="28"/>
        </w:rPr>
        <w:t>ГОСТ 31192.2-2005 Вибрация. Измерение локальной вибрации и оценка её воздействия на человека. Часть 2. Требования к проведению измерений на рабочих местах;</w:t>
      </w:r>
    </w:p>
    <w:p w:rsidR="00EB18AC" w:rsidRPr="001B2E87" w:rsidRDefault="005A2D66" w:rsidP="00B11132">
      <w:pPr>
        <w:spacing w:after="0" w:line="360" w:lineRule="auto"/>
        <w:ind w:firstLine="708"/>
        <w:jc w:val="both"/>
        <w:rPr>
          <w:rFonts w:ascii="Times New Roman" w:hAnsi="Times New Roman"/>
          <w:sz w:val="28"/>
          <w:szCs w:val="28"/>
        </w:rPr>
      </w:pPr>
      <w:r w:rsidRPr="005A2D66">
        <w:rPr>
          <w:rFonts w:ascii="Times New Roman" w:hAnsi="Times New Roman"/>
          <w:sz w:val="28"/>
          <w:szCs w:val="28"/>
        </w:rPr>
        <w:t>–</w:t>
      </w:r>
      <w:r>
        <w:rPr>
          <w:rFonts w:ascii="Times New Roman" w:hAnsi="Times New Roman"/>
          <w:sz w:val="28"/>
          <w:szCs w:val="28"/>
        </w:rPr>
        <w:t xml:space="preserve"> </w:t>
      </w:r>
      <w:r w:rsidR="00EB18AC" w:rsidRPr="001B2E87">
        <w:rPr>
          <w:rFonts w:ascii="Times New Roman" w:hAnsi="Times New Roman"/>
          <w:sz w:val="28"/>
          <w:szCs w:val="28"/>
        </w:rPr>
        <w:t>Методика проведения специальной оценки условий труда, утв. Приказом Минтруда России №33н от 24 января 2014г;</w:t>
      </w:r>
    </w:p>
    <w:p w:rsidR="00B16C6D" w:rsidRPr="001B2E87" w:rsidRDefault="005A2D66" w:rsidP="00B11132">
      <w:pPr>
        <w:spacing w:after="0" w:line="360" w:lineRule="auto"/>
        <w:ind w:firstLine="708"/>
        <w:jc w:val="both"/>
        <w:rPr>
          <w:rFonts w:ascii="Times New Roman" w:hAnsi="Times New Roman"/>
          <w:sz w:val="28"/>
          <w:szCs w:val="28"/>
        </w:rPr>
      </w:pPr>
      <w:r w:rsidRPr="005A2D66">
        <w:rPr>
          <w:rFonts w:ascii="Times New Roman" w:hAnsi="Times New Roman"/>
          <w:sz w:val="28"/>
          <w:szCs w:val="28"/>
        </w:rPr>
        <w:t>–</w:t>
      </w:r>
      <w:r>
        <w:rPr>
          <w:rFonts w:ascii="Times New Roman" w:hAnsi="Times New Roman"/>
          <w:sz w:val="28"/>
          <w:szCs w:val="28"/>
        </w:rPr>
        <w:t xml:space="preserve"> </w:t>
      </w:r>
      <w:r w:rsidR="00EB18AC" w:rsidRPr="001B2E87">
        <w:rPr>
          <w:rFonts w:ascii="Times New Roman" w:hAnsi="Times New Roman"/>
          <w:sz w:val="28"/>
          <w:szCs w:val="28"/>
        </w:rPr>
        <w:t>СН 2.2.4/2.1.8.566–96 Производственная вибрация, вибрация в помещениях жилых и общественных зданий.</w:t>
      </w:r>
    </w:p>
    <w:p w:rsidR="00343DDC" w:rsidRPr="001B2E87" w:rsidRDefault="00B16C6D" w:rsidP="00B11132">
      <w:pPr>
        <w:spacing w:after="0" w:line="360" w:lineRule="auto"/>
        <w:ind w:firstLine="708"/>
        <w:jc w:val="both"/>
        <w:rPr>
          <w:rFonts w:ascii="Times New Roman" w:hAnsi="Times New Roman"/>
          <w:sz w:val="28"/>
          <w:szCs w:val="28"/>
        </w:rPr>
      </w:pPr>
      <w:r w:rsidRPr="001B2E87">
        <w:rPr>
          <w:rFonts w:ascii="Times New Roman" w:hAnsi="Times New Roman"/>
          <w:sz w:val="28"/>
          <w:szCs w:val="28"/>
        </w:rPr>
        <w:t>Основными источниками вибрации у</w:t>
      </w:r>
      <w:r w:rsidRPr="001B2E87">
        <w:rPr>
          <w:rFonts w:ascii="Times New Roman" w:hAnsi="Times New Roman"/>
          <w:b/>
          <w:sz w:val="28"/>
          <w:szCs w:val="28"/>
        </w:rPr>
        <w:t xml:space="preserve"> </w:t>
      </w:r>
      <w:r w:rsidR="00A5636D" w:rsidRPr="001B2E87">
        <w:rPr>
          <w:rFonts w:ascii="Times New Roman" w:hAnsi="Times New Roman"/>
          <w:sz w:val="28"/>
          <w:szCs w:val="28"/>
        </w:rPr>
        <w:t>асфальтобетонщика и дорожного рабочего</w:t>
      </w:r>
      <w:r w:rsidRPr="001B2E87">
        <w:rPr>
          <w:rFonts w:ascii="Times New Roman" w:hAnsi="Times New Roman"/>
          <w:sz w:val="28"/>
          <w:szCs w:val="28"/>
        </w:rPr>
        <w:t xml:space="preserve"> является виброплита</w:t>
      </w:r>
      <w:r w:rsidR="00A5636D" w:rsidRPr="001B2E87">
        <w:rPr>
          <w:rFonts w:ascii="Times New Roman" w:hAnsi="Times New Roman"/>
          <w:sz w:val="28"/>
          <w:szCs w:val="28"/>
        </w:rPr>
        <w:t xml:space="preserve"> (локальная вибрация), у м</w:t>
      </w:r>
      <w:r w:rsidRPr="001B2E87">
        <w:rPr>
          <w:rFonts w:ascii="Times New Roman" w:hAnsi="Times New Roman"/>
          <w:sz w:val="28"/>
          <w:szCs w:val="28"/>
        </w:rPr>
        <w:t>ашинист</w:t>
      </w:r>
      <w:r w:rsidR="00A5636D" w:rsidRPr="001B2E87">
        <w:rPr>
          <w:rFonts w:ascii="Times New Roman" w:hAnsi="Times New Roman"/>
          <w:sz w:val="28"/>
          <w:szCs w:val="28"/>
        </w:rPr>
        <w:t>а</w:t>
      </w:r>
      <w:r w:rsidRPr="001B2E87">
        <w:rPr>
          <w:rFonts w:ascii="Times New Roman" w:hAnsi="Times New Roman"/>
          <w:sz w:val="28"/>
          <w:szCs w:val="28"/>
        </w:rPr>
        <w:t xml:space="preserve"> укладчика асфальтобето</w:t>
      </w:r>
      <w:r w:rsidR="00A5636D" w:rsidRPr="001B2E87">
        <w:rPr>
          <w:rFonts w:ascii="Times New Roman" w:hAnsi="Times New Roman"/>
          <w:sz w:val="28"/>
          <w:szCs w:val="28"/>
        </w:rPr>
        <w:t>на – кабина асфальтоукладчика (о</w:t>
      </w:r>
      <w:r w:rsidRPr="001B2E87">
        <w:rPr>
          <w:rFonts w:ascii="Times New Roman" w:hAnsi="Times New Roman"/>
          <w:sz w:val="28"/>
          <w:szCs w:val="28"/>
        </w:rPr>
        <w:t>бщая вибрация).</w:t>
      </w:r>
    </w:p>
    <w:p w:rsidR="00F04C4C" w:rsidRDefault="00343DDC" w:rsidP="00B11132">
      <w:pPr>
        <w:spacing w:after="0" w:line="360" w:lineRule="auto"/>
        <w:ind w:firstLine="708"/>
        <w:jc w:val="both"/>
        <w:rPr>
          <w:rFonts w:ascii="Times New Roman" w:eastAsia="Times New Roman" w:hAnsi="Times New Roman" w:cs="Times New Roman"/>
          <w:sz w:val="28"/>
          <w:szCs w:val="28"/>
          <w:lang w:eastAsia="ru-RU"/>
        </w:rPr>
      </w:pPr>
      <w:r w:rsidRPr="001B2E87">
        <w:rPr>
          <w:rFonts w:ascii="Times New Roman" w:hAnsi="Times New Roman"/>
          <w:sz w:val="28"/>
          <w:szCs w:val="28"/>
        </w:rPr>
        <w:t>Воздействию вибрации среди рассматриваемых профессий подвержены асфальтобетонщик, дорожный рабочий, машинист укладчика асфальтобетона.</w:t>
      </w:r>
      <w:r w:rsidR="00AD3F59" w:rsidRPr="001B2E87">
        <w:rPr>
          <w:rFonts w:ascii="Times New Roman" w:eastAsia="Times New Roman" w:hAnsi="Times New Roman" w:cs="Times New Roman"/>
          <w:sz w:val="28"/>
          <w:szCs w:val="28"/>
          <w:lang w:eastAsia="ru-RU"/>
        </w:rPr>
        <w:t xml:space="preserve"> В таблице </w:t>
      </w:r>
      <w:r w:rsidR="00EB2046" w:rsidRPr="001B2E87">
        <w:rPr>
          <w:rFonts w:ascii="Times New Roman" w:eastAsia="Times New Roman" w:hAnsi="Times New Roman" w:cs="Times New Roman"/>
          <w:sz w:val="28"/>
          <w:szCs w:val="28"/>
          <w:lang w:eastAsia="ru-RU"/>
        </w:rPr>
        <w:t>6 представлены</w:t>
      </w:r>
      <w:r w:rsidR="00AD3F59" w:rsidRPr="001B2E87">
        <w:rPr>
          <w:rFonts w:ascii="Times New Roman" w:hAnsi="Times New Roman"/>
          <w:sz w:val="28"/>
          <w:szCs w:val="28"/>
        </w:rPr>
        <w:t xml:space="preserve"> ф</w:t>
      </w:r>
      <w:r w:rsidR="00EB2046" w:rsidRPr="001B2E87">
        <w:rPr>
          <w:rFonts w:ascii="Times New Roman" w:hAnsi="Times New Roman"/>
          <w:sz w:val="28"/>
          <w:szCs w:val="28"/>
        </w:rPr>
        <w:t>актические и нормативные значения параметра «Уровень виброускорения</w:t>
      </w:r>
      <w:r w:rsidR="00B8042C" w:rsidRPr="001B2E87">
        <w:rPr>
          <w:rFonts w:ascii="Times New Roman" w:hAnsi="Times New Roman"/>
          <w:sz w:val="28"/>
          <w:szCs w:val="28"/>
        </w:rPr>
        <w:t>»</w:t>
      </w:r>
      <w:r w:rsidR="00EB2046" w:rsidRPr="001B2E87">
        <w:rPr>
          <w:rFonts w:ascii="Times New Roman" w:hAnsi="Times New Roman" w:cs="Times New Roman"/>
          <w:sz w:val="28"/>
          <w:szCs w:val="28"/>
        </w:rPr>
        <w:t xml:space="preserve"> </w:t>
      </w:r>
      <w:r w:rsidR="00EB2046" w:rsidRPr="001B2E87">
        <w:rPr>
          <w:rFonts w:ascii="Times New Roman" w:eastAsia="Times New Roman" w:hAnsi="Times New Roman" w:cs="Times New Roman"/>
          <w:sz w:val="28"/>
          <w:szCs w:val="28"/>
          <w:lang w:eastAsia="ru-RU"/>
        </w:rPr>
        <w:t>на исследуемых рабочих местах.</w:t>
      </w:r>
    </w:p>
    <w:p w:rsidR="00F04C4C" w:rsidRPr="00F04C4C" w:rsidRDefault="00F04C4C" w:rsidP="00B11132">
      <w:pPr>
        <w:spacing w:after="0" w:line="360" w:lineRule="auto"/>
        <w:ind w:firstLine="708"/>
        <w:jc w:val="both"/>
        <w:rPr>
          <w:rFonts w:ascii="Times New Roman" w:eastAsia="Times New Roman" w:hAnsi="Times New Roman" w:cs="Times New Roman"/>
          <w:sz w:val="28"/>
          <w:szCs w:val="28"/>
          <w:lang w:eastAsia="ru-RU"/>
        </w:rPr>
      </w:pPr>
    </w:p>
    <w:p w:rsidR="00EB18AC" w:rsidRPr="001B2E87" w:rsidRDefault="00155DC9" w:rsidP="00B11132">
      <w:pPr>
        <w:spacing w:after="0" w:line="360" w:lineRule="auto"/>
        <w:jc w:val="both"/>
        <w:rPr>
          <w:rFonts w:ascii="Times New Roman" w:hAnsi="Times New Roman"/>
          <w:sz w:val="28"/>
          <w:szCs w:val="28"/>
        </w:rPr>
      </w:pPr>
      <w:r w:rsidRPr="001B2E87">
        <w:rPr>
          <w:rFonts w:ascii="Times New Roman" w:hAnsi="Times New Roman"/>
          <w:sz w:val="28"/>
          <w:szCs w:val="28"/>
        </w:rPr>
        <w:t>Таблица 6</w:t>
      </w:r>
      <w:r w:rsidR="003332A4" w:rsidRPr="001B2E87">
        <w:rPr>
          <w:rFonts w:ascii="Times New Roman" w:hAnsi="Times New Roman"/>
          <w:sz w:val="28"/>
          <w:szCs w:val="28"/>
        </w:rPr>
        <w:t xml:space="preserve"> – </w:t>
      </w:r>
      <w:r w:rsidR="00EB18AC" w:rsidRPr="001B2E87">
        <w:rPr>
          <w:rFonts w:ascii="Times New Roman" w:hAnsi="Times New Roman"/>
          <w:sz w:val="28"/>
          <w:szCs w:val="28"/>
        </w:rPr>
        <w:t>Фактические и нормативные значения параметра «Уровень виброускорения</w:t>
      </w:r>
      <w:r w:rsidR="00AD3F59" w:rsidRPr="001B2E87">
        <w:rPr>
          <w:rFonts w:ascii="Times New Roman" w:hAnsi="Times New Roman"/>
          <w:sz w:val="28"/>
          <w:szCs w:val="28"/>
        </w:rPr>
        <w:t>»</w:t>
      </w:r>
    </w:p>
    <w:tbl>
      <w:tblPr>
        <w:tblStyle w:val="a3"/>
        <w:tblW w:w="0" w:type="auto"/>
        <w:tblInd w:w="108" w:type="dxa"/>
        <w:tblLook w:val="04A0" w:firstRow="1" w:lastRow="0" w:firstColumn="1" w:lastColumn="0" w:noHBand="0" w:noVBand="1"/>
      </w:tblPr>
      <w:tblGrid>
        <w:gridCol w:w="2977"/>
        <w:gridCol w:w="1701"/>
        <w:gridCol w:w="1843"/>
        <w:gridCol w:w="1134"/>
        <w:gridCol w:w="1701"/>
      </w:tblGrid>
      <w:tr w:rsidR="00EB18AC" w:rsidRPr="001B2E87" w:rsidTr="00B14517">
        <w:tc>
          <w:tcPr>
            <w:tcW w:w="2977"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Наименование измеряемых параметров (рабочей зоны)</w:t>
            </w:r>
          </w:p>
        </w:tc>
        <w:tc>
          <w:tcPr>
            <w:tcW w:w="1701"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Фактическое значение,</w:t>
            </w:r>
            <w:r w:rsidRPr="001B2E87">
              <w:rPr>
                <w:rFonts w:ascii="Times New Roman" w:hAnsi="Times New Roman"/>
                <w:sz w:val="24"/>
                <w:szCs w:val="24"/>
              </w:rPr>
              <w:t xml:space="preserve"> дБ</w:t>
            </w:r>
          </w:p>
        </w:tc>
        <w:tc>
          <w:tcPr>
            <w:tcW w:w="1843"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 xml:space="preserve">Нормативное значение, </w:t>
            </w:r>
            <w:r w:rsidRPr="001B2E87">
              <w:rPr>
                <w:rFonts w:ascii="Times New Roman" w:hAnsi="Times New Roman"/>
                <w:sz w:val="24"/>
                <w:szCs w:val="24"/>
              </w:rPr>
              <w:t>дБ</w:t>
            </w:r>
          </w:p>
        </w:tc>
        <w:tc>
          <w:tcPr>
            <w:tcW w:w="1134"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Класс условий труда</w:t>
            </w:r>
          </w:p>
        </w:tc>
        <w:tc>
          <w:tcPr>
            <w:tcW w:w="1701"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Время пребывания, %</w:t>
            </w:r>
          </w:p>
        </w:tc>
      </w:tr>
      <w:tr w:rsidR="0026504E" w:rsidRPr="001B2E87" w:rsidTr="00B14517">
        <w:tc>
          <w:tcPr>
            <w:tcW w:w="2977" w:type="dxa"/>
          </w:tcPr>
          <w:p w:rsidR="0026504E" w:rsidRPr="001B2E87" w:rsidRDefault="0026504E" w:rsidP="00B11132">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26504E" w:rsidRPr="001B2E87" w:rsidRDefault="0026504E" w:rsidP="00B11132">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26504E" w:rsidRPr="001B2E87" w:rsidRDefault="0026504E" w:rsidP="00B11132">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26504E" w:rsidRPr="001B2E87" w:rsidRDefault="0026504E" w:rsidP="00B11132">
            <w:pPr>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Pr>
          <w:p w:rsidR="0026504E" w:rsidRPr="001B2E87" w:rsidRDefault="0026504E" w:rsidP="00B11132">
            <w:pPr>
              <w:jc w:val="center"/>
              <w:rPr>
                <w:rFonts w:ascii="Times New Roman" w:hAnsi="Times New Roman" w:cs="Times New Roman"/>
                <w:sz w:val="24"/>
                <w:szCs w:val="24"/>
              </w:rPr>
            </w:pPr>
            <w:r>
              <w:rPr>
                <w:rFonts w:ascii="Times New Roman" w:hAnsi="Times New Roman" w:cs="Times New Roman"/>
                <w:sz w:val="24"/>
                <w:szCs w:val="24"/>
              </w:rPr>
              <w:t>5</w:t>
            </w:r>
          </w:p>
        </w:tc>
      </w:tr>
      <w:tr w:rsidR="00EB18AC" w:rsidRPr="001B2E87" w:rsidTr="00B11132">
        <w:tc>
          <w:tcPr>
            <w:tcW w:w="9356" w:type="dxa"/>
            <w:gridSpan w:val="5"/>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Машинист укладчика асфальтобетона</w:t>
            </w:r>
          </w:p>
        </w:tc>
      </w:tr>
      <w:tr w:rsidR="00EB18AC" w:rsidRPr="001B2E87" w:rsidTr="00B14517">
        <w:trPr>
          <w:trHeight w:val="571"/>
        </w:trPr>
        <w:tc>
          <w:tcPr>
            <w:tcW w:w="2977" w:type="dxa"/>
          </w:tcPr>
          <w:p w:rsidR="00EB18AC" w:rsidRPr="001B2E87" w:rsidRDefault="0026504E" w:rsidP="00B11132">
            <w:pPr>
              <w:jc w:val="center"/>
              <w:rPr>
                <w:rFonts w:ascii="Times New Roman" w:hAnsi="Times New Roman" w:cs="Times New Roman"/>
                <w:sz w:val="24"/>
                <w:szCs w:val="24"/>
              </w:rPr>
            </w:pPr>
            <w:r>
              <w:rPr>
                <w:rFonts w:ascii="Times New Roman" w:hAnsi="Times New Roman" w:cs="Times New Roman"/>
                <w:sz w:val="24"/>
                <w:szCs w:val="24"/>
              </w:rPr>
              <w:t>Р</w:t>
            </w:r>
            <w:r w:rsidR="00EB18AC" w:rsidRPr="001B2E87">
              <w:rPr>
                <w:rFonts w:ascii="Times New Roman" w:hAnsi="Times New Roman" w:cs="Times New Roman"/>
                <w:sz w:val="24"/>
                <w:szCs w:val="24"/>
              </w:rPr>
              <w:t>абота на асфальтоукладчике</w:t>
            </w:r>
          </w:p>
        </w:tc>
        <w:tc>
          <w:tcPr>
            <w:tcW w:w="1701" w:type="dxa"/>
          </w:tcPr>
          <w:p w:rsidR="00EB18AC" w:rsidRPr="001B2E87" w:rsidRDefault="00EB18AC" w:rsidP="00B11132">
            <w:pPr>
              <w:jc w:val="center"/>
              <w:rPr>
                <w:rFonts w:ascii="Times New Roman" w:hAnsi="Times New Roman" w:cs="Times New Roman"/>
                <w:sz w:val="24"/>
                <w:szCs w:val="24"/>
              </w:rPr>
            </w:pPr>
          </w:p>
        </w:tc>
        <w:tc>
          <w:tcPr>
            <w:tcW w:w="1843" w:type="dxa"/>
          </w:tcPr>
          <w:p w:rsidR="00EB18AC" w:rsidRPr="001B2E87" w:rsidRDefault="00EB18AC" w:rsidP="00B11132">
            <w:pPr>
              <w:jc w:val="center"/>
              <w:rPr>
                <w:rFonts w:ascii="Times New Roman" w:hAnsi="Times New Roman" w:cs="Times New Roman"/>
                <w:sz w:val="24"/>
                <w:szCs w:val="24"/>
              </w:rPr>
            </w:pPr>
          </w:p>
        </w:tc>
        <w:tc>
          <w:tcPr>
            <w:tcW w:w="1134" w:type="dxa"/>
          </w:tcPr>
          <w:p w:rsidR="00EB18AC" w:rsidRPr="001B2E87" w:rsidRDefault="00EB18AC" w:rsidP="00B11132">
            <w:pPr>
              <w:jc w:val="center"/>
              <w:rPr>
                <w:rFonts w:ascii="Times New Roman" w:hAnsi="Times New Roman" w:cs="Times New Roman"/>
                <w:sz w:val="24"/>
                <w:szCs w:val="24"/>
              </w:rPr>
            </w:pPr>
          </w:p>
        </w:tc>
        <w:tc>
          <w:tcPr>
            <w:tcW w:w="1701"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80</w:t>
            </w:r>
          </w:p>
        </w:tc>
      </w:tr>
      <w:tr w:rsidR="00EB18AC" w:rsidRPr="001B2E87" w:rsidTr="00B14517">
        <w:tc>
          <w:tcPr>
            <w:tcW w:w="2977"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Корректированный уровень (ось</w:t>
            </w:r>
            <w:r w:rsidRPr="001B2E87">
              <w:rPr>
                <w:rFonts w:ascii="Times New Roman" w:hAnsi="Times New Roman" w:cs="Times New Roman"/>
                <w:sz w:val="24"/>
                <w:szCs w:val="24"/>
                <w:lang w:val="en-US"/>
              </w:rPr>
              <w:t xml:space="preserve"> X</w:t>
            </w:r>
            <w:r w:rsidRPr="001B2E87">
              <w:rPr>
                <w:rFonts w:ascii="Times New Roman" w:hAnsi="Times New Roman" w:cs="Times New Roman"/>
                <w:sz w:val="24"/>
                <w:szCs w:val="24"/>
              </w:rPr>
              <w:t>)</w:t>
            </w:r>
          </w:p>
        </w:tc>
        <w:tc>
          <w:tcPr>
            <w:tcW w:w="1701"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112.2</w:t>
            </w:r>
          </w:p>
        </w:tc>
        <w:tc>
          <w:tcPr>
            <w:tcW w:w="1843"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112</w:t>
            </w:r>
          </w:p>
        </w:tc>
        <w:tc>
          <w:tcPr>
            <w:tcW w:w="1134" w:type="dxa"/>
          </w:tcPr>
          <w:p w:rsidR="00EB18AC" w:rsidRPr="001B2E87" w:rsidRDefault="00EB18AC" w:rsidP="00B11132">
            <w:pPr>
              <w:jc w:val="center"/>
              <w:rPr>
                <w:rFonts w:ascii="Times New Roman" w:hAnsi="Times New Roman" w:cs="Times New Roman"/>
                <w:sz w:val="24"/>
                <w:szCs w:val="24"/>
              </w:rPr>
            </w:pPr>
          </w:p>
        </w:tc>
        <w:tc>
          <w:tcPr>
            <w:tcW w:w="1701" w:type="dxa"/>
          </w:tcPr>
          <w:p w:rsidR="00EB18AC" w:rsidRPr="001B2E87" w:rsidRDefault="00EB18AC" w:rsidP="00B11132">
            <w:pPr>
              <w:jc w:val="center"/>
              <w:rPr>
                <w:rFonts w:ascii="Times New Roman" w:hAnsi="Times New Roman" w:cs="Times New Roman"/>
                <w:sz w:val="24"/>
                <w:szCs w:val="24"/>
              </w:rPr>
            </w:pPr>
          </w:p>
        </w:tc>
      </w:tr>
      <w:tr w:rsidR="00EB18AC" w:rsidRPr="001B2E87" w:rsidTr="00B14517">
        <w:tc>
          <w:tcPr>
            <w:tcW w:w="2977"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Корректированный уровень (ось</w:t>
            </w:r>
            <w:r w:rsidRPr="001B2E87">
              <w:rPr>
                <w:rFonts w:ascii="Times New Roman" w:hAnsi="Times New Roman" w:cs="Times New Roman"/>
                <w:sz w:val="24"/>
                <w:szCs w:val="24"/>
                <w:lang w:val="en-US"/>
              </w:rPr>
              <w:t xml:space="preserve"> Y</w:t>
            </w:r>
            <w:r w:rsidRPr="001B2E87">
              <w:rPr>
                <w:rFonts w:ascii="Times New Roman" w:hAnsi="Times New Roman" w:cs="Times New Roman"/>
                <w:sz w:val="24"/>
                <w:szCs w:val="24"/>
              </w:rPr>
              <w:t>)</w:t>
            </w:r>
          </w:p>
        </w:tc>
        <w:tc>
          <w:tcPr>
            <w:tcW w:w="1701"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112.3</w:t>
            </w:r>
          </w:p>
        </w:tc>
        <w:tc>
          <w:tcPr>
            <w:tcW w:w="1843"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112</w:t>
            </w:r>
          </w:p>
        </w:tc>
        <w:tc>
          <w:tcPr>
            <w:tcW w:w="1134" w:type="dxa"/>
          </w:tcPr>
          <w:p w:rsidR="00EB18AC" w:rsidRPr="001B2E87" w:rsidRDefault="00EB18AC" w:rsidP="00B11132">
            <w:pPr>
              <w:jc w:val="center"/>
              <w:rPr>
                <w:rFonts w:ascii="Times New Roman" w:hAnsi="Times New Roman" w:cs="Times New Roman"/>
                <w:sz w:val="24"/>
                <w:szCs w:val="24"/>
              </w:rPr>
            </w:pPr>
          </w:p>
        </w:tc>
        <w:tc>
          <w:tcPr>
            <w:tcW w:w="1701" w:type="dxa"/>
          </w:tcPr>
          <w:p w:rsidR="00EB18AC" w:rsidRPr="001B2E87" w:rsidRDefault="00EB18AC" w:rsidP="00B11132">
            <w:pPr>
              <w:jc w:val="center"/>
              <w:rPr>
                <w:rFonts w:ascii="Times New Roman" w:hAnsi="Times New Roman" w:cs="Times New Roman"/>
                <w:sz w:val="24"/>
                <w:szCs w:val="24"/>
              </w:rPr>
            </w:pPr>
          </w:p>
        </w:tc>
      </w:tr>
      <w:tr w:rsidR="00EB18AC" w:rsidRPr="001B2E87" w:rsidTr="00B14517">
        <w:tc>
          <w:tcPr>
            <w:tcW w:w="2977" w:type="dxa"/>
          </w:tcPr>
          <w:p w:rsidR="00EB18AC" w:rsidRPr="001B2E87" w:rsidRDefault="00EB18AC" w:rsidP="00B11132">
            <w:pPr>
              <w:jc w:val="center"/>
              <w:rPr>
                <w:rFonts w:ascii="Times New Roman" w:hAnsi="Times New Roman" w:cs="Times New Roman"/>
                <w:b/>
                <w:sz w:val="24"/>
                <w:szCs w:val="24"/>
              </w:rPr>
            </w:pPr>
            <w:r w:rsidRPr="001B2E87">
              <w:rPr>
                <w:rFonts w:ascii="Times New Roman" w:hAnsi="Times New Roman" w:cs="Times New Roman"/>
                <w:sz w:val="24"/>
                <w:szCs w:val="24"/>
              </w:rPr>
              <w:t>Корректированный уровень (ось</w:t>
            </w:r>
            <w:r w:rsidRPr="001B2E87">
              <w:rPr>
                <w:rFonts w:ascii="Times New Roman" w:hAnsi="Times New Roman" w:cs="Times New Roman"/>
                <w:sz w:val="24"/>
                <w:szCs w:val="24"/>
                <w:lang w:val="en-US"/>
              </w:rPr>
              <w:t xml:space="preserve"> Z</w:t>
            </w:r>
            <w:r w:rsidRPr="001B2E87">
              <w:rPr>
                <w:rFonts w:ascii="Times New Roman" w:hAnsi="Times New Roman" w:cs="Times New Roman"/>
                <w:sz w:val="24"/>
                <w:szCs w:val="24"/>
              </w:rPr>
              <w:t>)</w:t>
            </w:r>
          </w:p>
        </w:tc>
        <w:tc>
          <w:tcPr>
            <w:tcW w:w="1701"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114.9</w:t>
            </w:r>
          </w:p>
        </w:tc>
        <w:tc>
          <w:tcPr>
            <w:tcW w:w="1843"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115</w:t>
            </w:r>
          </w:p>
        </w:tc>
        <w:tc>
          <w:tcPr>
            <w:tcW w:w="1134" w:type="dxa"/>
          </w:tcPr>
          <w:p w:rsidR="00EB18AC" w:rsidRPr="001B2E87" w:rsidRDefault="00EB18AC" w:rsidP="00B11132">
            <w:pPr>
              <w:jc w:val="center"/>
              <w:rPr>
                <w:rFonts w:ascii="Times New Roman" w:hAnsi="Times New Roman" w:cs="Times New Roman"/>
                <w:sz w:val="24"/>
                <w:szCs w:val="24"/>
              </w:rPr>
            </w:pPr>
          </w:p>
        </w:tc>
        <w:tc>
          <w:tcPr>
            <w:tcW w:w="1701" w:type="dxa"/>
          </w:tcPr>
          <w:p w:rsidR="00EB18AC" w:rsidRPr="001B2E87" w:rsidRDefault="00EB18AC" w:rsidP="00B11132">
            <w:pPr>
              <w:jc w:val="center"/>
              <w:rPr>
                <w:rFonts w:ascii="Times New Roman" w:hAnsi="Times New Roman" w:cs="Times New Roman"/>
                <w:sz w:val="24"/>
                <w:szCs w:val="24"/>
              </w:rPr>
            </w:pPr>
          </w:p>
        </w:tc>
      </w:tr>
    </w:tbl>
    <w:p w:rsidR="0026504E" w:rsidRPr="0026504E" w:rsidRDefault="0026504E" w:rsidP="0026504E">
      <w:pPr>
        <w:jc w:val="right"/>
        <w:rPr>
          <w:rFonts w:ascii="Times New Roman" w:hAnsi="Times New Roman" w:cs="Times New Roman"/>
          <w:sz w:val="28"/>
          <w:szCs w:val="28"/>
        </w:rPr>
      </w:pPr>
      <w:r w:rsidRPr="0026504E">
        <w:rPr>
          <w:rFonts w:ascii="Times New Roman" w:hAnsi="Times New Roman" w:cs="Times New Roman"/>
          <w:sz w:val="28"/>
          <w:szCs w:val="28"/>
        </w:rPr>
        <w:lastRenderedPageBreak/>
        <w:t>Продолжение таблицы 6</w:t>
      </w:r>
    </w:p>
    <w:tbl>
      <w:tblPr>
        <w:tblStyle w:val="a3"/>
        <w:tblW w:w="0" w:type="auto"/>
        <w:tblLook w:val="04A0" w:firstRow="1" w:lastRow="0" w:firstColumn="1" w:lastColumn="0" w:noHBand="0" w:noVBand="1"/>
      </w:tblPr>
      <w:tblGrid>
        <w:gridCol w:w="2742"/>
        <w:gridCol w:w="1760"/>
        <w:gridCol w:w="1935"/>
        <w:gridCol w:w="1192"/>
        <w:gridCol w:w="1835"/>
      </w:tblGrid>
      <w:tr w:rsidR="0026504E" w:rsidRPr="001B2E87" w:rsidTr="0026504E">
        <w:tc>
          <w:tcPr>
            <w:tcW w:w="2742" w:type="dxa"/>
          </w:tcPr>
          <w:p w:rsidR="0026504E" w:rsidRPr="001B2E87" w:rsidRDefault="0026504E" w:rsidP="00B11132">
            <w:pPr>
              <w:jc w:val="center"/>
              <w:rPr>
                <w:rFonts w:ascii="Times New Roman" w:hAnsi="Times New Roman" w:cs="Times New Roman"/>
                <w:sz w:val="24"/>
                <w:szCs w:val="24"/>
              </w:rPr>
            </w:pPr>
            <w:r>
              <w:rPr>
                <w:rFonts w:ascii="Times New Roman" w:hAnsi="Times New Roman" w:cs="Times New Roman"/>
                <w:sz w:val="24"/>
                <w:szCs w:val="24"/>
              </w:rPr>
              <w:t>1</w:t>
            </w:r>
          </w:p>
        </w:tc>
        <w:tc>
          <w:tcPr>
            <w:tcW w:w="1760" w:type="dxa"/>
          </w:tcPr>
          <w:p w:rsidR="0026504E" w:rsidRPr="001B2E87" w:rsidRDefault="0026504E" w:rsidP="00B11132">
            <w:pPr>
              <w:jc w:val="center"/>
              <w:rPr>
                <w:rFonts w:ascii="Times New Roman" w:hAnsi="Times New Roman" w:cs="Times New Roman"/>
                <w:sz w:val="24"/>
                <w:szCs w:val="24"/>
              </w:rPr>
            </w:pPr>
            <w:r>
              <w:rPr>
                <w:rFonts w:ascii="Times New Roman" w:hAnsi="Times New Roman" w:cs="Times New Roman"/>
                <w:sz w:val="24"/>
                <w:szCs w:val="24"/>
              </w:rPr>
              <w:t>2</w:t>
            </w:r>
          </w:p>
        </w:tc>
        <w:tc>
          <w:tcPr>
            <w:tcW w:w="1935" w:type="dxa"/>
          </w:tcPr>
          <w:p w:rsidR="0026504E" w:rsidRPr="001B2E87" w:rsidRDefault="0026504E" w:rsidP="00B11132">
            <w:pPr>
              <w:jc w:val="center"/>
              <w:rPr>
                <w:rFonts w:ascii="Times New Roman" w:hAnsi="Times New Roman" w:cs="Times New Roman"/>
                <w:sz w:val="24"/>
                <w:szCs w:val="24"/>
              </w:rPr>
            </w:pPr>
            <w:r>
              <w:rPr>
                <w:rFonts w:ascii="Times New Roman" w:hAnsi="Times New Roman" w:cs="Times New Roman"/>
                <w:sz w:val="24"/>
                <w:szCs w:val="24"/>
              </w:rPr>
              <w:t>3</w:t>
            </w:r>
          </w:p>
        </w:tc>
        <w:tc>
          <w:tcPr>
            <w:tcW w:w="1192" w:type="dxa"/>
          </w:tcPr>
          <w:p w:rsidR="0026504E" w:rsidRPr="001B2E87" w:rsidRDefault="0026504E" w:rsidP="00B11132">
            <w:pPr>
              <w:jc w:val="center"/>
              <w:rPr>
                <w:rFonts w:ascii="Times New Roman" w:hAnsi="Times New Roman" w:cs="Times New Roman"/>
                <w:sz w:val="24"/>
                <w:szCs w:val="24"/>
              </w:rPr>
            </w:pPr>
            <w:r>
              <w:rPr>
                <w:rFonts w:ascii="Times New Roman" w:hAnsi="Times New Roman" w:cs="Times New Roman"/>
                <w:sz w:val="24"/>
                <w:szCs w:val="24"/>
              </w:rPr>
              <w:t>4</w:t>
            </w:r>
          </w:p>
        </w:tc>
        <w:tc>
          <w:tcPr>
            <w:tcW w:w="1835" w:type="dxa"/>
          </w:tcPr>
          <w:p w:rsidR="0026504E" w:rsidRPr="001B2E87" w:rsidRDefault="0026504E" w:rsidP="00B11132">
            <w:pPr>
              <w:jc w:val="center"/>
              <w:rPr>
                <w:rFonts w:ascii="Times New Roman" w:hAnsi="Times New Roman" w:cs="Times New Roman"/>
                <w:sz w:val="24"/>
                <w:szCs w:val="24"/>
              </w:rPr>
            </w:pPr>
            <w:r>
              <w:rPr>
                <w:rFonts w:ascii="Times New Roman" w:hAnsi="Times New Roman" w:cs="Times New Roman"/>
                <w:sz w:val="24"/>
                <w:szCs w:val="24"/>
              </w:rPr>
              <w:t>5</w:t>
            </w:r>
          </w:p>
        </w:tc>
      </w:tr>
      <w:tr w:rsidR="00EB18AC" w:rsidRPr="001B2E87" w:rsidTr="0026504E">
        <w:tc>
          <w:tcPr>
            <w:tcW w:w="2742"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Эквивалентный корректированный уровень:</w:t>
            </w:r>
          </w:p>
        </w:tc>
        <w:tc>
          <w:tcPr>
            <w:tcW w:w="1760" w:type="dxa"/>
          </w:tcPr>
          <w:p w:rsidR="00EB18AC" w:rsidRPr="001B2E87" w:rsidRDefault="00EB18AC" w:rsidP="00B11132">
            <w:pPr>
              <w:jc w:val="center"/>
              <w:rPr>
                <w:rFonts w:ascii="Times New Roman" w:hAnsi="Times New Roman" w:cs="Times New Roman"/>
                <w:sz w:val="24"/>
                <w:szCs w:val="24"/>
              </w:rPr>
            </w:pPr>
          </w:p>
        </w:tc>
        <w:tc>
          <w:tcPr>
            <w:tcW w:w="1935" w:type="dxa"/>
          </w:tcPr>
          <w:p w:rsidR="00EB18AC" w:rsidRPr="001B2E87" w:rsidRDefault="00EB18AC" w:rsidP="00B11132">
            <w:pPr>
              <w:jc w:val="center"/>
              <w:rPr>
                <w:rFonts w:ascii="Times New Roman" w:hAnsi="Times New Roman" w:cs="Times New Roman"/>
                <w:sz w:val="24"/>
                <w:szCs w:val="24"/>
              </w:rPr>
            </w:pPr>
          </w:p>
        </w:tc>
        <w:tc>
          <w:tcPr>
            <w:tcW w:w="1192" w:type="dxa"/>
          </w:tcPr>
          <w:p w:rsidR="00EB18AC" w:rsidRPr="001B2E87" w:rsidRDefault="00EB18AC" w:rsidP="00B11132">
            <w:pPr>
              <w:jc w:val="center"/>
              <w:rPr>
                <w:rFonts w:ascii="Times New Roman" w:hAnsi="Times New Roman" w:cs="Times New Roman"/>
                <w:sz w:val="24"/>
                <w:szCs w:val="24"/>
              </w:rPr>
            </w:pPr>
          </w:p>
        </w:tc>
        <w:tc>
          <w:tcPr>
            <w:tcW w:w="1835"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100</w:t>
            </w:r>
          </w:p>
        </w:tc>
      </w:tr>
      <w:tr w:rsidR="00EB18AC" w:rsidRPr="001B2E87" w:rsidTr="0026504E">
        <w:tc>
          <w:tcPr>
            <w:tcW w:w="2742" w:type="dxa"/>
          </w:tcPr>
          <w:p w:rsidR="00EB18AC" w:rsidRPr="001B2E87" w:rsidRDefault="00EB18AC" w:rsidP="00B11132">
            <w:pPr>
              <w:jc w:val="center"/>
              <w:rPr>
                <w:rFonts w:ascii="Times New Roman" w:hAnsi="Times New Roman" w:cs="Times New Roman"/>
                <w:sz w:val="24"/>
                <w:szCs w:val="24"/>
                <w:lang w:val="en-US"/>
              </w:rPr>
            </w:pPr>
            <w:r w:rsidRPr="001B2E87">
              <w:rPr>
                <w:rFonts w:ascii="Times New Roman" w:hAnsi="Times New Roman" w:cs="Times New Roman"/>
                <w:sz w:val="24"/>
                <w:szCs w:val="24"/>
              </w:rPr>
              <w:t xml:space="preserve">ОСЬ </w:t>
            </w:r>
            <w:r w:rsidRPr="001B2E87">
              <w:rPr>
                <w:rFonts w:ascii="Times New Roman" w:hAnsi="Times New Roman" w:cs="Times New Roman"/>
                <w:sz w:val="24"/>
                <w:szCs w:val="24"/>
                <w:lang w:val="en-US"/>
              </w:rPr>
              <w:t>X</w:t>
            </w:r>
          </w:p>
        </w:tc>
        <w:tc>
          <w:tcPr>
            <w:tcW w:w="1760"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111</w:t>
            </w:r>
          </w:p>
        </w:tc>
        <w:tc>
          <w:tcPr>
            <w:tcW w:w="1935"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112</w:t>
            </w:r>
          </w:p>
        </w:tc>
        <w:tc>
          <w:tcPr>
            <w:tcW w:w="1192"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2</w:t>
            </w:r>
          </w:p>
        </w:tc>
        <w:tc>
          <w:tcPr>
            <w:tcW w:w="1835" w:type="dxa"/>
          </w:tcPr>
          <w:p w:rsidR="00EB18AC" w:rsidRPr="001B2E87" w:rsidRDefault="00EB18AC" w:rsidP="00B11132">
            <w:pPr>
              <w:jc w:val="center"/>
              <w:rPr>
                <w:rFonts w:ascii="Times New Roman" w:hAnsi="Times New Roman" w:cs="Times New Roman"/>
                <w:sz w:val="24"/>
                <w:szCs w:val="24"/>
              </w:rPr>
            </w:pPr>
          </w:p>
        </w:tc>
      </w:tr>
      <w:tr w:rsidR="00EB18AC" w:rsidRPr="001B2E87" w:rsidTr="0026504E">
        <w:tc>
          <w:tcPr>
            <w:tcW w:w="2742" w:type="dxa"/>
          </w:tcPr>
          <w:p w:rsidR="00EB18AC" w:rsidRPr="001B2E87" w:rsidRDefault="00EB18AC" w:rsidP="00B11132">
            <w:pPr>
              <w:jc w:val="center"/>
              <w:rPr>
                <w:rFonts w:ascii="Times New Roman" w:hAnsi="Times New Roman" w:cs="Times New Roman"/>
                <w:sz w:val="24"/>
                <w:szCs w:val="24"/>
                <w:lang w:val="en-US"/>
              </w:rPr>
            </w:pPr>
            <w:r w:rsidRPr="001B2E87">
              <w:rPr>
                <w:rFonts w:ascii="Times New Roman" w:hAnsi="Times New Roman" w:cs="Times New Roman"/>
                <w:sz w:val="24"/>
                <w:szCs w:val="24"/>
              </w:rPr>
              <w:t>ОСЬ</w:t>
            </w:r>
            <w:r w:rsidRPr="001B2E87">
              <w:rPr>
                <w:rFonts w:ascii="Times New Roman" w:hAnsi="Times New Roman" w:cs="Times New Roman"/>
                <w:sz w:val="24"/>
                <w:szCs w:val="24"/>
                <w:lang w:val="en-US"/>
              </w:rPr>
              <w:t xml:space="preserve"> Y</w:t>
            </w:r>
          </w:p>
        </w:tc>
        <w:tc>
          <w:tcPr>
            <w:tcW w:w="1760"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111</w:t>
            </w:r>
          </w:p>
        </w:tc>
        <w:tc>
          <w:tcPr>
            <w:tcW w:w="1935"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112</w:t>
            </w:r>
          </w:p>
        </w:tc>
        <w:tc>
          <w:tcPr>
            <w:tcW w:w="1192"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2</w:t>
            </w:r>
          </w:p>
        </w:tc>
        <w:tc>
          <w:tcPr>
            <w:tcW w:w="1835" w:type="dxa"/>
          </w:tcPr>
          <w:p w:rsidR="00EB18AC" w:rsidRPr="001B2E87" w:rsidRDefault="00EB18AC" w:rsidP="00B11132">
            <w:pPr>
              <w:jc w:val="center"/>
              <w:rPr>
                <w:rFonts w:ascii="Times New Roman" w:hAnsi="Times New Roman" w:cs="Times New Roman"/>
                <w:sz w:val="24"/>
                <w:szCs w:val="24"/>
              </w:rPr>
            </w:pPr>
          </w:p>
        </w:tc>
      </w:tr>
      <w:tr w:rsidR="00EB18AC" w:rsidRPr="001B2E87" w:rsidTr="0026504E">
        <w:tc>
          <w:tcPr>
            <w:tcW w:w="2742"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ОСЬ</w:t>
            </w:r>
            <w:r w:rsidRPr="001B2E87">
              <w:rPr>
                <w:rFonts w:ascii="Times New Roman" w:hAnsi="Times New Roman" w:cs="Times New Roman"/>
                <w:sz w:val="24"/>
                <w:szCs w:val="24"/>
                <w:lang w:val="en-US"/>
              </w:rPr>
              <w:t xml:space="preserve"> Z</w:t>
            </w:r>
          </w:p>
        </w:tc>
        <w:tc>
          <w:tcPr>
            <w:tcW w:w="1760"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114</w:t>
            </w:r>
          </w:p>
        </w:tc>
        <w:tc>
          <w:tcPr>
            <w:tcW w:w="1935"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115</w:t>
            </w:r>
          </w:p>
        </w:tc>
        <w:tc>
          <w:tcPr>
            <w:tcW w:w="1192"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2</w:t>
            </w:r>
          </w:p>
        </w:tc>
        <w:tc>
          <w:tcPr>
            <w:tcW w:w="1835" w:type="dxa"/>
          </w:tcPr>
          <w:p w:rsidR="00EB18AC" w:rsidRPr="001B2E87" w:rsidRDefault="00EB18AC" w:rsidP="00B11132">
            <w:pPr>
              <w:jc w:val="center"/>
              <w:rPr>
                <w:rFonts w:ascii="Times New Roman" w:hAnsi="Times New Roman" w:cs="Times New Roman"/>
                <w:sz w:val="24"/>
                <w:szCs w:val="24"/>
              </w:rPr>
            </w:pPr>
          </w:p>
        </w:tc>
      </w:tr>
      <w:tr w:rsidR="00EB18AC" w:rsidRPr="001B2E87" w:rsidTr="0026504E">
        <w:tc>
          <w:tcPr>
            <w:tcW w:w="9464" w:type="dxa"/>
            <w:gridSpan w:val="5"/>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Асфальтобетонщик</w:t>
            </w:r>
          </w:p>
        </w:tc>
      </w:tr>
      <w:tr w:rsidR="00EB18AC" w:rsidRPr="001B2E87" w:rsidTr="0026504E">
        <w:tc>
          <w:tcPr>
            <w:tcW w:w="2742" w:type="dxa"/>
          </w:tcPr>
          <w:p w:rsidR="00EB18AC" w:rsidRPr="001B2E87" w:rsidRDefault="0026504E" w:rsidP="00B11132">
            <w:pPr>
              <w:jc w:val="center"/>
              <w:rPr>
                <w:rFonts w:ascii="Times New Roman" w:hAnsi="Times New Roman" w:cs="Times New Roman"/>
                <w:sz w:val="24"/>
                <w:szCs w:val="24"/>
              </w:rPr>
            </w:pPr>
            <w:r>
              <w:rPr>
                <w:rFonts w:ascii="Times New Roman" w:hAnsi="Times New Roman" w:cs="Times New Roman"/>
                <w:sz w:val="24"/>
                <w:szCs w:val="24"/>
              </w:rPr>
              <w:t>В</w:t>
            </w:r>
            <w:r w:rsidR="00EB18AC" w:rsidRPr="001B2E87">
              <w:rPr>
                <w:rFonts w:ascii="Times New Roman" w:hAnsi="Times New Roman" w:cs="Times New Roman"/>
                <w:sz w:val="24"/>
                <w:szCs w:val="24"/>
              </w:rPr>
              <w:t>ыполнение работ</w:t>
            </w:r>
          </w:p>
        </w:tc>
        <w:tc>
          <w:tcPr>
            <w:tcW w:w="1760" w:type="dxa"/>
          </w:tcPr>
          <w:p w:rsidR="00EB18AC" w:rsidRPr="001B2E87" w:rsidRDefault="00EB18AC" w:rsidP="00B11132">
            <w:pPr>
              <w:jc w:val="center"/>
              <w:rPr>
                <w:rFonts w:ascii="Times New Roman" w:hAnsi="Times New Roman" w:cs="Times New Roman"/>
                <w:sz w:val="24"/>
                <w:szCs w:val="24"/>
              </w:rPr>
            </w:pPr>
          </w:p>
        </w:tc>
        <w:tc>
          <w:tcPr>
            <w:tcW w:w="1935" w:type="dxa"/>
          </w:tcPr>
          <w:p w:rsidR="00EB18AC" w:rsidRPr="001B2E87" w:rsidRDefault="00EB18AC" w:rsidP="00B11132">
            <w:pPr>
              <w:jc w:val="center"/>
              <w:rPr>
                <w:rFonts w:ascii="Times New Roman" w:hAnsi="Times New Roman" w:cs="Times New Roman"/>
                <w:sz w:val="24"/>
                <w:szCs w:val="24"/>
              </w:rPr>
            </w:pPr>
          </w:p>
        </w:tc>
        <w:tc>
          <w:tcPr>
            <w:tcW w:w="1192" w:type="dxa"/>
          </w:tcPr>
          <w:p w:rsidR="00EB18AC" w:rsidRPr="001B2E87" w:rsidRDefault="00EB18AC" w:rsidP="00B11132">
            <w:pPr>
              <w:jc w:val="center"/>
              <w:rPr>
                <w:rFonts w:ascii="Times New Roman" w:hAnsi="Times New Roman" w:cs="Times New Roman"/>
                <w:sz w:val="24"/>
                <w:szCs w:val="24"/>
              </w:rPr>
            </w:pPr>
          </w:p>
        </w:tc>
        <w:tc>
          <w:tcPr>
            <w:tcW w:w="1835"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80</w:t>
            </w:r>
          </w:p>
        </w:tc>
      </w:tr>
      <w:tr w:rsidR="00EB18AC" w:rsidRPr="001B2E87" w:rsidTr="0026504E">
        <w:tc>
          <w:tcPr>
            <w:tcW w:w="2742"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Корректированный уровень (ось</w:t>
            </w:r>
            <w:r w:rsidRPr="001B2E87">
              <w:rPr>
                <w:rFonts w:ascii="Times New Roman" w:hAnsi="Times New Roman" w:cs="Times New Roman"/>
                <w:sz w:val="24"/>
                <w:szCs w:val="24"/>
                <w:lang w:val="en-US"/>
              </w:rPr>
              <w:t xml:space="preserve"> X</w:t>
            </w:r>
            <w:r w:rsidRPr="001B2E87">
              <w:rPr>
                <w:rFonts w:ascii="Times New Roman" w:hAnsi="Times New Roman" w:cs="Times New Roman"/>
                <w:sz w:val="24"/>
                <w:szCs w:val="24"/>
              </w:rPr>
              <w:t>)</w:t>
            </w:r>
          </w:p>
        </w:tc>
        <w:tc>
          <w:tcPr>
            <w:tcW w:w="1760"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117.9</w:t>
            </w:r>
          </w:p>
        </w:tc>
        <w:tc>
          <w:tcPr>
            <w:tcW w:w="1935"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126</w:t>
            </w:r>
          </w:p>
        </w:tc>
        <w:tc>
          <w:tcPr>
            <w:tcW w:w="1192" w:type="dxa"/>
          </w:tcPr>
          <w:p w:rsidR="00EB18AC" w:rsidRPr="001B2E87" w:rsidRDefault="00EB18AC" w:rsidP="00B11132">
            <w:pPr>
              <w:jc w:val="center"/>
              <w:rPr>
                <w:rFonts w:ascii="Times New Roman" w:hAnsi="Times New Roman" w:cs="Times New Roman"/>
                <w:sz w:val="24"/>
                <w:szCs w:val="24"/>
              </w:rPr>
            </w:pPr>
          </w:p>
        </w:tc>
        <w:tc>
          <w:tcPr>
            <w:tcW w:w="1835" w:type="dxa"/>
          </w:tcPr>
          <w:p w:rsidR="00EB18AC" w:rsidRPr="001B2E87" w:rsidRDefault="00EB18AC" w:rsidP="00B11132">
            <w:pPr>
              <w:jc w:val="center"/>
              <w:rPr>
                <w:rFonts w:ascii="Times New Roman" w:hAnsi="Times New Roman" w:cs="Times New Roman"/>
                <w:sz w:val="24"/>
                <w:szCs w:val="24"/>
              </w:rPr>
            </w:pPr>
          </w:p>
        </w:tc>
      </w:tr>
      <w:tr w:rsidR="00EB18AC" w:rsidRPr="001B2E87" w:rsidTr="0026504E">
        <w:tc>
          <w:tcPr>
            <w:tcW w:w="2742"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Корректированный уровень (ось</w:t>
            </w:r>
            <w:r w:rsidRPr="001B2E87">
              <w:rPr>
                <w:rFonts w:ascii="Times New Roman" w:hAnsi="Times New Roman" w:cs="Times New Roman"/>
                <w:sz w:val="24"/>
                <w:szCs w:val="24"/>
                <w:lang w:val="en-US"/>
              </w:rPr>
              <w:t xml:space="preserve"> Y</w:t>
            </w:r>
            <w:r w:rsidRPr="001B2E87">
              <w:rPr>
                <w:rFonts w:ascii="Times New Roman" w:hAnsi="Times New Roman" w:cs="Times New Roman"/>
                <w:sz w:val="24"/>
                <w:szCs w:val="24"/>
              </w:rPr>
              <w:t>)</w:t>
            </w:r>
          </w:p>
        </w:tc>
        <w:tc>
          <w:tcPr>
            <w:tcW w:w="1760"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119.2</w:t>
            </w:r>
          </w:p>
        </w:tc>
        <w:tc>
          <w:tcPr>
            <w:tcW w:w="1935"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126</w:t>
            </w:r>
          </w:p>
        </w:tc>
        <w:tc>
          <w:tcPr>
            <w:tcW w:w="1192" w:type="dxa"/>
          </w:tcPr>
          <w:p w:rsidR="00EB18AC" w:rsidRPr="001B2E87" w:rsidRDefault="00EB18AC" w:rsidP="00B11132">
            <w:pPr>
              <w:jc w:val="center"/>
              <w:rPr>
                <w:rFonts w:ascii="Times New Roman" w:hAnsi="Times New Roman" w:cs="Times New Roman"/>
                <w:sz w:val="24"/>
                <w:szCs w:val="24"/>
              </w:rPr>
            </w:pPr>
          </w:p>
        </w:tc>
        <w:tc>
          <w:tcPr>
            <w:tcW w:w="1835" w:type="dxa"/>
          </w:tcPr>
          <w:p w:rsidR="00EB18AC" w:rsidRPr="001B2E87" w:rsidRDefault="00EB18AC" w:rsidP="00B11132">
            <w:pPr>
              <w:jc w:val="center"/>
              <w:rPr>
                <w:rFonts w:ascii="Times New Roman" w:hAnsi="Times New Roman" w:cs="Times New Roman"/>
                <w:sz w:val="24"/>
                <w:szCs w:val="24"/>
              </w:rPr>
            </w:pPr>
          </w:p>
        </w:tc>
      </w:tr>
      <w:tr w:rsidR="00EB18AC" w:rsidRPr="001B2E87" w:rsidTr="0026504E">
        <w:tc>
          <w:tcPr>
            <w:tcW w:w="2742"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Корректированный уровень (ось</w:t>
            </w:r>
            <w:r w:rsidRPr="001B2E87">
              <w:rPr>
                <w:rFonts w:ascii="Times New Roman" w:hAnsi="Times New Roman" w:cs="Times New Roman"/>
                <w:sz w:val="24"/>
                <w:szCs w:val="24"/>
                <w:lang w:val="en-US"/>
              </w:rPr>
              <w:t xml:space="preserve"> Z</w:t>
            </w:r>
            <w:r w:rsidRPr="001B2E87">
              <w:rPr>
                <w:rFonts w:ascii="Times New Roman" w:hAnsi="Times New Roman" w:cs="Times New Roman"/>
                <w:sz w:val="24"/>
                <w:szCs w:val="24"/>
              </w:rPr>
              <w:t>)</w:t>
            </w:r>
          </w:p>
        </w:tc>
        <w:tc>
          <w:tcPr>
            <w:tcW w:w="1760"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118.9</w:t>
            </w:r>
          </w:p>
        </w:tc>
        <w:tc>
          <w:tcPr>
            <w:tcW w:w="1935"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126</w:t>
            </w:r>
          </w:p>
        </w:tc>
        <w:tc>
          <w:tcPr>
            <w:tcW w:w="1192" w:type="dxa"/>
          </w:tcPr>
          <w:p w:rsidR="00EB18AC" w:rsidRPr="001B2E87" w:rsidRDefault="00EB18AC" w:rsidP="00B11132">
            <w:pPr>
              <w:jc w:val="center"/>
              <w:rPr>
                <w:rFonts w:ascii="Times New Roman" w:hAnsi="Times New Roman" w:cs="Times New Roman"/>
                <w:sz w:val="24"/>
                <w:szCs w:val="24"/>
              </w:rPr>
            </w:pPr>
          </w:p>
        </w:tc>
        <w:tc>
          <w:tcPr>
            <w:tcW w:w="1835" w:type="dxa"/>
          </w:tcPr>
          <w:p w:rsidR="00EB18AC" w:rsidRPr="001B2E87" w:rsidRDefault="00EB18AC" w:rsidP="00B11132">
            <w:pPr>
              <w:jc w:val="center"/>
              <w:rPr>
                <w:rFonts w:ascii="Times New Roman" w:hAnsi="Times New Roman" w:cs="Times New Roman"/>
                <w:sz w:val="24"/>
                <w:szCs w:val="24"/>
              </w:rPr>
            </w:pPr>
          </w:p>
        </w:tc>
      </w:tr>
      <w:tr w:rsidR="00EB18AC" w:rsidRPr="001B2E87" w:rsidTr="0026504E">
        <w:tc>
          <w:tcPr>
            <w:tcW w:w="2742"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Эквивалентный корректированный уровень:</w:t>
            </w:r>
          </w:p>
        </w:tc>
        <w:tc>
          <w:tcPr>
            <w:tcW w:w="1760" w:type="dxa"/>
          </w:tcPr>
          <w:p w:rsidR="00EB18AC" w:rsidRPr="001B2E87" w:rsidRDefault="00EB18AC" w:rsidP="00B11132">
            <w:pPr>
              <w:jc w:val="center"/>
              <w:rPr>
                <w:rFonts w:ascii="Times New Roman" w:hAnsi="Times New Roman" w:cs="Times New Roman"/>
                <w:sz w:val="24"/>
                <w:szCs w:val="24"/>
              </w:rPr>
            </w:pPr>
          </w:p>
        </w:tc>
        <w:tc>
          <w:tcPr>
            <w:tcW w:w="1935" w:type="dxa"/>
          </w:tcPr>
          <w:p w:rsidR="00EB18AC" w:rsidRPr="001B2E87" w:rsidRDefault="00EB18AC" w:rsidP="00B11132">
            <w:pPr>
              <w:jc w:val="center"/>
              <w:rPr>
                <w:rFonts w:ascii="Times New Roman" w:hAnsi="Times New Roman" w:cs="Times New Roman"/>
                <w:sz w:val="24"/>
                <w:szCs w:val="24"/>
              </w:rPr>
            </w:pPr>
          </w:p>
        </w:tc>
        <w:tc>
          <w:tcPr>
            <w:tcW w:w="1192" w:type="dxa"/>
          </w:tcPr>
          <w:p w:rsidR="00EB18AC" w:rsidRPr="001B2E87" w:rsidRDefault="00EB18AC" w:rsidP="00B11132">
            <w:pPr>
              <w:jc w:val="center"/>
              <w:rPr>
                <w:rFonts w:ascii="Times New Roman" w:hAnsi="Times New Roman" w:cs="Times New Roman"/>
                <w:sz w:val="24"/>
                <w:szCs w:val="24"/>
              </w:rPr>
            </w:pPr>
          </w:p>
        </w:tc>
        <w:tc>
          <w:tcPr>
            <w:tcW w:w="1835"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100</w:t>
            </w:r>
          </w:p>
        </w:tc>
      </w:tr>
      <w:tr w:rsidR="00EB18AC" w:rsidRPr="001B2E87" w:rsidTr="0026504E">
        <w:tc>
          <w:tcPr>
            <w:tcW w:w="2742"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 xml:space="preserve">ОСЬ </w:t>
            </w:r>
            <w:r w:rsidRPr="001B2E87">
              <w:rPr>
                <w:rFonts w:ascii="Times New Roman" w:hAnsi="Times New Roman" w:cs="Times New Roman"/>
                <w:sz w:val="24"/>
                <w:szCs w:val="24"/>
                <w:lang w:val="en-US"/>
              </w:rPr>
              <w:t>X</w:t>
            </w:r>
          </w:p>
        </w:tc>
        <w:tc>
          <w:tcPr>
            <w:tcW w:w="1760"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117</w:t>
            </w:r>
          </w:p>
        </w:tc>
        <w:tc>
          <w:tcPr>
            <w:tcW w:w="1935"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126</w:t>
            </w:r>
          </w:p>
        </w:tc>
        <w:tc>
          <w:tcPr>
            <w:tcW w:w="1192"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2</w:t>
            </w:r>
          </w:p>
        </w:tc>
        <w:tc>
          <w:tcPr>
            <w:tcW w:w="1835" w:type="dxa"/>
          </w:tcPr>
          <w:p w:rsidR="00EB18AC" w:rsidRPr="001B2E87" w:rsidRDefault="00EB18AC" w:rsidP="00B11132">
            <w:pPr>
              <w:jc w:val="center"/>
              <w:rPr>
                <w:rFonts w:ascii="Times New Roman" w:hAnsi="Times New Roman" w:cs="Times New Roman"/>
                <w:sz w:val="24"/>
                <w:szCs w:val="24"/>
              </w:rPr>
            </w:pPr>
          </w:p>
        </w:tc>
      </w:tr>
      <w:tr w:rsidR="00EB18AC" w:rsidRPr="001B2E87" w:rsidTr="0026504E">
        <w:tc>
          <w:tcPr>
            <w:tcW w:w="2742"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ОСЬ</w:t>
            </w:r>
            <w:r w:rsidRPr="001B2E87">
              <w:rPr>
                <w:rFonts w:ascii="Times New Roman" w:hAnsi="Times New Roman" w:cs="Times New Roman"/>
                <w:sz w:val="24"/>
                <w:szCs w:val="24"/>
                <w:lang w:val="en-US"/>
              </w:rPr>
              <w:t xml:space="preserve"> Y</w:t>
            </w:r>
          </w:p>
        </w:tc>
        <w:tc>
          <w:tcPr>
            <w:tcW w:w="1760"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118</w:t>
            </w:r>
          </w:p>
        </w:tc>
        <w:tc>
          <w:tcPr>
            <w:tcW w:w="1935"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126</w:t>
            </w:r>
          </w:p>
        </w:tc>
        <w:tc>
          <w:tcPr>
            <w:tcW w:w="1192"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2</w:t>
            </w:r>
          </w:p>
        </w:tc>
        <w:tc>
          <w:tcPr>
            <w:tcW w:w="1835" w:type="dxa"/>
          </w:tcPr>
          <w:p w:rsidR="00EB18AC" w:rsidRPr="001B2E87" w:rsidRDefault="00EB18AC" w:rsidP="00B11132">
            <w:pPr>
              <w:jc w:val="center"/>
              <w:rPr>
                <w:rFonts w:ascii="Times New Roman" w:hAnsi="Times New Roman" w:cs="Times New Roman"/>
                <w:sz w:val="24"/>
                <w:szCs w:val="24"/>
              </w:rPr>
            </w:pPr>
          </w:p>
        </w:tc>
      </w:tr>
      <w:tr w:rsidR="00EB18AC" w:rsidRPr="001B2E87" w:rsidTr="0026504E">
        <w:tc>
          <w:tcPr>
            <w:tcW w:w="2742"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ОСЬ</w:t>
            </w:r>
            <w:r w:rsidRPr="001B2E87">
              <w:rPr>
                <w:rFonts w:ascii="Times New Roman" w:hAnsi="Times New Roman" w:cs="Times New Roman"/>
                <w:sz w:val="24"/>
                <w:szCs w:val="24"/>
                <w:lang w:val="en-US"/>
              </w:rPr>
              <w:t xml:space="preserve"> Z</w:t>
            </w:r>
          </w:p>
        </w:tc>
        <w:tc>
          <w:tcPr>
            <w:tcW w:w="1760"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118</w:t>
            </w:r>
          </w:p>
        </w:tc>
        <w:tc>
          <w:tcPr>
            <w:tcW w:w="1935"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126</w:t>
            </w:r>
          </w:p>
        </w:tc>
        <w:tc>
          <w:tcPr>
            <w:tcW w:w="1192"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2</w:t>
            </w:r>
          </w:p>
        </w:tc>
        <w:tc>
          <w:tcPr>
            <w:tcW w:w="1835" w:type="dxa"/>
          </w:tcPr>
          <w:p w:rsidR="00EB18AC" w:rsidRPr="001B2E87" w:rsidRDefault="00EB18AC" w:rsidP="00B11132">
            <w:pPr>
              <w:jc w:val="center"/>
              <w:rPr>
                <w:rFonts w:ascii="Times New Roman" w:hAnsi="Times New Roman" w:cs="Times New Roman"/>
                <w:sz w:val="24"/>
                <w:szCs w:val="24"/>
              </w:rPr>
            </w:pPr>
          </w:p>
        </w:tc>
      </w:tr>
      <w:tr w:rsidR="00EB18AC" w:rsidRPr="001B2E87" w:rsidTr="0026504E">
        <w:tc>
          <w:tcPr>
            <w:tcW w:w="9464" w:type="dxa"/>
            <w:gridSpan w:val="5"/>
          </w:tcPr>
          <w:p w:rsidR="00EB18AC" w:rsidRPr="001B2E87" w:rsidRDefault="00162E19" w:rsidP="00B11132">
            <w:pPr>
              <w:jc w:val="center"/>
              <w:rPr>
                <w:rFonts w:ascii="Times New Roman" w:hAnsi="Times New Roman" w:cs="Times New Roman"/>
                <w:sz w:val="24"/>
                <w:szCs w:val="24"/>
              </w:rPr>
            </w:pPr>
            <w:r w:rsidRPr="001B2E87">
              <w:rPr>
                <w:rFonts w:ascii="Times New Roman" w:hAnsi="Times New Roman" w:cs="Times New Roman"/>
                <w:sz w:val="24"/>
                <w:szCs w:val="24"/>
              </w:rPr>
              <w:t xml:space="preserve">Дорожный рабочий </w:t>
            </w:r>
          </w:p>
        </w:tc>
      </w:tr>
      <w:tr w:rsidR="00EB18AC" w:rsidRPr="001B2E87" w:rsidTr="0026504E">
        <w:tc>
          <w:tcPr>
            <w:tcW w:w="2742" w:type="dxa"/>
          </w:tcPr>
          <w:p w:rsidR="00EB18AC" w:rsidRPr="001B2E87" w:rsidRDefault="0026504E" w:rsidP="00B11132">
            <w:pPr>
              <w:jc w:val="center"/>
              <w:rPr>
                <w:rFonts w:ascii="Times New Roman" w:hAnsi="Times New Roman" w:cs="Times New Roman"/>
                <w:sz w:val="24"/>
                <w:szCs w:val="24"/>
              </w:rPr>
            </w:pPr>
            <w:r>
              <w:rPr>
                <w:rFonts w:ascii="Times New Roman" w:hAnsi="Times New Roman" w:cs="Times New Roman"/>
                <w:sz w:val="24"/>
                <w:szCs w:val="24"/>
              </w:rPr>
              <w:t>Т</w:t>
            </w:r>
            <w:r w:rsidR="00EB18AC" w:rsidRPr="001B2E87">
              <w:rPr>
                <w:rFonts w:ascii="Times New Roman" w:hAnsi="Times New Roman" w:cs="Times New Roman"/>
                <w:sz w:val="24"/>
                <w:szCs w:val="24"/>
              </w:rPr>
              <w:t>ерриториально меняющиеся зоны</w:t>
            </w:r>
          </w:p>
        </w:tc>
        <w:tc>
          <w:tcPr>
            <w:tcW w:w="1760" w:type="dxa"/>
          </w:tcPr>
          <w:p w:rsidR="00EB18AC" w:rsidRPr="001B2E87" w:rsidRDefault="00EB18AC" w:rsidP="00B11132">
            <w:pPr>
              <w:jc w:val="center"/>
              <w:rPr>
                <w:rFonts w:ascii="Times New Roman" w:hAnsi="Times New Roman" w:cs="Times New Roman"/>
                <w:sz w:val="24"/>
                <w:szCs w:val="24"/>
              </w:rPr>
            </w:pPr>
          </w:p>
        </w:tc>
        <w:tc>
          <w:tcPr>
            <w:tcW w:w="1935" w:type="dxa"/>
          </w:tcPr>
          <w:p w:rsidR="00EB18AC" w:rsidRPr="001B2E87" w:rsidRDefault="00EB18AC" w:rsidP="00B11132">
            <w:pPr>
              <w:jc w:val="center"/>
              <w:rPr>
                <w:rFonts w:ascii="Times New Roman" w:hAnsi="Times New Roman" w:cs="Times New Roman"/>
                <w:sz w:val="24"/>
                <w:szCs w:val="24"/>
              </w:rPr>
            </w:pPr>
          </w:p>
        </w:tc>
        <w:tc>
          <w:tcPr>
            <w:tcW w:w="1192" w:type="dxa"/>
          </w:tcPr>
          <w:p w:rsidR="00EB18AC" w:rsidRPr="001B2E87" w:rsidRDefault="00EB18AC" w:rsidP="00B11132">
            <w:pPr>
              <w:jc w:val="center"/>
              <w:rPr>
                <w:rFonts w:ascii="Times New Roman" w:hAnsi="Times New Roman" w:cs="Times New Roman"/>
                <w:sz w:val="24"/>
                <w:szCs w:val="24"/>
              </w:rPr>
            </w:pPr>
          </w:p>
        </w:tc>
        <w:tc>
          <w:tcPr>
            <w:tcW w:w="1835"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80</w:t>
            </w:r>
          </w:p>
        </w:tc>
      </w:tr>
      <w:tr w:rsidR="00EB18AC" w:rsidRPr="001B2E87" w:rsidTr="0026504E">
        <w:tc>
          <w:tcPr>
            <w:tcW w:w="2742"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Корректированный уровень (ось</w:t>
            </w:r>
            <w:r w:rsidRPr="001B2E87">
              <w:rPr>
                <w:rFonts w:ascii="Times New Roman" w:hAnsi="Times New Roman" w:cs="Times New Roman"/>
                <w:sz w:val="24"/>
                <w:szCs w:val="24"/>
                <w:lang w:val="en-US"/>
              </w:rPr>
              <w:t xml:space="preserve"> X</w:t>
            </w:r>
            <w:r w:rsidRPr="001B2E87">
              <w:rPr>
                <w:rFonts w:ascii="Times New Roman" w:hAnsi="Times New Roman" w:cs="Times New Roman"/>
                <w:sz w:val="24"/>
                <w:szCs w:val="24"/>
              </w:rPr>
              <w:t>)</w:t>
            </w:r>
          </w:p>
        </w:tc>
        <w:tc>
          <w:tcPr>
            <w:tcW w:w="1760"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121.7</w:t>
            </w:r>
          </w:p>
        </w:tc>
        <w:tc>
          <w:tcPr>
            <w:tcW w:w="1935"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126</w:t>
            </w:r>
          </w:p>
        </w:tc>
        <w:tc>
          <w:tcPr>
            <w:tcW w:w="1192" w:type="dxa"/>
          </w:tcPr>
          <w:p w:rsidR="00EB18AC" w:rsidRPr="001B2E87" w:rsidRDefault="00EB18AC" w:rsidP="00B11132">
            <w:pPr>
              <w:jc w:val="center"/>
              <w:rPr>
                <w:rFonts w:ascii="Times New Roman" w:hAnsi="Times New Roman" w:cs="Times New Roman"/>
                <w:sz w:val="24"/>
                <w:szCs w:val="24"/>
              </w:rPr>
            </w:pPr>
          </w:p>
        </w:tc>
        <w:tc>
          <w:tcPr>
            <w:tcW w:w="1835" w:type="dxa"/>
          </w:tcPr>
          <w:p w:rsidR="00EB18AC" w:rsidRPr="001B2E87" w:rsidRDefault="00EB18AC" w:rsidP="00B11132">
            <w:pPr>
              <w:jc w:val="center"/>
              <w:rPr>
                <w:rFonts w:ascii="Times New Roman" w:hAnsi="Times New Roman" w:cs="Times New Roman"/>
                <w:sz w:val="24"/>
                <w:szCs w:val="24"/>
              </w:rPr>
            </w:pPr>
          </w:p>
        </w:tc>
      </w:tr>
      <w:tr w:rsidR="00EB18AC" w:rsidRPr="001B2E87" w:rsidTr="0026504E">
        <w:tc>
          <w:tcPr>
            <w:tcW w:w="2742"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Корректированный уровень (ось</w:t>
            </w:r>
            <w:r w:rsidRPr="001B2E87">
              <w:rPr>
                <w:rFonts w:ascii="Times New Roman" w:hAnsi="Times New Roman" w:cs="Times New Roman"/>
                <w:sz w:val="24"/>
                <w:szCs w:val="24"/>
                <w:lang w:val="en-US"/>
              </w:rPr>
              <w:t xml:space="preserve"> Y</w:t>
            </w:r>
            <w:r w:rsidRPr="001B2E87">
              <w:rPr>
                <w:rFonts w:ascii="Times New Roman" w:hAnsi="Times New Roman" w:cs="Times New Roman"/>
                <w:sz w:val="24"/>
                <w:szCs w:val="24"/>
              </w:rPr>
              <w:t>)</w:t>
            </w:r>
          </w:p>
        </w:tc>
        <w:tc>
          <w:tcPr>
            <w:tcW w:w="1760"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121.5</w:t>
            </w:r>
          </w:p>
        </w:tc>
        <w:tc>
          <w:tcPr>
            <w:tcW w:w="1935"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126</w:t>
            </w:r>
          </w:p>
        </w:tc>
        <w:tc>
          <w:tcPr>
            <w:tcW w:w="1192" w:type="dxa"/>
          </w:tcPr>
          <w:p w:rsidR="00EB18AC" w:rsidRPr="001B2E87" w:rsidRDefault="00EB18AC" w:rsidP="00B11132">
            <w:pPr>
              <w:jc w:val="center"/>
              <w:rPr>
                <w:rFonts w:ascii="Times New Roman" w:hAnsi="Times New Roman" w:cs="Times New Roman"/>
                <w:sz w:val="24"/>
                <w:szCs w:val="24"/>
              </w:rPr>
            </w:pPr>
          </w:p>
        </w:tc>
        <w:tc>
          <w:tcPr>
            <w:tcW w:w="1835" w:type="dxa"/>
          </w:tcPr>
          <w:p w:rsidR="00EB18AC" w:rsidRPr="001B2E87" w:rsidRDefault="00EB18AC" w:rsidP="00B11132">
            <w:pPr>
              <w:jc w:val="center"/>
              <w:rPr>
                <w:rFonts w:ascii="Times New Roman" w:hAnsi="Times New Roman" w:cs="Times New Roman"/>
                <w:sz w:val="24"/>
                <w:szCs w:val="24"/>
              </w:rPr>
            </w:pPr>
          </w:p>
        </w:tc>
      </w:tr>
      <w:tr w:rsidR="00EB18AC" w:rsidRPr="001B2E87" w:rsidTr="0026504E">
        <w:tc>
          <w:tcPr>
            <w:tcW w:w="2742"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Корректированный уровень (ось</w:t>
            </w:r>
            <w:r w:rsidRPr="001B2E87">
              <w:rPr>
                <w:rFonts w:ascii="Times New Roman" w:hAnsi="Times New Roman" w:cs="Times New Roman"/>
                <w:sz w:val="24"/>
                <w:szCs w:val="24"/>
                <w:lang w:val="en-US"/>
              </w:rPr>
              <w:t xml:space="preserve"> Z</w:t>
            </w:r>
            <w:r w:rsidRPr="001B2E87">
              <w:rPr>
                <w:rFonts w:ascii="Times New Roman" w:hAnsi="Times New Roman" w:cs="Times New Roman"/>
                <w:sz w:val="24"/>
                <w:szCs w:val="24"/>
              </w:rPr>
              <w:t>)</w:t>
            </w:r>
          </w:p>
        </w:tc>
        <w:tc>
          <w:tcPr>
            <w:tcW w:w="1760"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127.2</w:t>
            </w:r>
          </w:p>
        </w:tc>
        <w:tc>
          <w:tcPr>
            <w:tcW w:w="1935"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126</w:t>
            </w:r>
          </w:p>
        </w:tc>
        <w:tc>
          <w:tcPr>
            <w:tcW w:w="1192" w:type="dxa"/>
          </w:tcPr>
          <w:p w:rsidR="00EB18AC" w:rsidRPr="001B2E87" w:rsidRDefault="00EB18AC" w:rsidP="00B11132">
            <w:pPr>
              <w:jc w:val="center"/>
              <w:rPr>
                <w:rFonts w:ascii="Times New Roman" w:hAnsi="Times New Roman" w:cs="Times New Roman"/>
                <w:sz w:val="24"/>
                <w:szCs w:val="24"/>
              </w:rPr>
            </w:pPr>
          </w:p>
        </w:tc>
        <w:tc>
          <w:tcPr>
            <w:tcW w:w="1835" w:type="dxa"/>
          </w:tcPr>
          <w:p w:rsidR="00EB18AC" w:rsidRPr="001B2E87" w:rsidRDefault="00EB18AC" w:rsidP="00B11132">
            <w:pPr>
              <w:jc w:val="center"/>
              <w:rPr>
                <w:rFonts w:ascii="Times New Roman" w:hAnsi="Times New Roman" w:cs="Times New Roman"/>
                <w:sz w:val="24"/>
                <w:szCs w:val="24"/>
              </w:rPr>
            </w:pPr>
          </w:p>
        </w:tc>
      </w:tr>
      <w:tr w:rsidR="00EB18AC" w:rsidRPr="001B2E87" w:rsidTr="0026504E">
        <w:tc>
          <w:tcPr>
            <w:tcW w:w="2742"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Эквивалентный корректированный уровень:</w:t>
            </w:r>
          </w:p>
        </w:tc>
        <w:tc>
          <w:tcPr>
            <w:tcW w:w="1760" w:type="dxa"/>
          </w:tcPr>
          <w:p w:rsidR="00EB18AC" w:rsidRPr="001B2E87" w:rsidRDefault="00EB18AC" w:rsidP="00B11132">
            <w:pPr>
              <w:jc w:val="center"/>
              <w:rPr>
                <w:rFonts w:ascii="Times New Roman" w:hAnsi="Times New Roman" w:cs="Times New Roman"/>
                <w:sz w:val="24"/>
                <w:szCs w:val="24"/>
              </w:rPr>
            </w:pPr>
          </w:p>
        </w:tc>
        <w:tc>
          <w:tcPr>
            <w:tcW w:w="1935" w:type="dxa"/>
          </w:tcPr>
          <w:p w:rsidR="00EB18AC" w:rsidRPr="001B2E87" w:rsidRDefault="00EB18AC" w:rsidP="00B11132">
            <w:pPr>
              <w:jc w:val="center"/>
              <w:rPr>
                <w:rFonts w:ascii="Times New Roman" w:hAnsi="Times New Roman" w:cs="Times New Roman"/>
                <w:sz w:val="24"/>
                <w:szCs w:val="24"/>
              </w:rPr>
            </w:pPr>
          </w:p>
        </w:tc>
        <w:tc>
          <w:tcPr>
            <w:tcW w:w="1192" w:type="dxa"/>
          </w:tcPr>
          <w:p w:rsidR="00EB18AC" w:rsidRPr="001B2E87" w:rsidRDefault="00EB18AC" w:rsidP="00B11132">
            <w:pPr>
              <w:jc w:val="center"/>
              <w:rPr>
                <w:rFonts w:ascii="Times New Roman" w:hAnsi="Times New Roman" w:cs="Times New Roman"/>
                <w:sz w:val="24"/>
                <w:szCs w:val="24"/>
              </w:rPr>
            </w:pPr>
          </w:p>
        </w:tc>
        <w:tc>
          <w:tcPr>
            <w:tcW w:w="1835"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100</w:t>
            </w:r>
          </w:p>
        </w:tc>
      </w:tr>
      <w:tr w:rsidR="00EB18AC" w:rsidRPr="001B2E87" w:rsidTr="0026504E">
        <w:tc>
          <w:tcPr>
            <w:tcW w:w="2742"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 xml:space="preserve">ОСЬ </w:t>
            </w:r>
            <w:r w:rsidRPr="001B2E87">
              <w:rPr>
                <w:rFonts w:ascii="Times New Roman" w:hAnsi="Times New Roman" w:cs="Times New Roman"/>
                <w:sz w:val="24"/>
                <w:szCs w:val="24"/>
                <w:lang w:val="en-US"/>
              </w:rPr>
              <w:t>X</w:t>
            </w:r>
          </w:p>
        </w:tc>
        <w:tc>
          <w:tcPr>
            <w:tcW w:w="1760"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121</w:t>
            </w:r>
          </w:p>
        </w:tc>
        <w:tc>
          <w:tcPr>
            <w:tcW w:w="1935"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126</w:t>
            </w:r>
          </w:p>
        </w:tc>
        <w:tc>
          <w:tcPr>
            <w:tcW w:w="1192"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2</w:t>
            </w:r>
          </w:p>
        </w:tc>
        <w:tc>
          <w:tcPr>
            <w:tcW w:w="1835" w:type="dxa"/>
          </w:tcPr>
          <w:p w:rsidR="00EB18AC" w:rsidRPr="001B2E87" w:rsidRDefault="00EB18AC" w:rsidP="00B11132">
            <w:pPr>
              <w:jc w:val="center"/>
              <w:rPr>
                <w:rFonts w:ascii="Times New Roman" w:hAnsi="Times New Roman" w:cs="Times New Roman"/>
                <w:sz w:val="24"/>
                <w:szCs w:val="24"/>
              </w:rPr>
            </w:pPr>
          </w:p>
        </w:tc>
      </w:tr>
      <w:tr w:rsidR="00EB18AC" w:rsidRPr="001B2E87" w:rsidTr="0026504E">
        <w:tc>
          <w:tcPr>
            <w:tcW w:w="2742"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ОСЬ</w:t>
            </w:r>
            <w:r w:rsidRPr="001B2E87">
              <w:rPr>
                <w:rFonts w:ascii="Times New Roman" w:hAnsi="Times New Roman" w:cs="Times New Roman"/>
                <w:sz w:val="24"/>
                <w:szCs w:val="24"/>
                <w:lang w:val="en-US"/>
              </w:rPr>
              <w:t xml:space="preserve"> Y</w:t>
            </w:r>
          </w:p>
        </w:tc>
        <w:tc>
          <w:tcPr>
            <w:tcW w:w="1760"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121</w:t>
            </w:r>
          </w:p>
        </w:tc>
        <w:tc>
          <w:tcPr>
            <w:tcW w:w="1935"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126</w:t>
            </w:r>
          </w:p>
        </w:tc>
        <w:tc>
          <w:tcPr>
            <w:tcW w:w="1192"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2</w:t>
            </w:r>
          </w:p>
        </w:tc>
        <w:tc>
          <w:tcPr>
            <w:tcW w:w="1835" w:type="dxa"/>
          </w:tcPr>
          <w:p w:rsidR="00EB18AC" w:rsidRPr="001B2E87" w:rsidRDefault="00EB18AC" w:rsidP="00B11132">
            <w:pPr>
              <w:jc w:val="center"/>
              <w:rPr>
                <w:rFonts w:ascii="Times New Roman" w:hAnsi="Times New Roman" w:cs="Times New Roman"/>
                <w:sz w:val="24"/>
                <w:szCs w:val="24"/>
              </w:rPr>
            </w:pPr>
          </w:p>
        </w:tc>
      </w:tr>
      <w:tr w:rsidR="00EB18AC" w:rsidRPr="001B2E87" w:rsidTr="0026504E">
        <w:tc>
          <w:tcPr>
            <w:tcW w:w="2742"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ОСЬ</w:t>
            </w:r>
            <w:r w:rsidRPr="001B2E87">
              <w:rPr>
                <w:rFonts w:ascii="Times New Roman" w:hAnsi="Times New Roman" w:cs="Times New Roman"/>
                <w:sz w:val="24"/>
                <w:szCs w:val="24"/>
                <w:lang w:val="en-US"/>
              </w:rPr>
              <w:t xml:space="preserve"> Z</w:t>
            </w:r>
          </w:p>
        </w:tc>
        <w:tc>
          <w:tcPr>
            <w:tcW w:w="1760"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126</w:t>
            </w:r>
          </w:p>
        </w:tc>
        <w:tc>
          <w:tcPr>
            <w:tcW w:w="1935"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126</w:t>
            </w:r>
          </w:p>
        </w:tc>
        <w:tc>
          <w:tcPr>
            <w:tcW w:w="1192" w:type="dxa"/>
          </w:tcPr>
          <w:p w:rsidR="00EB18AC" w:rsidRPr="001B2E87" w:rsidRDefault="00EB18AC" w:rsidP="00B11132">
            <w:pPr>
              <w:jc w:val="center"/>
              <w:rPr>
                <w:rFonts w:ascii="Times New Roman" w:hAnsi="Times New Roman" w:cs="Times New Roman"/>
                <w:sz w:val="24"/>
                <w:szCs w:val="24"/>
              </w:rPr>
            </w:pPr>
            <w:r w:rsidRPr="001B2E87">
              <w:rPr>
                <w:rFonts w:ascii="Times New Roman" w:hAnsi="Times New Roman" w:cs="Times New Roman"/>
                <w:sz w:val="24"/>
                <w:szCs w:val="24"/>
              </w:rPr>
              <w:t>2</w:t>
            </w:r>
          </w:p>
        </w:tc>
        <w:tc>
          <w:tcPr>
            <w:tcW w:w="1835" w:type="dxa"/>
          </w:tcPr>
          <w:p w:rsidR="00EB18AC" w:rsidRPr="001B2E87" w:rsidRDefault="00EB18AC" w:rsidP="00B11132">
            <w:pPr>
              <w:jc w:val="center"/>
              <w:rPr>
                <w:rFonts w:ascii="Times New Roman" w:hAnsi="Times New Roman" w:cs="Times New Roman"/>
                <w:sz w:val="24"/>
                <w:szCs w:val="24"/>
              </w:rPr>
            </w:pPr>
          </w:p>
        </w:tc>
      </w:tr>
    </w:tbl>
    <w:p w:rsidR="00EB18AC" w:rsidRPr="001B2E87" w:rsidRDefault="00EB18AC" w:rsidP="001B2E87">
      <w:pPr>
        <w:spacing w:after="0" w:line="360" w:lineRule="auto"/>
        <w:jc w:val="both"/>
        <w:rPr>
          <w:rFonts w:ascii="Times New Roman" w:hAnsi="Times New Roman" w:cs="Times New Roman"/>
          <w:sz w:val="28"/>
          <w:szCs w:val="28"/>
          <w:shd w:val="clear" w:color="auto" w:fill="FFFFFF"/>
        </w:rPr>
      </w:pPr>
    </w:p>
    <w:p w:rsidR="00145482" w:rsidRDefault="00EB18AC" w:rsidP="001B2E87">
      <w:pPr>
        <w:spacing w:after="0" w:line="360" w:lineRule="auto"/>
        <w:ind w:firstLine="540"/>
        <w:jc w:val="both"/>
        <w:rPr>
          <w:rFonts w:ascii="Times New Roman" w:hAnsi="Times New Roman" w:cs="Times New Roman"/>
          <w:sz w:val="28"/>
          <w:szCs w:val="28"/>
          <w:shd w:val="clear" w:color="auto" w:fill="FFFFFF"/>
        </w:rPr>
      </w:pPr>
      <w:r w:rsidRPr="001B2E87">
        <w:rPr>
          <w:rFonts w:ascii="Times New Roman" w:hAnsi="Times New Roman" w:cs="Times New Roman"/>
          <w:sz w:val="28"/>
          <w:szCs w:val="28"/>
          <w:shd w:val="clear" w:color="auto" w:fill="FFFFFF"/>
        </w:rPr>
        <w:t>Исходя из фактических и нормативных значений измеряемых параметров вибрации, можно сделать вывод: у машиниста укладчика асфальтобетона, асфальтобетонщика, дорожного рабочего фактический уровень вредного фактора соответствует гигиеническим нормативам; класс условий труда – 2.</w:t>
      </w:r>
    </w:p>
    <w:p w:rsidR="00B14517" w:rsidRPr="001B2E87" w:rsidRDefault="00B14517" w:rsidP="001B2E87">
      <w:pPr>
        <w:spacing w:after="0" w:line="360" w:lineRule="auto"/>
        <w:ind w:firstLine="540"/>
        <w:jc w:val="both"/>
        <w:rPr>
          <w:rFonts w:ascii="Times New Roman" w:hAnsi="Times New Roman" w:cs="Times New Roman"/>
          <w:sz w:val="28"/>
          <w:szCs w:val="28"/>
          <w:shd w:val="clear" w:color="auto" w:fill="FFFFFF"/>
        </w:rPr>
      </w:pPr>
    </w:p>
    <w:p w:rsidR="0026504E" w:rsidRDefault="0026504E" w:rsidP="00B11132">
      <w:pPr>
        <w:spacing w:after="0" w:line="360" w:lineRule="auto"/>
        <w:jc w:val="both"/>
        <w:rPr>
          <w:rFonts w:ascii="Times New Roman" w:eastAsia="Calibri" w:hAnsi="Times New Roman" w:cs="Times New Roman"/>
          <w:sz w:val="28"/>
          <w:szCs w:val="28"/>
        </w:rPr>
      </w:pPr>
    </w:p>
    <w:p w:rsidR="00B47D8D" w:rsidRPr="001B2E87" w:rsidRDefault="00643A14" w:rsidP="001B2E87">
      <w:pPr>
        <w:spacing w:after="0" w:line="360" w:lineRule="auto"/>
        <w:ind w:firstLine="540"/>
        <w:jc w:val="both"/>
        <w:rPr>
          <w:rFonts w:ascii="Times New Roman" w:hAnsi="Times New Roman" w:cs="Times New Roman"/>
          <w:sz w:val="28"/>
          <w:szCs w:val="28"/>
          <w:shd w:val="clear" w:color="auto" w:fill="FFFFFF"/>
        </w:rPr>
      </w:pPr>
      <w:r w:rsidRPr="001B2E87">
        <w:rPr>
          <w:rFonts w:ascii="Times New Roman" w:eastAsia="Calibri" w:hAnsi="Times New Roman" w:cs="Times New Roman"/>
          <w:sz w:val="28"/>
          <w:szCs w:val="28"/>
        </w:rPr>
        <w:lastRenderedPageBreak/>
        <w:t>2.7</w:t>
      </w:r>
      <w:r w:rsidR="00C668D2" w:rsidRPr="001B2E87">
        <w:rPr>
          <w:rFonts w:ascii="Times New Roman" w:eastAsia="Calibri" w:hAnsi="Times New Roman" w:cs="Times New Roman"/>
          <w:sz w:val="28"/>
          <w:szCs w:val="28"/>
        </w:rPr>
        <w:t xml:space="preserve">. </w:t>
      </w:r>
      <w:r w:rsidR="00B47D8D" w:rsidRPr="001B2E87">
        <w:rPr>
          <w:rFonts w:ascii="Times New Roman" w:eastAsia="Calibri" w:hAnsi="Times New Roman" w:cs="Times New Roman"/>
          <w:sz w:val="28"/>
          <w:szCs w:val="28"/>
        </w:rPr>
        <w:t>Напряженность трудового процесса</w:t>
      </w:r>
    </w:p>
    <w:p w:rsidR="00E5266C" w:rsidRPr="001B2E87" w:rsidRDefault="00E5266C" w:rsidP="001B2E87">
      <w:pPr>
        <w:spacing w:after="0" w:line="360" w:lineRule="auto"/>
        <w:ind w:firstLine="540"/>
        <w:jc w:val="both"/>
        <w:rPr>
          <w:rFonts w:ascii="Times New Roman" w:eastAsia="Calibri" w:hAnsi="Times New Roman" w:cs="Times New Roman"/>
          <w:sz w:val="28"/>
          <w:szCs w:val="28"/>
        </w:rPr>
      </w:pPr>
    </w:p>
    <w:p w:rsidR="00B47D8D" w:rsidRPr="001B2E87" w:rsidRDefault="00B47D8D" w:rsidP="001B2E87">
      <w:pPr>
        <w:spacing w:after="0" w:line="360" w:lineRule="auto"/>
        <w:ind w:firstLine="540"/>
        <w:jc w:val="both"/>
        <w:rPr>
          <w:rFonts w:ascii="Times New Roman" w:eastAsia="Calibri" w:hAnsi="Times New Roman" w:cs="Times New Roman"/>
          <w:b/>
          <w:sz w:val="28"/>
          <w:szCs w:val="28"/>
        </w:rPr>
      </w:pPr>
      <w:r w:rsidRPr="001B2E87">
        <w:rPr>
          <w:rFonts w:ascii="Times New Roman" w:eastAsia="Calibri" w:hAnsi="Times New Roman" w:cs="Times New Roman"/>
          <w:bCs/>
          <w:iCs/>
          <w:color w:val="000000"/>
          <w:sz w:val="28"/>
          <w:szCs w:val="28"/>
          <w:shd w:val="clear" w:color="auto" w:fill="FFFFFF"/>
        </w:rPr>
        <w:t>Напряженность труда</w:t>
      </w:r>
      <w:r w:rsidRPr="001B2E87">
        <w:rPr>
          <w:rFonts w:ascii="Times New Roman" w:eastAsia="Calibri" w:hAnsi="Times New Roman" w:cs="Times New Roman"/>
          <w:color w:val="000000"/>
          <w:sz w:val="28"/>
          <w:szCs w:val="28"/>
          <w:shd w:val="clear" w:color="auto" w:fill="FFFFFF"/>
        </w:rPr>
        <w:t> – это характеристика трудового процесса, от</w:t>
      </w:r>
      <w:r w:rsidRPr="001B2E87">
        <w:rPr>
          <w:rFonts w:ascii="Times New Roman" w:eastAsia="Calibri" w:hAnsi="Times New Roman" w:cs="Times New Roman"/>
          <w:color w:val="000000"/>
          <w:sz w:val="28"/>
          <w:szCs w:val="28"/>
          <w:shd w:val="clear" w:color="auto" w:fill="FFFFFF"/>
        </w:rPr>
        <w:softHyphen/>
        <w:t>ражающая нагрузку преимущественно на центральную нервную систему, органы чувств, эмоциональную сферу работника. Все показатели имеют качественную или количественную выраженность</w:t>
      </w:r>
      <w:r w:rsidR="00E5266C" w:rsidRPr="001B2E87">
        <w:rPr>
          <w:rFonts w:ascii="Times New Roman" w:eastAsia="Calibri" w:hAnsi="Times New Roman" w:cs="Times New Roman"/>
          <w:color w:val="000000"/>
          <w:sz w:val="28"/>
          <w:szCs w:val="28"/>
          <w:shd w:val="clear" w:color="auto" w:fill="FFFFFF"/>
        </w:rPr>
        <w:t xml:space="preserve"> </w:t>
      </w:r>
      <w:r w:rsidR="00206F31" w:rsidRPr="001B2E87">
        <w:rPr>
          <w:rFonts w:ascii="Times New Roman" w:eastAsia="Calibri" w:hAnsi="Times New Roman" w:cs="Times New Roman"/>
          <w:sz w:val="28"/>
          <w:szCs w:val="28"/>
        </w:rPr>
        <w:t>[6]</w:t>
      </w:r>
      <w:r w:rsidR="00E5266C" w:rsidRPr="001B2E87">
        <w:rPr>
          <w:rFonts w:ascii="Times New Roman" w:eastAsia="Calibri" w:hAnsi="Times New Roman" w:cs="Times New Roman"/>
          <w:sz w:val="28"/>
          <w:szCs w:val="28"/>
        </w:rPr>
        <w:t>.</w:t>
      </w:r>
    </w:p>
    <w:p w:rsidR="00B47D8D" w:rsidRPr="001B2E87" w:rsidRDefault="00B47D8D" w:rsidP="001B2E87">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Отнесение условий труда к классу (подклассу) условий труда по напряженности трудового процесса осуществляется по следующим показателям:</w:t>
      </w:r>
    </w:p>
    <w:p w:rsidR="00B47D8D" w:rsidRPr="001B2E87" w:rsidRDefault="005A2D66" w:rsidP="005A2D66">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7D8D" w:rsidRPr="001B2E87">
        <w:rPr>
          <w:rFonts w:ascii="Times New Roman" w:eastAsia="Times New Roman" w:hAnsi="Times New Roman" w:cs="Times New Roman"/>
          <w:sz w:val="28"/>
          <w:szCs w:val="28"/>
          <w:lang w:eastAsia="ru-RU"/>
        </w:rPr>
        <w:t>плотность сигналов и сообщений (световых, звуковых) в среднем за 1 час работы, поступающих как со специальных устройств (видеотерминалов, сигнальных устройств, шкал приборов), так и при речевом сообщении, в том числе по средствам связи;</w:t>
      </w:r>
    </w:p>
    <w:p w:rsidR="00B47D8D" w:rsidRPr="001B2E87" w:rsidRDefault="005A2D66" w:rsidP="005A2D66">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7D8D" w:rsidRPr="001B2E87">
        <w:rPr>
          <w:rFonts w:ascii="Times New Roman" w:eastAsia="Times New Roman" w:hAnsi="Times New Roman" w:cs="Times New Roman"/>
          <w:sz w:val="28"/>
          <w:szCs w:val="28"/>
          <w:lang w:eastAsia="ru-RU"/>
        </w:rPr>
        <w:t>число производственных объектов одновременного наблюдения;</w:t>
      </w:r>
    </w:p>
    <w:p w:rsidR="00B47D8D" w:rsidRPr="001B2E87" w:rsidRDefault="005A2D66" w:rsidP="005A2D66">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7D8D" w:rsidRPr="001B2E87">
        <w:rPr>
          <w:rFonts w:ascii="Times New Roman" w:eastAsia="Times New Roman" w:hAnsi="Times New Roman" w:cs="Times New Roman"/>
          <w:sz w:val="28"/>
          <w:szCs w:val="28"/>
          <w:lang w:eastAsia="ru-RU"/>
        </w:rPr>
        <w:t>работа с оптическими приборами  (% времени смены);</w:t>
      </w:r>
    </w:p>
    <w:p w:rsidR="00B47D8D" w:rsidRPr="001B2E87" w:rsidRDefault="005A2D66" w:rsidP="005A2D66">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7D8D" w:rsidRPr="001B2E87">
        <w:rPr>
          <w:rFonts w:ascii="Times New Roman" w:eastAsia="Times New Roman" w:hAnsi="Times New Roman" w:cs="Times New Roman"/>
          <w:sz w:val="28"/>
          <w:szCs w:val="28"/>
          <w:lang w:eastAsia="ru-RU"/>
        </w:rPr>
        <w:t>нагрузка на голосовой аппарат (суммарное количество часов, наговариваемое в неделю);</w:t>
      </w:r>
    </w:p>
    <w:p w:rsidR="00B47D8D" w:rsidRPr="001B2E87" w:rsidRDefault="005A2D66" w:rsidP="005A2D66">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5A2D66">
        <w:rPr>
          <w:rFonts w:ascii="Times New Roman" w:eastAsia="Times New Roman" w:hAnsi="Times New Roman" w:cs="Times New Roman"/>
          <w:sz w:val="28"/>
          <w:szCs w:val="28"/>
          <w:lang w:eastAsia="ru-RU"/>
        </w:rPr>
        <w:t xml:space="preserve">– </w:t>
      </w:r>
      <w:r w:rsidR="00B47D8D" w:rsidRPr="001B2E87">
        <w:rPr>
          <w:rFonts w:ascii="Times New Roman" w:eastAsia="Times New Roman" w:hAnsi="Times New Roman" w:cs="Times New Roman"/>
          <w:sz w:val="28"/>
          <w:szCs w:val="28"/>
          <w:lang w:eastAsia="ru-RU"/>
        </w:rPr>
        <w:t>монотонность нагрузок (число элементов (приемов), необходимых для реализации простого задания или в многократно повторяющихся операциях; время активных действий; монотонность производственной обстановки)</w:t>
      </w:r>
      <w:r w:rsidR="00B8042C" w:rsidRPr="001B2E87">
        <w:rPr>
          <w:rFonts w:ascii="Times New Roman" w:eastAsia="Times New Roman" w:hAnsi="Times New Roman" w:cs="Times New Roman"/>
          <w:sz w:val="28"/>
          <w:szCs w:val="28"/>
          <w:lang w:eastAsia="ru-RU"/>
        </w:rPr>
        <w:t xml:space="preserve"> [1]</w:t>
      </w:r>
      <w:r w:rsidR="00B47D8D" w:rsidRPr="001B2E87">
        <w:rPr>
          <w:rFonts w:ascii="Times New Roman" w:eastAsia="Times New Roman" w:hAnsi="Times New Roman" w:cs="Times New Roman"/>
          <w:sz w:val="28"/>
          <w:szCs w:val="28"/>
          <w:lang w:eastAsia="ru-RU"/>
        </w:rPr>
        <w:t>.</w:t>
      </w:r>
    </w:p>
    <w:p w:rsidR="00B47D8D" w:rsidRPr="001B2E87" w:rsidRDefault="00B47D8D" w:rsidP="001B2E87">
      <w:pPr>
        <w:spacing w:after="0" w:line="360" w:lineRule="auto"/>
        <w:ind w:firstLine="708"/>
        <w:jc w:val="both"/>
        <w:rPr>
          <w:rFonts w:ascii="Times New Roman" w:eastAsia="Calibri" w:hAnsi="Times New Roman" w:cs="Times New Roman"/>
          <w:sz w:val="28"/>
          <w:szCs w:val="28"/>
        </w:rPr>
      </w:pPr>
      <w:r w:rsidRPr="001B2E87">
        <w:rPr>
          <w:rFonts w:ascii="Times New Roman" w:eastAsia="Calibri" w:hAnsi="Times New Roman" w:cs="Times New Roman"/>
          <w:sz w:val="28"/>
          <w:szCs w:val="28"/>
        </w:rPr>
        <w:t>Нормативные документы, устанавливающие метод проведения измерений и оценок и регламентирующие  нормативные значения напряженности трудового процесса:</w:t>
      </w:r>
    </w:p>
    <w:p w:rsidR="005A2D66" w:rsidRDefault="005A2D66" w:rsidP="00606CFD">
      <w:pPr>
        <w:spacing w:after="0" w:line="360" w:lineRule="auto"/>
        <w:ind w:firstLine="708"/>
        <w:jc w:val="both"/>
        <w:rPr>
          <w:rFonts w:ascii="Times New Roman" w:eastAsia="Calibri" w:hAnsi="Times New Roman" w:cs="Times New Roman"/>
          <w:sz w:val="28"/>
          <w:szCs w:val="28"/>
        </w:rPr>
      </w:pPr>
      <w:r w:rsidRPr="005A2D66">
        <w:rPr>
          <w:rFonts w:ascii="Times New Roman" w:eastAsia="Calibri" w:hAnsi="Times New Roman" w:cs="Times New Roman"/>
          <w:sz w:val="28"/>
          <w:szCs w:val="28"/>
        </w:rPr>
        <w:t xml:space="preserve">– </w:t>
      </w:r>
      <w:r w:rsidR="00B47D8D" w:rsidRPr="001B2E87">
        <w:rPr>
          <w:rFonts w:ascii="Times New Roman" w:eastAsia="Calibri" w:hAnsi="Times New Roman" w:cs="Times New Roman"/>
          <w:sz w:val="28"/>
          <w:szCs w:val="28"/>
        </w:rPr>
        <w:t>Паспорт на секундом</w:t>
      </w:r>
      <w:r>
        <w:rPr>
          <w:rFonts w:ascii="Times New Roman" w:eastAsia="Calibri" w:hAnsi="Times New Roman" w:cs="Times New Roman"/>
          <w:sz w:val="28"/>
          <w:szCs w:val="28"/>
        </w:rPr>
        <w:t>ер механический СОПпр-2а-3-000;</w:t>
      </w:r>
    </w:p>
    <w:p w:rsidR="000D18CA" w:rsidRPr="001B2E87" w:rsidRDefault="005A2D66" w:rsidP="00606CFD">
      <w:pPr>
        <w:spacing w:after="0" w:line="360" w:lineRule="auto"/>
        <w:ind w:firstLine="708"/>
        <w:jc w:val="both"/>
        <w:rPr>
          <w:rFonts w:ascii="Times New Roman" w:eastAsia="Calibri" w:hAnsi="Times New Roman" w:cs="Times New Roman"/>
          <w:sz w:val="28"/>
          <w:szCs w:val="28"/>
        </w:rPr>
      </w:pPr>
      <w:r w:rsidRPr="005A2D66">
        <w:rPr>
          <w:rFonts w:ascii="Times New Roman" w:eastAsia="Calibri" w:hAnsi="Times New Roman" w:cs="Times New Roman"/>
          <w:sz w:val="28"/>
          <w:szCs w:val="28"/>
        </w:rPr>
        <w:t xml:space="preserve">– </w:t>
      </w:r>
      <w:r w:rsidR="00B47D8D" w:rsidRPr="001B2E87">
        <w:rPr>
          <w:rFonts w:ascii="Times New Roman" w:eastAsia="Calibri" w:hAnsi="Times New Roman" w:cs="Times New Roman"/>
          <w:sz w:val="28"/>
          <w:szCs w:val="28"/>
        </w:rPr>
        <w:t>Приказ Минтруда России от 24.01.2014 №33н «Об утверждении Методики проведения специальной оценки условий труда, Классификатора вредных и (или</w:t>
      </w:r>
      <w:r w:rsidR="000D18CA" w:rsidRPr="001B2E87">
        <w:rPr>
          <w:rFonts w:ascii="Times New Roman" w:eastAsia="Calibri" w:hAnsi="Times New Roman" w:cs="Times New Roman"/>
          <w:sz w:val="28"/>
          <w:szCs w:val="28"/>
        </w:rPr>
        <w:t>)</w:t>
      </w:r>
      <w:r w:rsidR="00B47D8D" w:rsidRPr="001B2E87">
        <w:rPr>
          <w:rFonts w:ascii="Times New Roman" w:eastAsia="Calibri" w:hAnsi="Times New Roman" w:cs="Times New Roman"/>
          <w:sz w:val="28"/>
          <w:szCs w:val="28"/>
        </w:rPr>
        <w:t xml:space="preserve"> опасных производственных факторов, формы отчета о проведении специальной оценке условий труда и инструкции по её заполнению».</w:t>
      </w:r>
    </w:p>
    <w:p w:rsidR="00606CFD" w:rsidRDefault="00333F8A" w:rsidP="0026504E">
      <w:pPr>
        <w:spacing w:after="0" w:line="360" w:lineRule="auto"/>
        <w:ind w:firstLine="708"/>
        <w:jc w:val="both"/>
        <w:rPr>
          <w:rFonts w:ascii="Times New Roman" w:eastAsia="Times New Roman" w:hAnsi="Times New Roman" w:cs="Times New Roman"/>
          <w:sz w:val="28"/>
          <w:szCs w:val="28"/>
          <w:lang w:eastAsia="ru-RU"/>
        </w:rPr>
      </w:pPr>
      <w:r w:rsidRPr="001B2E87">
        <w:rPr>
          <w:rFonts w:ascii="Times New Roman" w:eastAsia="Calibri" w:hAnsi="Times New Roman" w:cs="Times New Roman"/>
          <w:sz w:val="28"/>
          <w:szCs w:val="28"/>
        </w:rPr>
        <w:lastRenderedPageBreak/>
        <w:t>Воздействию</w:t>
      </w:r>
      <w:r w:rsidRPr="001B2E87">
        <w:rPr>
          <w:rFonts w:ascii="Times New Roman" w:eastAsia="Calibri" w:hAnsi="Times New Roman" w:cs="Times New Roman"/>
          <w:b/>
          <w:sz w:val="28"/>
          <w:szCs w:val="28"/>
        </w:rPr>
        <w:t xml:space="preserve"> </w:t>
      </w:r>
      <w:r w:rsidRPr="001B2E87">
        <w:rPr>
          <w:rFonts w:ascii="Times New Roman" w:eastAsia="Calibri" w:hAnsi="Times New Roman" w:cs="Times New Roman"/>
          <w:sz w:val="28"/>
          <w:szCs w:val="28"/>
        </w:rPr>
        <w:t>напряженности трудового процесса</w:t>
      </w:r>
      <w:r w:rsidRPr="001B2E87">
        <w:rPr>
          <w:rFonts w:ascii="Times New Roman" w:hAnsi="Times New Roman"/>
          <w:sz w:val="28"/>
          <w:szCs w:val="28"/>
        </w:rPr>
        <w:t xml:space="preserve"> среди рассматриваемых профессий</w:t>
      </w:r>
      <w:r w:rsidRPr="001B2E87">
        <w:rPr>
          <w:rFonts w:ascii="Times New Roman" w:eastAsia="Calibri" w:hAnsi="Times New Roman" w:cs="Times New Roman"/>
          <w:sz w:val="28"/>
          <w:szCs w:val="28"/>
        </w:rPr>
        <w:t xml:space="preserve"> </w:t>
      </w:r>
      <w:r w:rsidRPr="001B2E87">
        <w:rPr>
          <w:rFonts w:ascii="Times New Roman" w:hAnsi="Times New Roman"/>
          <w:sz w:val="28"/>
          <w:szCs w:val="28"/>
        </w:rPr>
        <w:t>подвержены дорожный рабочий, машинист укладчика асфальтобетона</w:t>
      </w:r>
      <w:r w:rsidR="00F348C8" w:rsidRPr="001B2E87">
        <w:rPr>
          <w:rFonts w:ascii="Times New Roman" w:hAnsi="Times New Roman"/>
          <w:sz w:val="28"/>
          <w:szCs w:val="28"/>
        </w:rPr>
        <w:t>.</w:t>
      </w:r>
      <w:r w:rsidR="00F94AB7" w:rsidRPr="001B2E87">
        <w:rPr>
          <w:rFonts w:ascii="Times New Roman" w:eastAsia="Times New Roman" w:hAnsi="Times New Roman" w:cs="Times New Roman"/>
          <w:sz w:val="28"/>
          <w:szCs w:val="28"/>
          <w:lang w:eastAsia="ru-RU"/>
        </w:rPr>
        <w:t xml:space="preserve"> </w:t>
      </w:r>
      <w:r w:rsidR="00162E19" w:rsidRPr="001B2E87">
        <w:rPr>
          <w:rFonts w:ascii="Times New Roman" w:eastAsia="Times New Roman" w:hAnsi="Times New Roman" w:cs="Times New Roman"/>
          <w:sz w:val="28"/>
          <w:szCs w:val="28"/>
          <w:lang w:eastAsia="ru-RU"/>
        </w:rPr>
        <w:t xml:space="preserve">В таблице </w:t>
      </w:r>
      <w:r w:rsidR="00F94AB7" w:rsidRPr="001B2E87">
        <w:rPr>
          <w:rFonts w:ascii="Times New Roman" w:eastAsia="Times New Roman" w:hAnsi="Times New Roman" w:cs="Times New Roman"/>
          <w:sz w:val="28"/>
          <w:szCs w:val="28"/>
          <w:lang w:eastAsia="ru-RU"/>
        </w:rPr>
        <w:t>7 представлены</w:t>
      </w:r>
      <w:r w:rsidR="00F94AB7" w:rsidRPr="001B2E87">
        <w:rPr>
          <w:rFonts w:ascii="Times New Roman" w:hAnsi="Times New Roman"/>
          <w:sz w:val="28"/>
          <w:szCs w:val="28"/>
        </w:rPr>
        <w:t xml:space="preserve"> фактические и нормативные значения </w:t>
      </w:r>
      <w:r w:rsidR="00FE4460" w:rsidRPr="001B2E87">
        <w:rPr>
          <w:rFonts w:ascii="Times New Roman" w:hAnsi="Times New Roman"/>
          <w:sz w:val="28"/>
          <w:szCs w:val="28"/>
        </w:rPr>
        <w:t xml:space="preserve">напряженности трудового процесса </w:t>
      </w:r>
      <w:r w:rsidR="00F94AB7" w:rsidRPr="001B2E87">
        <w:rPr>
          <w:rFonts w:ascii="Times New Roman" w:eastAsia="Times New Roman" w:hAnsi="Times New Roman" w:cs="Times New Roman"/>
          <w:sz w:val="28"/>
          <w:szCs w:val="28"/>
          <w:lang w:eastAsia="ru-RU"/>
        </w:rPr>
        <w:t>на исследуемых рабочих местах.</w:t>
      </w:r>
    </w:p>
    <w:p w:rsidR="0026504E" w:rsidRPr="0026504E" w:rsidRDefault="0026504E" w:rsidP="0026504E">
      <w:pPr>
        <w:spacing w:after="0" w:line="360" w:lineRule="auto"/>
        <w:ind w:firstLine="708"/>
        <w:jc w:val="both"/>
        <w:rPr>
          <w:rFonts w:ascii="Times New Roman" w:eastAsia="Times New Roman" w:hAnsi="Times New Roman" w:cs="Times New Roman"/>
          <w:sz w:val="28"/>
          <w:szCs w:val="28"/>
          <w:lang w:eastAsia="ru-RU"/>
        </w:rPr>
      </w:pPr>
    </w:p>
    <w:p w:rsidR="00B47D8D" w:rsidRPr="001B2E87" w:rsidRDefault="00155DC9" w:rsidP="0026504E">
      <w:pPr>
        <w:rPr>
          <w:rFonts w:ascii="Times New Roman" w:eastAsia="Calibri" w:hAnsi="Times New Roman" w:cs="Times New Roman"/>
          <w:sz w:val="28"/>
          <w:szCs w:val="28"/>
        </w:rPr>
      </w:pPr>
      <w:r w:rsidRPr="001B2E87">
        <w:rPr>
          <w:rFonts w:ascii="Times New Roman" w:eastAsia="Calibri" w:hAnsi="Times New Roman" w:cs="Times New Roman"/>
          <w:sz w:val="28"/>
          <w:szCs w:val="28"/>
        </w:rPr>
        <w:t>Таблица 7</w:t>
      </w:r>
      <w:r w:rsidR="003332A4" w:rsidRPr="001B2E87">
        <w:rPr>
          <w:rFonts w:ascii="Times New Roman" w:eastAsia="Calibri" w:hAnsi="Times New Roman" w:cs="Times New Roman"/>
          <w:sz w:val="28"/>
          <w:szCs w:val="28"/>
        </w:rPr>
        <w:t xml:space="preserve"> – </w:t>
      </w:r>
      <w:r w:rsidR="00B47D8D" w:rsidRPr="001B2E87">
        <w:rPr>
          <w:rFonts w:ascii="Times New Roman" w:eastAsia="Calibri" w:hAnsi="Times New Roman" w:cs="Times New Roman"/>
          <w:sz w:val="28"/>
          <w:szCs w:val="28"/>
        </w:rPr>
        <w:t xml:space="preserve">Фактические и нормативные значения </w:t>
      </w:r>
      <w:r w:rsidR="0026504E">
        <w:rPr>
          <w:rFonts w:ascii="Times New Roman" w:eastAsia="Calibri" w:hAnsi="Times New Roman" w:cs="Times New Roman"/>
          <w:sz w:val="28"/>
          <w:szCs w:val="28"/>
        </w:rPr>
        <w:t xml:space="preserve">напряженности трудового </w:t>
      </w:r>
      <w:r w:rsidR="00801032" w:rsidRPr="001B2E87">
        <w:rPr>
          <w:rFonts w:ascii="Times New Roman" w:eastAsia="Calibri" w:hAnsi="Times New Roman" w:cs="Times New Roman"/>
          <w:sz w:val="28"/>
          <w:szCs w:val="28"/>
        </w:rPr>
        <w:t>процесса</w:t>
      </w:r>
    </w:p>
    <w:tbl>
      <w:tblPr>
        <w:tblStyle w:val="a3"/>
        <w:tblW w:w="0" w:type="auto"/>
        <w:tblInd w:w="108" w:type="dxa"/>
        <w:tblLook w:val="04A0" w:firstRow="1" w:lastRow="0" w:firstColumn="1" w:lastColumn="0" w:noHBand="0" w:noVBand="1"/>
      </w:tblPr>
      <w:tblGrid>
        <w:gridCol w:w="3828"/>
        <w:gridCol w:w="1984"/>
        <w:gridCol w:w="2410"/>
        <w:gridCol w:w="1134"/>
      </w:tblGrid>
      <w:tr w:rsidR="00B47D8D" w:rsidRPr="001B2E87" w:rsidTr="00B11132">
        <w:trPr>
          <w:trHeight w:val="1204"/>
        </w:trPr>
        <w:tc>
          <w:tcPr>
            <w:tcW w:w="3828" w:type="dxa"/>
          </w:tcPr>
          <w:p w:rsidR="00B47D8D" w:rsidRPr="001B2E87" w:rsidRDefault="00B47D8D" w:rsidP="00B11132">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Показатели напряженности трудового процесса</w:t>
            </w:r>
          </w:p>
        </w:tc>
        <w:tc>
          <w:tcPr>
            <w:tcW w:w="1984" w:type="dxa"/>
          </w:tcPr>
          <w:p w:rsidR="00B47D8D" w:rsidRPr="001B2E87" w:rsidRDefault="00B47D8D" w:rsidP="00B11132">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Фактическое значение показателя</w:t>
            </w:r>
          </w:p>
        </w:tc>
        <w:tc>
          <w:tcPr>
            <w:tcW w:w="2410" w:type="dxa"/>
          </w:tcPr>
          <w:p w:rsidR="00B47D8D" w:rsidRPr="001B2E87" w:rsidRDefault="00B47D8D" w:rsidP="00B11132">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Предельно допустимое значение показателя</w:t>
            </w:r>
          </w:p>
        </w:tc>
        <w:tc>
          <w:tcPr>
            <w:tcW w:w="1134" w:type="dxa"/>
          </w:tcPr>
          <w:p w:rsidR="00B47D8D" w:rsidRPr="001B2E87" w:rsidRDefault="00B47D8D" w:rsidP="00B11132">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Класс условий труда</w:t>
            </w:r>
          </w:p>
        </w:tc>
      </w:tr>
      <w:tr w:rsidR="0026504E" w:rsidRPr="001B2E87" w:rsidTr="00B11132">
        <w:trPr>
          <w:trHeight w:val="274"/>
        </w:trPr>
        <w:tc>
          <w:tcPr>
            <w:tcW w:w="3828" w:type="dxa"/>
          </w:tcPr>
          <w:p w:rsidR="0026504E" w:rsidRPr="001B2E87" w:rsidRDefault="0026504E" w:rsidP="00B1113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4" w:type="dxa"/>
          </w:tcPr>
          <w:p w:rsidR="0026504E" w:rsidRPr="001B2E87" w:rsidRDefault="0026504E" w:rsidP="00B11132">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410" w:type="dxa"/>
          </w:tcPr>
          <w:p w:rsidR="0026504E" w:rsidRPr="001B2E87" w:rsidRDefault="0026504E" w:rsidP="00B11132">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134" w:type="dxa"/>
          </w:tcPr>
          <w:p w:rsidR="0026504E" w:rsidRPr="001B2E87" w:rsidRDefault="0026504E" w:rsidP="00B11132">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B47D8D" w:rsidRPr="001B2E87" w:rsidTr="00B11132">
        <w:trPr>
          <w:trHeight w:val="263"/>
        </w:trPr>
        <w:tc>
          <w:tcPr>
            <w:tcW w:w="9356" w:type="dxa"/>
            <w:gridSpan w:val="4"/>
          </w:tcPr>
          <w:p w:rsidR="00B47D8D" w:rsidRPr="001B2E87" w:rsidRDefault="00B47D8D" w:rsidP="00B11132">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 xml:space="preserve">Дорожный рабочий </w:t>
            </w:r>
            <w:r w:rsidR="0026504E">
              <w:rPr>
                <w:rFonts w:ascii="Times New Roman" w:eastAsia="Calibri" w:hAnsi="Times New Roman" w:cs="Times New Roman"/>
                <w:sz w:val="24"/>
                <w:szCs w:val="24"/>
              </w:rPr>
              <w:t xml:space="preserve">                                                    </w:t>
            </w:r>
          </w:p>
        </w:tc>
      </w:tr>
      <w:tr w:rsidR="00B47D8D" w:rsidRPr="001B2E87" w:rsidTr="00B11132">
        <w:tc>
          <w:tcPr>
            <w:tcW w:w="3828" w:type="dxa"/>
          </w:tcPr>
          <w:p w:rsidR="00B47D8D" w:rsidRPr="001B2E87" w:rsidRDefault="00B47D8D" w:rsidP="00B11132">
            <w:pPr>
              <w:spacing w:after="160"/>
              <w:rPr>
                <w:rFonts w:ascii="Times New Roman" w:eastAsia="Calibri" w:hAnsi="Times New Roman" w:cs="Times New Roman"/>
                <w:sz w:val="24"/>
                <w:szCs w:val="24"/>
              </w:rPr>
            </w:pPr>
            <w:r w:rsidRPr="001B2E87">
              <w:rPr>
                <w:rFonts w:ascii="Times New Roman" w:eastAsia="Calibri" w:hAnsi="Times New Roman" w:cs="Times New Roman"/>
                <w:sz w:val="24"/>
                <w:szCs w:val="24"/>
              </w:rPr>
              <w:t>1. Длительность сосредоточенного наблюдения (в % от времени смены)</w:t>
            </w:r>
          </w:p>
        </w:tc>
        <w:tc>
          <w:tcPr>
            <w:tcW w:w="1984" w:type="dxa"/>
          </w:tcPr>
          <w:p w:rsidR="00B47D8D" w:rsidRPr="001B2E87" w:rsidRDefault="00B47D8D" w:rsidP="00B11132">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Не характерен</w:t>
            </w:r>
          </w:p>
        </w:tc>
        <w:tc>
          <w:tcPr>
            <w:tcW w:w="2410" w:type="dxa"/>
          </w:tcPr>
          <w:p w:rsidR="00B47D8D" w:rsidRPr="001B2E87" w:rsidRDefault="00B47D8D" w:rsidP="00B11132">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До 50</w:t>
            </w:r>
          </w:p>
        </w:tc>
        <w:tc>
          <w:tcPr>
            <w:tcW w:w="1134" w:type="dxa"/>
          </w:tcPr>
          <w:p w:rsidR="00B47D8D" w:rsidRPr="001B2E87" w:rsidRDefault="00B47D8D" w:rsidP="00B11132">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1</w:t>
            </w:r>
          </w:p>
        </w:tc>
      </w:tr>
      <w:tr w:rsidR="00B47D8D" w:rsidRPr="001B2E87" w:rsidTr="00B11132">
        <w:trPr>
          <w:trHeight w:val="1123"/>
        </w:trPr>
        <w:tc>
          <w:tcPr>
            <w:tcW w:w="3828" w:type="dxa"/>
          </w:tcPr>
          <w:p w:rsidR="00B47D8D" w:rsidRPr="001B2E87" w:rsidRDefault="00B47D8D" w:rsidP="00B11132">
            <w:pPr>
              <w:spacing w:after="160"/>
              <w:rPr>
                <w:rFonts w:ascii="Times New Roman" w:eastAsia="Calibri" w:hAnsi="Times New Roman" w:cs="Times New Roman"/>
                <w:sz w:val="24"/>
                <w:szCs w:val="24"/>
              </w:rPr>
            </w:pPr>
            <w:r w:rsidRPr="001B2E87">
              <w:rPr>
                <w:rFonts w:ascii="Times New Roman" w:eastAsia="Calibri" w:hAnsi="Times New Roman" w:cs="Times New Roman"/>
                <w:sz w:val="24"/>
                <w:szCs w:val="24"/>
              </w:rPr>
              <w:t>2. Плотность сигналов (световых, звуковых) и сообщений в среднем за 1 ч работы, ед.</w:t>
            </w:r>
          </w:p>
        </w:tc>
        <w:tc>
          <w:tcPr>
            <w:tcW w:w="1984" w:type="dxa"/>
          </w:tcPr>
          <w:p w:rsidR="00B47D8D" w:rsidRPr="001B2E87" w:rsidRDefault="00B47D8D" w:rsidP="00B11132">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До 75</w:t>
            </w:r>
          </w:p>
        </w:tc>
        <w:tc>
          <w:tcPr>
            <w:tcW w:w="2410" w:type="dxa"/>
          </w:tcPr>
          <w:p w:rsidR="00B47D8D" w:rsidRPr="001B2E87" w:rsidRDefault="00B47D8D" w:rsidP="00B11132">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До 175</w:t>
            </w:r>
          </w:p>
        </w:tc>
        <w:tc>
          <w:tcPr>
            <w:tcW w:w="1134" w:type="dxa"/>
          </w:tcPr>
          <w:p w:rsidR="00B47D8D" w:rsidRPr="001B2E87" w:rsidRDefault="00B47D8D" w:rsidP="00B11132">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1</w:t>
            </w:r>
          </w:p>
        </w:tc>
      </w:tr>
      <w:tr w:rsidR="00B47D8D" w:rsidRPr="001B2E87" w:rsidTr="00B11132">
        <w:trPr>
          <w:trHeight w:val="1453"/>
        </w:trPr>
        <w:tc>
          <w:tcPr>
            <w:tcW w:w="3828" w:type="dxa"/>
          </w:tcPr>
          <w:p w:rsidR="00B47D8D" w:rsidRPr="001B2E87" w:rsidRDefault="00B47D8D" w:rsidP="00B11132">
            <w:pPr>
              <w:spacing w:after="160"/>
              <w:rPr>
                <w:rFonts w:ascii="Times New Roman" w:eastAsia="Calibri" w:hAnsi="Times New Roman" w:cs="Times New Roman"/>
                <w:sz w:val="24"/>
                <w:szCs w:val="24"/>
              </w:rPr>
            </w:pPr>
            <w:r w:rsidRPr="001B2E87">
              <w:rPr>
                <w:rFonts w:ascii="Times New Roman" w:eastAsia="Calibri" w:hAnsi="Times New Roman" w:cs="Times New Roman"/>
                <w:sz w:val="24"/>
                <w:szCs w:val="24"/>
              </w:rPr>
              <w:t>3. Число производственных объектов одновременного наблюдения, ед.</w:t>
            </w:r>
          </w:p>
        </w:tc>
        <w:tc>
          <w:tcPr>
            <w:tcW w:w="1984" w:type="dxa"/>
          </w:tcPr>
          <w:p w:rsidR="00B47D8D" w:rsidRPr="001B2E87" w:rsidRDefault="00B47D8D" w:rsidP="00B11132">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6-10</w:t>
            </w:r>
          </w:p>
        </w:tc>
        <w:tc>
          <w:tcPr>
            <w:tcW w:w="2410" w:type="dxa"/>
          </w:tcPr>
          <w:p w:rsidR="00B47D8D" w:rsidRPr="001B2E87" w:rsidRDefault="00B47D8D" w:rsidP="00B11132">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До 10</w:t>
            </w:r>
          </w:p>
        </w:tc>
        <w:tc>
          <w:tcPr>
            <w:tcW w:w="1134" w:type="dxa"/>
          </w:tcPr>
          <w:p w:rsidR="00B47D8D" w:rsidRPr="001B2E87" w:rsidRDefault="00B47D8D" w:rsidP="00B11132">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2</w:t>
            </w:r>
          </w:p>
        </w:tc>
      </w:tr>
      <w:tr w:rsidR="00B47D8D" w:rsidRPr="001B2E87" w:rsidTr="00B11132">
        <w:tc>
          <w:tcPr>
            <w:tcW w:w="3828" w:type="dxa"/>
          </w:tcPr>
          <w:p w:rsidR="00B47D8D" w:rsidRPr="001B2E87" w:rsidRDefault="00B47D8D" w:rsidP="00B11132">
            <w:pPr>
              <w:spacing w:after="160"/>
              <w:rPr>
                <w:rFonts w:ascii="Times New Roman" w:eastAsia="Calibri" w:hAnsi="Times New Roman" w:cs="Times New Roman"/>
                <w:sz w:val="24"/>
                <w:szCs w:val="24"/>
              </w:rPr>
            </w:pPr>
            <w:r w:rsidRPr="001B2E87">
              <w:rPr>
                <w:rFonts w:ascii="Times New Roman" w:eastAsia="Calibri" w:hAnsi="Times New Roman" w:cs="Times New Roman"/>
                <w:sz w:val="24"/>
                <w:szCs w:val="24"/>
              </w:rPr>
              <w:t>4. Нагрузка на слуховой анализатор (при производственной необходимости восприятия речи или дифференцированных сигналов)</w:t>
            </w:r>
          </w:p>
        </w:tc>
        <w:tc>
          <w:tcPr>
            <w:tcW w:w="1984" w:type="dxa"/>
          </w:tcPr>
          <w:p w:rsidR="00B47D8D" w:rsidRPr="001B2E87" w:rsidRDefault="00B47D8D" w:rsidP="00B11132">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Не характерен</w:t>
            </w:r>
          </w:p>
        </w:tc>
        <w:tc>
          <w:tcPr>
            <w:tcW w:w="2410" w:type="dxa"/>
          </w:tcPr>
          <w:p w:rsidR="00B47D8D" w:rsidRPr="001B2E87" w:rsidRDefault="00B47D8D" w:rsidP="00B11132">
            <w:pPr>
              <w:spacing w:after="160"/>
              <w:jc w:val="both"/>
              <w:rPr>
                <w:rFonts w:ascii="Times New Roman" w:eastAsia="Calibri" w:hAnsi="Times New Roman" w:cs="Times New Roman"/>
                <w:sz w:val="24"/>
                <w:szCs w:val="24"/>
              </w:rPr>
            </w:pPr>
            <w:r w:rsidRPr="001B2E87">
              <w:rPr>
                <w:rFonts w:ascii="Times New Roman" w:eastAsia="Calibri" w:hAnsi="Times New Roman" w:cs="Times New Roman"/>
                <w:sz w:val="24"/>
                <w:szCs w:val="24"/>
              </w:rPr>
              <w:t>Разборчивость слов и сигналов от 90% до 70%. Имеются помехи, на фоне которых речь слышна на расстояние до 3,5м</w:t>
            </w:r>
          </w:p>
        </w:tc>
        <w:tc>
          <w:tcPr>
            <w:tcW w:w="1134" w:type="dxa"/>
          </w:tcPr>
          <w:p w:rsidR="00B47D8D" w:rsidRPr="001B2E87" w:rsidRDefault="00B47D8D" w:rsidP="00B11132">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1</w:t>
            </w:r>
          </w:p>
        </w:tc>
      </w:tr>
      <w:tr w:rsidR="00B47D8D" w:rsidRPr="001B2E87" w:rsidTr="00B11132">
        <w:tc>
          <w:tcPr>
            <w:tcW w:w="3828" w:type="dxa"/>
          </w:tcPr>
          <w:p w:rsidR="00B47D8D" w:rsidRPr="001B2E87" w:rsidRDefault="00B47D8D" w:rsidP="00B11132">
            <w:pPr>
              <w:spacing w:after="160"/>
              <w:rPr>
                <w:rFonts w:ascii="Times New Roman" w:eastAsia="Calibri" w:hAnsi="Times New Roman" w:cs="Times New Roman"/>
                <w:sz w:val="24"/>
                <w:szCs w:val="24"/>
              </w:rPr>
            </w:pPr>
            <w:r w:rsidRPr="001B2E87">
              <w:rPr>
                <w:rFonts w:ascii="Times New Roman" w:eastAsia="Calibri" w:hAnsi="Times New Roman" w:cs="Times New Roman"/>
                <w:sz w:val="24"/>
                <w:szCs w:val="24"/>
              </w:rPr>
              <w:t>5. Активное наблюдение за ходом производственного процесса (время активных действий в % к продолжительности смены)</w:t>
            </w:r>
          </w:p>
        </w:tc>
        <w:tc>
          <w:tcPr>
            <w:tcW w:w="1984" w:type="dxa"/>
          </w:tcPr>
          <w:p w:rsidR="00B47D8D" w:rsidRPr="001B2E87" w:rsidRDefault="00B47D8D" w:rsidP="00B11132">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Не характерен</w:t>
            </w:r>
          </w:p>
        </w:tc>
        <w:tc>
          <w:tcPr>
            <w:tcW w:w="2410" w:type="dxa"/>
          </w:tcPr>
          <w:p w:rsidR="00B47D8D" w:rsidRPr="001B2E87" w:rsidRDefault="00B47D8D" w:rsidP="00B11132">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Более 10</w:t>
            </w:r>
          </w:p>
        </w:tc>
        <w:tc>
          <w:tcPr>
            <w:tcW w:w="1134" w:type="dxa"/>
          </w:tcPr>
          <w:p w:rsidR="00B47D8D" w:rsidRPr="001B2E87" w:rsidRDefault="00B47D8D" w:rsidP="00B11132">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1</w:t>
            </w:r>
          </w:p>
        </w:tc>
      </w:tr>
      <w:tr w:rsidR="00B47D8D" w:rsidRPr="001B2E87" w:rsidTr="00B11132">
        <w:tc>
          <w:tcPr>
            <w:tcW w:w="3828" w:type="dxa"/>
          </w:tcPr>
          <w:p w:rsidR="00B47D8D" w:rsidRPr="001B2E87" w:rsidRDefault="00B47D8D" w:rsidP="00B11132">
            <w:pPr>
              <w:spacing w:after="160"/>
              <w:rPr>
                <w:rFonts w:ascii="Times New Roman" w:eastAsia="Calibri" w:hAnsi="Times New Roman" w:cs="Times New Roman"/>
                <w:sz w:val="24"/>
                <w:szCs w:val="24"/>
              </w:rPr>
            </w:pPr>
            <w:r w:rsidRPr="001B2E87">
              <w:rPr>
                <w:rFonts w:ascii="Times New Roman" w:eastAsia="Calibri" w:hAnsi="Times New Roman" w:cs="Times New Roman"/>
                <w:sz w:val="24"/>
                <w:szCs w:val="24"/>
              </w:rPr>
              <w:t>6. Работа с оптическими приборами (микроскопы, лупы и т.п.) (% времени смены)</w:t>
            </w:r>
          </w:p>
        </w:tc>
        <w:tc>
          <w:tcPr>
            <w:tcW w:w="1984" w:type="dxa"/>
          </w:tcPr>
          <w:p w:rsidR="00B47D8D" w:rsidRPr="001B2E87" w:rsidRDefault="00B47D8D" w:rsidP="00B11132">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Не характерен</w:t>
            </w:r>
          </w:p>
        </w:tc>
        <w:tc>
          <w:tcPr>
            <w:tcW w:w="2410" w:type="dxa"/>
          </w:tcPr>
          <w:p w:rsidR="00B47D8D" w:rsidRPr="001B2E87" w:rsidRDefault="00B47D8D" w:rsidP="00B11132">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До 50</w:t>
            </w:r>
          </w:p>
        </w:tc>
        <w:tc>
          <w:tcPr>
            <w:tcW w:w="1134" w:type="dxa"/>
          </w:tcPr>
          <w:p w:rsidR="00B47D8D" w:rsidRPr="001B2E87" w:rsidRDefault="00B47D8D" w:rsidP="00B11132">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1</w:t>
            </w:r>
          </w:p>
        </w:tc>
      </w:tr>
      <w:tr w:rsidR="00610E6B" w:rsidRPr="001B2E87" w:rsidTr="00B11132">
        <w:tc>
          <w:tcPr>
            <w:tcW w:w="3828" w:type="dxa"/>
          </w:tcPr>
          <w:p w:rsidR="00610E6B" w:rsidRPr="001B2E87" w:rsidRDefault="00610E6B" w:rsidP="00B11132">
            <w:pPr>
              <w:rPr>
                <w:rFonts w:ascii="Times New Roman" w:eastAsia="Calibri" w:hAnsi="Times New Roman" w:cs="Times New Roman"/>
                <w:sz w:val="24"/>
                <w:szCs w:val="24"/>
              </w:rPr>
            </w:pPr>
            <w:r w:rsidRPr="001B2E87">
              <w:rPr>
                <w:rFonts w:ascii="Times New Roman" w:eastAsia="Calibri" w:hAnsi="Times New Roman" w:cs="Times New Roman"/>
                <w:sz w:val="24"/>
                <w:szCs w:val="24"/>
              </w:rPr>
              <w:t>7. Нагрузка на голосовой аппарат (суммарное количество часов, наговариваемое в неделю), час</w:t>
            </w:r>
          </w:p>
        </w:tc>
        <w:tc>
          <w:tcPr>
            <w:tcW w:w="1984" w:type="dxa"/>
          </w:tcPr>
          <w:p w:rsidR="00610E6B" w:rsidRPr="001B2E87" w:rsidRDefault="00610E6B" w:rsidP="00B11132">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Не характерен</w:t>
            </w:r>
          </w:p>
        </w:tc>
        <w:tc>
          <w:tcPr>
            <w:tcW w:w="2410" w:type="dxa"/>
          </w:tcPr>
          <w:p w:rsidR="00610E6B" w:rsidRPr="001B2E87" w:rsidRDefault="00610E6B" w:rsidP="00B11132">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До 20</w:t>
            </w:r>
          </w:p>
        </w:tc>
        <w:tc>
          <w:tcPr>
            <w:tcW w:w="1134" w:type="dxa"/>
          </w:tcPr>
          <w:p w:rsidR="00610E6B" w:rsidRPr="001B2E87" w:rsidRDefault="00610E6B" w:rsidP="00B11132">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1</w:t>
            </w:r>
          </w:p>
        </w:tc>
      </w:tr>
    </w:tbl>
    <w:p w:rsidR="0026504E" w:rsidRPr="0026504E" w:rsidRDefault="0026504E" w:rsidP="00C4393F">
      <w:pPr>
        <w:jc w:val="right"/>
        <w:rPr>
          <w:rFonts w:ascii="Times New Roman" w:hAnsi="Times New Roman" w:cs="Times New Roman"/>
          <w:sz w:val="28"/>
          <w:szCs w:val="28"/>
        </w:rPr>
      </w:pPr>
      <w:r w:rsidRPr="0026504E">
        <w:rPr>
          <w:rFonts w:ascii="Times New Roman" w:hAnsi="Times New Roman" w:cs="Times New Roman"/>
          <w:sz w:val="28"/>
          <w:szCs w:val="28"/>
        </w:rPr>
        <w:lastRenderedPageBreak/>
        <w:t>Продолжение таблицы 7</w:t>
      </w:r>
    </w:p>
    <w:tbl>
      <w:tblPr>
        <w:tblStyle w:val="a3"/>
        <w:tblW w:w="0" w:type="auto"/>
        <w:tblInd w:w="108" w:type="dxa"/>
        <w:tblLook w:val="04A0" w:firstRow="1" w:lastRow="0" w:firstColumn="1" w:lastColumn="0" w:noHBand="0" w:noVBand="1"/>
      </w:tblPr>
      <w:tblGrid>
        <w:gridCol w:w="3686"/>
        <w:gridCol w:w="1984"/>
        <w:gridCol w:w="2410"/>
        <w:gridCol w:w="1276"/>
      </w:tblGrid>
      <w:tr w:rsidR="0026504E" w:rsidRPr="001B2E87" w:rsidTr="00B11132">
        <w:tc>
          <w:tcPr>
            <w:tcW w:w="3686" w:type="dxa"/>
          </w:tcPr>
          <w:p w:rsidR="0026504E" w:rsidRPr="001B2E87" w:rsidRDefault="0026504E" w:rsidP="00B1113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4" w:type="dxa"/>
          </w:tcPr>
          <w:p w:rsidR="0026504E" w:rsidRPr="001B2E87" w:rsidRDefault="0026504E" w:rsidP="00B11132">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410" w:type="dxa"/>
          </w:tcPr>
          <w:p w:rsidR="0026504E" w:rsidRPr="001B2E87" w:rsidRDefault="0026504E" w:rsidP="00B11132">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276" w:type="dxa"/>
          </w:tcPr>
          <w:p w:rsidR="0026504E" w:rsidRPr="001B2E87" w:rsidRDefault="0026504E" w:rsidP="00B11132">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B47D8D" w:rsidRPr="001B2E87" w:rsidTr="00B11132">
        <w:tc>
          <w:tcPr>
            <w:tcW w:w="9356" w:type="dxa"/>
            <w:gridSpan w:val="4"/>
          </w:tcPr>
          <w:p w:rsidR="00B47D8D" w:rsidRPr="001B2E87" w:rsidRDefault="00B47D8D" w:rsidP="00B11132">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Машинист укладчика асфальтобетона</w:t>
            </w:r>
          </w:p>
        </w:tc>
      </w:tr>
      <w:tr w:rsidR="00B47D8D" w:rsidRPr="001B2E87" w:rsidTr="00B11132">
        <w:tc>
          <w:tcPr>
            <w:tcW w:w="3686" w:type="dxa"/>
          </w:tcPr>
          <w:p w:rsidR="00B47D8D" w:rsidRPr="001B2E87" w:rsidRDefault="00B47D8D" w:rsidP="00B11132">
            <w:pPr>
              <w:spacing w:after="160"/>
              <w:rPr>
                <w:rFonts w:ascii="Times New Roman" w:eastAsia="Calibri" w:hAnsi="Times New Roman" w:cs="Times New Roman"/>
                <w:sz w:val="24"/>
                <w:szCs w:val="24"/>
              </w:rPr>
            </w:pPr>
            <w:r w:rsidRPr="001B2E87">
              <w:rPr>
                <w:rFonts w:ascii="Times New Roman" w:eastAsia="Calibri" w:hAnsi="Times New Roman" w:cs="Times New Roman"/>
                <w:sz w:val="24"/>
                <w:szCs w:val="24"/>
              </w:rPr>
              <w:t>1. Длительность сосредоточенного наблюдения (в % от времени смены)</w:t>
            </w:r>
          </w:p>
        </w:tc>
        <w:tc>
          <w:tcPr>
            <w:tcW w:w="1984" w:type="dxa"/>
          </w:tcPr>
          <w:p w:rsidR="00B47D8D" w:rsidRPr="001B2E87" w:rsidRDefault="00B47D8D" w:rsidP="00B11132">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До 25</w:t>
            </w:r>
          </w:p>
        </w:tc>
        <w:tc>
          <w:tcPr>
            <w:tcW w:w="2410" w:type="dxa"/>
          </w:tcPr>
          <w:p w:rsidR="00B47D8D" w:rsidRPr="001B2E87" w:rsidRDefault="00B47D8D" w:rsidP="00B11132">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До 50</w:t>
            </w:r>
          </w:p>
        </w:tc>
        <w:tc>
          <w:tcPr>
            <w:tcW w:w="1276" w:type="dxa"/>
          </w:tcPr>
          <w:p w:rsidR="00B47D8D" w:rsidRPr="001B2E87" w:rsidRDefault="00B47D8D" w:rsidP="00B11132">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1</w:t>
            </w:r>
          </w:p>
        </w:tc>
      </w:tr>
      <w:tr w:rsidR="00B47D8D" w:rsidRPr="001B2E87" w:rsidTr="00B11132">
        <w:tc>
          <w:tcPr>
            <w:tcW w:w="3686" w:type="dxa"/>
          </w:tcPr>
          <w:p w:rsidR="00B47D8D" w:rsidRPr="001B2E87" w:rsidRDefault="00B47D8D" w:rsidP="00B11132">
            <w:pPr>
              <w:spacing w:after="160"/>
              <w:rPr>
                <w:rFonts w:ascii="Times New Roman" w:eastAsia="Calibri" w:hAnsi="Times New Roman" w:cs="Times New Roman"/>
                <w:sz w:val="24"/>
                <w:szCs w:val="24"/>
              </w:rPr>
            </w:pPr>
            <w:r w:rsidRPr="001B2E87">
              <w:rPr>
                <w:rFonts w:ascii="Times New Roman" w:eastAsia="Calibri" w:hAnsi="Times New Roman" w:cs="Times New Roman"/>
                <w:sz w:val="24"/>
                <w:szCs w:val="24"/>
              </w:rPr>
              <w:t>2. Плотность сигналов (световых, звуковых) и сообщений в среднем за 1 ч работы, ед.</w:t>
            </w:r>
          </w:p>
        </w:tc>
        <w:tc>
          <w:tcPr>
            <w:tcW w:w="1984" w:type="dxa"/>
          </w:tcPr>
          <w:p w:rsidR="00B47D8D" w:rsidRPr="001B2E87" w:rsidRDefault="00B47D8D" w:rsidP="00B11132">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До 75</w:t>
            </w:r>
          </w:p>
        </w:tc>
        <w:tc>
          <w:tcPr>
            <w:tcW w:w="2410" w:type="dxa"/>
          </w:tcPr>
          <w:p w:rsidR="00B47D8D" w:rsidRPr="001B2E87" w:rsidRDefault="00B47D8D" w:rsidP="00B11132">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До 175</w:t>
            </w:r>
          </w:p>
        </w:tc>
        <w:tc>
          <w:tcPr>
            <w:tcW w:w="1276" w:type="dxa"/>
          </w:tcPr>
          <w:p w:rsidR="00B47D8D" w:rsidRPr="001B2E87" w:rsidRDefault="00B47D8D" w:rsidP="00B11132">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1</w:t>
            </w:r>
          </w:p>
        </w:tc>
      </w:tr>
      <w:tr w:rsidR="00B47D8D" w:rsidRPr="001B2E87" w:rsidTr="00B11132">
        <w:tc>
          <w:tcPr>
            <w:tcW w:w="3686" w:type="dxa"/>
          </w:tcPr>
          <w:p w:rsidR="00B47D8D" w:rsidRPr="001B2E87" w:rsidRDefault="00B47D8D" w:rsidP="00B11132">
            <w:pPr>
              <w:spacing w:after="160"/>
              <w:rPr>
                <w:rFonts w:ascii="Times New Roman" w:eastAsia="Calibri" w:hAnsi="Times New Roman" w:cs="Times New Roman"/>
                <w:sz w:val="24"/>
                <w:szCs w:val="24"/>
              </w:rPr>
            </w:pPr>
            <w:r w:rsidRPr="001B2E87">
              <w:rPr>
                <w:rFonts w:ascii="Times New Roman" w:eastAsia="Calibri" w:hAnsi="Times New Roman" w:cs="Times New Roman"/>
                <w:sz w:val="24"/>
                <w:szCs w:val="24"/>
              </w:rPr>
              <w:t>3. Число производственных объектов одновременного наблюдения, ед.</w:t>
            </w:r>
          </w:p>
        </w:tc>
        <w:tc>
          <w:tcPr>
            <w:tcW w:w="1984" w:type="dxa"/>
          </w:tcPr>
          <w:p w:rsidR="00B47D8D" w:rsidRPr="001B2E87" w:rsidRDefault="00B47D8D" w:rsidP="00B11132">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6-10</w:t>
            </w:r>
          </w:p>
        </w:tc>
        <w:tc>
          <w:tcPr>
            <w:tcW w:w="2410" w:type="dxa"/>
          </w:tcPr>
          <w:p w:rsidR="00B47D8D" w:rsidRPr="001B2E87" w:rsidRDefault="00B47D8D" w:rsidP="00B11132">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До 10</w:t>
            </w:r>
          </w:p>
        </w:tc>
        <w:tc>
          <w:tcPr>
            <w:tcW w:w="1276" w:type="dxa"/>
          </w:tcPr>
          <w:p w:rsidR="00B47D8D" w:rsidRPr="001B2E87" w:rsidRDefault="00B47D8D" w:rsidP="00B11132">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2</w:t>
            </w:r>
          </w:p>
        </w:tc>
      </w:tr>
      <w:tr w:rsidR="00B47D8D" w:rsidRPr="001B2E87" w:rsidTr="00B11132">
        <w:tc>
          <w:tcPr>
            <w:tcW w:w="3686" w:type="dxa"/>
          </w:tcPr>
          <w:p w:rsidR="00B47D8D" w:rsidRPr="001B2E87" w:rsidRDefault="00B47D8D" w:rsidP="00B11132">
            <w:pPr>
              <w:spacing w:after="160"/>
              <w:rPr>
                <w:rFonts w:ascii="Times New Roman" w:eastAsia="Calibri" w:hAnsi="Times New Roman" w:cs="Times New Roman"/>
                <w:sz w:val="24"/>
                <w:szCs w:val="24"/>
              </w:rPr>
            </w:pPr>
            <w:r w:rsidRPr="001B2E87">
              <w:rPr>
                <w:rFonts w:ascii="Times New Roman" w:eastAsia="Calibri" w:hAnsi="Times New Roman" w:cs="Times New Roman"/>
                <w:sz w:val="24"/>
                <w:szCs w:val="24"/>
              </w:rPr>
              <w:t>4. Нагрузка на слуховой анализатор (при производственной необходимости восприятия речи или дифференцированных сигналов)</w:t>
            </w:r>
          </w:p>
        </w:tc>
        <w:tc>
          <w:tcPr>
            <w:tcW w:w="1984" w:type="dxa"/>
          </w:tcPr>
          <w:p w:rsidR="00B47D8D" w:rsidRPr="001B2E87" w:rsidRDefault="00B47D8D" w:rsidP="00B11132">
            <w:pPr>
              <w:spacing w:after="160"/>
              <w:rPr>
                <w:rFonts w:ascii="Times New Roman" w:eastAsia="Calibri" w:hAnsi="Times New Roman" w:cs="Times New Roman"/>
                <w:sz w:val="24"/>
                <w:szCs w:val="24"/>
              </w:rPr>
            </w:pPr>
            <w:r w:rsidRPr="001B2E87">
              <w:rPr>
                <w:rFonts w:ascii="Times New Roman" w:eastAsia="Calibri" w:hAnsi="Times New Roman" w:cs="Times New Roman"/>
                <w:sz w:val="24"/>
                <w:szCs w:val="24"/>
              </w:rPr>
              <w:t>Разборчивость слов и сигналов от 70% до 50%. Имеются помехи, на фоне которых речь слышна на расстояние до 2м</w:t>
            </w:r>
          </w:p>
        </w:tc>
        <w:tc>
          <w:tcPr>
            <w:tcW w:w="2410" w:type="dxa"/>
          </w:tcPr>
          <w:p w:rsidR="00B47D8D" w:rsidRPr="001B2E87" w:rsidRDefault="00B47D8D" w:rsidP="00B11132">
            <w:pPr>
              <w:spacing w:after="160"/>
              <w:rPr>
                <w:rFonts w:ascii="Times New Roman" w:eastAsia="Calibri" w:hAnsi="Times New Roman" w:cs="Times New Roman"/>
                <w:sz w:val="24"/>
                <w:szCs w:val="24"/>
              </w:rPr>
            </w:pPr>
            <w:r w:rsidRPr="001B2E87">
              <w:rPr>
                <w:rFonts w:ascii="Times New Roman" w:eastAsia="Calibri" w:hAnsi="Times New Roman" w:cs="Times New Roman"/>
                <w:sz w:val="24"/>
                <w:szCs w:val="24"/>
              </w:rPr>
              <w:t>Разборчивость слов и сигналов от 90% до 70%. Имеются помехи, на фоне которых речь слышна на расстояние до 3,5м</w:t>
            </w:r>
          </w:p>
        </w:tc>
        <w:tc>
          <w:tcPr>
            <w:tcW w:w="1276" w:type="dxa"/>
          </w:tcPr>
          <w:p w:rsidR="00B47D8D" w:rsidRPr="001B2E87" w:rsidRDefault="00B47D8D" w:rsidP="00B11132">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3.1</w:t>
            </w:r>
          </w:p>
        </w:tc>
      </w:tr>
      <w:tr w:rsidR="00B47D8D" w:rsidRPr="001B2E87" w:rsidTr="00B11132">
        <w:tc>
          <w:tcPr>
            <w:tcW w:w="3686" w:type="dxa"/>
          </w:tcPr>
          <w:p w:rsidR="00B47D8D" w:rsidRPr="001B2E87" w:rsidRDefault="00B47D8D" w:rsidP="00B11132">
            <w:pPr>
              <w:spacing w:after="160"/>
              <w:rPr>
                <w:rFonts w:ascii="Times New Roman" w:eastAsia="Calibri" w:hAnsi="Times New Roman" w:cs="Times New Roman"/>
                <w:sz w:val="24"/>
                <w:szCs w:val="24"/>
              </w:rPr>
            </w:pPr>
            <w:r w:rsidRPr="001B2E87">
              <w:rPr>
                <w:rFonts w:ascii="Times New Roman" w:eastAsia="Calibri" w:hAnsi="Times New Roman" w:cs="Times New Roman"/>
                <w:sz w:val="24"/>
                <w:szCs w:val="24"/>
              </w:rPr>
              <w:t>5. Активное наблюдение за ходом производственного процесса (время активных действий в % к продолжительности смены)</w:t>
            </w:r>
          </w:p>
        </w:tc>
        <w:tc>
          <w:tcPr>
            <w:tcW w:w="1984" w:type="dxa"/>
          </w:tcPr>
          <w:p w:rsidR="00B47D8D" w:rsidRPr="001B2E87" w:rsidRDefault="00B47D8D" w:rsidP="00B11132">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9-5</w:t>
            </w:r>
          </w:p>
        </w:tc>
        <w:tc>
          <w:tcPr>
            <w:tcW w:w="2410" w:type="dxa"/>
          </w:tcPr>
          <w:p w:rsidR="00B47D8D" w:rsidRPr="001B2E87" w:rsidRDefault="00B47D8D" w:rsidP="00B11132">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Более 10</w:t>
            </w:r>
          </w:p>
        </w:tc>
        <w:tc>
          <w:tcPr>
            <w:tcW w:w="1276" w:type="dxa"/>
          </w:tcPr>
          <w:p w:rsidR="00B47D8D" w:rsidRPr="001B2E87" w:rsidRDefault="00B47D8D" w:rsidP="00B11132">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3.1</w:t>
            </w:r>
          </w:p>
        </w:tc>
      </w:tr>
      <w:tr w:rsidR="00B47D8D" w:rsidRPr="001B2E87" w:rsidTr="00B11132">
        <w:tc>
          <w:tcPr>
            <w:tcW w:w="3686" w:type="dxa"/>
          </w:tcPr>
          <w:p w:rsidR="00B47D8D" w:rsidRPr="001B2E87" w:rsidRDefault="00B47D8D" w:rsidP="00B11132">
            <w:pPr>
              <w:spacing w:after="160"/>
              <w:rPr>
                <w:rFonts w:ascii="Times New Roman" w:eastAsia="Calibri" w:hAnsi="Times New Roman" w:cs="Times New Roman"/>
                <w:sz w:val="24"/>
                <w:szCs w:val="24"/>
              </w:rPr>
            </w:pPr>
            <w:r w:rsidRPr="001B2E87">
              <w:rPr>
                <w:rFonts w:ascii="Times New Roman" w:eastAsia="Calibri" w:hAnsi="Times New Roman" w:cs="Times New Roman"/>
                <w:sz w:val="24"/>
                <w:szCs w:val="24"/>
              </w:rPr>
              <w:t>6. Работа с оптическими приборами (микроскопы, лупы и т.п.) (% времени смены)</w:t>
            </w:r>
          </w:p>
        </w:tc>
        <w:tc>
          <w:tcPr>
            <w:tcW w:w="1984" w:type="dxa"/>
          </w:tcPr>
          <w:p w:rsidR="00B47D8D" w:rsidRPr="001B2E87" w:rsidRDefault="00B47D8D" w:rsidP="00B11132">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Не характерен</w:t>
            </w:r>
          </w:p>
        </w:tc>
        <w:tc>
          <w:tcPr>
            <w:tcW w:w="2410" w:type="dxa"/>
          </w:tcPr>
          <w:p w:rsidR="00B47D8D" w:rsidRPr="001B2E87" w:rsidRDefault="00B47D8D" w:rsidP="00B11132">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До 50</w:t>
            </w:r>
          </w:p>
        </w:tc>
        <w:tc>
          <w:tcPr>
            <w:tcW w:w="1276" w:type="dxa"/>
          </w:tcPr>
          <w:p w:rsidR="00B47D8D" w:rsidRPr="001B2E87" w:rsidRDefault="00B47D8D" w:rsidP="00B11132">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1</w:t>
            </w:r>
          </w:p>
        </w:tc>
      </w:tr>
      <w:tr w:rsidR="00B47D8D" w:rsidRPr="001B2E87" w:rsidTr="00B11132">
        <w:tc>
          <w:tcPr>
            <w:tcW w:w="3686" w:type="dxa"/>
          </w:tcPr>
          <w:p w:rsidR="00B47D8D" w:rsidRPr="001B2E87" w:rsidRDefault="00B47D8D" w:rsidP="00B11132">
            <w:pPr>
              <w:spacing w:after="160"/>
              <w:rPr>
                <w:rFonts w:ascii="Times New Roman" w:eastAsia="Calibri" w:hAnsi="Times New Roman" w:cs="Times New Roman"/>
                <w:sz w:val="24"/>
                <w:szCs w:val="24"/>
              </w:rPr>
            </w:pPr>
            <w:r w:rsidRPr="001B2E87">
              <w:rPr>
                <w:rFonts w:ascii="Times New Roman" w:eastAsia="Calibri" w:hAnsi="Times New Roman" w:cs="Times New Roman"/>
                <w:sz w:val="24"/>
                <w:szCs w:val="24"/>
              </w:rPr>
              <w:t>7. Нагрузка на голосовой аппарат (суммарное количество часов, наговариваемое в неделю), час</w:t>
            </w:r>
          </w:p>
        </w:tc>
        <w:tc>
          <w:tcPr>
            <w:tcW w:w="1984" w:type="dxa"/>
          </w:tcPr>
          <w:p w:rsidR="00B47D8D" w:rsidRPr="001B2E87" w:rsidRDefault="00B47D8D" w:rsidP="00B11132">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Не характерен</w:t>
            </w:r>
          </w:p>
        </w:tc>
        <w:tc>
          <w:tcPr>
            <w:tcW w:w="2410" w:type="dxa"/>
          </w:tcPr>
          <w:p w:rsidR="00B47D8D" w:rsidRPr="001B2E87" w:rsidRDefault="00B47D8D" w:rsidP="00B11132">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До 20</w:t>
            </w:r>
          </w:p>
        </w:tc>
        <w:tc>
          <w:tcPr>
            <w:tcW w:w="1276" w:type="dxa"/>
          </w:tcPr>
          <w:p w:rsidR="00B47D8D" w:rsidRPr="001B2E87" w:rsidRDefault="00B47D8D" w:rsidP="00B11132">
            <w:pPr>
              <w:spacing w:after="160"/>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1</w:t>
            </w:r>
          </w:p>
        </w:tc>
      </w:tr>
    </w:tbl>
    <w:p w:rsidR="00B47D8D" w:rsidRPr="001B2E87" w:rsidRDefault="00B47D8D" w:rsidP="001B2E87">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B47D8D" w:rsidRPr="001B2E87" w:rsidRDefault="00B47D8D" w:rsidP="001B2E87">
      <w:pPr>
        <w:widowControl w:val="0"/>
        <w:autoSpaceDE w:val="0"/>
        <w:autoSpaceDN w:val="0"/>
        <w:adjustRightInd w:val="0"/>
        <w:spacing w:after="0" w:line="360" w:lineRule="auto"/>
        <w:ind w:firstLine="540"/>
        <w:jc w:val="both"/>
        <w:rPr>
          <w:rFonts w:ascii="Arial" w:eastAsia="Times New Roman" w:hAnsi="Arial" w:cs="Arial"/>
          <w:sz w:val="20"/>
          <w:szCs w:val="20"/>
          <w:lang w:eastAsia="ru-RU"/>
        </w:rPr>
      </w:pPr>
      <w:r w:rsidRPr="001B2E87">
        <w:rPr>
          <w:rFonts w:ascii="Times New Roman" w:eastAsia="Times New Roman" w:hAnsi="Times New Roman" w:cs="Times New Roman"/>
          <w:sz w:val="28"/>
          <w:szCs w:val="28"/>
          <w:lang w:eastAsia="ru-RU"/>
        </w:rPr>
        <w:t>Класс (подкласс) условий труда устанавливается по показателю напряженности трудового процесса, имеющему наиболее высокий класс (подкласс) условий труда.</w:t>
      </w:r>
    </w:p>
    <w:p w:rsidR="00D50A01" w:rsidRPr="001B2E87" w:rsidRDefault="00B47D8D" w:rsidP="00B11132">
      <w:pPr>
        <w:spacing w:after="0" w:line="360" w:lineRule="auto"/>
        <w:ind w:firstLine="540"/>
        <w:jc w:val="both"/>
        <w:rPr>
          <w:rFonts w:ascii="Times New Roman" w:eastAsia="Calibri" w:hAnsi="Times New Roman" w:cs="Times New Roman"/>
          <w:sz w:val="28"/>
          <w:szCs w:val="28"/>
        </w:rPr>
      </w:pPr>
      <w:r w:rsidRPr="001B2E87">
        <w:rPr>
          <w:rFonts w:ascii="Times New Roman" w:eastAsia="Calibri" w:hAnsi="Times New Roman" w:cs="Times New Roman"/>
          <w:sz w:val="28"/>
          <w:szCs w:val="28"/>
        </w:rPr>
        <w:t>Исходя из фактических и нормативных значений измеряемых параметров напряженности трудового процесса, можно сделать вывод:</w:t>
      </w:r>
      <w:r w:rsidR="00E5266C" w:rsidRPr="001B2E87">
        <w:rPr>
          <w:rFonts w:ascii="Times New Roman" w:eastAsia="Calibri" w:hAnsi="Times New Roman" w:cs="Times New Roman"/>
          <w:sz w:val="28"/>
          <w:szCs w:val="28"/>
        </w:rPr>
        <w:t xml:space="preserve"> </w:t>
      </w:r>
      <w:r w:rsidR="003914CE" w:rsidRPr="001B2E87">
        <w:rPr>
          <w:rFonts w:ascii="Times New Roman" w:eastAsia="Calibri" w:hAnsi="Times New Roman" w:cs="Times New Roman"/>
          <w:sz w:val="28"/>
          <w:szCs w:val="28"/>
        </w:rPr>
        <w:t>у</w:t>
      </w:r>
      <w:r w:rsidRPr="001B2E87">
        <w:rPr>
          <w:rFonts w:ascii="Calibri" w:eastAsia="Calibri" w:hAnsi="Calibri" w:cs="Times New Roman"/>
        </w:rPr>
        <w:t xml:space="preserve"> </w:t>
      </w:r>
      <w:r w:rsidRPr="001B2E87">
        <w:rPr>
          <w:rFonts w:ascii="Times New Roman" w:eastAsia="Calibri" w:hAnsi="Times New Roman" w:cs="Times New Roman"/>
          <w:sz w:val="28"/>
          <w:szCs w:val="28"/>
        </w:rPr>
        <w:t>маши</w:t>
      </w:r>
      <w:r w:rsidR="003914CE" w:rsidRPr="001B2E87">
        <w:rPr>
          <w:rFonts w:ascii="Times New Roman" w:eastAsia="Calibri" w:hAnsi="Times New Roman" w:cs="Times New Roman"/>
          <w:sz w:val="28"/>
          <w:szCs w:val="28"/>
        </w:rPr>
        <w:t xml:space="preserve">ниста укладчика асфальтобетона </w:t>
      </w:r>
      <w:r w:rsidRPr="001B2E87">
        <w:rPr>
          <w:rFonts w:ascii="Times New Roman" w:eastAsia="Calibri" w:hAnsi="Times New Roman" w:cs="Times New Roman"/>
          <w:sz w:val="28"/>
          <w:szCs w:val="28"/>
        </w:rPr>
        <w:t>фактический уровень вредного фактора не соответс</w:t>
      </w:r>
      <w:r w:rsidR="00A358F0" w:rsidRPr="001B2E87">
        <w:rPr>
          <w:rFonts w:ascii="Times New Roman" w:eastAsia="Calibri" w:hAnsi="Times New Roman" w:cs="Times New Roman"/>
          <w:sz w:val="28"/>
          <w:szCs w:val="28"/>
        </w:rPr>
        <w:t>твует гигиеническим нормативам (</w:t>
      </w:r>
      <w:r w:rsidRPr="001B2E87">
        <w:rPr>
          <w:rFonts w:ascii="Times New Roman" w:eastAsia="Calibri" w:hAnsi="Times New Roman" w:cs="Times New Roman"/>
          <w:sz w:val="28"/>
          <w:szCs w:val="28"/>
        </w:rPr>
        <w:t xml:space="preserve">класс условий труда – </w:t>
      </w:r>
      <w:r w:rsidRPr="001B2E87">
        <w:rPr>
          <w:rFonts w:ascii="Times New Roman" w:eastAsia="Calibri" w:hAnsi="Times New Roman" w:cs="Times New Roman"/>
          <w:sz w:val="28"/>
          <w:szCs w:val="28"/>
        </w:rPr>
        <w:lastRenderedPageBreak/>
        <w:t>3.1</w:t>
      </w:r>
      <w:r w:rsidR="00A358F0" w:rsidRPr="001B2E87">
        <w:rPr>
          <w:rFonts w:ascii="Times New Roman" w:eastAsia="Calibri" w:hAnsi="Times New Roman" w:cs="Times New Roman"/>
          <w:sz w:val="28"/>
          <w:szCs w:val="28"/>
        </w:rPr>
        <w:t>)</w:t>
      </w:r>
      <w:r w:rsidR="000D18CA" w:rsidRPr="001B2E87">
        <w:rPr>
          <w:rFonts w:ascii="Times New Roman" w:eastAsia="Calibri" w:hAnsi="Times New Roman" w:cs="Times New Roman"/>
          <w:sz w:val="28"/>
          <w:szCs w:val="28"/>
        </w:rPr>
        <w:t>;</w:t>
      </w:r>
      <w:r w:rsidR="00A358F0" w:rsidRPr="001B2E87">
        <w:rPr>
          <w:rFonts w:ascii="Times New Roman" w:eastAsia="Calibri" w:hAnsi="Times New Roman" w:cs="Times New Roman"/>
          <w:sz w:val="28"/>
          <w:szCs w:val="28"/>
        </w:rPr>
        <w:t xml:space="preserve"> у дорожного рабочего</w:t>
      </w:r>
      <w:r w:rsidR="003914CE" w:rsidRPr="001B2E87">
        <w:rPr>
          <w:rFonts w:ascii="Times New Roman" w:eastAsia="Calibri" w:hAnsi="Times New Roman" w:cs="Times New Roman"/>
          <w:sz w:val="28"/>
          <w:szCs w:val="28"/>
        </w:rPr>
        <w:t xml:space="preserve"> </w:t>
      </w:r>
      <w:r w:rsidRPr="001B2E87">
        <w:rPr>
          <w:rFonts w:ascii="Times New Roman" w:eastAsia="Calibri" w:hAnsi="Times New Roman" w:cs="Times New Roman"/>
          <w:sz w:val="28"/>
          <w:szCs w:val="28"/>
        </w:rPr>
        <w:t>фактический уровень вредного фактора соответс</w:t>
      </w:r>
      <w:r w:rsidR="00A358F0" w:rsidRPr="001B2E87">
        <w:rPr>
          <w:rFonts w:ascii="Times New Roman" w:eastAsia="Calibri" w:hAnsi="Times New Roman" w:cs="Times New Roman"/>
          <w:sz w:val="28"/>
          <w:szCs w:val="28"/>
        </w:rPr>
        <w:t>твует гигиеническим нормативам (</w:t>
      </w:r>
      <w:r w:rsidRPr="001B2E87">
        <w:rPr>
          <w:rFonts w:ascii="Times New Roman" w:eastAsia="Calibri" w:hAnsi="Times New Roman" w:cs="Times New Roman"/>
          <w:sz w:val="28"/>
          <w:szCs w:val="28"/>
        </w:rPr>
        <w:t>класс условий труда – 2</w:t>
      </w:r>
      <w:r w:rsidR="00A358F0" w:rsidRPr="001B2E87">
        <w:rPr>
          <w:rFonts w:ascii="Times New Roman" w:eastAsia="Calibri" w:hAnsi="Times New Roman" w:cs="Times New Roman"/>
          <w:sz w:val="28"/>
          <w:szCs w:val="28"/>
        </w:rPr>
        <w:t>)</w:t>
      </w:r>
      <w:r w:rsidR="000D18CA" w:rsidRPr="001B2E87">
        <w:rPr>
          <w:rFonts w:ascii="Times New Roman" w:eastAsia="Calibri" w:hAnsi="Times New Roman" w:cs="Times New Roman"/>
          <w:sz w:val="28"/>
          <w:szCs w:val="28"/>
        </w:rPr>
        <w:t>.</w:t>
      </w:r>
    </w:p>
    <w:p w:rsidR="00E5266C" w:rsidRPr="001B2E87" w:rsidRDefault="00E5266C" w:rsidP="00B11132">
      <w:pPr>
        <w:spacing w:after="0" w:line="360" w:lineRule="auto"/>
        <w:ind w:firstLine="540"/>
        <w:jc w:val="both"/>
        <w:rPr>
          <w:rFonts w:ascii="Times New Roman" w:eastAsia="Calibri" w:hAnsi="Times New Roman" w:cs="Times New Roman"/>
          <w:sz w:val="28"/>
          <w:szCs w:val="28"/>
        </w:rPr>
      </w:pPr>
    </w:p>
    <w:p w:rsidR="00FC42F0" w:rsidRPr="001B2E87" w:rsidRDefault="00643A14" w:rsidP="00B11132">
      <w:pPr>
        <w:keepNext/>
        <w:spacing w:after="0" w:line="360" w:lineRule="auto"/>
        <w:ind w:firstLine="709"/>
        <w:jc w:val="both"/>
        <w:rPr>
          <w:rFonts w:ascii="Times New Roman" w:eastAsia="Calibri" w:hAnsi="Times New Roman" w:cs="Times New Roman"/>
          <w:sz w:val="28"/>
          <w:szCs w:val="28"/>
        </w:rPr>
      </w:pPr>
      <w:r w:rsidRPr="001B2E87">
        <w:rPr>
          <w:rFonts w:ascii="Times New Roman" w:eastAsia="Calibri" w:hAnsi="Times New Roman" w:cs="Times New Roman"/>
          <w:sz w:val="28"/>
          <w:szCs w:val="28"/>
        </w:rPr>
        <w:t>2.8</w:t>
      </w:r>
      <w:r w:rsidR="00C668D2" w:rsidRPr="001B2E87">
        <w:rPr>
          <w:rFonts w:ascii="Times New Roman" w:eastAsia="Calibri" w:hAnsi="Times New Roman" w:cs="Times New Roman"/>
          <w:sz w:val="28"/>
          <w:szCs w:val="28"/>
        </w:rPr>
        <w:t xml:space="preserve"> </w:t>
      </w:r>
      <w:r w:rsidR="00FC42F0" w:rsidRPr="001B2E87">
        <w:rPr>
          <w:rFonts w:ascii="Times New Roman" w:eastAsia="Calibri" w:hAnsi="Times New Roman" w:cs="Times New Roman"/>
          <w:sz w:val="28"/>
          <w:szCs w:val="28"/>
        </w:rPr>
        <w:t>Тяжесть трудового процесса</w:t>
      </w:r>
    </w:p>
    <w:p w:rsidR="00E5266C" w:rsidRPr="001B2E87" w:rsidRDefault="00E5266C" w:rsidP="00B11132">
      <w:pPr>
        <w:keepNext/>
        <w:spacing w:after="0" w:line="360" w:lineRule="auto"/>
        <w:ind w:firstLine="709"/>
        <w:jc w:val="both"/>
        <w:rPr>
          <w:rFonts w:ascii="Times New Roman" w:eastAsia="Calibri" w:hAnsi="Times New Roman" w:cs="Times New Roman"/>
          <w:sz w:val="28"/>
          <w:szCs w:val="28"/>
        </w:rPr>
      </w:pPr>
    </w:p>
    <w:p w:rsidR="00FC42F0" w:rsidRPr="001B2E87" w:rsidRDefault="00FC42F0" w:rsidP="00B11132">
      <w:pPr>
        <w:spacing w:after="0" w:line="360" w:lineRule="auto"/>
        <w:ind w:firstLine="709"/>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Тяжесть труда – характеристика трудового процесса, отражающая преимущественно нагрузку на опорно-двигательный аппарат и функциональные системы организма (сердечно-сосудистую, дыхательную и др.), обес</w:t>
      </w:r>
      <w:r w:rsidR="00206F31" w:rsidRPr="001B2E87">
        <w:rPr>
          <w:rFonts w:ascii="Times New Roman" w:eastAsia="Times New Roman" w:hAnsi="Times New Roman" w:cs="Times New Roman"/>
          <w:sz w:val="28"/>
          <w:szCs w:val="28"/>
          <w:lang w:eastAsia="ru-RU"/>
        </w:rPr>
        <w:t>печивающие его деятельность</w:t>
      </w:r>
      <w:r w:rsidR="00E5266C" w:rsidRPr="001B2E87">
        <w:rPr>
          <w:rFonts w:ascii="Times New Roman" w:eastAsia="Times New Roman" w:hAnsi="Times New Roman" w:cs="Times New Roman"/>
          <w:sz w:val="28"/>
          <w:szCs w:val="28"/>
          <w:lang w:eastAsia="ru-RU"/>
        </w:rPr>
        <w:t xml:space="preserve"> </w:t>
      </w:r>
      <w:r w:rsidR="00206F31" w:rsidRPr="001B2E87">
        <w:rPr>
          <w:rFonts w:ascii="Times New Roman" w:eastAsia="Times New Roman" w:hAnsi="Times New Roman" w:cs="Times New Roman"/>
          <w:sz w:val="28"/>
          <w:szCs w:val="28"/>
          <w:lang w:eastAsia="ru-RU"/>
        </w:rPr>
        <w:t>[6]</w:t>
      </w:r>
      <w:r w:rsidR="00E5266C" w:rsidRPr="001B2E87">
        <w:rPr>
          <w:rFonts w:ascii="Times New Roman" w:eastAsia="Times New Roman" w:hAnsi="Times New Roman" w:cs="Times New Roman"/>
          <w:sz w:val="28"/>
          <w:szCs w:val="28"/>
          <w:lang w:eastAsia="ru-RU"/>
        </w:rPr>
        <w:t>.</w:t>
      </w:r>
    </w:p>
    <w:p w:rsidR="00FC42F0" w:rsidRPr="001B2E87" w:rsidRDefault="00FC42F0" w:rsidP="00B11132">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Отнесение условий труда к классу (подклассу) условий труда по тяжести трудового процесса осуществл</w:t>
      </w:r>
      <w:r w:rsidR="00361168">
        <w:rPr>
          <w:rFonts w:ascii="Times New Roman" w:eastAsia="Times New Roman" w:hAnsi="Times New Roman" w:cs="Times New Roman"/>
          <w:sz w:val="28"/>
          <w:szCs w:val="28"/>
          <w:lang w:eastAsia="ru-RU"/>
        </w:rPr>
        <w:t xml:space="preserve">яется по следующим показателям: </w:t>
      </w:r>
      <w:r w:rsidRPr="001B2E87">
        <w:rPr>
          <w:rFonts w:ascii="Times New Roman" w:eastAsia="Times New Roman" w:hAnsi="Times New Roman" w:cs="Times New Roman"/>
          <w:sz w:val="28"/>
          <w:szCs w:val="28"/>
          <w:lang w:eastAsia="ru-RU"/>
        </w:rPr>
        <w:t>фи</w:t>
      </w:r>
      <w:r w:rsidR="00361168">
        <w:rPr>
          <w:rFonts w:ascii="Times New Roman" w:eastAsia="Times New Roman" w:hAnsi="Times New Roman" w:cs="Times New Roman"/>
          <w:sz w:val="28"/>
          <w:szCs w:val="28"/>
          <w:lang w:eastAsia="ru-RU"/>
        </w:rPr>
        <w:t xml:space="preserve">зическая динамическая нагрузка, </w:t>
      </w:r>
      <w:r w:rsidRPr="001B2E87">
        <w:rPr>
          <w:rFonts w:ascii="Times New Roman" w:eastAsia="Times New Roman" w:hAnsi="Times New Roman" w:cs="Times New Roman"/>
          <w:sz w:val="28"/>
          <w:szCs w:val="28"/>
          <w:lang w:eastAsia="ru-RU"/>
        </w:rPr>
        <w:t>масса поднимаемог</w:t>
      </w:r>
      <w:r w:rsidR="00361168">
        <w:rPr>
          <w:rFonts w:ascii="Times New Roman" w:eastAsia="Times New Roman" w:hAnsi="Times New Roman" w:cs="Times New Roman"/>
          <w:sz w:val="28"/>
          <w:szCs w:val="28"/>
          <w:lang w:eastAsia="ru-RU"/>
        </w:rPr>
        <w:t xml:space="preserve">о и перемещаемого груза вручную, стереотипные рабочие движения, </w:t>
      </w:r>
      <w:r w:rsidRPr="001B2E87">
        <w:rPr>
          <w:rFonts w:ascii="Times New Roman" w:eastAsia="Times New Roman" w:hAnsi="Times New Roman" w:cs="Times New Roman"/>
          <w:sz w:val="28"/>
          <w:szCs w:val="28"/>
          <w:lang w:eastAsia="ru-RU"/>
        </w:rPr>
        <w:t>статическая наг</w:t>
      </w:r>
      <w:r w:rsidR="00361168">
        <w:rPr>
          <w:rFonts w:ascii="Times New Roman" w:eastAsia="Times New Roman" w:hAnsi="Times New Roman" w:cs="Times New Roman"/>
          <w:sz w:val="28"/>
          <w:szCs w:val="28"/>
          <w:lang w:eastAsia="ru-RU"/>
        </w:rPr>
        <w:t xml:space="preserve">рузка, рабочая поза, наклоны корпуса, </w:t>
      </w:r>
      <w:r w:rsidRPr="001B2E87">
        <w:rPr>
          <w:rFonts w:ascii="Times New Roman" w:eastAsia="Times New Roman" w:hAnsi="Times New Roman" w:cs="Times New Roman"/>
          <w:sz w:val="28"/>
          <w:szCs w:val="28"/>
          <w:lang w:eastAsia="ru-RU"/>
        </w:rPr>
        <w:t>перемещение в пространстве.</w:t>
      </w:r>
    </w:p>
    <w:p w:rsidR="00FC42F0" w:rsidRPr="001B2E87" w:rsidRDefault="00FC42F0" w:rsidP="00B11132">
      <w:pPr>
        <w:spacing w:after="0" w:line="360" w:lineRule="auto"/>
        <w:ind w:firstLine="708"/>
        <w:contextualSpacing/>
        <w:jc w:val="both"/>
        <w:outlineLvl w:val="2"/>
        <w:rPr>
          <w:rFonts w:ascii="Times New Roman" w:eastAsia="Times New Roman" w:hAnsi="Times New Roman" w:cs="Times New Roman"/>
          <w:b/>
          <w:bCs/>
          <w:sz w:val="28"/>
          <w:szCs w:val="28"/>
          <w:lang w:eastAsia="ru-RU"/>
        </w:rPr>
      </w:pPr>
      <w:r w:rsidRPr="001B2E87">
        <w:rPr>
          <w:rFonts w:ascii="Times New Roman" w:eastAsia="Times New Roman" w:hAnsi="Times New Roman" w:cs="Times New Roman"/>
          <w:sz w:val="28"/>
          <w:szCs w:val="28"/>
          <w:lang w:eastAsia="ru-RU"/>
        </w:rPr>
        <w:t xml:space="preserve">Физический труд характеризуется большой нагрузкой на организм, требующей преимущественно мышечных усилий и соответствующего энергетического обеспечения, а также оказывает влияние на функциональные системы (сердечно-сосудистую, нервно-мышечную, дыхательную и др.), стимулирует обменные процессы. </w:t>
      </w:r>
    </w:p>
    <w:p w:rsidR="00FC42F0" w:rsidRPr="001B2E87" w:rsidRDefault="00FC42F0" w:rsidP="00B11132">
      <w:pPr>
        <w:spacing w:after="0" w:line="360" w:lineRule="auto"/>
        <w:ind w:firstLine="708"/>
        <w:contextualSpacing/>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При очень тяже</w:t>
      </w:r>
      <w:r w:rsidRPr="001B2E87">
        <w:rPr>
          <w:rFonts w:ascii="Times New Roman" w:eastAsia="Times New Roman" w:hAnsi="Times New Roman" w:cs="Times New Roman"/>
          <w:sz w:val="28"/>
          <w:szCs w:val="28"/>
          <w:lang w:eastAsia="ru-RU"/>
        </w:rPr>
        <w:softHyphen/>
        <w:t>лой работе непрерывно нарастает потреблен</w:t>
      </w:r>
      <w:r w:rsidR="00964A2B" w:rsidRPr="001B2E87">
        <w:rPr>
          <w:rFonts w:ascii="Times New Roman" w:eastAsia="Times New Roman" w:hAnsi="Times New Roman" w:cs="Times New Roman"/>
          <w:sz w:val="28"/>
          <w:szCs w:val="28"/>
          <w:lang w:eastAsia="ru-RU"/>
        </w:rPr>
        <w:t xml:space="preserve">ие </w:t>
      </w:r>
      <w:r w:rsidRPr="001B2E87">
        <w:rPr>
          <w:rFonts w:ascii="Times New Roman" w:eastAsia="Times New Roman" w:hAnsi="Times New Roman" w:cs="Times New Roman"/>
          <w:sz w:val="28"/>
          <w:szCs w:val="28"/>
          <w:lang w:eastAsia="ru-RU"/>
        </w:rPr>
        <w:t>кислорода, и может возникнуть кислородная задолженность, когда в организме накапли</w:t>
      </w:r>
      <w:r w:rsidRPr="001B2E87">
        <w:rPr>
          <w:rFonts w:ascii="Times New Roman" w:eastAsia="Times New Roman" w:hAnsi="Times New Roman" w:cs="Times New Roman"/>
          <w:sz w:val="28"/>
          <w:szCs w:val="28"/>
          <w:lang w:eastAsia="ru-RU"/>
        </w:rPr>
        <w:softHyphen/>
        <w:t xml:space="preserve">ваются неокисленные продукты обмена. </w:t>
      </w:r>
    </w:p>
    <w:p w:rsidR="00FC42F0" w:rsidRPr="001B2E87" w:rsidRDefault="00FC42F0" w:rsidP="00B11132">
      <w:pPr>
        <w:spacing w:after="0" w:line="360" w:lineRule="auto"/>
        <w:ind w:firstLine="708"/>
        <w:contextualSpacing/>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Под действием мышечной работы меняется морфологический состав крови, ее физико-химические свойства: растет число эритро</w:t>
      </w:r>
      <w:r w:rsidRPr="001B2E87">
        <w:rPr>
          <w:rFonts w:ascii="Times New Roman" w:eastAsia="Times New Roman" w:hAnsi="Times New Roman" w:cs="Times New Roman"/>
          <w:sz w:val="28"/>
          <w:szCs w:val="28"/>
          <w:lang w:eastAsia="ru-RU"/>
        </w:rPr>
        <w:softHyphen/>
        <w:t>цитов, содержание гемоглобина, усиливается процесс регенерации эритроцитов, увеличивается число лейкоцитов. Определен</w:t>
      </w:r>
      <w:r w:rsidRPr="001B2E87">
        <w:rPr>
          <w:rFonts w:ascii="Times New Roman" w:eastAsia="Times New Roman" w:hAnsi="Times New Roman" w:cs="Times New Roman"/>
          <w:sz w:val="28"/>
          <w:szCs w:val="28"/>
          <w:lang w:eastAsia="ru-RU"/>
        </w:rPr>
        <w:softHyphen/>
        <w:t xml:space="preserve">ные изменения при физической работе происходят в эндокринных функциях (повышение содержание в крови адреналина и др.), что способствует мобилизации энергетических ресурсов организма. </w:t>
      </w:r>
    </w:p>
    <w:p w:rsidR="00FC42F0" w:rsidRPr="001B2E87" w:rsidRDefault="00FC42F0" w:rsidP="00B11132">
      <w:pPr>
        <w:spacing w:after="0" w:line="360" w:lineRule="auto"/>
        <w:ind w:firstLine="708"/>
        <w:jc w:val="both"/>
        <w:rPr>
          <w:rFonts w:ascii="Times New Roman" w:eastAsia="Calibri" w:hAnsi="Times New Roman" w:cs="Times New Roman"/>
          <w:sz w:val="28"/>
          <w:szCs w:val="28"/>
        </w:rPr>
      </w:pPr>
      <w:r w:rsidRPr="001B2E87">
        <w:rPr>
          <w:rFonts w:ascii="Times New Roman" w:eastAsia="Calibri" w:hAnsi="Times New Roman" w:cs="Times New Roman"/>
          <w:sz w:val="28"/>
          <w:szCs w:val="28"/>
        </w:rPr>
        <w:lastRenderedPageBreak/>
        <w:t>Нормативные документы, устанавливающие метод проведения измерений и оценок и регламентирующие  нормативные значения тяжести трудового процесса:</w:t>
      </w:r>
    </w:p>
    <w:p w:rsidR="000C08C9" w:rsidRDefault="000C08C9" w:rsidP="00B11132">
      <w:pPr>
        <w:spacing w:after="0" w:line="360" w:lineRule="auto"/>
        <w:ind w:firstLine="708"/>
        <w:jc w:val="both"/>
        <w:rPr>
          <w:rFonts w:ascii="Times New Roman" w:eastAsia="Calibri" w:hAnsi="Times New Roman" w:cs="Times New Roman"/>
          <w:sz w:val="28"/>
          <w:szCs w:val="28"/>
        </w:rPr>
      </w:pPr>
      <w:r w:rsidRPr="000C08C9">
        <w:rPr>
          <w:rFonts w:ascii="Times New Roman" w:eastAsia="Calibri" w:hAnsi="Times New Roman" w:cs="Times New Roman"/>
          <w:sz w:val="28"/>
          <w:szCs w:val="28"/>
        </w:rPr>
        <w:t xml:space="preserve">– </w:t>
      </w:r>
      <w:r w:rsidR="00FC42F0" w:rsidRPr="001B2E87">
        <w:rPr>
          <w:rFonts w:ascii="Times New Roman" w:eastAsia="Calibri" w:hAnsi="Times New Roman" w:cs="Times New Roman"/>
          <w:sz w:val="28"/>
          <w:szCs w:val="28"/>
        </w:rPr>
        <w:t>Приказ Минтруда России от 24.01.2014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её заполнению»;</w:t>
      </w:r>
    </w:p>
    <w:p w:rsidR="00FC42F0" w:rsidRPr="001B2E87" w:rsidRDefault="000C08C9" w:rsidP="00B11132">
      <w:pPr>
        <w:spacing w:after="0" w:line="360" w:lineRule="auto"/>
        <w:ind w:firstLine="708"/>
        <w:jc w:val="both"/>
        <w:rPr>
          <w:rFonts w:ascii="Times New Roman" w:eastAsia="Calibri" w:hAnsi="Times New Roman" w:cs="Times New Roman"/>
          <w:sz w:val="28"/>
          <w:szCs w:val="28"/>
        </w:rPr>
      </w:pPr>
      <w:r w:rsidRPr="000C08C9">
        <w:rPr>
          <w:rFonts w:ascii="Times New Roman" w:eastAsia="Calibri" w:hAnsi="Times New Roman" w:cs="Times New Roman"/>
          <w:sz w:val="28"/>
          <w:szCs w:val="28"/>
        </w:rPr>
        <w:t xml:space="preserve">– </w:t>
      </w:r>
      <w:r w:rsidR="00FC42F0" w:rsidRPr="001B2E87">
        <w:rPr>
          <w:rFonts w:ascii="Times New Roman" w:eastAsia="Calibri" w:hAnsi="Times New Roman" w:cs="Times New Roman"/>
          <w:sz w:val="28"/>
          <w:szCs w:val="28"/>
        </w:rPr>
        <w:t>Паспорт на динамометр ДПУ-10-01 4273-000ПС;</w:t>
      </w:r>
    </w:p>
    <w:p w:rsidR="00FC42F0" w:rsidRPr="001B2E87" w:rsidRDefault="000C08C9" w:rsidP="00B11132">
      <w:pPr>
        <w:spacing w:after="0" w:line="360" w:lineRule="auto"/>
        <w:ind w:firstLine="708"/>
        <w:jc w:val="both"/>
        <w:rPr>
          <w:rFonts w:ascii="Times New Roman" w:eastAsia="Calibri" w:hAnsi="Times New Roman" w:cs="Times New Roman"/>
          <w:sz w:val="28"/>
          <w:szCs w:val="28"/>
        </w:rPr>
      </w:pPr>
      <w:r w:rsidRPr="000C08C9">
        <w:rPr>
          <w:rFonts w:ascii="Times New Roman" w:eastAsia="Calibri" w:hAnsi="Times New Roman" w:cs="Times New Roman"/>
          <w:sz w:val="28"/>
          <w:szCs w:val="28"/>
        </w:rPr>
        <w:t xml:space="preserve">– </w:t>
      </w:r>
      <w:r w:rsidR="00FC42F0" w:rsidRPr="001B2E87">
        <w:rPr>
          <w:rFonts w:ascii="Times New Roman" w:eastAsia="Calibri" w:hAnsi="Times New Roman" w:cs="Times New Roman"/>
          <w:sz w:val="28"/>
          <w:szCs w:val="28"/>
        </w:rPr>
        <w:t>Паспорт на угломер с нониусом 4 УМ.000 ПС;</w:t>
      </w:r>
    </w:p>
    <w:p w:rsidR="00FC42F0" w:rsidRPr="001B2E87" w:rsidRDefault="000C08C9" w:rsidP="00B11132">
      <w:pPr>
        <w:spacing w:after="0" w:line="360" w:lineRule="auto"/>
        <w:ind w:firstLine="708"/>
        <w:jc w:val="both"/>
        <w:rPr>
          <w:rFonts w:ascii="Times New Roman" w:eastAsia="Calibri" w:hAnsi="Times New Roman" w:cs="Times New Roman"/>
          <w:sz w:val="28"/>
          <w:szCs w:val="28"/>
        </w:rPr>
      </w:pPr>
      <w:r w:rsidRPr="000C08C9">
        <w:rPr>
          <w:rFonts w:ascii="Times New Roman" w:eastAsia="Calibri" w:hAnsi="Times New Roman" w:cs="Times New Roman"/>
          <w:sz w:val="28"/>
          <w:szCs w:val="28"/>
        </w:rPr>
        <w:t xml:space="preserve">– </w:t>
      </w:r>
      <w:r w:rsidR="00FC42F0" w:rsidRPr="001B2E87">
        <w:rPr>
          <w:rFonts w:ascii="Times New Roman" w:eastAsia="Calibri" w:hAnsi="Times New Roman" w:cs="Times New Roman"/>
          <w:sz w:val="28"/>
          <w:szCs w:val="28"/>
        </w:rPr>
        <w:t>Паспорт на секундомер механический СОПпр-2а-3-000.</w:t>
      </w:r>
    </w:p>
    <w:p w:rsidR="00F20CD8" w:rsidRDefault="00F348C8" w:rsidP="00B11132">
      <w:pPr>
        <w:spacing w:after="0" w:line="360" w:lineRule="auto"/>
        <w:ind w:firstLine="708"/>
        <w:jc w:val="both"/>
        <w:rPr>
          <w:rFonts w:ascii="Times New Roman" w:eastAsia="Times New Roman" w:hAnsi="Times New Roman" w:cs="Times New Roman"/>
          <w:sz w:val="28"/>
          <w:szCs w:val="28"/>
          <w:lang w:eastAsia="ru-RU"/>
        </w:rPr>
      </w:pPr>
      <w:r w:rsidRPr="001B2E87">
        <w:rPr>
          <w:rFonts w:ascii="Times New Roman" w:eastAsia="Calibri" w:hAnsi="Times New Roman" w:cs="Times New Roman"/>
          <w:sz w:val="28"/>
          <w:szCs w:val="28"/>
        </w:rPr>
        <w:t>Воздействию</w:t>
      </w:r>
      <w:r w:rsidRPr="001B2E87">
        <w:rPr>
          <w:rFonts w:ascii="Times New Roman" w:eastAsia="Calibri" w:hAnsi="Times New Roman" w:cs="Times New Roman"/>
          <w:b/>
          <w:sz w:val="28"/>
          <w:szCs w:val="28"/>
        </w:rPr>
        <w:t xml:space="preserve"> </w:t>
      </w:r>
      <w:r w:rsidRPr="001B2E87">
        <w:rPr>
          <w:rFonts w:ascii="Times New Roman" w:eastAsia="Calibri" w:hAnsi="Times New Roman" w:cs="Times New Roman"/>
          <w:sz w:val="28"/>
          <w:szCs w:val="28"/>
        </w:rPr>
        <w:t>тяжести трудового процесса</w:t>
      </w:r>
      <w:r w:rsidRPr="001B2E87">
        <w:rPr>
          <w:rFonts w:ascii="Times New Roman" w:hAnsi="Times New Roman"/>
          <w:sz w:val="28"/>
          <w:szCs w:val="28"/>
        </w:rPr>
        <w:t xml:space="preserve"> среди рассматриваемых профессий</w:t>
      </w:r>
      <w:r w:rsidRPr="001B2E87">
        <w:rPr>
          <w:rFonts w:ascii="Times New Roman" w:eastAsia="Calibri" w:hAnsi="Times New Roman" w:cs="Times New Roman"/>
          <w:sz w:val="28"/>
          <w:szCs w:val="28"/>
        </w:rPr>
        <w:t xml:space="preserve"> </w:t>
      </w:r>
      <w:r w:rsidRPr="001B2E87">
        <w:rPr>
          <w:rFonts w:ascii="Times New Roman" w:hAnsi="Times New Roman"/>
          <w:sz w:val="28"/>
          <w:szCs w:val="28"/>
        </w:rPr>
        <w:t>подвержены дорожный рабочий, электрогазосварщик, асфальтобетонщик.</w:t>
      </w:r>
      <w:r w:rsidR="00C705F8" w:rsidRPr="001B2E87">
        <w:rPr>
          <w:rFonts w:ascii="Times New Roman" w:hAnsi="Times New Roman"/>
          <w:sz w:val="28"/>
          <w:szCs w:val="28"/>
        </w:rPr>
        <w:t xml:space="preserve"> </w:t>
      </w:r>
      <w:r w:rsidR="00F56A58" w:rsidRPr="001B2E87">
        <w:rPr>
          <w:rFonts w:ascii="Times New Roman" w:eastAsia="Times New Roman" w:hAnsi="Times New Roman" w:cs="Times New Roman"/>
          <w:sz w:val="28"/>
          <w:szCs w:val="28"/>
          <w:lang w:eastAsia="ru-RU"/>
        </w:rPr>
        <w:t xml:space="preserve">В таблицах 8 – </w:t>
      </w:r>
      <w:r w:rsidR="000537CA" w:rsidRPr="001B2E87">
        <w:rPr>
          <w:rFonts w:ascii="Times New Roman" w:eastAsia="Times New Roman" w:hAnsi="Times New Roman" w:cs="Times New Roman"/>
          <w:sz w:val="28"/>
          <w:szCs w:val="28"/>
          <w:lang w:eastAsia="ru-RU"/>
        </w:rPr>
        <w:t>14 представлены</w:t>
      </w:r>
      <w:r w:rsidR="000537CA" w:rsidRPr="001B2E87">
        <w:rPr>
          <w:rFonts w:ascii="Times New Roman" w:hAnsi="Times New Roman"/>
          <w:sz w:val="28"/>
          <w:szCs w:val="28"/>
        </w:rPr>
        <w:t xml:space="preserve"> фактические и нормативные значения тяжести трудового процесса </w:t>
      </w:r>
      <w:r w:rsidR="000537CA" w:rsidRPr="001B2E87">
        <w:rPr>
          <w:rFonts w:ascii="Times New Roman" w:eastAsia="Times New Roman" w:hAnsi="Times New Roman" w:cs="Times New Roman"/>
          <w:sz w:val="28"/>
          <w:szCs w:val="28"/>
          <w:lang w:eastAsia="ru-RU"/>
        </w:rPr>
        <w:t>на исследуемых рабочих местах.</w:t>
      </w:r>
      <w:r w:rsidR="00361168">
        <w:rPr>
          <w:rFonts w:ascii="Times New Roman" w:eastAsia="Times New Roman" w:hAnsi="Times New Roman" w:cs="Times New Roman"/>
          <w:sz w:val="28"/>
          <w:szCs w:val="28"/>
          <w:lang w:eastAsia="ru-RU"/>
        </w:rPr>
        <w:t xml:space="preserve"> </w:t>
      </w:r>
    </w:p>
    <w:p w:rsidR="00B11132" w:rsidRDefault="00B11132" w:rsidP="00B11132">
      <w:pPr>
        <w:spacing w:after="0" w:line="360" w:lineRule="auto"/>
        <w:jc w:val="both"/>
        <w:rPr>
          <w:rFonts w:ascii="Times New Roman" w:eastAsia="Times New Roman" w:hAnsi="Times New Roman" w:cs="Times New Roman"/>
          <w:sz w:val="28"/>
          <w:szCs w:val="28"/>
          <w:lang w:eastAsia="ru-RU"/>
        </w:rPr>
      </w:pPr>
    </w:p>
    <w:p w:rsidR="00FC42F0" w:rsidRPr="00A27CBC" w:rsidRDefault="00155DC9" w:rsidP="00B11132">
      <w:pPr>
        <w:spacing w:after="0" w:line="360" w:lineRule="auto"/>
        <w:jc w:val="both"/>
        <w:rPr>
          <w:rFonts w:ascii="Times New Roman" w:eastAsia="Calibri" w:hAnsi="Times New Roman" w:cs="Times New Roman"/>
          <w:sz w:val="28"/>
          <w:szCs w:val="28"/>
        </w:rPr>
      </w:pPr>
      <w:r w:rsidRPr="00A27CBC">
        <w:rPr>
          <w:rFonts w:ascii="Times New Roman" w:eastAsia="Calibri" w:hAnsi="Times New Roman" w:cs="Times New Roman"/>
          <w:sz w:val="28"/>
          <w:szCs w:val="28"/>
        </w:rPr>
        <w:t>Таблица 8</w:t>
      </w:r>
      <w:r w:rsidR="00D62D7E" w:rsidRPr="00A27CBC">
        <w:rPr>
          <w:rFonts w:ascii="Times New Roman" w:eastAsia="Calibri" w:hAnsi="Times New Roman" w:cs="Times New Roman"/>
          <w:sz w:val="28"/>
          <w:szCs w:val="28"/>
        </w:rPr>
        <w:t xml:space="preserve"> – </w:t>
      </w:r>
      <w:r w:rsidR="00FC42F0" w:rsidRPr="00A27CBC">
        <w:rPr>
          <w:rFonts w:ascii="Times New Roman" w:eastAsia="Calibri" w:hAnsi="Times New Roman" w:cs="Times New Roman"/>
          <w:sz w:val="28"/>
          <w:szCs w:val="28"/>
        </w:rPr>
        <w:t>Физи</w:t>
      </w:r>
      <w:r w:rsidR="00D62D7E" w:rsidRPr="00A27CBC">
        <w:rPr>
          <w:rFonts w:ascii="Times New Roman" w:eastAsia="Calibri" w:hAnsi="Times New Roman" w:cs="Times New Roman"/>
          <w:sz w:val="28"/>
          <w:szCs w:val="28"/>
        </w:rPr>
        <w:t xml:space="preserve">ческая </w:t>
      </w:r>
      <w:r w:rsidR="00FC42F0" w:rsidRPr="00A27CBC">
        <w:rPr>
          <w:rFonts w:ascii="Times New Roman" w:eastAsia="Calibri" w:hAnsi="Times New Roman" w:cs="Times New Roman"/>
          <w:sz w:val="28"/>
          <w:szCs w:val="28"/>
        </w:rPr>
        <w:t xml:space="preserve"> динамическая нагрузка за рабочий день (смену), кг*м</w:t>
      </w:r>
    </w:p>
    <w:tbl>
      <w:tblPr>
        <w:tblStyle w:val="a3"/>
        <w:tblW w:w="9356" w:type="dxa"/>
        <w:tblInd w:w="108" w:type="dxa"/>
        <w:tblLayout w:type="fixed"/>
        <w:tblLook w:val="04A0" w:firstRow="1" w:lastRow="0" w:firstColumn="1" w:lastColumn="0" w:noHBand="0" w:noVBand="1"/>
      </w:tblPr>
      <w:tblGrid>
        <w:gridCol w:w="1843"/>
        <w:gridCol w:w="1619"/>
        <w:gridCol w:w="1641"/>
        <w:gridCol w:w="2410"/>
        <w:gridCol w:w="1843"/>
      </w:tblGrid>
      <w:tr w:rsidR="00FC42F0" w:rsidRPr="00A27CBC" w:rsidTr="0071031F">
        <w:tc>
          <w:tcPr>
            <w:tcW w:w="1843" w:type="dxa"/>
            <w:vMerge w:val="restart"/>
          </w:tcPr>
          <w:p w:rsidR="00FC42F0" w:rsidRPr="00A27CBC" w:rsidRDefault="00FC42F0" w:rsidP="00B11132">
            <w:pPr>
              <w:jc w:val="center"/>
              <w:rPr>
                <w:rFonts w:ascii="Times New Roman" w:eastAsia="Calibri" w:hAnsi="Times New Roman" w:cs="Times New Roman"/>
                <w:sz w:val="24"/>
                <w:szCs w:val="24"/>
              </w:rPr>
            </w:pPr>
            <w:r w:rsidRPr="00A27CBC">
              <w:rPr>
                <w:rFonts w:ascii="Times New Roman" w:eastAsia="Calibri" w:hAnsi="Times New Roman" w:cs="Times New Roman"/>
                <w:sz w:val="24"/>
                <w:szCs w:val="24"/>
              </w:rPr>
              <w:t>Показатели тяжести трудового процесса</w:t>
            </w:r>
          </w:p>
        </w:tc>
        <w:tc>
          <w:tcPr>
            <w:tcW w:w="1619" w:type="dxa"/>
            <w:vMerge w:val="restart"/>
          </w:tcPr>
          <w:p w:rsidR="00FC42F0" w:rsidRPr="00A27CBC" w:rsidRDefault="00FC42F0" w:rsidP="00B11132">
            <w:pPr>
              <w:jc w:val="center"/>
              <w:rPr>
                <w:rFonts w:ascii="Times New Roman" w:eastAsia="Calibri" w:hAnsi="Times New Roman" w:cs="Times New Roman"/>
                <w:sz w:val="24"/>
                <w:szCs w:val="24"/>
              </w:rPr>
            </w:pPr>
            <w:r w:rsidRPr="00A27CBC">
              <w:rPr>
                <w:rFonts w:ascii="Times New Roman" w:eastAsia="Calibri" w:hAnsi="Times New Roman" w:cs="Times New Roman"/>
                <w:sz w:val="24"/>
                <w:szCs w:val="24"/>
              </w:rPr>
              <w:t>Допустимое значение</w:t>
            </w:r>
          </w:p>
        </w:tc>
        <w:tc>
          <w:tcPr>
            <w:tcW w:w="5894" w:type="dxa"/>
            <w:gridSpan w:val="3"/>
          </w:tcPr>
          <w:p w:rsidR="00FC42F0" w:rsidRPr="00A27CBC" w:rsidRDefault="00FC42F0" w:rsidP="00B11132">
            <w:pPr>
              <w:jc w:val="center"/>
              <w:rPr>
                <w:rFonts w:ascii="Times New Roman" w:eastAsia="Calibri" w:hAnsi="Times New Roman" w:cs="Times New Roman"/>
                <w:sz w:val="24"/>
                <w:szCs w:val="24"/>
              </w:rPr>
            </w:pPr>
            <w:r w:rsidRPr="00A27CBC">
              <w:rPr>
                <w:rFonts w:ascii="Times New Roman" w:eastAsia="Calibri" w:hAnsi="Times New Roman" w:cs="Times New Roman"/>
                <w:sz w:val="24"/>
                <w:szCs w:val="24"/>
              </w:rPr>
              <w:t>Фактическое значение/ Класс условий труда</w:t>
            </w:r>
          </w:p>
        </w:tc>
      </w:tr>
      <w:tr w:rsidR="00FC42F0" w:rsidRPr="00A27CBC" w:rsidTr="0071031F">
        <w:tc>
          <w:tcPr>
            <w:tcW w:w="1843" w:type="dxa"/>
            <w:vMerge/>
          </w:tcPr>
          <w:p w:rsidR="00FC42F0" w:rsidRPr="00A27CBC" w:rsidRDefault="00FC42F0" w:rsidP="00B11132">
            <w:pPr>
              <w:jc w:val="center"/>
              <w:rPr>
                <w:rFonts w:ascii="Times New Roman" w:eastAsia="Calibri" w:hAnsi="Times New Roman" w:cs="Times New Roman"/>
                <w:sz w:val="24"/>
                <w:szCs w:val="24"/>
              </w:rPr>
            </w:pPr>
          </w:p>
        </w:tc>
        <w:tc>
          <w:tcPr>
            <w:tcW w:w="1619" w:type="dxa"/>
            <w:vMerge/>
          </w:tcPr>
          <w:p w:rsidR="00FC42F0" w:rsidRPr="00A27CBC" w:rsidRDefault="00FC42F0" w:rsidP="00B11132">
            <w:pPr>
              <w:jc w:val="center"/>
              <w:rPr>
                <w:rFonts w:ascii="Times New Roman" w:eastAsia="Calibri" w:hAnsi="Times New Roman" w:cs="Times New Roman"/>
                <w:sz w:val="24"/>
                <w:szCs w:val="24"/>
              </w:rPr>
            </w:pPr>
          </w:p>
        </w:tc>
        <w:tc>
          <w:tcPr>
            <w:tcW w:w="1641" w:type="dxa"/>
          </w:tcPr>
          <w:p w:rsidR="00FC42F0" w:rsidRPr="00A27CBC" w:rsidRDefault="00FC42F0" w:rsidP="00B11132">
            <w:pPr>
              <w:jc w:val="center"/>
              <w:rPr>
                <w:rFonts w:ascii="Times New Roman" w:eastAsia="Calibri" w:hAnsi="Times New Roman" w:cs="Times New Roman"/>
                <w:sz w:val="24"/>
                <w:szCs w:val="24"/>
              </w:rPr>
            </w:pPr>
            <w:r w:rsidRPr="00A27CBC">
              <w:rPr>
                <w:rFonts w:ascii="Times New Roman" w:eastAsia="Calibri" w:hAnsi="Times New Roman" w:cs="Times New Roman"/>
                <w:sz w:val="24"/>
                <w:szCs w:val="24"/>
              </w:rPr>
              <w:t>Дорожный рабочий</w:t>
            </w:r>
          </w:p>
        </w:tc>
        <w:tc>
          <w:tcPr>
            <w:tcW w:w="2410" w:type="dxa"/>
          </w:tcPr>
          <w:p w:rsidR="00FC42F0" w:rsidRPr="00A27CBC" w:rsidRDefault="00FC42F0" w:rsidP="00B11132">
            <w:pPr>
              <w:jc w:val="center"/>
              <w:rPr>
                <w:rFonts w:ascii="Times New Roman" w:eastAsia="Calibri" w:hAnsi="Times New Roman" w:cs="Times New Roman"/>
                <w:sz w:val="24"/>
                <w:szCs w:val="24"/>
              </w:rPr>
            </w:pPr>
            <w:r w:rsidRPr="00A27CBC">
              <w:rPr>
                <w:rFonts w:ascii="Times New Roman" w:eastAsia="Calibri" w:hAnsi="Times New Roman" w:cs="Times New Roman"/>
                <w:sz w:val="24"/>
                <w:szCs w:val="24"/>
              </w:rPr>
              <w:t>Электрогазосварщик</w:t>
            </w:r>
          </w:p>
        </w:tc>
        <w:tc>
          <w:tcPr>
            <w:tcW w:w="1843" w:type="dxa"/>
          </w:tcPr>
          <w:p w:rsidR="00FC42F0" w:rsidRPr="00A27CBC" w:rsidRDefault="00FC42F0" w:rsidP="00B11132">
            <w:pPr>
              <w:jc w:val="center"/>
              <w:rPr>
                <w:rFonts w:ascii="Times New Roman" w:eastAsia="Calibri" w:hAnsi="Times New Roman" w:cs="Times New Roman"/>
                <w:sz w:val="24"/>
                <w:szCs w:val="24"/>
              </w:rPr>
            </w:pPr>
            <w:r w:rsidRPr="00A27CBC">
              <w:rPr>
                <w:rFonts w:ascii="Times New Roman" w:eastAsia="Calibri" w:hAnsi="Times New Roman" w:cs="Times New Roman"/>
                <w:sz w:val="24"/>
                <w:szCs w:val="24"/>
              </w:rPr>
              <w:t>Асфальтобетонщик</w:t>
            </w:r>
          </w:p>
        </w:tc>
      </w:tr>
      <w:tr w:rsidR="00A27CBC" w:rsidRPr="00A27CBC" w:rsidTr="0071031F">
        <w:trPr>
          <w:trHeight w:val="237"/>
        </w:trPr>
        <w:tc>
          <w:tcPr>
            <w:tcW w:w="1843" w:type="dxa"/>
          </w:tcPr>
          <w:p w:rsidR="00A27CBC" w:rsidRPr="00A27CBC" w:rsidRDefault="00A27CBC" w:rsidP="00B11132">
            <w:pPr>
              <w:jc w:val="center"/>
              <w:rPr>
                <w:rFonts w:ascii="Times New Roman" w:eastAsia="Calibri" w:hAnsi="Times New Roman" w:cs="Times New Roman"/>
                <w:sz w:val="24"/>
                <w:szCs w:val="24"/>
              </w:rPr>
            </w:pPr>
            <w:r w:rsidRPr="00A27CBC">
              <w:rPr>
                <w:rFonts w:ascii="Times New Roman" w:eastAsia="Calibri" w:hAnsi="Times New Roman" w:cs="Times New Roman"/>
                <w:sz w:val="24"/>
                <w:szCs w:val="24"/>
              </w:rPr>
              <w:t>1</w:t>
            </w:r>
          </w:p>
        </w:tc>
        <w:tc>
          <w:tcPr>
            <w:tcW w:w="1619" w:type="dxa"/>
          </w:tcPr>
          <w:p w:rsidR="00A27CBC" w:rsidRPr="00A27CBC" w:rsidRDefault="00A27CBC" w:rsidP="00B11132">
            <w:pPr>
              <w:jc w:val="center"/>
              <w:rPr>
                <w:rFonts w:ascii="Times New Roman" w:eastAsia="Calibri" w:hAnsi="Times New Roman" w:cs="Times New Roman"/>
                <w:sz w:val="24"/>
                <w:szCs w:val="24"/>
              </w:rPr>
            </w:pPr>
            <w:r w:rsidRPr="00A27CBC">
              <w:rPr>
                <w:rFonts w:ascii="Times New Roman" w:eastAsia="Calibri" w:hAnsi="Times New Roman" w:cs="Times New Roman"/>
                <w:sz w:val="24"/>
                <w:szCs w:val="24"/>
              </w:rPr>
              <w:t>2</w:t>
            </w:r>
          </w:p>
        </w:tc>
        <w:tc>
          <w:tcPr>
            <w:tcW w:w="1641" w:type="dxa"/>
          </w:tcPr>
          <w:p w:rsidR="00A27CBC" w:rsidRPr="00A27CBC" w:rsidRDefault="00A27CBC" w:rsidP="00B11132">
            <w:pPr>
              <w:jc w:val="center"/>
              <w:rPr>
                <w:rFonts w:ascii="Times New Roman" w:eastAsia="Calibri" w:hAnsi="Times New Roman" w:cs="Times New Roman"/>
                <w:sz w:val="24"/>
                <w:szCs w:val="24"/>
              </w:rPr>
            </w:pPr>
            <w:r w:rsidRPr="00A27CBC">
              <w:rPr>
                <w:rFonts w:ascii="Times New Roman" w:eastAsia="Calibri" w:hAnsi="Times New Roman" w:cs="Times New Roman"/>
                <w:sz w:val="24"/>
                <w:szCs w:val="24"/>
              </w:rPr>
              <w:t>3</w:t>
            </w:r>
          </w:p>
        </w:tc>
        <w:tc>
          <w:tcPr>
            <w:tcW w:w="2410" w:type="dxa"/>
          </w:tcPr>
          <w:p w:rsidR="00A27CBC" w:rsidRPr="00A27CBC" w:rsidRDefault="00A27CBC" w:rsidP="00B11132">
            <w:pPr>
              <w:jc w:val="center"/>
              <w:rPr>
                <w:rFonts w:ascii="Times New Roman" w:eastAsia="Calibri" w:hAnsi="Times New Roman" w:cs="Times New Roman"/>
                <w:sz w:val="24"/>
                <w:szCs w:val="24"/>
              </w:rPr>
            </w:pPr>
            <w:r w:rsidRPr="00A27CBC">
              <w:rPr>
                <w:rFonts w:ascii="Times New Roman" w:eastAsia="Calibri" w:hAnsi="Times New Roman" w:cs="Times New Roman"/>
                <w:sz w:val="24"/>
                <w:szCs w:val="24"/>
              </w:rPr>
              <w:t>4</w:t>
            </w:r>
          </w:p>
        </w:tc>
        <w:tc>
          <w:tcPr>
            <w:tcW w:w="1843" w:type="dxa"/>
          </w:tcPr>
          <w:p w:rsidR="00A27CBC" w:rsidRPr="00A27CBC" w:rsidRDefault="00A27CBC" w:rsidP="00B11132">
            <w:pPr>
              <w:jc w:val="center"/>
              <w:rPr>
                <w:rFonts w:ascii="Times New Roman" w:eastAsia="Calibri" w:hAnsi="Times New Roman" w:cs="Times New Roman"/>
                <w:sz w:val="24"/>
                <w:szCs w:val="24"/>
              </w:rPr>
            </w:pPr>
            <w:r w:rsidRPr="00A27CBC">
              <w:rPr>
                <w:rFonts w:ascii="Times New Roman" w:eastAsia="Calibri" w:hAnsi="Times New Roman" w:cs="Times New Roman"/>
                <w:sz w:val="24"/>
                <w:szCs w:val="24"/>
              </w:rPr>
              <w:t>5</w:t>
            </w:r>
          </w:p>
        </w:tc>
      </w:tr>
      <w:tr w:rsidR="00FC42F0" w:rsidRPr="00A27CBC" w:rsidTr="0071031F">
        <w:trPr>
          <w:trHeight w:val="623"/>
        </w:trPr>
        <w:tc>
          <w:tcPr>
            <w:tcW w:w="1843" w:type="dxa"/>
          </w:tcPr>
          <w:p w:rsidR="00FC42F0" w:rsidRPr="00A27CBC" w:rsidRDefault="00FC42F0" w:rsidP="00B11132">
            <w:pPr>
              <w:jc w:val="center"/>
              <w:rPr>
                <w:rFonts w:ascii="Times New Roman" w:eastAsia="Calibri" w:hAnsi="Times New Roman" w:cs="Times New Roman"/>
                <w:sz w:val="24"/>
                <w:szCs w:val="24"/>
              </w:rPr>
            </w:pPr>
            <w:r w:rsidRPr="00A27CBC">
              <w:rPr>
                <w:rFonts w:ascii="Times New Roman" w:eastAsia="Calibri" w:hAnsi="Times New Roman" w:cs="Times New Roman"/>
                <w:sz w:val="24"/>
                <w:szCs w:val="24"/>
              </w:rPr>
              <w:t>1.1. При региональной нагрузке при перемещении груза на расстояние до 1 м:</w:t>
            </w:r>
          </w:p>
        </w:tc>
        <w:tc>
          <w:tcPr>
            <w:tcW w:w="1619" w:type="dxa"/>
          </w:tcPr>
          <w:p w:rsidR="00FC42F0" w:rsidRPr="00A27CBC" w:rsidRDefault="00FC42F0" w:rsidP="00B11132">
            <w:pPr>
              <w:jc w:val="center"/>
              <w:rPr>
                <w:rFonts w:ascii="Times New Roman" w:eastAsia="Calibri" w:hAnsi="Times New Roman" w:cs="Times New Roman"/>
                <w:sz w:val="24"/>
                <w:szCs w:val="24"/>
              </w:rPr>
            </w:pPr>
            <w:r w:rsidRPr="00A27CBC">
              <w:rPr>
                <w:rFonts w:ascii="Times New Roman" w:eastAsia="Calibri" w:hAnsi="Times New Roman" w:cs="Times New Roman"/>
                <w:sz w:val="24"/>
                <w:szCs w:val="24"/>
              </w:rPr>
              <w:t>До 5000</w:t>
            </w:r>
          </w:p>
        </w:tc>
        <w:tc>
          <w:tcPr>
            <w:tcW w:w="1641" w:type="dxa"/>
          </w:tcPr>
          <w:p w:rsidR="00FC42F0" w:rsidRPr="00A27CBC" w:rsidRDefault="00FC42F0" w:rsidP="00B11132">
            <w:pPr>
              <w:jc w:val="center"/>
              <w:rPr>
                <w:rFonts w:ascii="Times New Roman" w:eastAsia="Calibri" w:hAnsi="Times New Roman" w:cs="Times New Roman"/>
                <w:sz w:val="24"/>
                <w:szCs w:val="24"/>
              </w:rPr>
            </w:pPr>
            <w:r w:rsidRPr="00A27CBC">
              <w:rPr>
                <w:rFonts w:ascii="Times New Roman" w:eastAsia="Calibri" w:hAnsi="Times New Roman" w:cs="Times New Roman"/>
                <w:sz w:val="24"/>
                <w:szCs w:val="24"/>
              </w:rPr>
              <w:t>30/1</w:t>
            </w:r>
          </w:p>
        </w:tc>
        <w:tc>
          <w:tcPr>
            <w:tcW w:w="2410" w:type="dxa"/>
          </w:tcPr>
          <w:p w:rsidR="00FC42F0" w:rsidRPr="00A27CBC" w:rsidRDefault="00FC42F0" w:rsidP="00B11132">
            <w:pPr>
              <w:jc w:val="center"/>
              <w:rPr>
                <w:rFonts w:ascii="Times New Roman" w:eastAsia="Calibri" w:hAnsi="Times New Roman" w:cs="Times New Roman"/>
                <w:sz w:val="24"/>
                <w:szCs w:val="24"/>
              </w:rPr>
            </w:pPr>
            <w:r w:rsidRPr="00A27CBC">
              <w:rPr>
                <w:rFonts w:ascii="Times New Roman" w:eastAsia="Calibri" w:hAnsi="Times New Roman" w:cs="Times New Roman"/>
                <w:sz w:val="24"/>
                <w:szCs w:val="24"/>
              </w:rPr>
              <w:t>751/1</w:t>
            </w:r>
          </w:p>
        </w:tc>
        <w:tc>
          <w:tcPr>
            <w:tcW w:w="1843" w:type="dxa"/>
          </w:tcPr>
          <w:p w:rsidR="00FC42F0" w:rsidRPr="00A27CBC" w:rsidRDefault="00FC42F0" w:rsidP="00B11132">
            <w:pPr>
              <w:jc w:val="center"/>
              <w:rPr>
                <w:rFonts w:ascii="Times New Roman" w:eastAsia="Calibri" w:hAnsi="Times New Roman" w:cs="Times New Roman"/>
                <w:sz w:val="24"/>
                <w:szCs w:val="24"/>
              </w:rPr>
            </w:pPr>
            <w:r w:rsidRPr="00A27CBC">
              <w:rPr>
                <w:rFonts w:ascii="Times New Roman" w:eastAsia="Calibri" w:hAnsi="Times New Roman" w:cs="Times New Roman"/>
                <w:sz w:val="24"/>
                <w:szCs w:val="24"/>
              </w:rPr>
              <w:t>80/1</w:t>
            </w:r>
          </w:p>
        </w:tc>
      </w:tr>
      <w:tr w:rsidR="00FC42F0" w:rsidRPr="00A27CBC" w:rsidTr="0071031F">
        <w:trPr>
          <w:trHeight w:val="86"/>
        </w:trPr>
        <w:tc>
          <w:tcPr>
            <w:tcW w:w="1843" w:type="dxa"/>
          </w:tcPr>
          <w:p w:rsidR="00FC42F0" w:rsidRPr="00A27CBC" w:rsidRDefault="00FC42F0" w:rsidP="00B11132">
            <w:pPr>
              <w:jc w:val="center"/>
              <w:rPr>
                <w:rFonts w:ascii="Times New Roman" w:eastAsia="Calibri" w:hAnsi="Times New Roman" w:cs="Times New Roman"/>
                <w:sz w:val="24"/>
                <w:szCs w:val="24"/>
              </w:rPr>
            </w:pPr>
            <w:r w:rsidRPr="00A27CBC">
              <w:rPr>
                <w:rFonts w:ascii="Times New Roman" w:eastAsia="Calibri" w:hAnsi="Times New Roman" w:cs="Times New Roman"/>
                <w:sz w:val="24"/>
                <w:szCs w:val="24"/>
              </w:rPr>
              <w:t>1.2. При общей нагрузке</w:t>
            </w:r>
          </w:p>
        </w:tc>
        <w:tc>
          <w:tcPr>
            <w:tcW w:w="1619" w:type="dxa"/>
          </w:tcPr>
          <w:p w:rsidR="00FC42F0" w:rsidRPr="00A27CBC" w:rsidRDefault="00FC42F0" w:rsidP="00B11132">
            <w:pPr>
              <w:jc w:val="center"/>
              <w:rPr>
                <w:rFonts w:ascii="Times New Roman" w:eastAsia="Calibri" w:hAnsi="Times New Roman" w:cs="Times New Roman"/>
                <w:sz w:val="24"/>
                <w:szCs w:val="24"/>
              </w:rPr>
            </w:pPr>
          </w:p>
        </w:tc>
        <w:tc>
          <w:tcPr>
            <w:tcW w:w="1641" w:type="dxa"/>
          </w:tcPr>
          <w:p w:rsidR="00FC42F0" w:rsidRPr="00A27CBC" w:rsidRDefault="00FC42F0" w:rsidP="00B11132">
            <w:pPr>
              <w:jc w:val="center"/>
              <w:rPr>
                <w:rFonts w:ascii="Times New Roman" w:eastAsia="Calibri" w:hAnsi="Times New Roman" w:cs="Times New Roman"/>
                <w:sz w:val="24"/>
                <w:szCs w:val="24"/>
              </w:rPr>
            </w:pPr>
          </w:p>
        </w:tc>
        <w:tc>
          <w:tcPr>
            <w:tcW w:w="2410" w:type="dxa"/>
          </w:tcPr>
          <w:p w:rsidR="00FC42F0" w:rsidRPr="00A27CBC" w:rsidRDefault="00FC42F0" w:rsidP="00B11132">
            <w:pPr>
              <w:jc w:val="center"/>
              <w:rPr>
                <w:rFonts w:ascii="Times New Roman" w:eastAsia="Calibri" w:hAnsi="Times New Roman" w:cs="Times New Roman"/>
                <w:sz w:val="24"/>
                <w:szCs w:val="24"/>
              </w:rPr>
            </w:pPr>
          </w:p>
        </w:tc>
        <w:tc>
          <w:tcPr>
            <w:tcW w:w="1843" w:type="dxa"/>
          </w:tcPr>
          <w:p w:rsidR="00FC42F0" w:rsidRPr="00A27CBC" w:rsidRDefault="00FC42F0" w:rsidP="00B11132">
            <w:pPr>
              <w:jc w:val="center"/>
              <w:rPr>
                <w:rFonts w:ascii="Times New Roman" w:eastAsia="Calibri" w:hAnsi="Times New Roman" w:cs="Times New Roman"/>
                <w:sz w:val="24"/>
                <w:szCs w:val="24"/>
              </w:rPr>
            </w:pPr>
          </w:p>
        </w:tc>
      </w:tr>
      <w:tr w:rsidR="00B11132" w:rsidRPr="00A27CBC" w:rsidTr="0071031F">
        <w:trPr>
          <w:trHeight w:val="86"/>
        </w:trPr>
        <w:tc>
          <w:tcPr>
            <w:tcW w:w="1843" w:type="dxa"/>
          </w:tcPr>
          <w:p w:rsidR="00B11132" w:rsidRPr="00A27CBC" w:rsidRDefault="00B11132" w:rsidP="00B11132">
            <w:pPr>
              <w:jc w:val="center"/>
              <w:rPr>
                <w:rFonts w:ascii="Times New Roman" w:eastAsia="Calibri" w:hAnsi="Times New Roman" w:cs="Times New Roman"/>
                <w:sz w:val="24"/>
                <w:szCs w:val="24"/>
              </w:rPr>
            </w:pPr>
            <w:r w:rsidRPr="00A27CBC">
              <w:rPr>
                <w:rFonts w:ascii="Times New Roman" w:eastAsia="Calibri" w:hAnsi="Times New Roman" w:cs="Times New Roman"/>
                <w:sz w:val="24"/>
                <w:szCs w:val="24"/>
              </w:rPr>
              <w:t>1.2.1. При перемещении груза на расстояние от 1 до 5 м</w:t>
            </w:r>
          </w:p>
        </w:tc>
        <w:tc>
          <w:tcPr>
            <w:tcW w:w="1619" w:type="dxa"/>
          </w:tcPr>
          <w:p w:rsidR="00B11132" w:rsidRPr="00A27CBC" w:rsidRDefault="00B11132" w:rsidP="00B11132">
            <w:pPr>
              <w:jc w:val="center"/>
              <w:rPr>
                <w:rFonts w:ascii="Times New Roman" w:eastAsia="Calibri" w:hAnsi="Times New Roman" w:cs="Times New Roman"/>
                <w:sz w:val="24"/>
                <w:szCs w:val="24"/>
              </w:rPr>
            </w:pPr>
            <w:r w:rsidRPr="00A27CBC">
              <w:rPr>
                <w:rFonts w:ascii="Times New Roman" w:eastAsia="Calibri" w:hAnsi="Times New Roman" w:cs="Times New Roman"/>
                <w:sz w:val="24"/>
                <w:szCs w:val="24"/>
              </w:rPr>
              <w:t>До 25000</w:t>
            </w:r>
          </w:p>
        </w:tc>
        <w:tc>
          <w:tcPr>
            <w:tcW w:w="1641" w:type="dxa"/>
          </w:tcPr>
          <w:p w:rsidR="00B11132" w:rsidRPr="00A27CBC" w:rsidRDefault="00B11132" w:rsidP="00B11132">
            <w:pPr>
              <w:jc w:val="center"/>
              <w:rPr>
                <w:rFonts w:ascii="Times New Roman" w:eastAsia="Calibri" w:hAnsi="Times New Roman" w:cs="Times New Roman"/>
                <w:sz w:val="24"/>
                <w:szCs w:val="24"/>
              </w:rPr>
            </w:pPr>
            <w:r w:rsidRPr="00A27CBC">
              <w:rPr>
                <w:rFonts w:ascii="Times New Roman" w:eastAsia="Calibri" w:hAnsi="Times New Roman" w:cs="Times New Roman"/>
                <w:sz w:val="24"/>
                <w:szCs w:val="24"/>
              </w:rPr>
              <w:t>1575/1</w:t>
            </w:r>
          </w:p>
        </w:tc>
        <w:tc>
          <w:tcPr>
            <w:tcW w:w="2410" w:type="dxa"/>
          </w:tcPr>
          <w:p w:rsidR="00B11132" w:rsidRPr="00A27CBC" w:rsidRDefault="00B11132" w:rsidP="00B11132">
            <w:pPr>
              <w:jc w:val="center"/>
              <w:rPr>
                <w:rFonts w:ascii="Times New Roman" w:eastAsia="Calibri" w:hAnsi="Times New Roman" w:cs="Times New Roman"/>
                <w:sz w:val="24"/>
                <w:szCs w:val="24"/>
              </w:rPr>
            </w:pPr>
            <w:r w:rsidRPr="00A27CBC">
              <w:rPr>
                <w:rFonts w:ascii="Times New Roman" w:eastAsia="Calibri" w:hAnsi="Times New Roman" w:cs="Times New Roman"/>
                <w:sz w:val="24"/>
                <w:szCs w:val="24"/>
              </w:rPr>
              <w:t>250/1</w:t>
            </w:r>
          </w:p>
        </w:tc>
        <w:tc>
          <w:tcPr>
            <w:tcW w:w="1843" w:type="dxa"/>
          </w:tcPr>
          <w:p w:rsidR="00B11132" w:rsidRPr="00A27CBC" w:rsidRDefault="00B11132" w:rsidP="00B11132">
            <w:pPr>
              <w:jc w:val="center"/>
              <w:rPr>
                <w:rFonts w:ascii="Times New Roman" w:eastAsia="Calibri" w:hAnsi="Times New Roman" w:cs="Times New Roman"/>
                <w:sz w:val="24"/>
                <w:szCs w:val="24"/>
              </w:rPr>
            </w:pPr>
            <w:r w:rsidRPr="00A27CBC">
              <w:rPr>
                <w:rFonts w:ascii="Times New Roman" w:eastAsia="Calibri" w:hAnsi="Times New Roman" w:cs="Times New Roman"/>
                <w:sz w:val="24"/>
                <w:szCs w:val="24"/>
              </w:rPr>
              <w:t>520/1</w:t>
            </w:r>
          </w:p>
        </w:tc>
      </w:tr>
    </w:tbl>
    <w:p w:rsidR="00361168" w:rsidRPr="00361168" w:rsidRDefault="00361168" w:rsidP="00B11132">
      <w:pPr>
        <w:jc w:val="right"/>
        <w:rPr>
          <w:rFonts w:ascii="Times New Roman" w:hAnsi="Times New Roman" w:cs="Times New Roman"/>
          <w:sz w:val="28"/>
          <w:szCs w:val="28"/>
        </w:rPr>
      </w:pPr>
      <w:r w:rsidRPr="00361168">
        <w:rPr>
          <w:rFonts w:ascii="Times New Roman" w:hAnsi="Times New Roman" w:cs="Times New Roman"/>
          <w:sz w:val="28"/>
          <w:szCs w:val="28"/>
        </w:rPr>
        <w:lastRenderedPageBreak/>
        <w:t>Продолжение таблицы 8</w:t>
      </w:r>
    </w:p>
    <w:tbl>
      <w:tblPr>
        <w:tblStyle w:val="a3"/>
        <w:tblW w:w="9356" w:type="dxa"/>
        <w:tblInd w:w="108" w:type="dxa"/>
        <w:tblLayout w:type="fixed"/>
        <w:tblLook w:val="04A0" w:firstRow="1" w:lastRow="0" w:firstColumn="1" w:lastColumn="0" w:noHBand="0" w:noVBand="1"/>
      </w:tblPr>
      <w:tblGrid>
        <w:gridCol w:w="1843"/>
        <w:gridCol w:w="1619"/>
        <w:gridCol w:w="1641"/>
        <w:gridCol w:w="2410"/>
        <w:gridCol w:w="1843"/>
      </w:tblGrid>
      <w:tr w:rsidR="00361168" w:rsidRPr="00A27CBC" w:rsidTr="00361168">
        <w:trPr>
          <w:trHeight w:val="250"/>
        </w:trPr>
        <w:tc>
          <w:tcPr>
            <w:tcW w:w="1843" w:type="dxa"/>
          </w:tcPr>
          <w:p w:rsidR="00361168" w:rsidRPr="00A27CBC" w:rsidRDefault="00361168" w:rsidP="00B1113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619" w:type="dxa"/>
          </w:tcPr>
          <w:p w:rsidR="00361168" w:rsidRPr="00A27CBC" w:rsidRDefault="00361168" w:rsidP="00B11132">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641" w:type="dxa"/>
          </w:tcPr>
          <w:p w:rsidR="00361168" w:rsidRPr="00A27CBC" w:rsidRDefault="00361168" w:rsidP="00B11132">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410" w:type="dxa"/>
          </w:tcPr>
          <w:p w:rsidR="00361168" w:rsidRPr="00A27CBC" w:rsidRDefault="00361168" w:rsidP="00B11132">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843" w:type="dxa"/>
          </w:tcPr>
          <w:p w:rsidR="00361168" w:rsidRPr="00A27CBC" w:rsidRDefault="00361168" w:rsidP="00B11132">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FC42F0" w:rsidRPr="00A27CBC" w:rsidTr="00A27CBC">
        <w:tc>
          <w:tcPr>
            <w:tcW w:w="1843" w:type="dxa"/>
          </w:tcPr>
          <w:p w:rsidR="00FC42F0" w:rsidRPr="00A27CBC" w:rsidRDefault="00FC42F0" w:rsidP="00706F3A">
            <w:pPr>
              <w:jc w:val="center"/>
              <w:rPr>
                <w:rFonts w:ascii="Times New Roman" w:eastAsia="Calibri" w:hAnsi="Times New Roman" w:cs="Times New Roman"/>
                <w:sz w:val="24"/>
                <w:szCs w:val="24"/>
              </w:rPr>
            </w:pPr>
            <w:r w:rsidRPr="00A27CBC">
              <w:rPr>
                <w:rFonts w:ascii="Times New Roman" w:eastAsia="Calibri" w:hAnsi="Times New Roman" w:cs="Times New Roman"/>
                <w:sz w:val="24"/>
                <w:szCs w:val="24"/>
              </w:rPr>
              <w:t>1.2.2. При перемещении груза на расстояние более 5 м</w:t>
            </w:r>
          </w:p>
        </w:tc>
        <w:tc>
          <w:tcPr>
            <w:tcW w:w="1619" w:type="dxa"/>
          </w:tcPr>
          <w:p w:rsidR="00FC42F0" w:rsidRPr="00A27CBC" w:rsidRDefault="00FC42F0" w:rsidP="00706F3A">
            <w:pPr>
              <w:jc w:val="center"/>
              <w:rPr>
                <w:rFonts w:ascii="Times New Roman" w:eastAsia="Calibri" w:hAnsi="Times New Roman" w:cs="Times New Roman"/>
                <w:sz w:val="24"/>
                <w:szCs w:val="24"/>
              </w:rPr>
            </w:pPr>
            <w:r w:rsidRPr="00A27CBC">
              <w:rPr>
                <w:rFonts w:ascii="Times New Roman" w:eastAsia="Calibri" w:hAnsi="Times New Roman" w:cs="Times New Roman"/>
                <w:sz w:val="24"/>
                <w:szCs w:val="24"/>
              </w:rPr>
              <w:t>До 46000</w:t>
            </w:r>
          </w:p>
        </w:tc>
        <w:tc>
          <w:tcPr>
            <w:tcW w:w="1641" w:type="dxa"/>
          </w:tcPr>
          <w:p w:rsidR="00FC42F0" w:rsidRPr="00A27CBC" w:rsidRDefault="00FC42F0" w:rsidP="00706F3A">
            <w:pPr>
              <w:jc w:val="center"/>
              <w:rPr>
                <w:rFonts w:ascii="Times New Roman" w:eastAsia="Calibri" w:hAnsi="Times New Roman" w:cs="Times New Roman"/>
                <w:sz w:val="24"/>
                <w:szCs w:val="24"/>
              </w:rPr>
            </w:pPr>
            <w:r w:rsidRPr="00A27CBC">
              <w:rPr>
                <w:rFonts w:ascii="Times New Roman" w:eastAsia="Calibri" w:hAnsi="Times New Roman" w:cs="Times New Roman"/>
                <w:sz w:val="24"/>
                <w:szCs w:val="24"/>
              </w:rPr>
              <w:t>7500/1</w:t>
            </w:r>
          </w:p>
        </w:tc>
        <w:tc>
          <w:tcPr>
            <w:tcW w:w="2410" w:type="dxa"/>
          </w:tcPr>
          <w:p w:rsidR="00FC42F0" w:rsidRPr="00A27CBC" w:rsidRDefault="00FC42F0" w:rsidP="00706F3A">
            <w:pPr>
              <w:jc w:val="center"/>
              <w:rPr>
                <w:rFonts w:ascii="Times New Roman" w:eastAsia="Calibri" w:hAnsi="Times New Roman" w:cs="Times New Roman"/>
                <w:sz w:val="24"/>
                <w:szCs w:val="24"/>
              </w:rPr>
            </w:pPr>
            <w:r w:rsidRPr="00A27CBC">
              <w:rPr>
                <w:rFonts w:ascii="Times New Roman" w:eastAsia="Calibri" w:hAnsi="Times New Roman" w:cs="Times New Roman"/>
                <w:sz w:val="24"/>
                <w:szCs w:val="24"/>
              </w:rPr>
              <w:t>990/1</w:t>
            </w:r>
          </w:p>
        </w:tc>
        <w:tc>
          <w:tcPr>
            <w:tcW w:w="1843" w:type="dxa"/>
          </w:tcPr>
          <w:p w:rsidR="00FC42F0" w:rsidRPr="00A27CBC" w:rsidRDefault="00FC42F0" w:rsidP="00706F3A">
            <w:pPr>
              <w:jc w:val="center"/>
              <w:rPr>
                <w:rFonts w:ascii="Times New Roman" w:eastAsia="Calibri" w:hAnsi="Times New Roman" w:cs="Times New Roman"/>
                <w:sz w:val="24"/>
                <w:szCs w:val="24"/>
              </w:rPr>
            </w:pPr>
            <w:r w:rsidRPr="00A27CBC">
              <w:rPr>
                <w:rFonts w:ascii="Times New Roman" w:eastAsia="Calibri" w:hAnsi="Times New Roman" w:cs="Times New Roman"/>
                <w:sz w:val="24"/>
                <w:szCs w:val="24"/>
              </w:rPr>
              <w:t>1500/1</w:t>
            </w:r>
          </w:p>
        </w:tc>
      </w:tr>
      <w:tr w:rsidR="00FC42F0" w:rsidRPr="00A27CBC" w:rsidTr="00A27CBC">
        <w:trPr>
          <w:trHeight w:val="104"/>
        </w:trPr>
        <w:tc>
          <w:tcPr>
            <w:tcW w:w="1843" w:type="dxa"/>
          </w:tcPr>
          <w:p w:rsidR="00FC42F0" w:rsidRPr="00A27CBC" w:rsidRDefault="00FC42F0" w:rsidP="00706F3A">
            <w:pPr>
              <w:jc w:val="center"/>
              <w:rPr>
                <w:rFonts w:ascii="Times New Roman" w:eastAsia="Calibri" w:hAnsi="Times New Roman" w:cs="Times New Roman"/>
                <w:sz w:val="24"/>
                <w:szCs w:val="24"/>
              </w:rPr>
            </w:pPr>
            <w:r w:rsidRPr="00A27CBC">
              <w:rPr>
                <w:rFonts w:ascii="Times New Roman" w:eastAsia="Calibri" w:hAnsi="Times New Roman" w:cs="Times New Roman"/>
                <w:sz w:val="24"/>
                <w:szCs w:val="24"/>
              </w:rPr>
              <w:t>1.3. Общая физическая динамическая нагрузка</w:t>
            </w:r>
          </w:p>
        </w:tc>
        <w:tc>
          <w:tcPr>
            <w:tcW w:w="1619" w:type="dxa"/>
          </w:tcPr>
          <w:p w:rsidR="00FC42F0" w:rsidRPr="00A27CBC" w:rsidRDefault="00FC42F0" w:rsidP="00706F3A">
            <w:pPr>
              <w:jc w:val="center"/>
              <w:rPr>
                <w:rFonts w:ascii="Times New Roman" w:eastAsia="Calibri" w:hAnsi="Times New Roman" w:cs="Times New Roman"/>
                <w:sz w:val="24"/>
                <w:szCs w:val="24"/>
              </w:rPr>
            </w:pPr>
            <w:r w:rsidRPr="00A27CBC">
              <w:rPr>
                <w:rFonts w:ascii="Times New Roman" w:eastAsia="Calibri" w:hAnsi="Times New Roman" w:cs="Times New Roman"/>
                <w:sz w:val="24"/>
                <w:szCs w:val="24"/>
              </w:rPr>
              <w:t>До 25000</w:t>
            </w:r>
          </w:p>
        </w:tc>
        <w:tc>
          <w:tcPr>
            <w:tcW w:w="1641" w:type="dxa"/>
          </w:tcPr>
          <w:p w:rsidR="00FC42F0" w:rsidRPr="00A27CBC" w:rsidRDefault="00FC42F0" w:rsidP="00706F3A">
            <w:pPr>
              <w:jc w:val="center"/>
              <w:rPr>
                <w:rFonts w:ascii="Times New Roman" w:eastAsia="Calibri" w:hAnsi="Times New Roman" w:cs="Times New Roman"/>
                <w:sz w:val="24"/>
                <w:szCs w:val="24"/>
              </w:rPr>
            </w:pPr>
            <w:r w:rsidRPr="00A27CBC">
              <w:rPr>
                <w:rFonts w:ascii="Times New Roman" w:eastAsia="Calibri" w:hAnsi="Times New Roman" w:cs="Times New Roman"/>
                <w:sz w:val="24"/>
                <w:szCs w:val="24"/>
              </w:rPr>
              <w:t>9105/1</w:t>
            </w:r>
          </w:p>
        </w:tc>
        <w:tc>
          <w:tcPr>
            <w:tcW w:w="2410" w:type="dxa"/>
          </w:tcPr>
          <w:p w:rsidR="00FC42F0" w:rsidRPr="00A27CBC" w:rsidRDefault="00FC42F0" w:rsidP="00706F3A">
            <w:pPr>
              <w:jc w:val="center"/>
              <w:rPr>
                <w:rFonts w:ascii="Times New Roman" w:eastAsia="Calibri" w:hAnsi="Times New Roman" w:cs="Times New Roman"/>
                <w:sz w:val="24"/>
                <w:szCs w:val="24"/>
              </w:rPr>
            </w:pPr>
            <w:r w:rsidRPr="00A27CBC">
              <w:rPr>
                <w:rFonts w:ascii="Times New Roman" w:eastAsia="Calibri" w:hAnsi="Times New Roman" w:cs="Times New Roman"/>
                <w:sz w:val="24"/>
                <w:szCs w:val="24"/>
              </w:rPr>
              <w:t>1991/1</w:t>
            </w:r>
          </w:p>
        </w:tc>
        <w:tc>
          <w:tcPr>
            <w:tcW w:w="1843" w:type="dxa"/>
          </w:tcPr>
          <w:p w:rsidR="00FC42F0" w:rsidRPr="00A27CBC" w:rsidRDefault="00FC42F0" w:rsidP="00706F3A">
            <w:pPr>
              <w:jc w:val="center"/>
              <w:rPr>
                <w:rFonts w:ascii="Times New Roman" w:eastAsia="Calibri" w:hAnsi="Times New Roman" w:cs="Times New Roman"/>
                <w:sz w:val="24"/>
                <w:szCs w:val="24"/>
              </w:rPr>
            </w:pPr>
            <w:r w:rsidRPr="00A27CBC">
              <w:rPr>
                <w:rFonts w:ascii="Times New Roman" w:eastAsia="Calibri" w:hAnsi="Times New Roman" w:cs="Times New Roman"/>
                <w:sz w:val="24"/>
                <w:szCs w:val="24"/>
              </w:rPr>
              <w:t>2100/1</w:t>
            </w:r>
          </w:p>
        </w:tc>
      </w:tr>
      <w:tr w:rsidR="00FC42F0" w:rsidRPr="00A27CBC" w:rsidTr="00A27CBC">
        <w:trPr>
          <w:trHeight w:val="104"/>
        </w:trPr>
        <w:tc>
          <w:tcPr>
            <w:tcW w:w="1843" w:type="dxa"/>
          </w:tcPr>
          <w:p w:rsidR="00FC42F0" w:rsidRPr="00A27CBC" w:rsidRDefault="00FC42F0" w:rsidP="00706F3A">
            <w:pPr>
              <w:jc w:val="center"/>
              <w:rPr>
                <w:rFonts w:ascii="Times New Roman" w:eastAsia="Calibri" w:hAnsi="Times New Roman" w:cs="Times New Roman"/>
                <w:b/>
                <w:sz w:val="24"/>
                <w:szCs w:val="24"/>
              </w:rPr>
            </w:pPr>
            <w:r w:rsidRPr="00A27CBC">
              <w:rPr>
                <w:rFonts w:ascii="Times New Roman" w:eastAsia="Calibri" w:hAnsi="Times New Roman" w:cs="Times New Roman"/>
                <w:sz w:val="24"/>
                <w:szCs w:val="24"/>
              </w:rPr>
              <w:t>1.3.1. Среднее расстояние перемещения груза (в м.)</w:t>
            </w:r>
          </w:p>
        </w:tc>
        <w:tc>
          <w:tcPr>
            <w:tcW w:w="1619" w:type="dxa"/>
          </w:tcPr>
          <w:p w:rsidR="00FC42F0" w:rsidRPr="00A27CBC" w:rsidRDefault="00FC42F0" w:rsidP="00706F3A">
            <w:pPr>
              <w:jc w:val="center"/>
              <w:rPr>
                <w:rFonts w:ascii="Times New Roman" w:eastAsia="Calibri" w:hAnsi="Times New Roman" w:cs="Times New Roman"/>
                <w:sz w:val="24"/>
                <w:szCs w:val="24"/>
              </w:rPr>
            </w:pPr>
            <w:r w:rsidRPr="00A27CBC">
              <w:rPr>
                <w:rFonts w:ascii="Times New Roman" w:eastAsia="Calibri" w:hAnsi="Times New Roman" w:cs="Times New Roman"/>
                <w:sz w:val="24"/>
                <w:szCs w:val="24"/>
              </w:rPr>
              <w:t>-</w:t>
            </w:r>
          </w:p>
        </w:tc>
        <w:tc>
          <w:tcPr>
            <w:tcW w:w="1641" w:type="dxa"/>
          </w:tcPr>
          <w:p w:rsidR="00FC42F0" w:rsidRPr="00A27CBC" w:rsidRDefault="00FC42F0" w:rsidP="00706F3A">
            <w:pPr>
              <w:jc w:val="center"/>
              <w:rPr>
                <w:rFonts w:ascii="Times New Roman" w:eastAsia="Calibri" w:hAnsi="Times New Roman" w:cs="Times New Roman"/>
                <w:sz w:val="24"/>
                <w:szCs w:val="24"/>
              </w:rPr>
            </w:pPr>
            <w:r w:rsidRPr="00A27CBC">
              <w:rPr>
                <w:rFonts w:ascii="Times New Roman" w:eastAsia="Calibri" w:hAnsi="Times New Roman" w:cs="Times New Roman"/>
                <w:sz w:val="24"/>
                <w:szCs w:val="24"/>
              </w:rPr>
              <w:t>4.9</w:t>
            </w:r>
          </w:p>
        </w:tc>
        <w:tc>
          <w:tcPr>
            <w:tcW w:w="2410" w:type="dxa"/>
          </w:tcPr>
          <w:p w:rsidR="00FC42F0" w:rsidRPr="00A27CBC" w:rsidRDefault="00FC42F0" w:rsidP="00706F3A">
            <w:pPr>
              <w:jc w:val="center"/>
              <w:rPr>
                <w:rFonts w:ascii="Times New Roman" w:eastAsia="Calibri" w:hAnsi="Times New Roman" w:cs="Times New Roman"/>
                <w:sz w:val="24"/>
                <w:szCs w:val="24"/>
              </w:rPr>
            </w:pPr>
            <w:r w:rsidRPr="00A27CBC">
              <w:rPr>
                <w:rFonts w:ascii="Times New Roman" w:eastAsia="Calibri" w:hAnsi="Times New Roman" w:cs="Times New Roman"/>
                <w:sz w:val="24"/>
                <w:szCs w:val="24"/>
              </w:rPr>
              <w:t>3.3</w:t>
            </w:r>
          </w:p>
        </w:tc>
        <w:tc>
          <w:tcPr>
            <w:tcW w:w="1843" w:type="dxa"/>
          </w:tcPr>
          <w:p w:rsidR="00FC42F0" w:rsidRPr="00A27CBC" w:rsidRDefault="00FC42F0" w:rsidP="00706F3A">
            <w:pPr>
              <w:jc w:val="center"/>
              <w:rPr>
                <w:rFonts w:ascii="Times New Roman" w:eastAsia="Calibri" w:hAnsi="Times New Roman" w:cs="Times New Roman"/>
                <w:sz w:val="24"/>
                <w:szCs w:val="24"/>
              </w:rPr>
            </w:pPr>
            <w:r w:rsidRPr="00A27CBC">
              <w:rPr>
                <w:rFonts w:ascii="Times New Roman" w:eastAsia="Calibri" w:hAnsi="Times New Roman" w:cs="Times New Roman"/>
                <w:sz w:val="24"/>
                <w:szCs w:val="24"/>
              </w:rPr>
              <w:t>4.5</w:t>
            </w:r>
          </w:p>
        </w:tc>
      </w:tr>
    </w:tbl>
    <w:p w:rsidR="00361168" w:rsidRPr="00A27CBC" w:rsidRDefault="00361168" w:rsidP="00A27CBC">
      <w:pPr>
        <w:spacing w:after="200" w:line="276" w:lineRule="auto"/>
        <w:jc w:val="center"/>
        <w:rPr>
          <w:rFonts w:ascii="Times New Roman" w:eastAsia="Calibri" w:hAnsi="Times New Roman" w:cs="Times New Roman"/>
          <w:b/>
          <w:sz w:val="24"/>
          <w:szCs w:val="24"/>
        </w:rPr>
      </w:pPr>
    </w:p>
    <w:p w:rsidR="00FC42F0" w:rsidRPr="00A27CBC" w:rsidRDefault="00D62D7E" w:rsidP="00A27CBC">
      <w:pPr>
        <w:spacing w:after="0" w:line="360" w:lineRule="auto"/>
        <w:rPr>
          <w:rFonts w:ascii="Times New Roman" w:eastAsia="Calibri" w:hAnsi="Times New Roman" w:cs="Times New Roman"/>
          <w:sz w:val="28"/>
          <w:szCs w:val="28"/>
        </w:rPr>
      </w:pPr>
      <w:r w:rsidRPr="00A27CBC">
        <w:rPr>
          <w:rFonts w:ascii="Times New Roman" w:eastAsia="Calibri" w:hAnsi="Times New Roman" w:cs="Times New Roman"/>
          <w:sz w:val="28"/>
          <w:szCs w:val="28"/>
        </w:rPr>
        <w:t>Таблица 9</w:t>
      </w:r>
      <w:r w:rsidR="00FC42F0" w:rsidRPr="00A27CBC">
        <w:rPr>
          <w:rFonts w:ascii="Times New Roman" w:eastAsia="Calibri" w:hAnsi="Times New Roman" w:cs="Times New Roman"/>
          <w:sz w:val="28"/>
          <w:szCs w:val="28"/>
        </w:rPr>
        <w:t xml:space="preserve"> – Масса поднимаемого и перемещаемого груза вручную, кг</w:t>
      </w:r>
    </w:p>
    <w:tbl>
      <w:tblPr>
        <w:tblStyle w:val="a3"/>
        <w:tblW w:w="9356" w:type="dxa"/>
        <w:tblInd w:w="108" w:type="dxa"/>
        <w:tblLayout w:type="fixed"/>
        <w:tblLook w:val="04A0" w:firstRow="1" w:lastRow="0" w:firstColumn="1" w:lastColumn="0" w:noHBand="0" w:noVBand="1"/>
      </w:tblPr>
      <w:tblGrid>
        <w:gridCol w:w="2268"/>
        <w:gridCol w:w="1560"/>
        <w:gridCol w:w="1417"/>
        <w:gridCol w:w="2126"/>
        <w:gridCol w:w="1985"/>
      </w:tblGrid>
      <w:tr w:rsidR="00A27CBC" w:rsidRPr="00A27CBC" w:rsidTr="0071031F">
        <w:tc>
          <w:tcPr>
            <w:tcW w:w="2268" w:type="dxa"/>
            <w:vMerge w:val="restart"/>
          </w:tcPr>
          <w:p w:rsidR="00A27CBC" w:rsidRPr="00A27CBC" w:rsidRDefault="00A27CBC" w:rsidP="00706F3A">
            <w:pPr>
              <w:jc w:val="center"/>
              <w:rPr>
                <w:rFonts w:ascii="Times New Roman" w:eastAsia="Calibri" w:hAnsi="Times New Roman" w:cs="Times New Roman"/>
                <w:sz w:val="24"/>
                <w:szCs w:val="24"/>
              </w:rPr>
            </w:pPr>
            <w:r w:rsidRPr="00A27CBC">
              <w:rPr>
                <w:rFonts w:ascii="Times New Roman" w:eastAsia="Calibri" w:hAnsi="Times New Roman" w:cs="Times New Roman"/>
                <w:sz w:val="24"/>
                <w:szCs w:val="24"/>
              </w:rPr>
              <w:t>Показатели тяжести трудового процесса</w:t>
            </w:r>
          </w:p>
        </w:tc>
        <w:tc>
          <w:tcPr>
            <w:tcW w:w="1560" w:type="dxa"/>
            <w:vMerge w:val="restart"/>
          </w:tcPr>
          <w:p w:rsidR="00A27CBC" w:rsidRPr="00A27CBC" w:rsidRDefault="00A27CBC" w:rsidP="00706F3A">
            <w:pPr>
              <w:jc w:val="center"/>
              <w:rPr>
                <w:rFonts w:ascii="Times New Roman" w:eastAsia="Calibri" w:hAnsi="Times New Roman" w:cs="Times New Roman"/>
                <w:sz w:val="24"/>
                <w:szCs w:val="24"/>
              </w:rPr>
            </w:pPr>
            <w:r w:rsidRPr="00A27CBC">
              <w:rPr>
                <w:rFonts w:ascii="Times New Roman" w:eastAsia="Calibri" w:hAnsi="Times New Roman" w:cs="Times New Roman"/>
                <w:sz w:val="24"/>
                <w:szCs w:val="24"/>
              </w:rPr>
              <w:t>Допустимое значение</w:t>
            </w:r>
          </w:p>
        </w:tc>
        <w:tc>
          <w:tcPr>
            <w:tcW w:w="5528" w:type="dxa"/>
            <w:gridSpan w:val="3"/>
          </w:tcPr>
          <w:p w:rsidR="00A27CBC" w:rsidRPr="00A27CBC" w:rsidRDefault="00A27CBC" w:rsidP="00706F3A">
            <w:pPr>
              <w:jc w:val="center"/>
              <w:rPr>
                <w:rFonts w:ascii="Times New Roman" w:eastAsia="Calibri" w:hAnsi="Times New Roman" w:cs="Times New Roman"/>
                <w:sz w:val="24"/>
                <w:szCs w:val="24"/>
              </w:rPr>
            </w:pPr>
            <w:r w:rsidRPr="00A27CBC">
              <w:rPr>
                <w:rFonts w:ascii="Times New Roman" w:eastAsia="Calibri" w:hAnsi="Times New Roman" w:cs="Times New Roman"/>
                <w:sz w:val="24"/>
                <w:szCs w:val="24"/>
              </w:rPr>
              <w:t>Фактическое значение/Класс условий труда</w:t>
            </w:r>
          </w:p>
        </w:tc>
      </w:tr>
      <w:tr w:rsidR="00A27CBC" w:rsidRPr="00A27CBC" w:rsidTr="0071031F">
        <w:tc>
          <w:tcPr>
            <w:tcW w:w="2268" w:type="dxa"/>
            <w:vMerge/>
          </w:tcPr>
          <w:p w:rsidR="00A27CBC" w:rsidRPr="00A27CBC" w:rsidRDefault="00A27CBC" w:rsidP="00706F3A">
            <w:pPr>
              <w:jc w:val="center"/>
              <w:rPr>
                <w:rFonts w:ascii="Times New Roman" w:eastAsia="Calibri" w:hAnsi="Times New Roman" w:cs="Times New Roman"/>
                <w:sz w:val="24"/>
                <w:szCs w:val="24"/>
              </w:rPr>
            </w:pPr>
          </w:p>
        </w:tc>
        <w:tc>
          <w:tcPr>
            <w:tcW w:w="1560" w:type="dxa"/>
            <w:vMerge/>
          </w:tcPr>
          <w:p w:rsidR="00A27CBC" w:rsidRPr="00A27CBC" w:rsidRDefault="00A27CBC" w:rsidP="00706F3A">
            <w:pPr>
              <w:jc w:val="center"/>
              <w:rPr>
                <w:rFonts w:ascii="Times New Roman" w:eastAsia="Calibri" w:hAnsi="Times New Roman" w:cs="Times New Roman"/>
                <w:sz w:val="24"/>
                <w:szCs w:val="24"/>
              </w:rPr>
            </w:pPr>
          </w:p>
        </w:tc>
        <w:tc>
          <w:tcPr>
            <w:tcW w:w="1417" w:type="dxa"/>
          </w:tcPr>
          <w:p w:rsidR="00A27CBC" w:rsidRPr="00A27CBC" w:rsidRDefault="00A27CBC" w:rsidP="00706F3A">
            <w:pPr>
              <w:jc w:val="center"/>
              <w:rPr>
                <w:rFonts w:ascii="Times New Roman" w:eastAsia="Calibri" w:hAnsi="Times New Roman" w:cs="Times New Roman"/>
                <w:sz w:val="24"/>
                <w:szCs w:val="24"/>
              </w:rPr>
            </w:pPr>
            <w:r w:rsidRPr="00A27CBC">
              <w:rPr>
                <w:rFonts w:ascii="Times New Roman" w:eastAsia="Calibri" w:hAnsi="Times New Roman" w:cs="Times New Roman"/>
                <w:sz w:val="24"/>
                <w:szCs w:val="24"/>
              </w:rPr>
              <w:t>Дорожный рабочий</w:t>
            </w:r>
          </w:p>
        </w:tc>
        <w:tc>
          <w:tcPr>
            <w:tcW w:w="2126" w:type="dxa"/>
          </w:tcPr>
          <w:p w:rsidR="00A27CBC" w:rsidRPr="00A27CBC" w:rsidRDefault="00A27CBC" w:rsidP="00706F3A">
            <w:pPr>
              <w:jc w:val="center"/>
              <w:rPr>
                <w:rFonts w:ascii="Times New Roman" w:eastAsia="Calibri" w:hAnsi="Times New Roman" w:cs="Times New Roman"/>
                <w:sz w:val="24"/>
                <w:szCs w:val="24"/>
              </w:rPr>
            </w:pPr>
            <w:r w:rsidRPr="00A27CBC">
              <w:rPr>
                <w:rFonts w:ascii="Times New Roman" w:eastAsia="Calibri" w:hAnsi="Times New Roman" w:cs="Times New Roman"/>
                <w:sz w:val="24"/>
                <w:szCs w:val="24"/>
              </w:rPr>
              <w:t>Электрогазосвар</w:t>
            </w:r>
            <w:r w:rsidR="001659C3">
              <w:rPr>
                <w:rFonts w:ascii="Times New Roman" w:eastAsia="Calibri" w:hAnsi="Times New Roman" w:cs="Times New Roman"/>
                <w:sz w:val="24"/>
                <w:szCs w:val="24"/>
              </w:rPr>
              <w:softHyphen/>
            </w:r>
            <w:r w:rsidRPr="00A27CBC">
              <w:rPr>
                <w:rFonts w:ascii="Times New Roman" w:eastAsia="Calibri" w:hAnsi="Times New Roman" w:cs="Times New Roman"/>
                <w:sz w:val="24"/>
                <w:szCs w:val="24"/>
              </w:rPr>
              <w:t>щик</w:t>
            </w:r>
          </w:p>
        </w:tc>
        <w:tc>
          <w:tcPr>
            <w:tcW w:w="1985" w:type="dxa"/>
          </w:tcPr>
          <w:p w:rsidR="00A27CBC" w:rsidRPr="00A27CBC" w:rsidRDefault="00A27CBC" w:rsidP="00706F3A">
            <w:pPr>
              <w:jc w:val="center"/>
              <w:rPr>
                <w:rFonts w:ascii="Times New Roman" w:eastAsia="Calibri" w:hAnsi="Times New Roman" w:cs="Times New Roman"/>
                <w:sz w:val="24"/>
                <w:szCs w:val="24"/>
              </w:rPr>
            </w:pPr>
            <w:r w:rsidRPr="00A27CBC">
              <w:rPr>
                <w:rFonts w:ascii="Times New Roman" w:eastAsia="Calibri" w:hAnsi="Times New Roman" w:cs="Times New Roman"/>
                <w:sz w:val="24"/>
                <w:szCs w:val="24"/>
              </w:rPr>
              <w:t>Ас</w:t>
            </w:r>
            <w:r w:rsidR="001659C3">
              <w:rPr>
                <w:rFonts w:ascii="Times New Roman" w:eastAsia="Calibri" w:hAnsi="Times New Roman" w:cs="Times New Roman"/>
                <w:sz w:val="24"/>
                <w:szCs w:val="24"/>
              </w:rPr>
              <w:softHyphen/>
            </w:r>
            <w:r w:rsidRPr="00A27CBC">
              <w:rPr>
                <w:rFonts w:ascii="Times New Roman" w:eastAsia="Calibri" w:hAnsi="Times New Roman" w:cs="Times New Roman"/>
                <w:sz w:val="24"/>
                <w:szCs w:val="24"/>
              </w:rPr>
              <w:t>фальтобетон</w:t>
            </w:r>
            <w:r w:rsidR="001659C3">
              <w:rPr>
                <w:rFonts w:ascii="Times New Roman" w:eastAsia="Calibri" w:hAnsi="Times New Roman" w:cs="Times New Roman"/>
                <w:sz w:val="24"/>
                <w:szCs w:val="24"/>
              </w:rPr>
              <w:softHyphen/>
            </w:r>
            <w:r w:rsidRPr="00A27CBC">
              <w:rPr>
                <w:rFonts w:ascii="Times New Roman" w:eastAsia="Calibri" w:hAnsi="Times New Roman" w:cs="Times New Roman"/>
                <w:sz w:val="24"/>
                <w:szCs w:val="24"/>
              </w:rPr>
              <w:t>щик</w:t>
            </w:r>
          </w:p>
        </w:tc>
      </w:tr>
      <w:tr w:rsidR="00A27CBC" w:rsidRPr="00A27CBC" w:rsidTr="0071031F">
        <w:tc>
          <w:tcPr>
            <w:tcW w:w="2268" w:type="dxa"/>
          </w:tcPr>
          <w:p w:rsidR="00A27CBC" w:rsidRPr="00A27CBC" w:rsidRDefault="00A27CBC" w:rsidP="00706F3A">
            <w:pPr>
              <w:jc w:val="center"/>
              <w:rPr>
                <w:rFonts w:ascii="Times New Roman" w:eastAsia="Calibri" w:hAnsi="Times New Roman" w:cs="Times New Roman"/>
                <w:sz w:val="24"/>
                <w:szCs w:val="24"/>
              </w:rPr>
            </w:pPr>
            <w:r w:rsidRPr="00A27CBC">
              <w:rPr>
                <w:rFonts w:ascii="Times New Roman" w:eastAsia="Calibri" w:hAnsi="Times New Roman" w:cs="Times New Roman"/>
                <w:sz w:val="24"/>
                <w:szCs w:val="24"/>
              </w:rPr>
              <w:t>2.1. Подъем и перемещение (разовое) тяжести при чередовании с другой работой (до 2-х раз в час):</w:t>
            </w:r>
          </w:p>
        </w:tc>
        <w:tc>
          <w:tcPr>
            <w:tcW w:w="1560" w:type="dxa"/>
          </w:tcPr>
          <w:p w:rsidR="00A27CBC" w:rsidRPr="00A27CBC" w:rsidRDefault="00A27CBC" w:rsidP="00706F3A">
            <w:pPr>
              <w:jc w:val="center"/>
              <w:rPr>
                <w:rFonts w:ascii="Times New Roman" w:eastAsia="Calibri" w:hAnsi="Times New Roman" w:cs="Times New Roman"/>
                <w:sz w:val="24"/>
                <w:szCs w:val="24"/>
              </w:rPr>
            </w:pPr>
            <w:r w:rsidRPr="00A27CBC">
              <w:rPr>
                <w:rFonts w:ascii="Times New Roman" w:eastAsia="Calibri" w:hAnsi="Times New Roman" w:cs="Times New Roman"/>
                <w:sz w:val="24"/>
                <w:szCs w:val="24"/>
              </w:rPr>
              <w:t>До 30</w:t>
            </w:r>
          </w:p>
        </w:tc>
        <w:tc>
          <w:tcPr>
            <w:tcW w:w="1417" w:type="dxa"/>
          </w:tcPr>
          <w:p w:rsidR="00A27CBC" w:rsidRPr="00A27CBC" w:rsidRDefault="00A27CBC" w:rsidP="00706F3A">
            <w:pPr>
              <w:jc w:val="center"/>
              <w:rPr>
                <w:rFonts w:ascii="Times New Roman" w:eastAsia="Calibri" w:hAnsi="Times New Roman" w:cs="Times New Roman"/>
                <w:sz w:val="24"/>
                <w:szCs w:val="24"/>
              </w:rPr>
            </w:pPr>
            <w:r w:rsidRPr="00A27CBC">
              <w:rPr>
                <w:rFonts w:ascii="Times New Roman" w:eastAsia="Calibri" w:hAnsi="Times New Roman" w:cs="Times New Roman"/>
                <w:sz w:val="24"/>
                <w:szCs w:val="24"/>
              </w:rPr>
              <w:t>30/2</w:t>
            </w:r>
          </w:p>
        </w:tc>
        <w:tc>
          <w:tcPr>
            <w:tcW w:w="2126" w:type="dxa"/>
          </w:tcPr>
          <w:p w:rsidR="00A27CBC" w:rsidRPr="00A27CBC" w:rsidRDefault="00A27CBC" w:rsidP="00706F3A">
            <w:pPr>
              <w:jc w:val="center"/>
              <w:rPr>
                <w:rFonts w:ascii="Times New Roman" w:eastAsia="Calibri" w:hAnsi="Times New Roman" w:cs="Times New Roman"/>
                <w:sz w:val="24"/>
                <w:szCs w:val="24"/>
              </w:rPr>
            </w:pPr>
            <w:r w:rsidRPr="00A27CBC">
              <w:rPr>
                <w:rFonts w:ascii="Times New Roman" w:eastAsia="Calibri" w:hAnsi="Times New Roman" w:cs="Times New Roman"/>
                <w:sz w:val="24"/>
                <w:szCs w:val="24"/>
              </w:rPr>
              <w:t>20/2</w:t>
            </w:r>
          </w:p>
        </w:tc>
        <w:tc>
          <w:tcPr>
            <w:tcW w:w="1985" w:type="dxa"/>
          </w:tcPr>
          <w:p w:rsidR="00A27CBC" w:rsidRPr="00A27CBC" w:rsidRDefault="00A27CBC" w:rsidP="00706F3A">
            <w:pPr>
              <w:jc w:val="center"/>
              <w:rPr>
                <w:rFonts w:ascii="Times New Roman" w:eastAsia="Calibri" w:hAnsi="Times New Roman" w:cs="Times New Roman"/>
                <w:sz w:val="24"/>
                <w:szCs w:val="24"/>
              </w:rPr>
            </w:pPr>
            <w:r w:rsidRPr="00A27CBC">
              <w:rPr>
                <w:rFonts w:ascii="Times New Roman" w:eastAsia="Calibri" w:hAnsi="Times New Roman" w:cs="Times New Roman"/>
                <w:sz w:val="24"/>
                <w:szCs w:val="24"/>
              </w:rPr>
              <w:t>20/2</w:t>
            </w:r>
          </w:p>
        </w:tc>
      </w:tr>
      <w:tr w:rsidR="00A27CBC" w:rsidRPr="001B2E87" w:rsidTr="0071031F">
        <w:tc>
          <w:tcPr>
            <w:tcW w:w="2268" w:type="dxa"/>
          </w:tcPr>
          <w:p w:rsidR="00A27CBC" w:rsidRPr="001B2E87" w:rsidRDefault="00A27CBC" w:rsidP="00706F3A">
            <w:pPr>
              <w:rPr>
                <w:rFonts w:ascii="Times New Roman" w:eastAsia="Calibri" w:hAnsi="Times New Roman" w:cs="Times New Roman"/>
                <w:sz w:val="24"/>
                <w:szCs w:val="24"/>
              </w:rPr>
            </w:pPr>
            <w:r w:rsidRPr="001B2E87">
              <w:rPr>
                <w:rFonts w:ascii="Times New Roman" w:eastAsia="Calibri" w:hAnsi="Times New Roman" w:cs="Times New Roman"/>
                <w:sz w:val="24"/>
                <w:szCs w:val="24"/>
              </w:rPr>
              <w:t>2.2. Подъем и перемещение тяжести постоянно в течение рабочего дня  (смены) (более 2 раз в час):</w:t>
            </w:r>
          </w:p>
        </w:tc>
        <w:tc>
          <w:tcPr>
            <w:tcW w:w="1560" w:type="dxa"/>
          </w:tcPr>
          <w:p w:rsidR="00A27CBC" w:rsidRPr="001B2E87" w:rsidRDefault="00A27CBC"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До 15</w:t>
            </w:r>
          </w:p>
        </w:tc>
        <w:tc>
          <w:tcPr>
            <w:tcW w:w="1417" w:type="dxa"/>
          </w:tcPr>
          <w:p w:rsidR="00A27CBC" w:rsidRPr="001B2E87" w:rsidRDefault="00A27CBC"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15/2</w:t>
            </w:r>
          </w:p>
        </w:tc>
        <w:tc>
          <w:tcPr>
            <w:tcW w:w="2126" w:type="dxa"/>
          </w:tcPr>
          <w:p w:rsidR="00A27CBC" w:rsidRPr="001B2E87" w:rsidRDefault="00A27CBC"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12/2</w:t>
            </w:r>
          </w:p>
        </w:tc>
        <w:tc>
          <w:tcPr>
            <w:tcW w:w="1985" w:type="dxa"/>
          </w:tcPr>
          <w:p w:rsidR="00A27CBC" w:rsidRPr="001B2E87" w:rsidRDefault="00A27CBC"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12/2</w:t>
            </w:r>
          </w:p>
        </w:tc>
      </w:tr>
      <w:tr w:rsidR="00A27CBC" w:rsidRPr="001B2E87" w:rsidTr="0071031F">
        <w:tc>
          <w:tcPr>
            <w:tcW w:w="2268" w:type="dxa"/>
          </w:tcPr>
          <w:p w:rsidR="00A27CBC" w:rsidRPr="001B2E87" w:rsidRDefault="00A27CBC" w:rsidP="00706F3A">
            <w:pPr>
              <w:rPr>
                <w:rFonts w:ascii="Times New Roman" w:eastAsia="Calibri" w:hAnsi="Times New Roman" w:cs="Times New Roman"/>
                <w:sz w:val="24"/>
                <w:szCs w:val="24"/>
              </w:rPr>
            </w:pPr>
            <w:r w:rsidRPr="001B2E87">
              <w:rPr>
                <w:rFonts w:ascii="Times New Roman" w:eastAsia="Calibri" w:hAnsi="Times New Roman" w:cs="Times New Roman"/>
                <w:sz w:val="24"/>
                <w:szCs w:val="24"/>
              </w:rPr>
              <w:t>2.3. Суммарная масса грузов, перемещаемых в течение каждого часа смены, в том числе</w:t>
            </w:r>
          </w:p>
        </w:tc>
        <w:tc>
          <w:tcPr>
            <w:tcW w:w="1560" w:type="dxa"/>
          </w:tcPr>
          <w:p w:rsidR="00A27CBC" w:rsidRPr="001B2E87" w:rsidRDefault="00A27CBC"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До 870</w:t>
            </w:r>
          </w:p>
        </w:tc>
        <w:tc>
          <w:tcPr>
            <w:tcW w:w="1417" w:type="dxa"/>
          </w:tcPr>
          <w:p w:rsidR="00A27CBC" w:rsidRPr="001B2E87" w:rsidRDefault="00A27CBC"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25/1</w:t>
            </w:r>
          </w:p>
        </w:tc>
        <w:tc>
          <w:tcPr>
            <w:tcW w:w="2126" w:type="dxa"/>
          </w:tcPr>
          <w:p w:rsidR="00A27CBC" w:rsidRPr="001B2E87" w:rsidRDefault="00A27CBC"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106.5/1</w:t>
            </w:r>
          </w:p>
        </w:tc>
        <w:tc>
          <w:tcPr>
            <w:tcW w:w="1985" w:type="dxa"/>
          </w:tcPr>
          <w:p w:rsidR="00A27CBC" w:rsidRPr="001B2E87" w:rsidRDefault="00A27CBC"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193/1</w:t>
            </w:r>
          </w:p>
        </w:tc>
      </w:tr>
      <w:tr w:rsidR="00A27CBC" w:rsidRPr="001B2E87" w:rsidTr="0071031F">
        <w:tc>
          <w:tcPr>
            <w:tcW w:w="2268" w:type="dxa"/>
          </w:tcPr>
          <w:p w:rsidR="00A27CBC" w:rsidRPr="001B2E87" w:rsidRDefault="00A27CBC" w:rsidP="00706F3A">
            <w:pPr>
              <w:rPr>
                <w:rFonts w:ascii="Times New Roman" w:eastAsia="Calibri" w:hAnsi="Times New Roman" w:cs="Times New Roman"/>
                <w:sz w:val="24"/>
                <w:szCs w:val="24"/>
              </w:rPr>
            </w:pPr>
            <w:r w:rsidRPr="001B2E87">
              <w:rPr>
                <w:rFonts w:ascii="Times New Roman" w:eastAsia="Calibri" w:hAnsi="Times New Roman" w:cs="Times New Roman"/>
                <w:sz w:val="24"/>
                <w:szCs w:val="24"/>
              </w:rPr>
              <w:t>2.3.1. С рабочей поверхности</w:t>
            </w:r>
          </w:p>
        </w:tc>
        <w:tc>
          <w:tcPr>
            <w:tcW w:w="1560" w:type="dxa"/>
          </w:tcPr>
          <w:p w:rsidR="00A27CBC" w:rsidRPr="001B2E87" w:rsidRDefault="00A27CBC"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До 870</w:t>
            </w:r>
          </w:p>
        </w:tc>
        <w:tc>
          <w:tcPr>
            <w:tcW w:w="1417" w:type="dxa"/>
          </w:tcPr>
          <w:p w:rsidR="00A27CBC" w:rsidRPr="001B2E87" w:rsidRDefault="00A27CBC"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Не характерен/1</w:t>
            </w:r>
          </w:p>
        </w:tc>
        <w:tc>
          <w:tcPr>
            <w:tcW w:w="2126" w:type="dxa"/>
          </w:tcPr>
          <w:p w:rsidR="00A27CBC" w:rsidRPr="001B2E87" w:rsidRDefault="00A27CBC"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84/1</w:t>
            </w:r>
          </w:p>
        </w:tc>
        <w:tc>
          <w:tcPr>
            <w:tcW w:w="1985" w:type="dxa"/>
          </w:tcPr>
          <w:p w:rsidR="00A27CBC" w:rsidRPr="001B2E87" w:rsidRDefault="00A27CBC"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115/1</w:t>
            </w:r>
          </w:p>
        </w:tc>
      </w:tr>
      <w:tr w:rsidR="00A27CBC" w:rsidRPr="001B2E87" w:rsidTr="0071031F">
        <w:tc>
          <w:tcPr>
            <w:tcW w:w="2268" w:type="dxa"/>
          </w:tcPr>
          <w:p w:rsidR="00A27CBC" w:rsidRPr="001B2E87" w:rsidRDefault="00A27CBC" w:rsidP="001B2E87">
            <w:pPr>
              <w:spacing w:line="360" w:lineRule="auto"/>
              <w:rPr>
                <w:rFonts w:ascii="Times New Roman" w:eastAsia="Calibri" w:hAnsi="Times New Roman" w:cs="Times New Roman"/>
                <w:sz w:val="24"/>
                <w:szCs w:val="24"/>
              </w:rPr>
            </w:pPr>
            <w:r w:rsidRPr="001B2E87">
              <w:rPr>
                <w:rFonts w:ascii="Times New Roman" w:eastAsia="Calibri" w:hAnsi="Times New Roman" w:cs="Times New Roman"/>
                <w:sz w:val="24"/>
                <w:szCs w:val="24"/>
              </w:rPr>
              <w:t>2.3.2. С пола</w:t>
            </w:r>
          </w:p>
        </w:tc>
        <w:tc>
          <w:tcPr>
            <w:tcW w:w="1560" w:type="dxa"/>
          </w:tcPr>
          <w:p w:rsidR="00A27CBC" w:rsidRPr="001B2E87" w:rsidRDefault="00A27CBC" w:rsidP="001B2E87">
            <w:pPr>
              <w:spacing w:line="360" w:lineRule="auto"/>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До 435</w:t>
            </w:r>
          </w:p>
        </w:tc>
        <w:tc>
          <w:tcPr>
            <w:tcW w:w="1417" w:type="dxa"/>
          </w:tcPr>
          <w:p w:rsidR="00A27CBC" w:rsidRPr="001B2E87" w:rsidRDefault="00A27CBC" w:rsidP="001B2E87">
            <w:pPr>
              <w:spacing w:line="360" w:lineRule="auto"/>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25/1</w:t>
            </w:r>
          </w:p>
        </w:tc>
        <w:tc>
          <w:tcPr>
            <w:tcW w:w="2126" w:type="dxa"/>
          </w:tcPr>
          <w:p w:rsidR="00A27CBC" w:rsidRPr="001B2E87" w:rsidRDefault="00A27CBC" w:rsidP="001B2E87">
            <w:pPr>
              <w:spacing w:line="360" w:lineRule="auto"/>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22.5/1</w:t>
            </w:r>
          </w:p>
        </w:tc>
        <w:tc>
          <w:tcPr>
            <w:tcW w:w="1985" w:type="dxa"/>
          </w:tcPr>
          <w:p w:rsidR="00A27CBC" w:rsidRPr="001B2E87" w:rsidRDefault="00A27CBC" w:rsidP="001B2E87">
            <w:pPr>
              <w:spacing w:line="360" w:lineRule="auto"/>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78/1</w:t>
            </w:r>
          </w:p>
        </w:tc>
      </w:tr>
    </w:tbl>
    <w:p w:rsidR="00F56A58" w:rsidRDefault="00F56A58" w:rsidP="001B2E87">
      <w:pPr>
        <w:spacing w:after="0" w:line="360" w:lineRule="auto"/>
        <w:rPr>
          <w:rFonts w:ascii="Times New Roman" w:eastAsia="Calibri" w:hAnsi="Times New Roman" w:cs="Times New Roman"/>
          <w:sz w:val="24"/>
          <w:szCs w:val="24"/>
        </w:rPr>
      </w:pPr>
    </w:p>
    <w:p w:rsidR="0071031F" w:rsidRDefault="0071031F" w:rsidP="001B2E87">
      <w:pPr>
        <w:spacing w:after="0" w:line="360" w:lineRule="auto"/>
        <w:rPr>
          <w:rFonts w:ascii="Times New Roman" w:eastAsia="Calibri" w:hAnsi="Times New Roman" w:cs="Times New Roman"/>
          <w:sz w:val="24"/>
          <w:szCs w:val="24"/>
        </w:rPr>
      </w:pPr>
    </w:p>
    <w:p w:rsidR="0071031F" w:rsidRPr="001B2E87" w:rsidRDefault="0071031F" w:rsidP="001B2E87">
      <w:pPr>
        <w:spacing w:after="0" w:line="360" w:lineRule="auto"/>
        <w:rPr>
          <w:rFonts w:ascii="Times New Roman" w:eastAsia="Calibri" w:hAnsi="Times New Roman" w:cs="Times New Roman"/>
          <w:sz w:val="24"/>
          <w:szCs w:val="24"/>
        </w:rPr>
      </w:pPr>
    </w:p>
    <w:p w:rsidR="00AD3F59" w:rsidRPr="001B2E87" w:rsidRDefault="00D62D7E" w:rsidP="0071031F">
      <w:pPr>
        <w:spacing w:after="0" w:line="360" w:lineRule="auto"/>
        <w:rPr>
          <w:rFonts w:ascii="Times New Roman" w:eastAsia="Calibri" w:hAnsi="Times New Roman" w:cs="Times New Roman"/>
          <w:sz w:val="28"/>
          <w:szCs w:val="28"/>
        </w:rPr>
      </w:pPr>
      <w:r w:rsidRPr="001B2E87">
        <w:rPr>
          <w:rFonts w:ascii="Times New Roman" w:eastAsia="Calibri" w:hAnsi="Times New Roman" w:cs="Times New Roman"/>
          <w:sz w:val="28"/>
          <w:szCs w:val="28"/>
        </w:rPr>
        <w:lastRenderedPageBreak/>
        <w:t>Таблица 10</w:t>
      </w:r>
      <w:r w:rsidR="00FC42F0" w:rsidRPr="001B2E87">
        <w:rPr>
          <w:rFonts w:ascii="Times New Roman" w:eastAsia="Calibri" w:hAnsi="Times New Roman" w:cs="Times New Roman"/>
          <w:sz w:val="28"/>
          <w:szCs w:val="28"/>
        </w:rPr>
        <w:t xml:space="preserve"> – Стереотипные рабочие движения, количество за </w:t>
      </w:r>
      <w:r w:rsidR="00AD3F59" w:rsidRPr="001B2E87">
        <w:rPr>
          <w:rFonts w:ascii="Times New Roman" w:eastAsia="Calibri" w:hAnsi="Times New Roman" w:cs="Times New Roman"/>
          <w:sz w:val="28"/>
          <w:szCs w:val="28"/>
        </w:rPr>
        <w:t>рабочий день (смену), единиц</w:t>
      </w:r>
    </w:p>
    <w:tbl>
      <w:tblPr>
        <w:tblStyle w:val="a3"/>
        <w:tblW w:w="9356" w:type="dxa"/>
        <w:tblInd w:w="108" w:type="dxa"/>
        <w:tblLayout w:type="fixed"/>
        <w:tblLook w:val="04A0" w:firstRow="1" w:lastRow="0" w:firstColumn="1" w:lastColumn="0" w:noHBand="0" w:noVBand="1"/>
      </w:tblPr>
      <w:tblGrid>
        <w:gridCol w:w="1701"/>
        <w:gridCol w:w="1560"/>
        <w:gridCol w:w="1341"/>
        <w:gridCol w:w="2486"/>
        <w:gridCol w:w="2268"/>
      </w:tblGrid>
      <w:tr w:rsidR="00FC42F0" w:rsidRPr="001B2E87" w:rsidTr="0071031F">
        <w:tc>
          <w:tcPr>
            <w:tcW w:w="1701" w:type="dxa"/>
            <w:vMerge w:val="restart"/>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Показатели тяжести трудового процесса</w:t>
            </w:r>
          </w:p>
        </w:tc>
        <w:tc>
          <w:tcPr>
            <w:tcW w:w="1560" w:type="dxa"/>
            <w:vMerge w:val="restart"/>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Допустимое значение</w:t>
            </w:r>
          </w:p>
        </w:tc>
        <w:tc>
          <w:tcPr>
            <w:tcW w:w="6095" w:type="dxa"/>
            <w:gridSpan w:val="3"/>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Фактическое значение/Класс условий труда</w:t>
            </w:r>
          </w:p>
        </w:tc>
      </w:tr>
      <w:tr w:rsidR="00FC42F0" w:rsidRPr="001B2E87" w:rsidTr="0071031F">
        <w:tc>
          <w:tcPr>
            <w:tcW w:w="1701" w:type="dxa"/>
            <w:vMerge/>
          </w:tcPr>
          <w:p w:rsidR="00FC42F0" w:rsidRPr="001B2E87" w:rsidRDefault="00FC42F0" w:rsidP="00706F3A">
            <w:pPr>
              <w:jc w:val="center"/>
              <w:rPr>
                <w:rFonts w:ascii="Times New Roman" w:eastAsia="Calibri" w:hAnsi="Times New Roman" w:cs="Times New Roman"/>
                <w:sz w:val="24"/>
                <w:szCs w:val="24"/>
              </w:rPr>
            </w:pPr>
          </w:p>
        </w:tc>
        <w:tc>
          <w:tcPr>
            <w:tcW w:w="1560" w:type="dxa"/>
            <w:vMerge/>
          </w:tcPr>
          <w:p w:rsidR="00FC42F0" w:rsidRPr="001B2E87" w:rsidRDefault="00FC42F0" w:rsidP="00706F3A">
            <w:pPr>
              <w:jc w:val="center"/>
              <w:rPr>
                <w:rFonts w:ascii="Times New Roman" w:eastAsia="Calibri" w:hAnsi="Times New Roman" w:cs="Times New Roman"/>
                <w:sz w:val="24"/>
                <w:szCs w:val="24"/>
              </w:rPr>
            </w:pPr>
          </w:p>
        </w:tc>
        <w:tc>
          <w:tcPr>
            <w:tcW w:w="1341"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Дорожный рабочий</w:t>
            </w:r>
          </w:p>
        </w:tc>
        <w:tc>
          <w:tcPr>
            <w:tcW w:w="2486" w:type="dxa"/>
          </w:tcPr>
          <w:p w:rsidR="00FC42F0" w:rsidRPr="001B2E87" w:rsidRDefault="00FC42F0" w:rsidP="00706F3A">
            <w:pPr>
              <w:tabs>
                <w:tab w:val="center" w:pos="1135"/>
              </w:tabs>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Электрогазосварщик</w:t>
            </w:r>
          </w:p>
        </w:tc>
        <w:tc>
          <w:tcPr>
            <w:tcW w:w="2268"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Асфальтобетонщик</w:t>
            </w:r>
          </w:p>
        </w:tc>
      </w:tr>
      <w:tr w:rsidR="00FC42F0" w:rsidRPr="001B2E87" w:rsidTr="0071031F">
        <w:tc>
          <w:tcPr>
            <w:tcW w:w="1701"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3.1. При локальной нагрузке</w:t>
            </w:r>
          </w:p>
        </w:tc>
        <w:tc>
          <w:tcPr>
            <w:tcW w:w="1560"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До 40000</w:t>
            </w:r>
          </w:p>
        </w:tc>
        <w:tc>
          <w:tcPr>
            <w:tcW w:w="1341"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4830/1</w:t>
            </w:r>
          </w:p>
        </w:tc>
        <w:tc>
          <w:tcPr>
            <w:tcW w:w="2486"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Не характерен/1</w:t>
            </w:r>
          </w:p>
        </w:tc>
        <w:tc>
          <w:tcPr>
            <w:tcW w:w="2268"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Не характерен/1</w:t>
            </w:r>
          </w:p>
        </w:tc>
      </w:tr>
      <w:tr w:rsidR="00FC42F0" w:rsidRPr="001B2E87" w:rsidTr="0071031F">
        <w:tc>
          <w:tcPr>
            <w:tcW w:w="1701"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3.2. При региональной нагрузке</w:t>
            </w:r>
          </w:p>
        </w:tc>
        <w:tc>
          <w:tcPr>
            <w:tcW w:w="1560"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До 20000</w:t>
            </w:r>
          </w:p>
        </w:tc>
        <w:tc>
          <w:tcPr>
            <w:tcW w:w="1341"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3300/1</w:t>
            </w:r>
          </w:p>
        </w:tc>
        <w:tc>
          <w:tcPr>
            <w:tcW w:w="2486"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360/1</w:t>
            </w:r>
          </w:p>
        </w:tc>
        <w:tc>
          <w:tcPr>
            <w:tcW w:w="2268"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325/1</w:t>
            </w:r>
          </w:p>
        </w:tc>
      </w:tr>
    </w:tbl>
    <w:p w:rsidR="0071031F" w:rsidRPr="001B2E87" w:rsidRDefault="0071031F" w:rsidP="001B2E87">
      <w:pPr>
        <w:spacing w:after="0" w:line="360" w:lineRule="auto"/>
        <w:rPr>
          <w:rFonts w:ascii="Times New Roman" w:eastAsia="Calibri" w:hAnsi="Times New Roman" w:cs="Times New Roman"/>
          <w:sz w:val="24"/>
          <w:szCs w:val="24"/>
        </w:rPr>
      </w:pPr>
    </w:p>
    <w:p w:rsidR="00FC42F0" w:rsidRPr="001B2E87" w:rsidRDefault="00D62D7E" w:rsidP="0071031F">
      <w:pPr>
        <w:spacing w:after="0" w:line="360" w:lineRule="auto"/>
        <w:rPr>
          <w:rFonts w:ascii="Times New Roman" w:eastAsia="Calibri" w:hAnsi="Times New Roman" w:cs="Times New Roman"/>
          <w:sz w:val="28"/>
          <w:szCs w:val="28"/>
        </w:rPr>
      </w:pPr>
      <w:r w:rsidRPr="001B2E87">
        <w:rPr>
          <w:rFonts w:ascii="Times New Roman" w:eastAsia="Calibri" w:hAnsi="Times New Roman" w:cs="Times New Roman"/>
          <w:sz w:val="28"/>
          <w:szCs w:val="28"/>
        </w:rPr>
        <w:t>Таблица 11</w:t>
      </w:r>
      <w:r w:rsidR="00FC42F0" w:rsidRPr="001B2E87">
        <w:rPr>
          <w:rFonts w:ascii="Times New Roman" w:eastAsia="Calibri" w:hAnsi="Times New Roman" w:cs="Times New Roman"/>
          <w:sz w:val="28"/>
          <w:szCs w:val="28"/>
        </w:rPr>
        <w:t xml:space="preserve"> – Статическая  нагрузка – величина статической нагрузки за рабочий день (смену) при удержании груза, приложении усилий, кгс*с</w:t>
      </w:r>
    </w:p>
    <w:tbl>
      <w:tblPr>
        <w:tblStyle w:val="a3"/>
        <w:tblW w:w="0" w:type="auto"/>
        <w:tblInd w:w="108" w:type="dxa"/>
        <w:tblLayout w:type="fixed"/>
        <w:tblLook w:val="04A0" w:firstRow="1" w:lastRow="0" w:firstColumn="1" w:lastColumn="0" w:noHBand="0" w:noVBand="1"/>
      </w:tblPr>
      <w:tblGrid>
        <w:gridCol w:w="1701"/>
        <w:gridCol w:w="1560"/>
        <w:gridCol w:w="1417"/>
        <w:gridCol w:w="2410"/>
        <w:gridCol w:w="2268"/>
      </w:tblGrid>
      <w:tr w:rsidR="00FC42F0" w:rsidRPr="001B2E87" w:rsidTr="0071031F">
        <w:tc>
          <w:tcPr>
            <w:tcW w:w="1701" w:type="dxa"/>
            <w:vMerge w:val="restart"/>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Показатели тяжести трудового процесса</w:t>
            </w:r>
          </w:p>
        </w:tc>
        <w:tc>
          <w:tcPr>
            <w:tcW w:w="1560" w:type="dxa"/>
            <w:vMerge w:val="restart"/>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Допустимое значение</w:t>
            </w:r>
          </w:p>
        </w:tc>
        <w:tc>
          <w:tcPr>
            <w:tcW w:w="6095" w:type="dxa"/>
            <w:gridSpan w:val="3"/>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Фактическое значение/Класс условий труда</w:t>
            </w:r>
          </w:p>
        </w:tc>
      </w:tr>
      <w:tr w:rsidR="00FC42F0" w:rsidRPr="001B2E87" w:rsidTr="0071031F">
        <w:tc>
          <w:tcPr>
            <w:tcW w:w="1701" w:type="dxa"/>
            <w:vMerge/>
          </w:tcPr>
          <w:p w:rsidR="00FC42F0" w:rsidRPr="001B2E87" w:rsidRDefault="00FC42F0" w:rsidP="00706F3A">
            <w:pPr>
              <w:jc w:val="center"/>
              <w:rPr>
                <w:rFonts w:ascii="Times New Roman" w:eastAsia="Calibri" w:hAnsi="Times New Roman" w:cs="Times New Roman"/>
                <w:sz w:val="24"/>
                <w:szCs w:val="24"/>
              </w:rPr>
            </w:pPr>
          </w:p>
        </w:tc>
        <w:tc>
          <w:tcPr>
            <w:tcW w:w="1560" w:type="dxa"/>
            <w:vMerge/>
          </w:tcPr>
          <w:p w:rsidR="00FC42F0" w:rsidRPr="001B2E87" w:rsidRDefault="00FC42F0" w:rsidP="00706F3A">
            <w:pPr>
              <w:jc w:val="center"/>
              <w:rPr>
                <w:rFonts w:ascii="Times New Roman" w:eastAsia="Calibri" w:hAnsi="Times New Roman" w:cs="Times New Roman"/>
                <w:sz w:val="24"/>
                <w:szCs w:val="24"/>
              </w:rPr>
            </w:pPr>
          </w:p>
        </w:tc>
        <w:tc>
          <w:tcPr>
            <w:tcW w:w="1417"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Дорожный рабочий</w:t>
            </w:r>
          </w:p>
        </w:tc>
        <w:tc>
          <w:tcPr>
            <w:tcW w:w="2410"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Электрогазосварщик</w:t>
            </w:r>
          </w:p>
        </w:tc>
        <w:tc>
          <w:tcPr>
            <w:tcW w:w="2268"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Асфальтобетонщик</w:t>
            </w:r>
          </w:p>
        </w:tc>
      </w:tr>
      <w:tr w:rsidR="00FC42F0" w:rsidRPr="001B2E87" w:rsidTr="0071031F">
        <w:tc>
          <w:tcPr>
            <w:tcW w:w="1701"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4.1. Одной рукой</w:t>
            </w:r>
          </w:p>
        </w:tc>
        <w:tc>
          <w:tcPr>
            <w:tcW w:w="1560"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До 36000</w:t>
            </w:r>
          </w:p>
        </w:tc>
        <w:tc>
          <w:tcPr>
            <w:tcW w:w="1417"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7200/1</w:t>
            </w:r>
          </w:p>
        </w:tc>
        <w:tc>
          <w:tcPr>
            <w:tcW w:w="2410"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4500/1</w:t>
            </w:r>
          </w:p>
        </w:tc>
        <w:tc>
          <w:tcPr>
            <w:tcW w:w="2268"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6000/1</w:t>
            </w:r>
          </w:p>
        </w:tc>
      </w:tr>
      <w:tr w:rsidR="00FC42F0" w:rsidRPr="001B2E87" w:rsidTr="0071031F">
        <w:tc>
          <w:tcPr>
            <w:tcW w:w="1701"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4.2. Двумя руками</w:t>
            </w:r>
          </w:p>
        </w:tc>
        <w:tc>
          <w:tcPr>
            <w:tcW w:w="1560"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До 70000</w:t>
            </w:r>
          </w:p>
        </w:tc>
        <w:tc>
          <w:tcPr>
            <w:tcW w:w="1417"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12600/1</w:t>
            </w:r>
          </w:p>
        </w:tc>
        <w:tc>
          <w:tcPr>
            <w:tcW w:w="2410"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37800/2</w:t>
            </w:r>
          </w:p>
        </w:tc>
        <w:tc>
          <w:tcPr>
            <w:tcW w:w="2268"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2250/1</w:t>
            </w:r>
          </w:p>
        </w:tc>
      </w:tr>
      <w:tr w:rsidR="00FC42F0" w:rsidRPr="001B2E87" w:rsidTr="0071031F">
        <w:tc>
          <w:tcPr>
            <w:tcW w:w="1701"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4.3. С участием мышц корпуса и ног</w:t>
            </w:r>
          </w:p>
        </w:tc>
        <w:tc>
          <w:tcPr>
            <w:tcW w:w="1560"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До 100000</w:t>
            </w:r>
          </w:p>
        </w:tc>
        <w:tc>
          <w:tcPr>
            <w:tcW w:w="1417"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12900/1</w:t>
            </w:r>
          </w:p>
        </w:tc>
        <w:tc>
          <w:tcPr>
            <w:tcW w:w="2410"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3000/1</w:t>
            </w:r>
          </w:p>
        </w:tc>
        <w:tc>
          <w:tcPr>
            <w:tcW w:w="2268"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3870/1</w:t>
            </w:r>
          </w:p>
        </w:tc>
      </w:tr>
      <w:tr w:rsidR="00FC42F0" w:rsidRPr="001B2E87" w:rsidTr="0071031F">
        <w:tc>
          <w:tcPr>
            <w:tcW w:w="1701"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4.4. Общая статическая нагрузка</w:t>
            </w:r>
          </w:p>
        </w:tc>
        <w:tc>
          <w:tcPr>
            <w:tcW w:w="1560"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До 100000</w:t>
            </w:r>
          </w:p>
        </w:tc>
        <w:tc>
          <w:tcPr>
            <w:tcW w:w="1417"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32700/1</w:t>
            </w:r>
          </w:p>
        </w:tc>
        <w:tc>
          <w:tcPr>
            <w:tcW w:w="2410"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45300/2</w:t>
            </w:r>
          </w:p>
        </w:tc>
        <w:tc>
          <w:tcPr>
            <w:tcW w:w="2268"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12120/1</w:t>
            </w:r>
          </w:p>
        </w:tc>
      </w:tr>
    </w:tbl>
    <w:p w:rsidR="00FC42F0" w:rsidRPr="001B2E87" w:rsidRDefault="00FC42F0" w:rsidP="001B2E87">
      <w:pPr>
        <w:spacing w:after="0" w:line="360" w:lineRule="auto"/>
        <w:rPr>
          <w:rFonts w:ascii="Times New Roman" w:eastAsia="Calibri" w:hAnsi="Times New Roman" w:cs="Times New Roman"/>
          <w:sz w:val="28"/>
          <w:szCs w:val="28"/>
        </w:rPr>
      </w:pPr>
    </w:p>
    <w:p w:rsidR="00FC42F0" w:rsidRPr="001B2E87" w:rsidRDefault="00D62D7E" w:rsidP="0071031F">
      <w:pPr>
        <w:spacing w:after="0" w:line="360" w:lineRule="auto"/>
        <w:rPr>
          <w:rFonts w:ascii="Times New Roman" w:eastAsia="Calibri" w:hAnsi="Times New Roman" w:cs="Times New Roman"/>
          <w:sz w:val="28"/>
          <w:szCs w:val="28"/>
        </w:rPr>
      </w:pPr>
      <w:r w:rsidRPr="001B2E87">
        <w:rPr>
          <w:rFonts w:ascii="Times New Roman" w:eastAsia="Calibri" w:hAnsi="Times New Roman" w:cs="Times New Roman"/>
          <w:sz w:val="28"/>
          <w:szCs w:val="28"/>
        </w:rPr>
        <w:t>Таблица 12</w:t>
      </w:r>
      <w:r w:rsidR="00FC42F0" w:rsidRPr="001B2E87">
        <w:rPr>
          <w:rFonts w:ascii="Times New Roman" w:eastAsia="Calibri" w:hAnsi="Times New Roman" w:cs="Times New Roman"/>
          <w:sz w:val="28"/>
          <w:szCs w:val="28"/>
        </w:rPr>
        <w:t xml:space="preserve"> – Рабочая поза  (рабочее положение тела работника в течение рабочего дня (смены)), % смены</w:t>
      </w:r>
    </w:p>
    <w:tbl>
      <w:tblPr>
        <w:tblStyle w:val="a3"/>
        <w:tblW w:w="0" w:type="auto"/>
        <w:tblInd w:w="108" w:type="dxa"/>
        <w:tblLayout w:type="fixed"/>
        <w:tblLook w:val="04A0" w:firstRow="1" w:lastRow="0" w:firstColumn="1" w:lastColumn="0" w:noHBand="0" w:noVBand="1"/>
      </w:tblPr>
      <w:tblGrid>
        <w:gridCol w:w="1985"/>
        <w:gridCol w:w="1417"/>
        <w:gridCol w:w="1701"/>
        <w:gridCol w:w="2136"/>
        <w:gridCol w:w="2117"/>
      </w:tblGrid>
      <w:tr w:rsidR="00FC42F0" w:rsidRPr="001B2E87" w:rsidTr="0098449B">
        <w:tc>
          <w:tcPr>
            <w:tcW w:w="1985" w:type="dxa"/>
            <w:vMerge w:val="restart"/>
          </w:tcPr>
          <w:p w:rsidR="00FC42F0" w:rsidRPr="001B2E87" w:rsidRDefault="00FC42F0" w:rsidP="0098449B">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 xml:space="preserve">Показатели тяжести </w:t>
            </w:r>
          </w:p>
        </w:tc>
        <w:tc>
          <w:tcPr>
            <w:tcW w:w="1417" w:type="dxa"/>
            <w:vMerge w:val="restart"/>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Допустимое значение</w:t>
            </w:r>
          </w:p>
        </w:tc>
        <w:tc>
          <w:tcPr>
            <w:tcW w:w="5954" w:type="dxa"/>
            <w:gridSpan w:val="3"/>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Фактическое значение/Класс условий труда</w:t>
            </w:r>
          </w:p>
        </w:tc>
      </w:tr>
      <w:tr w:rsidR="00FC42F0" w:rsidRPr="001B2E87" w:rsidTr="0098449B">
        <w:tc>
          <w:tcPr>
            <w:tcW w:w="1985" w:type="dxa"/>
            <w:vMerge/>
          </w:tcPr>
          <w:p w:rsidR="00FC42F0" w:rsidRPr="001B2E87" w:rsidRDefault="00FC42F0" w:rsidP="00706F3A">
            <w:pPr>
              <w:jc w:val="center"/>
              <w:rPr>
                <w:rFonts w:ascii="Times New Roman" w:eastAsia="Calibri" w:hAnsi="Times New Roman" w:cs="Times New Roman"/>
                <w:sz w:val="24"/>
                <w:szCs w:val="24"/>
              </w:rPr>
            </w:pPr>
          </w:p>
        </w:tc>
        <w:tc>
          <w:tcPr>
            <w:tcW w:w="1417" w:type="dxa"/>
            <w:vMerge/>
          </w:tcPr>
          <w:p w:rsidR="00FC42F0" w:rsidRPr="001B2E87" w:rsidRDefault="00FC42F0" w:rsidP="00706F3A">
            <w:pPr>
              <w:jc w:val="center"/>
              <w:rPr>
                <w:rFonts w:ascii="Times New Roman" w:eastAsia="Calibri" w:hAnsi="Times New Roman" w:cs="Times New Roman"/>
                <w:sz w:val="24"/>
                <w:szCs w:val="24"/>
              </w:rPr>
            </w:pPr>
          </w:p>
        </w:tc>
        <w:tc>
          <w:tcPr>
            <w:tcW w:w="1701"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Дорожный рабочий</w:t>
            </w:r>
          </w:p>
        </w:tc>
        <w:tc>
          <w:tcPr>
            <w:tcW w:w="2136"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Электрогазосвар</w:t>
            </w:r>
            <w:r w:rsidR="0071031F">
              <w:rPr>
                <w:rFonts w:ascii="Times New Roman" w:eastAsia="Calibri" w:hAnsi="Times New Roman" w:cs="Times New Roman"/>
                <w:sz w:val="24"/>
                <w:szCs w:val="24"/>
              </w:rPr>
              <w:softHyphen/>
            </w:r>
            <w:r w:rsidRPr="001B2E87">
              <w:rPr>
                <w:rFonts w:ascii="Times New Roman" w:eastAsia="Calibri" w:hAnsi="Times New Roman" w:cs="Times New Roman"/>
                <w:sz w:val="24"/>
                <w:szCs w:val="24"/>
              </w:rPr>
              <w:t>щик</w:t>
            </w:r>
          </w:p>
        </w:tc>
        <w:tc>
          <w:tcPr>
            <w:tcW w:w="2117"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Асфальтобетон</w:t>
            </w:r>
            <w:r w:rsidR="0071031F">
              <w:rPr>
                <w:rFonts w:ascii="Times New Roman" w:eastAsia="Calibri" w:hAnsi="Times New Roman" w:cs="Times New Roman"/>
                <w:sz w:val="24"/>
                <w:szCs w:val="24"/>
              </w:rPr>
              <w:softHyphen/>
            </w:r>
            <w:r w:rsidRPr="001B2E87">
              <w:rPr>
                <w:rFonts w:ascii="Times New Roman" w:eastAsia="Calibri" w:hAnsi="Times New Roman" w:cs="Times New Roman"/>
                <w:sz w:val="24"/>
                <w:szCs w:val="24"/>
              </w:rPr>
              <w:t>щик</w:t>
            </w:r>
          </w:p>
        </w:tc>
      </w:tr>
      <w:tr w:rsidR="00FC42F0" w:rsidRPr="001B2E87" w:rsidTr="0098449B">
        <w:tc>
          <w:tcPr>
            <w:tcW w:w="1985" w:type="dxa"/>
          </w:tcPr>
          <w:p w:rsidR="00FC42F0" w:rsidRPr="001B2E87" w:rsidRDefault="00FC42F0" w:rsidP="00706F3A">
            <w:pPr>
              <w:rPr>
                <w:rFonts w:ascii="Times New Roman" w:eastAsia="Calibri" w:hAnsi="Times New Roman" w:cs="Times New Roman"/>
                <w:sz w:val="24"/>
                <w:szCs w:val="24"/>
              </w:rPr>
            </w:pPr>
            <w:r w:rsidRPr="001B2E87">
              <w:rPr>
                <w:rFonts w:ascii="Times New Roman" w:eastAsia="Calibri" w:hAnsi="Times New Roman" w:cs="Times New Roman"/>
                <w:sz w:val="24"/>
                <w:szCs w:val="24"/>
              </w:rPr>
              <w:t>5.1. Свободная</w:t>
            </w:r>
          </w:p>
        </w:tc>
        <w:tc>
          <w:tcPr>
            <w:tcW w:w="1417"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w:t>
            </w:r>
          </w:p>
        </w:tc>
        <w:tc>
          <w:tcPr>
            <w:tcW w:w="1701"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Не характерен/1</w:t>
            </w:r>
          </w:p>
        </w:tc>
        <w:tc>
          <w:tcPr>
            <w:tcW w:w="2136"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Не характерен/1</w:t>
            </w:r>
          </w:p>
        </w:tc>
        <w:tc>
          <w:tcPr>
            <w:tcW w:w="2117"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25/1</w:t>
            </w:r>
          </w:p>
        </w:tc>
      </w:tr>
      <w:tr w:rsidR="00FC42F0" w:rsidRPr="001B2E87" w:rsidTr="0098449B">
        <w:tc>
          <w:tcPr>
            <w:tcW w:w="1985" w:type="dxa"/>
          </w:tcPr>
          <w:p w:rsidR="00FC42F0" w:rsidRPr="001B2E87" w:rsidRDefault="00FC42F0" w:rsidP="00706F3A">
            <w:pPr>
              <w:rPr>
                <w:rFonts w:ascii="Times New Roman" w:eastAsia="Calibri" w:hAnsi="Times New Roman" w:cs="Times New Roman"/>
                <w:sz w:val="24"/>
                <w:szCs w:val="24"/>
              </w:rPr>
            </w:pPr>
            <w:r w:rsidRPr="001B2E87">
              <w:rPr>
                <w:rFonts w:ascii="Times New Roman" w:eastAsia="Calibri" w:hAnsi="Times New Roman" w:cs="Times New Roman"/>
                <w:sz w:val="24"/>
                <w:szCs w:val="24"/>
              </w:rPr>
              <w:t>5.2. Стоя</w:t>
            </w:r>
          </w:p>
        </w:tc>
        <w:tc>
          <w:tcPr>
            <w:tcW w:w="1417"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До 60</w:t>
            </w:r>
          </w:p>
        </w:tc>
        <w:tc>
          <w:tcPr>
            <w:tcW w:w="1701"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60/2</w:t>
            </w:r>
          </w:p>
        </w:tc>
        <w:tc>
          <w:tcPr>
            <w:tcW w:w="2136"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60/2</w:t>
            </w:r>
          </w:p>
        </w:tc>
        <w:tc>
          <w:tcPr>
            <w:tcW w:w="2117"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65/3.1</w:t>
            </w:r>
          </w:p>
        </w:tc>
      </w:tr>
      <w:tr w:rsidR="00FC42F0" w:rsidRPr="001B2E87" w:rsidTr="0098449B">
        <w:tc>
          <w:tcPr>
            <w:tcW w:w="1985" w:type="dxa"/>
          </w:tcPr>
          <w:p w:rsidR="00FC42F0" w:rsidRPr="001B2E87" w:rsidRDefault="00FC42F0" w:rsidP="00706F3A">
            <w:pPr>
              <w:rPr>
                <w:rFonts w:ascii="Times New Roman" w:eastAsia="Calibri" w:hAnsi="Times New Roman" w:cs="Times New Roman"/>
                <w:sz w:val="24"/>
                <w:szCs w:val="24"/>
              </w:rPr>
            </w:pPr>
            <w:r w:rsidRPr="001B2E87">
              <w:rPr>
                <w:rFonts w:ascii="Times New Roman" w:eastAsia="Calibri" w:hAnsi="Times New Roman" w:cs="Times New Roman"/>
                <w:sz w:val="24"/>
                <w:szCs w:val="24"/>
              </w:rPr>
              <w:t>5.3. Неудобная</w:t>
            </w:r>
          </w:p>
        </w:tc>
        <w:tc>
          <w:tcPr>
            <w:tcW w:w="1417"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До 25</w:t>
            </w:r>
          </w:p>
        </w:tc>
        <w:tc>
          <w:tcPr>
            <w:tcW w:w="1701"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30/3.1</w:t>
            </w:r>
          </w:p>
        </w:tc>
        <w:tc>
          <w:tcPr>
            <w:tcW w:w="2136"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30/3.1</w:t>
            </w:r>
          </w:p>
        </w:tc>
        <w:tc>
          <w:tcPr>
            <w:tcW w:w="2117"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Не характерен/1</w:t>
            </w:r>
          </w:p>
        </w:tc>
      </w:tr>
      <w:tr w:rsidR="00FC42F0" w:rsidRPr="001B2E87" w:rsidTr="0098449B">
        <w:tc>
          <w:tcPr>
            <w:tcW w:w="1985" w:type="dxa"/>
          </w:tcPr>
          <w:p w:rsidR="00FC42F0" w:rsidRPr="001B2E87" w:rsidRDefault="00FC42F0" w:rsidP="00706F3A">
            <w:pPr>
              <w:rPr>
                <w:rFonts w:ascii="Times New Roman" w:eastAsia="Calibri" w:hAnsi="Times New Roman" w:cs="Times New Roman"/>
                <w:sz w:val="24"/>
                <w:szCs w:val="24"/>
              </w:rPr>
            </w:pPr>
            <w:r w:rsidRPr="001B2E87">
              <w:rPr>
                <w:rFonts w:ascii="Times New Roman" w:eastAsia="Calibri" w:hAnsi="Times New Roman" w:cs="Times New Roman"/>
                <w:sz w:val="24"/>
                <w:szCs w:val="24"/>
              </w:rPr>
              <w:t>5.4. Фиксированная</w:t>
            </w:r>
          </w:p>
        </w:tc>
        <w:tc>
          <w:tcPr>
            <w:tcW w:w="1417"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До 25</w:t>
            </w:r>
          </w:p>
        </w:tc>
        <w:tc>
          <w:tcPr>
            <w:tcW w:w="1701"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Не характерен/1</w:t>
            </w:r>
          </w:p>
        </w:tc>
        <w:tc>
          <w:tcPr>
            <w:tcW w:w="2136"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Не характерен/1</w:t>
            </w:r>
          </w:p>
        </w:tc>
        <w:tc>
          <w:tcPr>
            <w:tcW w:w="2117"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Не характерен/1</w:t>
            </w:r>
          </w:p>
        </w:tc>
      </w:tr>
      <w:tr w:rsidR="00FC42F0" w:rsidRPr="001B2E87" w:rsidTr="0098449B">
        <w:tc>
          <w:tcPr>
            <w:tcW w:w="1985" w:type="dxa"/>
          </w:tcPr>
          <w:p w:rsidR="00FC42F0" w:rsidRPr="001B2E87" w:rsidRDefault="00FC42F0" w:rsidP="00706F3A">
            <w:pPr>
              <w:rPr>
                <w:rFonts w:ascii="Times New Roman" w:eastAsia="Calibri" w:hAnsi="Times New Roman" w:cs="Times New Roman"/>
                <w:sz w:val="24"/>
                <w:szCs w:val="24"/>
              </w:rPr>
            </w:pPr>
            <w:r w:rsidRPr="001B2E87">
              <w:rPr>
                <w:rFonts w:ascii="Times New Roman" w:eastAsia="Calibri" w:hAnsi="Times New Roman" w:cs="Times New Roman"/>
                <w:sz w:val="24"/>
                <w:szCs w:val="24"/>
              </w:rPr>
              <w:t>5.5. Вынужденная</w:t>
            </w:r>
          </w:p>
        </w:tc>
        <w:tc>
          <w:tcPr>
            <w:tcW w:w="1417"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w:t>
            </w:r>
          </w:p>
        </w:tc>
        <w:tc>
          <w:tcPr>
            <w:tcW w:w="1701"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Не характерен/1</w:t>
            </w:r>
          </w:p>
        </w:tc>
        <w:tc>
          <w:tcPr>
            <w:tcW w:w="2136"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Не характерен/1</w:t>
            </w:r>
          </w:p>
        </w:tc>
        <w:tc>
          <w:tcPr>
            <w:tcW w:w="2117"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Не характерен/1</w:t>
            </w:r>
          </w:p>
        </w:tc>
      </w:tr>
      <w:tr w:rsidR="00FC42F0" w:rsidRPr="001B2E87" w:rsidTr="0098449B">
        <w:tc>
          <w:tcPr>
            <w:tcW w:w="1985" w:type="dxa"/>
          </w:tcPr>
          <w:p w:rsidR="00FC42F0" w:rsidRPr="001B2E87" w:rsidRDefault="00FC42F0" w:rsidP="00706F3A">
            <w:pPr>
              <w:rPr>
                <w:rFonts w:ascii="Times New Roman" w:eastAsia="Calibri" w:hAnsi="Times New Roman" w:cs="Times New Roman"/>
                <w:sz w:val="24"/>
                <w:szCs w:val="24"/>
              </w:rPr>
            </w:pPr>
            <w:r w:rsidRPr="001B2E87">
              <w:rPr>
                <w:rFonts w:ascii="Times New Roman" w:eastAsia="Calibri" w:hAnsi="Times New Roman" w:cs="Times New Roman"/>
                <w:sz w:val="24"/>
                <w:szCs w:val="24"/>
              </w:rPr>
              <w:t>5.6. Поза «сидя» без перерывов</w:t>
            </w:r>
          </w:p>
        </w:tc>
        <w:tc>
          <w:tcPr>
            <w:tcW w:w="1417"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До 60</w:t>
            </w:r>
          </w:p>
        </w:tc>
        <w:tc>
          <w:tcPr>
            <w:tcW w:w="1701"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Не характерен/1</w:t>
            </w:r>
          </w:p>
        </w:tc>
        <w:tc>
          <w:tcPr>
            <w:tcW w:w="2136"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Не характерен/1</w:t>
            </w:r>
          </w:p>
        </w:tc>
        <w:tc>
          <w:tcPr>
            <w:tcW w:w="2117" w:type="dxa"/>
          </w:tcPr>
          <w:p w:rsidR="00FC42F0" w:rsidRPr="001B2E87" w:rsidRDefault="00FC42F0" w:rsidP="00706F3A">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Не характерен/1</w:t>
            </w:r>
          </w:p>
        </w:tc>
      </w:tr>
    </w:tbl>
    <w:p w:rsidR="00FC42F0" w:rsidRPr="001B2E87" w:rsidRDefault="00D62D7E" w:rsidP="00C4393F">
      <w:pPr>
        <w:spacing w:after="0" w:line="360" w:lineRule="auto"/>
        <w:rPr>
          <w:rFonts w:ascii="Times New Roman" w:eastAsia="Calibri" w:hAnsi="Times New Roman" w:cs="Times New Roman"/>
          <w:sz w:val="28"/>
          <w:szCs w:val="28"/>
        </w:rPr>
      </w:pPr>
      <w:r w:rsidRPr="001B2E87">
        <w:rPr>
          <w:rFonts w:ascii="Times New Roman" w:eastAsia="Calibri" w:hAnsi="Times New Roman" w:cs="Times New Roman"/>
          <w:sz w:val="28"/>
          <w:szCs w:val="28"/>
        </w:rPr>
        <w:lastRenderedPageBreak/>
        <w:t>Таблица 13</w:t>
      </w:r>
      <w:r w:rsidR="00FC42F0" w:rsidRPr="001B2E87">
        <w:rPr>
          <w:rFonts w:ascii="Times New Roman" w:eastAsia="Calibri" w:hAnsi="Times New Roman" w:cs="Times New Roman"/>
          <w:sz w:val="28"/>
          <w:szCs w:val="28"/>
        </w:rPr>
        <w:t xml:space="preserve"> – Наклоны корпуса</w:t>
      </w:r>
    </w:p>
    <w:tbl>
      <w:tblPr>
        <w:tblStyle w:val="a3"/>
        <w:tblW w:w="9447" w:type="dxa"/>
        <w:tblInd w:w="108" w:type="dxa"/>
        <w:tblLook w:val="04A0" w:firstRow="1" w:lastRow="0" w:firstColumn="1" w:lastColumn="0" w:noHBand="0" w:noVBand="1"/>
      </w:tblPr>
      <w:tblGrid>
        <w:gridCol w:w="1581"/>
        <w:gridCol w:w="1626"/>
        <w:gridCol w:w="1657"/>
        <w:gridCol w:w="2359"/>
        <w:gridCol w:w="2224"/>
      </w:tblGrid>
      <w:tr w:rsidR="0071031F" w:rsidRPr="001B2E87" w:rsidTr="0071031F">
        <w:tc>
          <w:tcPr>
            <w:tcW w:w="1581" w:type="dxa"/>
            <w:vMerge w:val="restart"/>
          </w:tcPr>
          <w:p w:rsidR="0071031F" w:rsidRPr="001B2E87" w:rsidRDefault="0071031F"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Показатели тяжести трудового процесса</w:t>
            </w:r>
          </w:p>
        </w:tc>
        <w:tc>
          <w:tcPr>
            <w:tcW w:w="1626" w:type="dxa"/>
            <w:vMerge w:val="restart"/>
          </w:tcPr>
          <w:p w:rsidR="0071031F" w:rsidRPr="001B2E87" w:rsidRDefault="0071031F"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Допустимое значение</w:t>
            </w:r>
          </w:p>
        </w:tc>
        <w:tc>
          <w:tcPr>
            <w:tcW w:w="6240" w:type="dxa"/>
            <w:gridSpan w:val="3"/>
          </w:tcPr>
          <w:p w:rsidR="0071031F" w:rsidRPr="001B2E87" w:rsidRDefault="0071031F"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Фактическое значение/ Класс условий труда</w:t>
            </w:r>
          </w:p>
        </w:tc>
      </w:tr>
      <w:tr w:rsidR="0071031F" w:rsidRPr="001B2E87" w:rsidTr="0071031F">
        <w:tc>
          <w:tcPr>
            <w:tcW w:w="1581" w:type="dxa"/>
            <w:vMerge/>
          </w:tcPr>
          <w:p w:rsidR="0071031F" w:rsidRPr="001B2E87" w:rsidRDefault="0071031F" w:rsidP="0071031F">
            <w:pPr>
              <w:jc w:val="center"/>
              <w:rPr>
                <w:rFonts w:ascii="Times New Roman" w:eastAsia="Calibri" w:hAnsi="Times New Roman" w:cs="Times New Roman"/>
                <w:sz w:val="24"/>
                <w:szCs w:val="24"/>
              </w:rPr>
            </w:pPr>
          </w:p>
        </w:tc>
        <w:tc>
          <w:tcPr>
            <w:tcW w:w="1626" w:type="dxa"/>
            <w:vMerge/>
          </w:tcPr>
          <w:p w:rsidR="0071031F" w:rsidRPr="001B2E87" w:rsidRDefault="0071031F" w:rsidP="0071031F">
            <w:pPr>
              <w:jc w:val="center"/>
              <w:rPr>
                <w:rFonts w:ascii="Times New Roman" w:eastAsia="Calibri" w:hAnsi="Times New Roman" w:cs="Times New Roman"/>
                <w:sz w:val="24"/>
                <w:szCs w:val="24"/>
              </w:rPr>
            </w:pPr>
          </w:p>
        </w:tc>
        <w:tc>
          <w:tcPr>
            <w:tcW w:w="1657" w:type="dxa"/>
          </w:tcPr>
          <w:p w:rsidR="0071031F" w:rsidRPr="001B2E87" w:rsidRDefault="0071031F"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 xml:space="preserve">Дорожный рабочий </w:t>
            </w:r>
          </w:p>
        </w:tc>
        <w:tc>
          <w:tcPr>
            <w:tcW w:w="2359" w:type="dxa"/>
          </w:tcPr>
          <w:p w:rsidR="0071031F" w:rsidRPr="001B2E87" w:rsidRDefault="0071031F"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Электрогазосварщик</w:t>
            </w:r>
          </w:p>
        </w:tc>
        <w:tc>
          <w:tcPr>
            <w:tcW w:w="2224" w:type="dxa"/>
          </w:tcPr>
          <w:p w:rsidR="0071031F" w:rsidRPr="001B2E87" w:rsidRDefault="0071031F"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Асфальтобетонщик</w:t>
            </w:r>
          </w:p>
        </w:tc>
      </w:tr>
      <w:tr w:rsidR="0071031F" w:rsidRPr="001B2E87" w:rsidTr="0071031F">
        <w:tc>
          <w:tcPr>
            <w:tcW w:w="1581" w:type="dxa"/>
          </w:tcPr>
          <w:p w:rsidR="0071031F" w:rsidRPr="001B2E87" w:rsidRDefault="0071031F" w:rsidP="0071031F">
            <w:pPr>
              <w:rPr>
                <w:rFonts w:ascii="Times New Roman" w:eastAsia="Calibri" w:hAnsi="Times New Roman" w:cs="Times New Roman"/>
                <w:sz w:val="24"/>
                <w:szCs w:val="24"/>
              </w:rPr>
            </w:pPr>
            <w:r w:rsidRPr="001B2E87">
              <w:rPr>
                <w:rFonts w:ascii="Times New Roman" w:eastAsia="Calibri" w:hAnsi="Times New Roman" w:cs="Times New Roman"/>
                <w:sz w:val="24"/>
                <w:szCs w:val="24"/>
              </w:rPr>
              <w:t>Наклоны корпуса тела работника более 30º, количества за рабочий день (смену)</w:t>
            </w:r>
          </w:p>
        </w:tc>
        <w:tc>
          <w:tcPr>
            <w:tcW w:w="1626" w:type="dxa"/>
          </w:tcPr>
          <w:p w:rsidR="0071031F" w:rsidRPr="001B2E87" w:rsidRDefault="0071031F"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До 100</w:t>
            </w:r>
          </w:p>
        </w:tc>
        <w:tc>
          <w:tcPr>
            <w:tcW w:w="1657" w:type="dxa"/>
          </w:tcPr>
          <w:p w:rsidR="0071031F" w:rsidRPr="001B2E87" w:rsidRDefault="0071031F"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100/2</w:t>
            </w:r>
          </w:p>
        </w:tc>
        <w:tc>
          <w:tcPr>
            <w:tcW w:w="2359" w:type="dxa"/>
          </w:tcPr>
          <w:p w:rsidR="0071031F" w:rsidRPr="001B2E87" w:rsidRDefault="0071031F"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60/2</w:t>
            </w:r>
          </w:p>
        </w:tc>
        <w:tc>
          <w:tcPr>
            <w:tcW w:w="2224" w:type="dxa"/>
          </w:tcPr>
          <w:p w:rsidR="0071031F" w:rsidRPr="001B2E87" w:rsidRDefault="0071031F"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80/2</w:t>
            </w:r>
          </w:p>
        </w:tc>
      </w:tr>
    </w:tbl>
    <w:p w:rsidR="001B2E87" w:rsidRPr="001B2E87" w:rsidRDefault="001B2E87" w:rsidP="001B2E87">
      <w:pPr>
        <w:spacing w:after="200" w:line="276" w:lineRule="auto"/>
        <w:rPr>
          <w:rFonts w:ascii="Times New Roman" w:eastAsia="Calibri" w:hAnsi="Times New Roman" w:cs="Times New Roman"/>
          <w:sz w:val="24"/>
          <w:szCs w:val="24"/>
        </w:rPr>
      </w:pPr>
    </w:p>
    <w:p w:rsidR="00FC42F0" w:rsidRPr="001B2E87" w:rsidRDefault="00D62D7E" w:rsidP="0071031F">
      <w:pPr>
        <w:keepNext/>
        <w:spacing w:after="200" w:line="276" w:lineRule="auto"/>
        <w:rPr>
          <w:rFonts w:ascii="Times New Roman" w:eastAsia="Calibri" w:hAnsi="Times New Roman" w:cs="Times New Roman"/>
          <w:sz w:val="28"/>
          <w:szCs w:val="28"/>
        </w:rPr>
      </w:pPr>
      <w:r w:rsidRPr="001B2E87">
        <w:rPr>
          <w:rFonts w:ascii="Times New Roman" w:eastAsia="Calibri" w:hAnsi="Times New Roman" w:cs="Times New Roman"/>
          <w:sz w:val="28"/>
          <w:szCs w:val="28"/>
        </w:rPr>
        <w:t>Таблица 14</w:t>
      </w:r>
      <w:r w:rsidR="00FC42F0" w:rsidRPr="001B2E87">
        <w:rPr>
          <w:rFonts w:ascii="Times New Roman" w:eastAsia="Calibri" w:hAnsi="Times New Roman" w:cs="Times New Roman"/>
          <w:sz w:val="28"/>
          <w:szCs w:val="28"/>
        </w:rPr>
        <w:t xml:space="preserve"> – Перемещения работника в пространстве, обусловленные технологическим процессом, км</w:t>
      </w:r>
    </w:p>
    <w:tbl>
      <w:tblPr>
        <w:tblStyle w:val="a3"/>
        <w:tblW w:w="0" w:type="auto"/>
        <w:tblInd w:w="108" w:type="dxa"/>
        <w:tblLayout w:type="fixed"/>
        <w:tblLook w:val="04A0" w:firstRow="1" w:lastRow="0" w:firstColumn="1" w:lastColumn="0" w:noHBand="0" w:noVBand="1"/>
      </w:tblPr>
      <w:tblGrid>
        <w:gridCol w:w="1874"/>
        <w:gridCol w:w="1467"/>
        <w:gridCol w:w="1539"/>
        <w:gridCol w:w="2359"/>
        <w:gridCol w:w="2117"/>
      </w:tblGrid>
      <w:tr w:rsidR="00FC42F0" w:rsidRPr="001B2E87" w:rsidTr="0071031F">
        <w:tc>
          <w:tcPr>
            <w:tcW w:w="1874" w:type="dxa"/>
            <w:vMerge w:val="restart"/>
          </w:tcPr>
          <w:p w:rsidR="00FC42F0" w:rsidRPr="001B2E87" w:rsidRDefault="00FC42F0"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Показатели тяжести трудового процесса</w:t>
            </w:r>
          </w:p>
        </w:tc>
        <w:tc>
          <w:tcPr>
            <w:tcW w:w="1467" w:type="dxa"/>
            <w:vMerge w:val="restart"/>
          </w:tcPr>
          <w:p w:rsidR="00FC42F0" w:rsidRPr="001B2E87" w:rsidRDefault="00FC42F0"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 xml:space="preserve">Допустимое значение </w:t>
            </w:r>
          </w:p>
        </w:tc>
        <w:tc>
          <w:tcPr>
            <w:tcW w:w="6015" w:type="dxa"/>
            <w:gridSpan w:val="3"/>
          </w:tcPr>
          <w:p w:rsidR="00FC42F0" w:rsidRPr="001B2E87" w:rsidRDefault="00FC42F0"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Фактическое значение/Класс условий труда</w:t>
            </w:r>
          </w:p>
        </w:tc>
      </w:tr>
      <w:tr w:rsidR="00FC42F0" w:rsidRPr="001B2E87" w:rsidTr="0071031F">
        <w:tc>
          <w:tcPr>
            <w:tcW w:w="1874" w:type="dxa"/>
            <w:vMerge/>
          </w:tcPr>
          <w:p w:rsidR="00FC42F0" w:rsidRPr="001B2E87" w:rsidRDefault="00FC42F0" w:rsidP="0071031F">
            <w:pPr>
              <w:jc w:val="center"/>
              <w:rPr>
                <w:rFonts w:ascii="Times New Roman" w:eastAsia="Calibri" w:hAnsi="Times New Roman" w:cs="Times New Roman"/>
                <w:sz w:val="24"/>
                <w:szCs w:val="24"/>
              </w:rPr>
            </w:pPr>
          </w:p>
        </w:tc>
        <w:tc>
          <w:tcPr>
            <w:tcW w:w="1467" w:type="dxa"/>
            <w:vMerge/>
          </w:tcPr>
          <w:p w:rsidR="00FC42F0" w:rsidRPr="001B2E87" w:rsidRDefault="00FC42F0" w:rsidP="0071031F">
            <w:pPr>
              <w:jc w:val="center"/>
              <w:rPr>
                <w:rFonts w:ascii="Times New Roman" w:eastAsia="Calibri" w:hAnsi="Times New Roman" w:cs="Times New Roman"/>
                <w:sz w:val="24"/>
                <w:szCs w:val="24"/>
              </w:rPr>
            </w:pPr>
          </w:p>
        </w:tc>
        <w:tc>
          <w:tcPr>
            <w:tcW w:w="1539" w:type="dxa"/>
          </w:tcPr>
          <w:p w:rsidR="00FC42F0" w:rsidRPr="001B2E87" w:rsidRDefault="00FC42F0"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 xml:space="preserve">Дорожный рабочий </w:t>
            </w:r>
          </w:p>
        </w:tc>
        <w:tc>
          <w:tcPr>
            <w:tcW w:w="2359" w:type="dxa"/>
          </w:tcPr>
          <w:p w:rsidR="00FC42F0" w:rsidRPr="001B2E87" w:rsidRDefault="00FC42F0"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Электрогазосварщик</w:t>
            </w:r>
          </w:p>
        </w:tc>
        <w:tc>
          <w:tcPr>
            <w:tcW w:w="2117" w:type="dxa"/>
          </w:tcPr>
          <w:p w:rsidR="00FC42F0" w:rsidRPr="001B2E87" w:rsidRDefault="00FC42F0"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Асфальтобетон</w:t>
            </w:r>
            <w:r w:rsidR="0071031F">
              <w:rPr>
                <w:rFonts w:ascii="Times New Roman" w:eastAsia="Calibri" w:hAnsi="Times New Roman" w:cs="Times New Roman"/>
                <w:sz w:val="24"/>
                <w:szCs w:val="24"/>
              </w:rPr>
              <w:softHyphen/>
            </w:r>
            <w:r w:rsidRPr="001B2E87">
              <w:rPr>
                <w:rFonts w:ascii="Times New Roman" w:eastAsia="Calibri" w:hAnsi="Times New Roman" w:cs="Times New Roman"/>
                <w:sz w:val="24"/>
                <w:szCs w:val="24"/>
              </w:rPr>
              <w:t>щик</w:t>
            </w:r>
          </w:p>
        </w:tc>
      </w:tr>
      <w:tr w:rsidR="00FC42F0" w:rsidRPr="001B2E87" w:rsidTr="0071031F">
        <w:tc>
          <w:tcPr>
            <w:tcW w:w="1874" w:type="dxa"/>
          </w:tcPr>
          <w:p w:rsidR="00FC42F0" w:rsidRPr="001B2E87" w:rsidRDefault="00FC42F0" w:rsidP="0071031F">
            <w:pPr>
              <w:rPr>
                <w:rFonts w:ascii="Times New Roman" w:eastAsia="Calibri" w:hAnsi="Times New Roman" w:cs="Times New Roman"/>
                <w:sz w:val="24"/>
                <w:szCs w:val="24"/>
              </w:rPr>
            </w:pPr>
            <w:r w:rsidRPr="001B2E87">
              <w:rPr>
                <w:rFonts w:ascii="Times New Roman" w:eastAsia="Calibri" w:hAnsi="Times New Roman" w:cs="Times New Roman"/>
                <w:sz w:val="24"/>
                <w:szCs w:val="24"/>
              </w:rPr>
              <w:t>7.1. По горизонтали</w:t>
            </w:r>
          </w:p>
        </w:tc>
        <w:tc>
          <w:tcPr>
            <w:tcW w:w="1467" w:type="dxa"/>
          </w:tcPr>
          <w:p w:rsidR="00FC42F0" w:rsidRPr="001B2E87" w:rsidRDefault="00FC42F0"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До 8</w:t>
            </w:r>
          </w:p>
        </w:tc>
        <w:tc>
          <w:tcPr>
            <w:tcW w:w="1539" w:type="dxa"/>
          </w:tcPr>
          <w:p w:rsidR="00FC42F0" w:rsidRPr="001B2E87" w:rsidRDefault="00FC42F0"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7.5/2</w:t>
            </w:r>
          </w:p>
        </w:tc>
        <w:tc>
          <w:tcPr>
            <w:tcW w:w="2359" w:type="dxa"/>
          </w:tcPr>
          <w:p w:rsidR="00FC42F0" w:rsidRPr="001B2E87" w:rsidRDefault="00FC42F0"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5.8/2</w:t>
            </w:r>
          </w:p>
        </w:tc>
        <w:tc>
          <w:tcPr>
            <w:tcW w:w="2117" w:type="dxa"/>
          </w:tcPr>
          <w:p w:rsidR="00FC42F0" w:rsidRPr="001B2E87" w:rsidRDefault="00FC42F0"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5.9/2</w:t>
            </w:r>
          </w:p>
        </w:tc>
      </w:tr>
      <w:tr w:rsidR="00FC42F0" w:rsidRPr="001B2E87" w:rsidTr="0071031F">
        <w:tc>
          <w:tcPr>
            <w:tcW w:w="1874" w:type="dxa"/>
          </w:tcPr>
          <w:p w:rsidR="00FC42F0" w:rsidRPr="001B2E87" w:rsidRDefault="00FC42F0" w:rsidP="0071031F">
            <w:pPr>
              <w:rPr>
                <w:rFonts w:ascii="Times New Roman" w:eastAsia="Calibri" w:hAnsi="Times New Roman" w:cs="Times New Roman"/>
                <w:sz w:val="24"/>
                <w:szCs w:val="24"/>
              </w:rPr>
            </w:pPr>
            <w:r w:rsidRPr="001B2E87">
              <w:rPr>
                <w:rFonts w:ascii="Times New Roman" w:eastAsia="Calibri" w:hAnsi="Times New Roman" w:cs="Times New Roman"/>
                <w:sz w:val="24"/>
                <w:szCs w:val="24"/>
              </w:rPr>
              <w:t>7.2. По вертикали</w:t>
            </w:r>
          </w:p>
        </w:tc>
        <w:tc>
          <w:tcPr>
            <w:tcW w:w="1467" w:type="dxa"/>
          </w:tcPr>
          <w:p w:rsidR="00FC42F0" w:rsidRPr="001B2E87" w:rsidRDefault="00FC42F0"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До 2.5</w:t>
            </w:r>
          </w:p>
        </w:tc>
        <w:tc>
          <w:tcPr>
            <w:tcW w:w="1539" w:type="dxa"/>
          </w:tcPr>
          <w:p w:rsidR="00FC42F0" w:rsidRPr="001B2E87" w:rsidRDefault="00FC42F0"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Не характерен/1</w:t>
            </w:r>
          </w:p>
        </w:tc>
        <w:tc>
          <w:tcPr>
            <w:tcW w:w="2359" w:type="dxa"/>
          </w:tcPr>
          <w:p w:rsidR="00FC42F0" w:rsidRPr="001B2E87" w:rsidRDefault="00FC42F0"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1.2/2</w:t>
            </w:r>
          </w:p>
        </w:tc>
        <w:tc>
          <w:tcPr>
            <w:tcW w:w="2117" w:type="dxa"/>
          </w:tcPr>
          <w:p w:rsidR="00FC42F0" w:rsidRPr="001B2E87" w:rsidRDefault="00FC42F0"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0.7/1</w:t>
            </w:r>
          </w:p>
        </w:tc>
      </w:tr>
      <w:tr w:rsidR="00FC42F0" w:rsidRPr="001B2E87" w:rsidTr="0071031F">
        <w:tc>
          <w:tcPr>
            <w:tcW w:w="1874" w:type="dxa"/>
          </w:tcPr>
          <w:p w:rsidR="00FC42F0" w:rsidRPr="001B2E87" w:rsidRDefault="00FC42F0" w:rsidP="0071031F">
            <w:pPr>
              <w:rPr>
                <w:rFonts w:ascii="Times New Roman" w:eastAsia="Calibri" w:hAnsi="Times New Roman" w:cs="Times New Roman"/>
                <w:sz w:val="24"/>
                <w:szCs w:val="24"/>
              </w:rPr>
            </w:pPr>
            <w:r w:rsidRPr="001B2E87">
              <w:rPr>
                <w:rFonts w:ascii="Times New Roman" w:eastAsia="Calibri" w:hAnsi="Times New Roman" w:cs="Times New Roman"/>
                <w:sz w:val="24"/>
                <w:szCs w:val="24"/>
              </w:rPr>
              <w:t>7.3. Суммарное перемещение</w:t>
            </w:r>
          </w:p>
        </w:tc>
        <w:tc>
          <w:tcPr>
            <w:tcW w:w="1467" w:type="dxa"/>
          </w:tcPr>
          <w:p w:rsidR="00FC42F0" w:rsidRPr="001B2E87" w:rsidRDefault="00FC42F0"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До 8</w:t>
            </w:r>
          </w:p>
        </w:tc>
        <w:tc>
          <w:tcPr>
            <w:tcW w:w="1539" w:type="dxa"/>
          </w:tcPr>
          <w:p w:rsidR="00FC42F0" w:rsidRPr="001B2E87" w:rsidRDefault="00FC42F0"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7.5/2</w:t>
            </w:r>
          </w:p>
        </w:tc>
        <w:tc>
          <w:tcPr>
            <w:tcW w:w="2359" w:type="dxa"/>
          </w:tcPr>
          <w:p w:rsidR="00FC42F0" w:rsidRPr="001B2E87" w:rsidRDefault="00FC42F0"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7/2</w:t>
            </w:r>
          </w:p>
        </w:tc>
        <w:tc>
          <w:tcPr>
            <w:tcW w:w="2117" w:type="dxa"/>
          </w:tcPr>
          <w:p w:rsidR="00FC42F0" w:rsidRPr="001B2E87" w:rsidRDefault="00FC42F0"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6.6/2</w:t>
            </w:r>
          </w:p>
        </w:tc>
      </w:tr>
    </w:tbl>
    <w:p w:rsidR="00FC42F0" w:rsidRPr="001B2E87" w:rsidRDefault="00FC42F0" w:rsidP="001B2E87">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FC42F0" w:rsidRPr="001B2E87" w:rsidRDefault="00FC42F0" w:rsidP="001B2E87">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Класс (подкласс) условий труда устанавливается по показателю тяжести трудового процесса, имеющему наиболее высокий класс (подкласс) условий труда.</w:t>
      </w:r>
    </w:p>
    <w:p w:rsidR="00FC42F0" w:rsidRPr="001B2E87" w:rsidRDefault="00FC42F0" w:rsidP="001B2E87">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При наличии двух и более показателей тяжести трудового процесса, условия труда по которым отнесены к подклассу 3.1 или 3.2 вредных условий труда, класс (подкласс) условий труда по тяжести трудового процесса повышается на одн</w:t>
      </w:r>
      <w:r w:rsidR="005C7046" w:rsidRPr="001B2E87">
        <w:rPr>
          <w:rFonts w:ascii="Times New Roman" w:eastAsia="Times New Roman" w:hAnsi="Times New Roman" w:cs="Times New Roman"/>
          <w:sz w:val="28"/>
          <w:szCs w:val="28"/>
          <w:lang w:eastAsia="ru-RU"/>
        </w:rPr>
        <w:t xml:space="preserve">у степень </w:t>
      </w:r>
      <w:r w:rsidR="00206F31" w:rsidRPr="001B2E87">
        <w:rPr>
          <w:rFonts w:ascii="Times New Roman" w:eastAsia="Times New Roman" w:hAnsi="Times New Roman" w:cs="Times New Roman"/>
          <w:sz w:val="28"/>
          <w:szCs w:val="28"/>
          <w:lang w:eastAsia="ru-RU"/>
        </w:rPr>
        <w:t>[1]</w:t>
      </w:r>
      <w:r w:rsidR="005C7046" w:rsidRPr="001B2E87">
        <w:rPr>
          <w:rFonts w:ascii="Times New Roman" w:eastAsia="Times New Roman" w:hAnsi="Times New Roman" w:cs="Times New Roman"/>
          <w:sz w:val="28"/>
          <w:szCs w:val="28"/>
          <w:lang w:eastAsia="ru-RU"/>
        </w:rPr>
        <w:t>.</w:t>
      </w:r>
    </w:p>
    <w:p w:rsidR="00984CBE" w:rsidRPr="001B2E87" w:rsidRDefault="00FC42F0" w:rsidP="001B2E87">
      <w:pPr>
        <w:spacing w:after="0" w:line="360" w:lineRule="auto"/>
        <w:ind w:firstLine="540"/>
        <w:jc w:val="both"/>
        <w:rPr>
          <w:rFonts w:ascii="Times New Roman" w:eastAsia="Calibri" w:hAnsi="Times New Roman" w:cs="Times New Roman"/>
          <w:sz w:val="28"/>
          <w:szCs w:val="28"/>
        </w:rPr>
      </w:pPr>
      <w:r w:rsidRPr="001B2E87">
        <w:rPr>
          <w:rFonts w:ascii="Times New Roman" w:eastAsia="Calibri" w:hAnsi="Times New Roman" w:cs="Times New Roman"/>
          <w:sz w:val="28"/>
          <w:szCs w:val="28"/>
        </w:rPr>
        <w:t>Исходя из фактических и нормативных значений измеряемых параметров тяжести трудового</w:t>
      </w:r>
      <w:r w:rsidR="00183329" w:rsidRPr="001B2E87">
        <w:rPr>
          <w:rFonts w:ascii="Times New Roman" w:eastAsia="Calibri" w:hAnsi="Times New Roman" w:cs="Times New Roman"/>
          <w:sz w:val="28"/>
          <w:szCs w:val="28"/>
        </w:rPr>
        <w:t xml:space="preserve"> процесса, можно сделать вывод: у</w:t>
      </w:r>
      <w:r w:rsidRPr="001B2E87">
        <w:rPr>
          <w:rFonts w:ascii="Times New Roman" w:eastAsia="Calibri" w:hAnsi="Times New Roman" w:cs="Times New Roman"/>
          <w:sz w:val="28"/>
          <w:szCs w:val="28"/>
        </w:rPr>
        <w:t xml:space="preserve"> дорожного рабочего, электро</w:t>
      </w:r>
      <w:r w:rsidR="00183329" w:rsidRPr="001B2E87">
        <w:rPr>
          <w:rFonts w:ascii="Times New Roman" w:eastAsia="Calibri" w:hAnsi="Times New Roman" w:cs="Times New Roman"/>
          <w:sz w:val="28"/>
          <w:szCs w:val="28"/>
        </w:rPr>
        <w:t xml:space="preserve">газосварщика, асфальтобетонщика </w:t>
      </w:r>
      <w:r w:rsidRPr="001B2E87">
        <w:rPr>
          <w:rFonts w:ascii="Times New Roman" w:eastAsia="Calibri" w:hAnsi="Times New Roman" w:cs="Times New Roman"/>
          <w:sz w:val="28"/>
          <w:szCs w:val="28"/>
          <w:shd w:val="clear" w:color="auto" w:fill="FFFFFF"/>
        </w:rPr>
        <w:t>фактический уровень вредного фактора  не соответствует гигиеническим нормативам;</w:t>
      </w:r>
      <w:r w:rsidR="00183329" w:rsidRPr="001B2E87">
        <w:rPr>
          <w:rFonts w:ascii="Times New Roman" w:eastAsia="Calibri" w:hAnsi="Times New Roman" w:cs="Times New Roman"/>
          <w:sz w:val="28"/>
          <w:szCs w:val="28"/>
        </w:rPr>
        <w:t xml:space="preserve"> </w:t>
      </w:r>
      <w:r w:rsidRPr="001B2E87">
        <w:rPr>
          <w:rFonts w:ascii="Times New Roman" w:eastAsia="Calibri" w:hAnsi="Times New Roman" w:cs="Times New Roman"/>
          <w:sz w:val="28"/>
          <w:szCs w:val="28"/>
          <w:shd w:val="clear" w:color="auto" w:fill="FFFFFF"/>
        </w:rPr>
        <w:t>класс условий труда – 3.1</w:t>
      </w:r>
      <w:r w:rsidR="00183329" w:rsidRPr="001B2E87">
        <w:rPr>
          <w:rFonts w:ascii="Times New Roman" w:eastAsia="Calibri" w:hAnsi="Times New Roman" w:cs="Times New Roman"/>
          <w:sz w:val="28"/>
          <w:szCs w:val="28"/>
        </w:rPr>
        <w:t>.</w:t>
      </w:r>
      <w:r w:rsidR="007E6A72" w:rsidRPr="001B2E87">
        <w:rPr>
          <w:rFonts w:ascii="Times New Roman" w:eastAsia="Calibri" w:hAnsi="Times New Roman" w:cs="Times New Roman"/>
          <w:sz w:val="28"/>
          <w:szCs w:val="28"/>
        </w:rPr>
        <w:t xml:space="preserve"> </w:t>
      </w:r>
      <w:r w:rsidR="00145482" w:rsidRPr="001B2E87">
        <w:rPr>
          <w:rFonts w:ascii="Times New Roman" w:eastAsia="Calibri" w:hAnsi="Times New Roman" w:cs="Times New Roman"/>
          <w:sz w:val="28"/>
          <w:szCs w:val="28"/>
        </w:rPr>
        <w:t>Так как дорожный</w:t>
      </w:r>
      <w:r w:rsidR="00964A2B" w:rsidRPr="001B2E87">
        <w:rPr>
          <w:rFonts w:ascii="Times New Roman" w:eastAsia="Calibri" w:hAnsi="Times New Roman" w:cs="Times New Roman"/>
          <w:sz w:val="28"/>
          <w:szCs w:val="28"/>
        </w:rPr>
        <w:t xml:space="preserve"> рабоч</w:t>
      </w:r>
      <w:r w:rsidR="00145482" w:rsidRPr="001B2E87">
        <w:rPr>
          <w:rFonts w:ascii="Times New Roman" w:eastAsia="Calibri" w:hAnsi="Times New Roman" w:cs="Times New Roman"/>
          <w:sz w:val="28"/>
          <w:szCs w:val="28"/>
        </w:rPr>
        <w:t>ий</w:t>
      </w:r>
      <w:r w:rsidR="00964A2B" w:rsidRPr="001B2E87">
        <w:rPr>
          <w:rFonts w:ascii="Times New Roman" w:eastAsia="Calibri" w:hAnsi="Times New Roman" w:cs="Times New Roman"/>
          <w:sz w:val="24"/>
          <w:szCs w:val="24"/>
        </w:rPr>
        <w:t xml:space="preserve">, </w:t>
      </w:r>
      <w:r w:rsidR="00964A2B" w:rsidRPr="001B2E87">
        <w:rPr>
          <w:rFonts w:ascii="Times New Roman" w:eastAsia="Calibri" w:hAnsi="Times New Roman" w:cs="Times New Roman"/>
          <w:sz w:val="28"/>
          <w:szCs w:val="28"/>
        </w:rPr>
        <w:t xml:space="preserve">электрогазосварщик </w:t>
      </w:r>
      <w:r w:rsidR="00AF0D1D" w:rsidRPr="001B2E87">
        <w:rPr>
          <w:rFonts w:ascii="Times New Roman" w:eastAsia="Calibri" w:hAnsi="Times New Roman" w:cs="Times New Roman"/>
          <w:sz w:val="28"/>
          <w:szCs w:val="28"/>
        </w:rPr>
        <w:lastRenderedPageBreak/>
        <w:t xml:space="preserve">работают свыше 25% смены в </w:t>
      </w:r>
      <w:r w:rsidR="00964A2B" w:rsidRPr="001B2E87">
        <w:rPr>
          <w:rFonts w:ascii="Times New Roman" w:eastAsia="Calibri" w:hAnsi="Times New Roman" w:cs="Times New Roman"/>
          <w:sz w:val="28"/>
          <w:szCs w:val="28"/>
        </w:rPr>
        <w:t>«н</w:t>
      </w:r>
      <w:r w:rsidR="00AF0D1D" w:rsidRPr="001B2E87">
        <w:rPr>
          <w:rFonts w:ascii="Times New Roman" w:eastAsia="Calibri" w:hAnsi="Times New Roman" w:cs="Times New Roman"/>
          <w:sz w:val="28"/>
          <w:szCs w:val="28"/>
        </w:rPr>
        <w:t xml:space="preserve">еудобной позе», а </w:t>
      </w:r>
      <w:r w:rsidR="00964A2B" w:rsidRPr="001B2E87">
        <w:rPr>
          <w:rFonts w:ascii="Times New Roman" w:eastAsia="Calibri" w:hAnsi="Times New Roman" w:cs="Times New Roman"/>
          <w:sz w:val="28"/>
          <w:szCs w:val="28"/>
        </w:rPr>
        <w:t xml:space="preserve">асфальтобетонщик </w:t>
      </w:r>
      <w:r w:rsidR="00AF0D1D" w:rsidRPr="001B2E87">
        <w:rPr>
          <w:rFonts w:ascii="Times New Roman" w:eastAsia="Calibri" w:hAnsi="Times New Roman" w:cs="Times New Roman"/>
          <w:sz w:val="28"/>
          <w:szCs w:val="28"/>
        </w:rPr>
        <w:t>работает свыше 60% смены в «позе</w:t>
      </w:r>
      <w:r w:rsidR="00964A2B" w:rsidRPr="001B2E87">
        <w:rPr>
          <w:rFonts w:ascii="Times New Roman" w:eastAsia="Calibri" w:hAnsi="Times New Roman" w:cs="Times New Roman"/>
          <w:sz w:val="28"/>
          <w:szCs w:val="28"/>
        </w:rPr>
        <w:t xml:space="preserve"> стоя</w:t>
      </w:r>
      <w:r w:rsidR="00AF0D1D" w:rsidRPr="001B2E87">
        <w:rPr>
          <w:rFonts w:ascii="Times New Roman" w:eastAsia="Calibri" w:hAnsi="Times New Roman" w:cs="Times New Roman"/>
          <w:sz w:val="28"/>
          <w:szCs w:val="28"/>
        </w:rPr>
        <w:t>».</w:t>
      </w:r>
    </w:p>
    <w:p w:rsidR="005C7046" w:rsidRPr="001B2E87" w:rsidRDefault="005C7046" w:rsidP="001B2E87">
      <w:pPr>
        <w:spacing w:after="0" w:line="360" w:lineRule="auto"/>
        <w:ind w:firstLine="540"/>
        <w:jc w:val="both"/>
        <w:rPr>
          <w:rFonts w:ascii="Times New Roman" w:eastAsia="Calibri" w:hAnsi="Times New Roman" w:cs="Times New Roman"/>
          <w:color w:val="FF0000"/>
          <w:sz w:val="28"/>
          <w:szCs w:val="28"/>
        </w:rPr>
      </w:pPr>
    </w:p>
    <w:p w:rsidR="00BB4075" w:rsidRPr="001B2E87" w:rsidRDefault="00D911CF" w:rsidP="001B2E87">
      <w:pPr>
        <w:keepNext/>
        <w:spacing w:after="0" w:line="360" w:lineRule="auto"/>
        <w:ind w:firstLine="539"/>
        <w:jc w:val="both"/>
        <w:rPr>
          <w:rFonts w:ascii="Times New Roman" w:eastAsia="Calibri" w:hAnsi="Times New Roman" w:cs="Times New Roman"/>
          <w:sz w:val="28"/>
          <w:szCs w:val="28"/>
        </w:rPr>
      </w:pPr>
      <w:r w:rsidRPr="001B2E87">
        <w:rPr>
          <w:rFonts w:ascii="Times New Roman" w:eastAsia="Calibri" w:hAnsi="Times New Roman" w:cs="Times New Roman"/>
          <w:sz w:val="28"/>
          <w:szCs w:val="28"/>
        </w:rPr>
        <w:t xml:space="preserve">2.9 </w:t>
      </w:r>
      <w:r w:rsidR="00BB4075" w:rsidRPr="001B2E87">
        <w:rPr>
          <w:rFonts w:ascii="Times New Roman" w:eastAsia="Calibri" w:hAnsi="Times New Roman" w:cs="Times New Roman"/>
          <w:sz w:val="28"/>
          <w:szCs w:val="28"/>
        </w:rPr>
        <w:t>Комплексная оценка условий труда</w:t>
      </w:r>
    </w:p>
    <w:p w:rsidR="005C7046" w:rsidRPr="001B2E87" w:rsidRDefault="005C7046" w:rsidP="001B2E87">
      <w:pPr>
        <w:pStyle w:val="ConsPlusNormal"/>
        <w:keepNext/>
        <w:spacing w:line="360" w:lineRule="auto"/>
        <w:ind w:firstLine="539"/>
        <w:jc w:val="both"/>
        <w:rPr>
          <w:rFonts w:ascii="Times New Roman" w:hAnsi="Times New Roman" w:cs="Times New Roman"/>
          <w:sz w:val="28"/>
          <w:szCs w:val="28"/>
        </w:rPr>
      </w:pPr>
    </w:p>
    <w:p w:rsidR="00F37AB3" w:rsidRPr="001B2E87" w:rsidRDefault="00F37AB3" w:rsidP="001B2E87">
      <w:pPr>
        <w:pStyle w:val="ConsPlusNormal"/>
        <w:spacing w:line="360" w:lineRule="auto"/>
        <w:ind w:firstLine="540"/>
        <w:jc w:val="both"/>
        <w:rPr>
          <w:rFonts w:ascii="Times New Roman" w:hAnsi="Times New Roman" w:cs="Times New Roman"/>
          <w:sz w:val="28"/>
          <w:szCs w:val="28"/>
        </w:rPr>
      </w:pPr>
      <w:r w:rsidRPr="001B2E87">
        <w:rPr>
          <w:rFonts w:ascii="Times New Roman" w:hAnsi="Times New Roman" w:cs="Times New Roman"/>
          <w:sz w:val="28"/>
          <w:szCs w:val="28"/>
        </w:rPr>
        <w:t>Итоговый класс (подкласс) условий труда на рабочем месте устанавливают по наиболее высокому классу (подклассу) вредности и (или) опасности одного из имеющихся на рабочем месте вредных и</w:t>
      </w:r>
      <w:r w:rsidR="0045129D" w:rsidRPr="001B2E87">
        <w:rPr>
          <w:rFonts w:ascii="Times New Roman" w:hAnsi="Times New Roman" w:cs="Times New Roman"/>
          <w:sz w:val="28"/>
          <w:szCs w:val="28"/>
        </w:rPr>
        <w:t xml:space="preserve"> (или) опасных факторов</w:t>
      </w:r>
      <w:r w:rsidRPr="001B2E87">
        <w:rPr>
          <w:rFonts w:ascii="Times New Roman" w:hAnsi="Times New Roman" w:cs="Times New Roman"/>
          <w:sz w:val="28"/>
          <w:szCs w:val="28"/>
        </w:rPr>
        <w:t>.</w:t>
      </w:r>
    </w:p>
    <w:p w:rsidR="00F37AB3" w:rsidRPr="001B2E87" w:rsidRDefault="00F37AB3" w:rsidP="001B2E87">
      <w:pPr>
        <w:pStyle w:val="ConsPlusNormal"/>
        <w:spacing w:line="360" w:lineRule="auto"/>
        <w:ind w:firstLine="540"/>
        <w:jc w:val="both"/>
        <w:rPr>
          <w:rFonts w:ascii="Times New Roman" w:hAnsi="Times New Roman" w:cs="Times New Roman"/>
          <w:sz w:val="28"/>
          <w:szCs w:val="28"/>
        </w:rPr>
      </w:pPr>
      <w:r w:rsidRPr="001B2E87">
        <w:rPr>
          <w:rFonts w:ascii="Times New Roman" w:hAnsi="Times New Roman" w:cs="Times New Roman"/>
          <w:sz w:val="28"/>
          <w:szCs w:val="28"/>
        </w:rPr>
        <w:t>При этом в случае:</w:t>
      </w:r>
    </w:p>
    <w:p w:rsidR="00F37AB3" w:rsidRPr="001B2E87" w:rsidRDefault="000C08C9" w:rsidP="000C08C9">
      <w:pPr>
        <w:pStyle w:val="ConsPlusNormal"/>
        <w:spacing w:line="360" w:lineRule="auto"/>
        <w:ind w:firstLine="540"/>
        <w:jc w:val="both"/>
        <w:rPr>
          <w:rFonts w:ascii="Times New Roman" w:hAnsi="Times New Roman" w:cs="Times New Roman"/>
          <w:sz w:val="28"/>
          <w:szCs w:val="28"/>
        </w:rPr>
      </w:pPr>
      <w:r w:rsidRPr="000C08C9">
        <w:rPr>
          <w:rFonts w:ascii="Times New Roman" w:hAnsi="Times New Roman" w:cs="Times New Roman"/>
          <w:sz w:val="28"/>
          <w:szCs w:val="28"/>
        </w:rPr>
        <w:t xml:space="preserve">– </w:t>
      </w:r>
      <w:r w:rsidR="00F37AB3" w:rsidRPr="001B2E87">
        <w:rPr>
          <w:rFonts w:ascii="Times New Roman" w:hAnsi="Times New Roman" w:cs="Times New Roman"/>
          <w:sz w:val="28"/>
          <w:szCs w:val="28"/>
        </w:rPr>
        <w:t>сочетанного действия 3 и более вредных и (или) опасных факторов, отнесенных к подклассу 3.1 вредных условий труда, итоговый класс (подкласс) условий труда относится к подклассу 3.2 вредных условий труда;</w:t>
      </w:r>
    </w:p>
    <w:p w:rsidR="00E779E0" w:rsidRPr="001B2E87" w:rsidRDefault="000C08C9" w:rsidP="000C08C9">
      <w:pPr>
        <w:pStyle w:val="ConsPlusNormal"/>
        <w:spacing w:line="360" w:lineRule="auto"/>
        <w:ind w:firstLine="540"/>
        <w:jc w:val="both"/>
        <w:rPr>
          <w:rFonts w:ascii="Times New Roman" w:hAnsi="Times New Roman" w:cs="Times New Roman"/>
          <w:sz w:val="28"/>
          <w:szCs w:val="28"/>
        </w:rPr>
      </w:pPr>
      <w:r w:rsidRPr="000C08C9">
        <w:rPr>
          <w:rFonts w:ascii="Times New Roman" w:hAnsi="Times New Roman" w:cs="Times New Roman"/>
          <w:sz w:val="28"/>
          <w:szCs w:val="28"/>
        </w:rPr>
        <w:t xml:space="preserve">– </w:t>
      </w:r>
      <w:r w:rsidR="00F37AB3" w:rsidRPr="001B2E87">
        <w:rPr>
          <w:rFonts w:ascii="Times New Roman" w:hAnsi="Times New Roman" w:cs="Times New Roman"/>
          <w:sz w:val="28"/>
          <w:szCs w:val="28"/>
        </w:rPr>
        <w:t>сочетанного действия 2 и более вредных и (или) опасных факторов, отнесенных к подклассам 3.2, 3.3, 3.4 вредных условий труда, итоговый класс (подкласс) повышается на одну степень.</w:t>
      </w:r>
    </w:p>
    <w:p w:rsidR="004A3BF1" w:rsidRDefault="00AD3F59" w:rsidP="001B2E87">
      <w:pPr>
        <w:pStyle w:val="ConsPlusNormal"/>
        <w:spacing w:line="360" w:lineRule="auto"/>
        <w:ind w:firstLine="540"/>
        <w:jc w:val="both"/>
        <w:rPr>
          <w:rFonts w:ascii="Times New Roman" w:eastAsia="Times New Roman" w:hAnsi="Times New Roman" w:cs="Times New Roman"/>
          <w:sz w:val="28"/>
          <w:szCs w:val="28"/>
        </w:rPr>
      </w:pPr>
      <w:r w:rsidRPr="001B2E87">
        <w:rPr>
          <w:rFonts w:ascii="Times New Roman" w:eastAsia="Times New Roman" w:hAnsi="Times New Roman" w:cs="Times New Roman"/>
          <w:sz w:val="28"/>
          <w:szCs w:val="28"/>
        </w:rPr>
        <w:t xml:space="preserve">В таблице </w:t>
      </w:r>
      <w:r w:rsidR="004A3BF1" w:rsidRPr="001B2E87">
        <w:rPr>
          <w:rFonts w:ascii="Times New Roman" w:eastAsia="Times New Roman" w:hAnsi="Times New Roman" w:cs="Times New Roman"/>
          <w:sz w:val="28"/>
          <w:szCs w:val="28"/>
        </w:rPr>
        <w:t>15 представлены</w:t>
      </w:r>
      <w:r w:rsidR="004A3BF1" w:rsidRPr="001B2E87">
        <w:rPr>
          <w:rFonts w:ascii="Times New Roman" w:hAnsi="Times New Roman"/>
          <w:sz w:val="28"/>
          <w:szCs w:val="28"/>
        </w:rPr>
        <w:t xml:space="preserve"> к</w:t>
      </w:r>
      <w:r w:rsidR="004A3BF1" w:rsidRPr="001B2E87">
        <w:rPr>
          <w:rFonts w:ascii="Times New Roman" w:eastAsia="Calibri" w:hAnsi="Times New Roman" w:cs="Times New Roman"/>
          <w:sz w:val="28"/>
          <w:szCs w:val="28"/>
        </w:rPr>
        <w:t>омплексная оценка условий труда по вредным (опасным) факторам</w:t>
      </w:r>
      <w:r w:rsidR="004A3BF1" w:rsidRPr="001B2E87">
        <w:rPr>
          <w:rFonts w:ascii="Times New Roman" w:eastAsia="Times New Roman" w:hAnsi="Times New Roman" w:cs="Times New Roman"/>
          <w:sz w:val="28"/>
          <w:szCs w:val="28"/>
        </w:rPr>
        <w:t xml:space="preserve"> на исследуемых рабочих местах.</w:t>
      </w:r>
    </w:p>
    <w:p w:rsidR="000C08C9" w:rsidRPr="001B2E87" w:rsidRDefault="000C08C9" w:rsidP="001B2E87">
      <w:pPr>
        <w:pStyle w:val="ConsPlusNormal"/>
        <w:spacing w:line="360" w:lineRule="auto"/>
        <w:ind w:firstLine="540"/>
        <w:jc w:val="both"/>
        <w:rPr>
          <w:rFonts w:ascii="Times New Roman" w:eastAsia="Times New Roman" w:hAnsi="Times New Roman" w:cs="Times New Roman"/>
          <w:sz w:val="28"/>
          <w:szCs w:val="28"/>
        </w:rPr>
      </w:pPr>
    </w:p>
    <w:p w:rsidR="00CC4D28" w:rsidRPr="001B2E87" w:rsidRDefault="00E779E0" w:rsidP="001B2E87">
      <w:pPr>
        <w:spacing w:after="0" w:line="360" w:lineRule="auto"/>
        <w:rPr>
          <w:rFonts w:ascii="Times New Roman" w:eastAsia="Calibri" w:hAnsi="Times New Roman" w:cs="Times New Roman"/>
          <w:sz w:val="28"/>
          <w:szCs w:val="28"/>
        </w:rPr>
      </w:pPr>
      <w:r w:rsidRPr="001B2E87">
        <w:rPr>
          <w:rFonts w:ascii="Times New Roman" w:eastAsia="Calibri" w:hAnsi="Times New Roman" w:cs="Times New Roman"/>
          <w:sz w:val="28"/>
          <w:szCs w:val="28"/>
        </w:rPr>
        <w:t>Таблица 15 – Комплексная оценка условий труда по вредным (опасным) факторам</w:t>
      </w:r>
    </w:p>
    <w:tbl>
      <w:tblPr>
        <w:tblStyle w:val="a3"/>
        <w:tblW w:w="0" w:type="auto"/>
        <w:tblLook w:val="04A0" w:firstRow="1" w:lastRow="0" w:firstColumn="1" w:lastColumn="0" w:noHBand="0" w:noVBand="1"/>
      </w:tblPr>
      <w:tblGrid>
        <w:gridCol w:w="2802"/>
        <w:gridCol w:w="3827"/>
        <w:gridCol w:w="2942"/>
      </w:tblGrid>
      <w:tr w:rsidR="00BB4075" w:rsidRPr="001B2E87" w:rsidTr="00E7038D">
        <w:tc>
          <w:tcPr>
            <w:tcW w:w="2802" w:type="dxa"/>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Наименование профессии</w:t>
            </w:r>
          </w:p>
        </w:tc>
        <w:tc>
          <w:tcPr>
            <w:tcW w:w="3827" w:type="dxa"/>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Наименование факторов производственной среды и трудового процесса</w:t>
            </w:r>
          </w:p>
        </w:tc>
        <w:tc>
          <w:tcPr>
            <w:tcW w:w="2942" w:type="dxa"/>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Класс (подкласс) условий труда</w:t>
            </w:r>
          </w:p>
        </w:tc>
      </w:tr>
      <w:tr w:rsidR="0071031F" w:rsidRPr="001B2E87" w:rsidTr="00E7038D">
        <w:tc>
          <w:tcPr>
            <w:tcW w:w="2802" w:type="dxa"/>
          </w:tcPr>
          <w:p w:rsidR="0071031F" w:rsidRPr="001B2E87" w:rsidRDefault="0071031F" w:rsidP="0071031F">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827" w:type="dxa"/>
          </w:tcPr>
          <w:p w:rsidR="0071031F" w:rsidRPr="001B2E87" w:rsidRDefault="0071031F" w:rsidP="0071031F">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942" w:type="dxa"/>
          </w:tcPr>
          <w:p w:rsidR="0071031F" w:rsidRPr="001B2E87" w:rsidRDefault="0071031F" w:rsidP="0071031F">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BB4075" w:rsidRPr="001B2E87" w:rsidTr="00E7038D">
        <w:tc>
          <w:tcPr>
            <w:tcW w:w="2802" w:type="dxa"/>
            <w:vMerge w:val="restart"/>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Машинист укладчика асфальтобетона</w:t>
            </w:r>
          </w:p>
          <w:p w:rsidR="00BB4075" w:rsidRPr="001B2E87" w:rsidRDefault="00BB4075" w:rsidP="0071031F">
            <w:pPr>
              <w:jc w:val="center"/>
              <w:rPr>
                <w:rFonts w:ascii="Times New Roman" w:eastAsia="Calibri" w:hAnsi="Times New Roman" w:cs="Times New Roman"/>
                <w:sz w:val="24"/>
                <w:szCs w:val="24"/>
              </w:rPr>
            </w:pPr>
          </w:p>
        </w:tc>
        <w:tc>
          <w:tcPr>
            <w:tcW w:w="3827" w:type="dxa"/>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Химический</w:t>
            </w:r>
          </w:p>
        </w:tc>
        <w:tc>
          <w:tcPr>
            <w:tcW w:w="2942" w:type="dxa"/>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3.1</w:t>
            </w:r>
          </w:p>
        </w:tc>
      </w:tr>
      <w:tr w:rsidR="00BB4075" w:rsidRPr="001B2E87" w:rsidTr="00E7038D">
        <w:tc>
          <w:tcPr>
            <w:tcW w:w="2802" w:type="dxa"/>
            <w:vMerge/>
          </w:tcPr>
          <w:p w:rsidR="00BB4075" w:rsidRPr="001B2E87" w:rsidRDefault="00BB4075" w:rsidP="0071031F">
            <w:pPr>
              <w:jc w:val="center"/>
              <w:rPr>
                <w:rFonts w:ascii="Times New Roman" w:eastAsia="Calibri" w:hAnsi="Times New Roman" w:cs="Times New Roman"/>
                <w:sz w:val="24"/>
                <w:szCs w:val="24"/>
              </w:rPr>
            </w:pPr>
          </w:p>
        </w:tc>
        <w:tc>
          <w:tcPr>
            <w:tcW w:w="3827" w:type="dxa"/>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Аэрозоли преимущественно фиброгенного действия</w:t>
            </w:r>
          </w:p>
        </w:tc>
        <w:tc>
          <w:tcPr>
            <w:tcW w:w="2942" w:type="dxa"/>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2</w:t>
            </w:r>
          </w:p>
        </w:tc>
      </w:tr>
      <w:tr w:rsidR="00BB4075" w:rsidRPr="001B2E87" w:rsidTr="00E7038D">
        <w:tc>
          <w:tcPr>
            <w:tcW w:w="2802" w:type="dxa"/>
            <w:vMerge/>
          </w:tcPr>
          <w:p w:rsidR="00BB4075" w:rsidRPr="001B2E87" w:rsidRDefault="00BB4075" w:rsidP="0071031F">
            <w:pPr>
              <w:jc w:val="center"/>
              <w:rPr>
                <w:rFonts w:ascii="Times New Roman" w:eastAsia="Calibri" w:hAnsi="Times New Roman" w:cs="Times New Roman"/>
                <w:sz w:val="24"/>
                <w:szCs w:val="24"/>
              </w:rPr>
            </w:pPr>
          </w:p>
        </w:tc>
        <w:tc>
          <w:tcPr>
            <w:tcW w:w="3827" w:type="dxa"/>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Шум</w:t>
            </w:r>
          </w:p>
        </w:tc>
        <w:tc>
          <w:tcPr>
            <w:tcW w:w="2942" w:type="dxa"/>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3.1</w:t>
            </w:r>
          </w:p>
        </w:tc>
      </w:tr>
      <w:tr w:rsidR="00BB4075" w:rsidRPr="001B2E87" w:rsidTr="00E7038D">
        <w:tc>
          <w:tcPr>
            <w:tcW w:w="2802" w:type="dxa"/>
            <w:vMerge/>
          </w:tcPr>
          <w:p w:rsidR="00BB4075" w:rsidRPr="001B2E87" w:rsidRDefault="00BB4075" w:rsidP="0071031F">
            <w:pPr>
              <w:jc w:val="center"/>
              <w:rPr>
                <w:rFonts w:ascii="Times New Roman" w:eastAsia="Calibri" w:hAnsi="Times New Roman" w:cs="Times New Roman"/>
                <w:sz w:val="24"/>
                <w:szCs w:val="24"/>
              </w:rPr>
            </w:pPr>
          </w:p>
        </w:tc>
        <w:tc>
          <w:tcPr>
            <w:tcW w:w="3827" w:type="dxa"/>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Вибрация общая</w:t>
            </w:r>
          </w:p>
        </w:tc>
        <w:tc>
          <w:tcPr>
            <w:tcW w:w="2942" w:type="dxa"/>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2</w:t>
            </w:r>
          </w:p>
        </w:tc>
      </w:tr>
      <w:tr w:rsidR="00BB4075" w:rsidRPr="001B2E87" w:rsidTr="00E7038D">
        <w:tc>
          <w:tcPr>
            <w:tcW w:w="2802" w:type="dxa"/>
            <w:vMerge/>
          </w:tcPr>
          <w:p w:rsidR="00BB4075" w:rsidRPr="001B2E87" w:rsidRDefault="00BB4075" w:rsidP="0071031F">
            <w:pPr>
              <w:jc w:val="center"/>
              <w:rPr>
                <w:rFonts w:ascii="Times New Roman" w:eastAsia="Calibri" w:hAnsi="Times New Roman" w:cs="Times New Roman"/>
                <w:sz w:val="24"/>
                <w:szCs w:val="24"/>
              </w:rPr>
            </w:pPr>
          </w:p>
        </w:tc>
        <w:tc>
          <w:tcPr>
            <w:tcW w:w="3827" w:type="dxa"/>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Напряженность трудового процесса</w:t>
            </w:r>
          </w:p>
        </w:tc>
        <w:tc>
          <w:tcPr>
            <w:tcW w:w="2942" w:type="dxa"/>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3.1</w:t>
            </w:r>
          </w:p>
        </w:tc>
      </w:tr>
      <w:tr w:rsidR="00BB4075" w:rsidRPr="001B2E87" w:rsidTr="00E7038D">
        <w:tc>
          <w:tcPr>
            <w:tcW w:w="2802" w:type="dxa"/>
            <w:vMerge/>
          </w:tcPr>
          <w:p w:rsidR="00BB4075" w:rsidRPr="001B2E87" w:rsidRDefault="00BB4075" w:rsidP="0071031F">
            <w:pPr>
              <w:jc w:val="center"/>
              <w:rPr>
                <w:rFonts w:ascii="Times New Roman" w:eastAsia="Calibri" w:hAnsi="Times New Roman" w:cs="Times New Roman"/>
                <w:sz w:val="24"/>
                <w:szCs w:val="24"/>
              </w:rPr>
            </w:pPr>
          </w:p>
        </w:tc>
        <w:tc>
          <w:tcPr>
            <w:tcW w:w="3827" w:type="dxa"/>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Итоговый класс (подкласс) условий труда</w:t>
            </w:r>
          </w:p>
        </w:tc>
        <w:tc>
          <w:tcPr>
            <w:tcW w:w="2942" w:type="dxa"/>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3.2</w:t>
            </w:r>
          </w:p>
        </w:tc>
      </w:tr>
    </w:tbl>
    <w:p w:rsidR="00B30FFF" w:rsidRDefault="00B30FFF" w:rsidP="0071031F">
      <w:pPr>
        <w:jc w:val="right"/>
        <w:rPr>
          <w:rFonts w:ascii="Times New Roman" w:hAnsi="Times New Roman" w:cs="Times New Roman"/>
          <w:sz w:val="28"/>
          <w:szCs w:val="28"/>
        </w:rPr>
      </w:pPr>
    </w:p>
    <w:p w:rsidR="0071031F" w:rsidRPr="0071031F" w:rsidRDefault="0071031F" w:rsidP="0071031F">
      <w:pPr>
        <w:jc w:val="right"/>
        <w:rPr>
          <w:rFonts w:ascii="Times New Roman" w:hAnsi="Times New Roman" w:cs="Times New Roman"/>
          <w:sz w:val="28"/>
          <w:szCs w:val="28"/>
        </w:rPr>
      </w:pPr>
      <w:r w:rsidRPr="0071031F">
        <w:rPr>
          <w:rFonts w:ascii="Times New Roman" w:hAnsi="Times New Roman" w:cs="Times New Roman"/>
          <w:sz w:val="28"/>
          <w:szCs w:val="28"/>
        </w:rPr>
        <w:lastRenderedPageBreak/>
        <w:t>Продолжение таблицы 15</w:t>
      </w:r>
    </w:p>
    <w:tbl>
      <w:tblPr>
        <w:tblStyle w:val="a3"/>
        <w:tblW w:w="0" w:type="auto"/>
        <w:tblLook w:val="04A0" w:firstRow="1" w:lastRow="0" w:firstColumn="1" w:lastColumn="0" w:noHBand="0" w:noVBand="1"/>
      </w:tblPr>
      <w:tblGrid>
        <w:gridCol w:w="2802"/>
        <w:gridCol w:w="3827"/>
        <w:gridCol w:w="2942"/>
      </w:tblGrid>
      <w:tr w:rsidR="0071031F" w:rsidRPr="001B2E87" w:rsidTr="00E7038D">
        <w:tc>
          <w:tcPr>
            <w:tcW w:w="2802" w:type="dxa"/>
          </w:tcPr>
          <w:p w:rsidR="0071031F" w:rsidRPr="001B2E87" w:rsidRDefault="0071031F" w:rsidP="0071031F">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827" w:type="dxa"/>
          </w:tcPr>
          <w:p w:rsidR="0071031F" w:rsidRPr="001B2E87" w:rsidRDefault="0071031F" w:rsidP="0071031F">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942" w:type="dxa"/>
          </w:tcPr>
          <w:p w:rsidR="0071031F" w:rsidRPr="001B2E87" w:rsidRDefault="0071031F" w:rsidP="0071031F">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BB4075" w:rsidRPr="001B2E87" w:rsidTr="00E7038D">
        <w:tc>
          <w:tcPr>
            <w:tcW w:w="2802" w:type="dxa"/>
            <w:vMerge w:val="restart"/>
          </w:tcPr>
          <w:p w:rsidR="00BB4075" w:rsidRPr="001B2E87" w:rsidRDefault="00AB2E94"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Дорожный рабочий</w:t>
            </w:r>
          </w:p>
        </w:tc>
        <w:tc>
          <w:tcPr>
            <w:tcW w:w="3827" w:type="dxa"/>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Химический</w:t>
            </w:r>
          </w:p>
        </w:tc>
        <w:tc>
          <w:tcPr>
            <w:tcW w:w="2942" w:type="dxa"/>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3.1</w:t>
            </w:r>
          </w:p>
        </w:tc>
      </w:tr>
      <w:tr w:rsidR="00BB4075" w:rsidRPr="001B2E87" w:rsidTr="00E7038D">
        <w:tc>
          <w:tcPr>
            <w:tcW w:w="2802" w:type="dxa"/>
            <w:vMerge/>
          </w:tcPr>
          <w:p w:rsidR="00BB4075" w:rsidRPr="001B2E87" w:rsidRDefault="00BB4075" w:rsidP="0071031F">
            <w:pPr>
              <w:jc w:val="center"/>
              <w:rPr>
                <w:rFonts w:ascii="Times New Roman" w:eastAsia="Calibri" w:hAnsi="Times New Roman" w:cs="Times New Roman"/>
                <w:sz w:val="24"/>
                <w:szCs w:val="24"/>
              </w:rPr>
            </w:pPr>
          </w:p>
        </w:tc>
        <w:tc>
          <w:tcPr>
            <w:tcW w:w="3827" w:type="dxa"/>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Аэрозоли преимущественно фиброгенного действия</w:t>
            </w:r>
          </w:p>
        </w:tc>
        <w:tc>
          <w:tcPr>
            <w:tcW w:w="2942" w:type="dxa"/>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2</w:t>
            </w:r>
          </w:p>
        </w:tc>
      </w:tr>
      <w:tr w:rsidR="00BB4075" w:rsidRPr="001B2E87" w:rsidTr="00E7038D">
        <w:tc>
          <w:tcPr>
            <w:tcW w:w="2802" w:type="dxa"/>
            <w:vMerge/>
          </w:tcPr>
          <w:p w:rsidR="00BB4075" w:rsidRPr="001B2E87" w:rsidRDefault="00BB4075" w:rsidP="0071031F">
            <w:pPr>
              <w:jc w:val="center"/>
              <w:rPr>
                <w:rFonts w:ascii="Times New Roman" w:eastAsia="Calibri" w:hAnsi="Times New Roman" w:cs="Times New Roman"/>
                <w:sz w:val="24"/>
                <w:szCs w:val="24"/>
              </w:rPr>
            </w:pPr>
          </w:p>
        </w:tc>
        <w:tc>
          <w:tcPr>
            <w:tcW w:w="3827" w:type="dxa"/>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Шум</w:t>
            </w:r>
          </w:p>
        </w:tc>
        <w:tc>
          <w:tcPr>
            <w:tcW w:w="2942" w:type="dxa"/>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2</w:t>
            </w:r>
          </w:p>
        </w:tc>
      </w:tr>
      <w:tr w:rsidR="00BB4075" w:rsidRPr="001B2E87" w:rsidTr="00E7038D">
        <w:tc>
          <w:tcPr>
            <w:tcW w:w="2802" w:type="dxa"/>
            <w:vMerge/>
          </w:tcPr>
          <w:p w:rsidR="00BB4075" w:rsidRPr="001B2E87" w:rsidRDefault="00BB4075" w:rsidP="0071031F">
            <w:pPr>
              <w:jc w:val="center"/>
              <w:rPr>
                <w:rFonts w:ascii="Times New Roman" w:eastAsia="Calibri" w:hAnsi="Times New Roman" w:cs="Times New Roman"/>
                <w:sz w:val="24"/>
                <w:szCs w:val="24"/>
              </w:rPr>
            </w:pPr>
          </w:p>
        </w:tc>
        <w:tc>
          <w:tcPr>
            <w:tcW w:w="3827" w:type="dxa"/>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Вибрация локальная</w:t>
            </w:r>
          </w:p>
        </w:tc>
        <w:tc>
          <w:tcPr>
            <w:tcW w:w="2942" w:type="dxa"/>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2</w:t>
            </w:r>
          </w:p>
        </w:tc>
      </w:tr>
      <w:tr w:rsidR="00BB4075" w:rsidRPr="001B2E87" w:rsidTr="00E7038D">
        <w:tc>
          <w:tcPr>
            <w:tcW w:w="2802" w:type="dxa"/>
            <w:vMerge/>
          </w:tcPr>
          <w:p w:rsidR="00BB4075" w:rsidRPr="001B2E87" w:rsidRDefault="00BB4075" w:rsidP="0071031F">
            <w:pPr>
              <w:jc w:val="center"/>
              <w:rPr>
                <w:rFonts w:ascii="Times New Roman" w:eastAsia="Calibri" w:hAnsi="Times New Roman" w:cs="Times New Roman"/>
                <w:sz w:val="24"/>
                <w:szCs w:val="24"/>
              </w:rPr>
            </w:pPr>
          </w:p>
        </w:tc>
        <w:tc>
          <w:tcPr>
            <w:tcW w:w="3827" w:type="dxa"/>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Напряженность трудового процесса</w:t>
            </w:r>
          </w:p>
        </w:tc>
        <w:tc>
          <w:tcPr>
            <w:tcW w:w="2942" w:type="dxa"/>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2</w:t>
            </w:r>
          </w:p>
        </w:tc>
      </w:tr>
      <w:tr w:rsidR="00BB4075" w:rsidRPr="001B2E87" w:rsidTr="00E7038D">
        <w:tc>
          <w:tcPr>
            <w:tcW w:w="2802" w:type="dxa"/>
            <w:vMerge/>
          </w:tcPr>
          <w:p w:rsidR="00BB4075" w:rsidRPr="001B2E87" w:rsidRDefault="00BB4075" w:rsidP="0071031F">
            <w:pPr>
              <w:jc w:val="center"/>
              <w:rPr>
                <w:rFonts w:ascii="Times New Roman" w:eastAsia="Calibri" w:hAnsi="Times New Roman" w:cs="Times New Roman"/>
                <w:sz w:val="24"/>
                <w:szCs w:val="24"/>
              </w:rPr>
            </w:pPr>
          </w:p>
        </w:tc>
        <w:tc>
          <w:tcPr>
            <w:tcW w:w="3827" w:type="dxa"/>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Тяжесть трудового процесса</w:t>
            </w:r>
          </w:p>
        </w:tc>
        <w:tc>
          <w:tcPr>
            <w:tcW w:w="2942" w:type="dxa"/>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3.1</w:t>
            </w:r>
          </w:p>
        </w:tc>
      </w:tr>
      <w:tr w:rsidR="00BB4075" w:rsidRPr="001B2E87" w:rsidTr="00E7038D">
        <w:tc>
          <w:tcPr>
            <w:tcW w:w="2802" w:type="dxa"/>
            <w:vMerge/>
          </w:tcPr>
          <w:p w:rsidR="00BB4075" w:rsidRPr="001B2E87" w:rsidRDefault="00BB4075" w:rsidP="0071031F">
            <w:pPr>
              <w:jc w:val="center"/>
              <w:rPr>
                <w:rFonts w:ascii="Times New Roman" w:eastAsia="Calibri" w:hAnsi="Times New Roman" w:cs="Times New Roman"/>
                <w:sz w:val="24"/>
                <w:szCs w:val="24"/>
              </w:rPr>
            </w:pPr>
          </w:p>
        </w:tc>
        <w:tc>
          <w:tcPr>
            <w:tcW w:w="3827" w:type="dxa"/>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Итоговый класс (подкласс) условий труда</w:t>
            </w:r>
          </w:p>
        </w:tc>
        <w:tc>
          <w:tcPr>
            <w:tcW w:w="2942" w:type="dxa"/>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3.1</w:t>
            </w:r>
          </w:p>
        </w:tc>
      </w:tr>
      <w:tr w:rsidR="00BB4075" w:rsidRPr="001B2E87" w:rsidTr="00E7038D">
        <w:tc>
          <w:tcPr>
            <w:tcW w:w="2802" w:type="dxa"/>
            <w:vMerge w:val="restart"/>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Асфальтобетонщик</w:t>
            </w:r>
          </w:p>
        </w:tc>
        <w:tc>
          <w:tcPr>
            <w:tcW w:w="3827" w:type="dxa"/>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Химический</w:t>
            </w:r>
          </w:p>
        </w:tc>
        <w:tc>
          <w:tcPr>
            <w:tcW w:w="2942" w:type="dxa"/>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3.1</w:t>
            </w:r>
          </w:p>
        </w:tc>
      </w:tr>
      <w:tr w:rsidR="00BB4075" w:rsidRPr="001B2E87" w:rsidTr="00E7038D">
        <w:tc>
          <w:tcPr>
            <w:tcW w:w="2802" w:type="dxa"/>
            <w:vMerge/>
          </w:tcPr>
          <w:p w:rsidR="00BB4075" w:rsidRPr="001B2E87" w:rsidRDefault="00BB4075" w:rsidP="0071031F">
            <w:pPr>
              <w:jc w:val="center"/>
              <w:rPr>
                <w:rFonts w:ascii="Times New Roman" w:eastAsia="Calibri" w:hAnsi="Times New Roman" w:cs="Times New Roman"/>
                <w:sz w:val="24"/>
                <w:szCs w:val="24"/>
              </w:rPr>
            </w:pPr>
          </w:p>
        </w:tc>
        <w:tc>
          <w:tcPr>
            <w:tcW w:w="3827" w:type="dxa"/>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Аэрозоли преимущественно фиброгенного действия</w:t>
            </w:r>
          </w:p>
        </w:tc>
        <w:tc>
          <w:tcPr>
            <w:tcW w:w="2942" w:type="dxa"/>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2</w:t>
            </w:r>
          </w:p>
        </w:tc>
      </w:tr>
      <w:tr w:rsidR="00BB4075" w:rsidRPr="001B2E87" w:rsidTr="00E7038D">
        <w:tc>
          <w:tcPr>
            <w:tcW w:w="2802" w:type="dxa"/>
            <w:vMerge/>
          </w:tcPr>
          <w:p w:rsidR="00BB4075" w:rsidRPr="001B2E87" w:rsidRDefault="00BB4075" w:rsidP="0071031F">
            <w:pPr>
              <w:jc w:val="center"/>
              <w:rPr>
                <w:rFonts w:ascii="Times New Roman" w:eastAsia="Calibri" w:hAnsi="Times New Roman" w:cs="Times New Roman"/>
                <w:sz w:val="24"/>
                <w:szCs w:val="24"/>
              </w:rPr>
            </w:pPr>
          </w:p>
        </w:tc>
        <w:tc>
          <w:tcPr>
            <w:tcW w:w="3827" w:type="dxa"/>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Шум</w:t>
            </w:r>
          </w:p>
        </w:tc>
        <w:tc>
          <w:tcPr>
            <w:tcW w:w="2942" w:type="dxa"/>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3.1</w:t>
            </w:r>
          </w:p>
        </w:tc>
      </w:tr>
      <w:tr w:rsidR="00BB4075" w:rsidRPr="001B2E87" w:rsidTr="00E7038D">
        <w:tc>
          <w:tcPr>
            <w:tcW w:w="2802" w:type="dxa"/>
            <w:vMerge/>
          </w:tcPr>
          <w:p w:rsidR="00BB4075" w:rsidRPr="001B2E87" w:rsidRDefault="00BB4075" w:rsidP="0071031F">
            <w:pPr>
              <w:jc w:val="center"/>
              <w:rPr>
                <w:rFonts w:ascii="Times New Roman" w:eastAsia="Calibri" w:hAnsi="Times New Roman" w:cs="Times New Roman"/>
                <w:sz w:val="24"/>
                <w:szCs w:val="24"/>
              </w:rPr>
            </w:pPr>
          </w:p>
        </w:tc>
        <w:tc>
          <w:tcPr>
            <w:tcW w:w="3827" w:type="dxa"/>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Вибрация локальная</w:t>
            </w:r>
          </w:p>
        </w:tc>
        <w:tc>
          <w:tcPr>
            <w:tcW w:w="2942" w:type="dxa"/>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2</w:t>
            </w:r>
          </w:p>
        </w:tc>
      </w:tr>
      <w:tr w:rsidR="00BB4075" w:rsidRPr="001B2E87" w:rsidTr="00E7038D">
        <w:tc>
          <w:tcPr>
            <w:tcW w:w="2802" w:type="dxa"/>
            <w:vMerge/>
          </w:tcPr>
          <w:p w:rsidR="00BB4075" w:rsidRPr="001B2E87" w:rsidRDefault="00BB4075" w:rsidP="0071031F">
            <w:pPr>
              <w:jc w:val="center"/>
              <w:rPr>
                <w:rFonts w:ascii="Times New Roman" w:eastAsia="Calibri" w:hAnsi="Times New Roman" w:cs="Times New Roman"/>
                <w:sz w:val="24"/>
                <w:szCs w:val="24"/>
              </w:rPr>
            </w:pPr>
          </w:p>
        </w:tc>
        <w:tc>
          <w:tcPr>
            <w:tcW w:w="3827" w:type="dxa"/>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Тяжесть трудового процесса</w:t>
            </w:r>
          </w:p>
        </w:tc>
        <w:tc>
          <w:tcPr>
            <w:tcW w:w="2942" w:type="dxa"/>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3.1</w:t>
            </w:r>
          </w:p>
        </w:tc>
      </w:tr>
      <w:tr w:rsidR="00BB4075" w:rsidRPr="001B2E87" w:rsidTr="00E7038D">
        <w:tc>
          <w:tcPr>
            <w:tcW w:w="2802" w:type="dxa"/>
            <w:vMerge/>
          </w:tcPr>
          <w:p w:rsidR="00BB4075" w:rsidRPr="001B2E87" w:rsidRDefault="00BB4075" w:rsidP="0071031F">
            <w:pPr>
              <w:jc w:val="center"/>
              <w:rPr>
                <w:rFonts w:ascii="Times New Roman" w:eastAsia="Calibri" w:hAnsi="Times New Roman" w:cs="Times New Roman"/>
                <w:sz w:val="24"/>
                <w:szCs w:val="24"/>
              </w:rPr>
            </w:pPr>
          </w:p>
        </w:tc>
        <w:tc>
          <w:tcPr>
            <w:tcW w:w="3827" w:type="dxa"/>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Итоговый класс (подкласс) условий труда</w:t>
            </w:r>
          </w:p>
        </w:tc>
        <w:tc>
          <w:tcPr>
            <w:tcW w:w="2942" w:type="dxa"/>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3.2</w:t>
            </w:r>
          </w:p>
        </w:tc>
      </w:tr>
      <w:tr w:rsidR="00BB4075" w:rsidRPr="001B2E87" w:rsidTr="00E7038D">
        <w:tc>
          <w:tcPr>
            <w:tcW w:w="2802" w:type="dxa"/>
            <w:vMerge w:val="restart"/>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Электрогазосварщик</w:t>
            </w:r>
          </w:p>
        </w:tc>
        <w:tc>
          <w:tcPr>
            <w:tcW w:w="3827" w:type="dxa"/>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Химический</w:t>
            </w:r>
          </w:p>
        </w:tc>
        <w:tc>
          <w:tcPr>
            <w:tcW w:w="2942" w:type="dxa"/>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3.1</w:t>
            </w:r>
          </w:p>
        </w:tc>
      </w:tr>
      <w:tr w:rsidR="00BB4075" w:rsidRPr="001B2E87" w:rsidTr="00E7038D">
        <w:tc>
          <w:tcPr>
            <w:tcW w:w="2802" w:type="dxa"/>
            <w:vMerge/>
          </w:tcPr>
          <w:p w:rsidR="00BB4075" w:rsidRPr="001B2E87" w:rsidRDefault="00BB4075" w:rsidP="0071031F">
            <w:pPr>
              <w:jc w:val="center"/>
              <w:rPr>
                <w:rFonts w:ascii="Times New Roman" w:eastAsia="Calibri" w:hAnsi="Times New Roman" w:cs="Times New Roman"/>
                <w:sz w:val="24"/>
                <w:szCs w:val="24"/>
              </w:rPr>
            </w:pPr>
          </w:p>
        </w:tc>
        <w:tc>
          <w:tcPr>
            <w:tcW w:w="3827" w:type="dxa"/>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Аэрозоли преимущественно фиброгенного действия</w:t>
            </w:r>
          </w:p>
        </w:tc>
        <w:tc>
          <w:tcPr>
            <w:tcW w:w="2942" w:type="dxa"/>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2</w:t>
            </w:r>
          </w:p>
        </w:tc>
      </w:tr>
      <w:tr w:rsidR="00BB4075" w:rsidRPr="001B2E87" w:rsidTr="00E7038D">
        <w:tc>
          <w:tcPr>
            <w:tcW w:w="2802" w:type="dxa"/>
            <w:vMerge/>
          </w:tcPr>
          <w:p w:rsidR="00BB4075" w:rsidRPr="001B2E87" w:rsidRDefault="00BB4075" w:rsidP="0071031F">
            <w:pPr>
              <w:jc w:val="center"/>
              <w:rPr>
                <w:rFonts w:ascii="Times New Roman" w:eastAsia="Calibri" w:hAnsi="Times New Roman" w:cs="Times New Roman"/>
                <w:sz w:val="24"/>
                <w:szCs w:val="24"/>
              </w:rPr>
            </w:pPr>
          </w:p>
        </w:tc>
        <w:tc>
          <w:tcPr>
            <w:tcW w:w="3827" w:type="dxa"/>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Шум</w:t>
            </w:r>
          </w:p>
        </w:tc>
        <w:tc>
          <w:tcPr>
            <w:tcW w:w="2942" w:type="dxa"/>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3.1</w:t>
            </w:r>
          </w:p>
        </w:tc>
      </w:tr>
      <w:tr w:rsidR="00BB4075" w:rsidRPr="001B2E87" w:rsidTr="00E7038D">
        <w:tc>
          <w:tcPr>
            <w:tcW w:w="2802" w:type="dxa"/>
            <w:vMerge/>
          </w:tcPr>
          <w:p w:rsidR="00BB4075" w:rsidRPr="001B2E87" w:rsidRDefault="00BB4075" w:rsidP="0071031F">
            <w:pPr>
              <w:jc w:val="center"/>
              <w:rPr>
                <w:rFonts w:ascii="Times New Roman" w:eastAsia="Calibri" w:hAnsi="Times New Roman" w:cs="Times New Roman"/>
                <w:sz w:val="24"/>
                <w:szCs w:val="24"/>
              </w:rPr>
            </w:pPr>
          </w:p>
        </w:tc>
        <w:tc>
          <w:tcPr>
            <w:tcW w:w="3827" w:type="dxa"/>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Тяжесть трудового процесса</w:t>
            </w:r>
          </w:p>
        </w:tc>
        <w:tc>
          <w:tcPr>
            <w:tcW w:w="2942" w:type="dxa"/>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3.1</w:t>
            </w:r>
          </w:p>
        </w:tc>
      </w:tr>
      <w:tr w:rsidR="00BB4075" w:rsidRPr="001B2E87" w:rsidTr="00E7038D">
        <w:tc>
          <w:tcPr>
            <w:tcW w:w="2802" w:type="dxa"/>
            <w:vMerge/>
          </w:tcPr>
          <w:p w:rsidR="00BB4075" w:rsidRPr="001B2E87" w:rsidRDefault="00BB4075" w:rsidP="0071031F">
            <w:pPr>
              <w:jc w:val="center"/>
              <w:rPr>
                <w:rFonts w:ascii="Times New Roman" w:eastAsia="Calibri" w:hAnsi="Times New Roman" w:cs="Times New Roman"/>
                <w:sz w:val="24"/>
                <w:szCs w:val="24"/>
              </w:rPr>
            </w:pPr>
          </w:p>
        </w:tc>
        <w:tc>
          <w:tcPr>
            <w:tcW w:w="3827" w:type="dxa"/>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Итоговый класс (подкласс) условий труда</w:t>
            </w:r>
          </w:p>
        </w:tc>
        <w:tc>
          <w:tcPr>
            <w:tcW w:w="2942" w:type="dxa"/>
          </w:tcPr>
          <w:p w:rsidR="00BB4075" w:rsidRPr="001B2E87" w:rsidRDefault="00BB4075" w:rsidP="0071031F">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3.2</w:t>
            </w:r>
          </w:p>
        </w:tc>
      </w:tr>
    </w:tbl>
    <w:p w:rsidR="00706F3A" w:rsidRDefault="00706F3A" w:rsidP="00706F3A">
      <w:pPr>
        <w:spacing w:after="0" w:line="360" w:lineRule="auto"/>
        <w:jc w:val="both"/>
        <w:rPr>
          <w:rFonts w:ascii="Times New Roman" w:eastAsia="Calibri" w:hAnsi="Times New Roman" w:cs="Times New Roman"/>
          <w:sz w:val="28"/>
          <w:szCs w:val="28"/>
        </w:rPr>
      </w:pPr>
    </w:p>
    <w:p w:rsidR="00027CDA" w:rsidRPr="001B2E87" w:rsidRDefault="000F0C83" w:rsidP="0071031F">
      <w:pPr>
        <w:spacing w:after="0" w:line="360" w:lineRule="auto"/>
        <w:ind w:firstLine="709"/>
        <w:jc w:val="both"/>
        <w:rPr>
          <w:rFonts w:ascii="Times New Roman" w:eastAsia="Calibri" w:hAnsi="Times New Roman" w:cs="Times New Roman"/>
          <w:sz w:val="24"/>
          <w:szCs w:val="24"/>
        </w:rPr>
      </w:pPr>
      <w:r w:rsidRPr="001B2E87">
        <w:rPr>
          <w:rFonts w:ascii="Times New Roman" w:eastAsia="Calibri" w:hAnsi="Times New Roman" w:cs="Times New Roman"/>
          <w:sz w:val="28"/>
          <w:szCs w:val="28"/>
        </w:rPr>
        <w:t>Исходя из комплексной оценки условий труда по вредным (опасным) факторам, можно сделать вывод:</w:t>
      </w:r>
      <w:r w:rsidR="00076C4A" w:rsidRPr="001B2E87">
        <w:rPr>
          <w:rFonts w:ascii="Times New Roman" w:eastAsia="Calibri" w:hAnsi="Times New Roman" w:cs="Times New Roman"/>
          <w:sz w:val="28"/>
          <w:szCs w:val="28"/>
        </w:rPr>
        <w:t xml:space="preserve">  </w:t>
      </w:r>
      <w:r w:rsidRPr="001B2E87">
        <w:rPr>
          <w:rFonts w:ascii="Times New Roman" w:eastAsia="Calibri" w:hAnsi="Times New Roman" w:cs="Times New Roman"/>
          <w:sz w:val="28"/>
          <w:szCs w:val="28"/>
        </w:rPr>
        <w:t>у электрогазосварщика, асфальтобетонщика по химическому фактору, шуму,</w:t>
      </w:r>
      <w:r w:rsidRPr="001B2E87">
        <w:rPr>
          <w:rFonts w:ascii="Times New Roman" w:eastAsia="Calibri" w:hAnsi="Times New Roman" w:cs="Times New Roman"/>
          <w:sz w:val="28"/>
          <w:szCs w:val="28"/>
          <w:shd w:val="clear" w:color="auto" w:fill="FFFFFF"/>
        </w:rPr>
        <w:t xml:space="preserve"> </w:t>
      </w:r>
      <w:r w:rsidRPr="001B2E87">
        <w:rPr>
          <w:rFonts w:ascii="Times New Roman" w:eastAsia="Calibri" w:hAnsi="Times New Roman" w:cs="Times New Roman"/>
          <w:sz w:val="28"/>
          <w:szCs w:val="28"/>
        </w:rPr>
        <w:t>тяжести трудового процесса</w:t>
      </w:r>
      <w:r w:rsidRPr="001B2E87">
        <w:rPr>
          <w:rFonts w:ascii="Times New Roman" w:eastAsia="Calibri" w:hAnsi="Times New Roman" w:cs="Times New Roman"/>
          <w:sz w:val="28"/>
          <w:szCs w:val="28"/>
          <w:shd w:val="clear" w:color="auto" w:fill="FFFFFF"/>
        </w:rPr>
        <w:t xml:space="preserve"> не соответствие гигиеническим нормативам</w:t>
      </w:r>
      <w:r w:rsidR="00076C4A" w:rsidRPr="001B2E87">
        <w:rPr>
          <w:rFonts w:ascii="Times New Roman" w:eastAsia="Calibri" w:hAnsi="Times New Roman" w:cs="Times New Roman"/>
          <w:sz w:val="28"/>
          <w:szCs w:val="28"/>
        </w:rPr>
        <w:t xml:space="preserve">; </w:t>
      </w:r>
      <w:r w:rsidRPr="001B2E87">
        <w:rPr>
          <w:rFonts w:ascii="Times New Roman" w:eastAsia="Calibri" w:hAnsi="Times New Roman" w:cs="Times New Roman"/>
          <w:sz w:val="28"/>
          <w:szCs w:val="28"/>
        </w:rPr>
        <w:t xml:space="preserve"> у дорожного рабочего</w:t>
      </w:r>
      <w:r w:rsidRPr="001B2E87">
        <w:rPr>
          <w:rFonts w:ascii="Times New Roman" w:eastAsia="Calibri" w:hAnsi="Times New Roman" w:cs="Times New Roman"/>
          <w:sz w:val="24"/>
          <w:szCs w:val="24"/>
        </w:rPr>
        <w:t xml:space="preserve"> </w:t>
      </w:r>
      <w:r w:rsidRPr="001B2E87">
        <w:rPr>
          <w:rFonts w:ascii="Times New Roman" w:eastAsia="Calibri" w:hAnsi="Times New Roman" w:cs="Times New Roman"/>
          <w:sz w:val="28"/>
          <w:szCs w:val="28"/>
        </w:rPr>
        <w:t>по</w:t>
      </w:r>
      <w:r w:rsidRPr="001B2E87">
        <w:rPr>
          <w:rFonts w:ascii="Times New Roman" w:eastAsia="Calibri" w:hAnsi="Times New Roman" w:cs="Times New Roman"/>
          <w:sz w:val="24"/>
          <w:szCs w:val="24"/>
        </w:rPr>
        <w:t xml:space="preserve"> </w:t>
      </w:r>
      <w:r w:rsidRPr="001B2E87">
        <w:rPr>
          <w:rFonts w:ascii="Times New Roman" w:eastAsia="Calibri" w:hAnsi="Times New Roman" w:cs="Times New Roman"/>
          <w:sz w:val="28"/>
          <w:szCs w:val="28"/>
        </w:rPr>
        <w:t>химическому фактору, тяжести трудового процесса</w:t>
      </w:r>
      <w:r w:rsidR="00076C4A" w:rsidRPr="001B2E87">
        <w:rPr>
          <w:rFonts w:ascii="Times New Roman" w:eastAsia="Calibri" w:hAnsi="Times New Roman" w:cs="Times New Roman"/>
          <w:sz w:val="28"/>
          <w:szCs w:val="28"/>
          <w:shd w:val="clear" w:color="auto" w:fill="FFFFFF"/>
        </w:rPr>
        <w:t xml:space="preserve"> не соответствие гигиеническим нормативам</w:t>
      </w:r>
      <w:r w:rsidR="00076C4A" w:rsidRPr="001B2E87">
        <w:rPr>
          <w:rFonts w:ascii="Times New Roman" w:eastAsia="Calibri" w:hAnsi="Times New Roman" w:cs="Times New Roman"/>
          <w:sz w:val="28"/>
          <w:szCs w:val="28"/>
        </w:rPr>
        <w:t>;</w:t>
      </w:r>
      <w:r w:rsidRPr="001B2E87">
        <w:rPr>
          <w:rFonts w:ascii="Times New Roman" w:eastAsia="Calibri" w:hAnsi="Times New Roman" w:cs="Times New Roman"/>
          <w:sz w:val="28"/>
          <w:szCs w:val="28"/>
        </w:rPr>
        <w:t xml:space="preserve"> </w:t>
      </w:r>
      <w:r w:rsidR="00076C4A" w:rsidRPr="001B2E87">
        <w:rPr>
          <w:rFonts w:ascii="Times New Roman" w:eastAsia="Calibri" w:hAnsi="Times New Roman" w:cs="Times New Roman"/>
          <w:sz w:val="28"/>
          <w:szCs w:val="28"/>
        </w:rPr>
        <w:t xml:space="preserve">у </w:t>
      </w:r>
      <w:r w:rsidRPr="001B2E87">
        <w:rPr>
          <w:rFonts w:ascii="Times New Roman" w:eastAsia="Calibri" w:hAnsi="Times New Roman" w:cs="Times New Roman"/>
          <w:sz w:val="28"/>
          <w:szCs w:val="28"/>
        </w:rPr>
        <w:t>машинист</w:t>
      </w:r>
      <w:r w:rsidR="00076C4A" w:rsidRPr="001B2E87">
        <w:rPr>
          <w:rFonts w:ascii="Times New Roman" w:eastAsia="Calibri" w:hAnsi="Times New Roman" w:cs="Times New Roman"/>
          <w:sz w:val="28"/>
          <w:szCs w:val="28"/>
        </w:rPr>
        <w:t>а</w:t>
      </w:r>
      <w:r w:rsidRPr="001B2E87">
        <w:rPr>
          <w:rFonts w:ascii="Times New Roman" w:eastAsia="Calibri" w:hAnsi="Times New Roman" w:cs="Times New Roman"/>
          <w:sz w:val="28"/>
          <w:szCs w:val="28"/>
        </w:rPr>
        <w:t xml:space="preserve"> укладчика асфальтобетона </w:t>
      </w:r>
      <w:r w:rsidR="00076C4A" w:rsidRPr="001B2E87">
        <w:rPr>
          <w:rFonts w:ascii="Times New Roman" w:eastAsia="Calibri" w:hAnsi="Times New Roman" w:cs="Times New Roman"/>
          <w:sz w:val="28"/>
          <w:szCs w:val="28"/>
        </w:rPr>
        <w:t>по химическому фактору,</w:t>
      </w:r>
      <w:r w:rsidRPr="001B2E87">
        <w:rPr>
          <w:rFonts w:ascii="Times New Roman" w:eastAsia="Calibri" w:hAnsi="Times New Roman" w:cs="Times New Roman"/>
          <w:sz w:val="28"/>
          <w:szCs w:val="28"/>
        </w:rPr>
        <w:t xml:space="preserve"> шум</w:t>
      </w:r>
      <w:r w:rsidR="00076C4A" w:rsidRPr="001B2E87">
        <w:rPr>
          <w:rFonts w:ascii="Times New Roman" w:eastAsia="Calibri" w:hAnsi="Times New Roman" w:cs="Times New Roman"/>
          <w:sz w:val="28"/>
          <w:szCs w:val="28"/>
        </w:rPr>
        <w:t>у,</w:t>
      </w:r>
      <w:r w:rsidRPr="001B2E87">
        <w:rPr>
          <w:rFonts w:ascii="Times New Roman" w:eastAsia="Calibri" w:hAnsi="Times New Roman" w:cs="Times New Roman"/>
          <w:sz w:val="28"/>
          <w:szCs w:val="28"/>
        </w:rPr>
        <w:t xml:space="preserve"> </w:t>
      </w:r>
      <w:r w:rsidR="00076C4A" w:rsidRPr="001B2E87">
        <w:rPr>
          <w:rFonts w:ascii="Times New Roman" w:eastAsia="Calibri" w:hAnsi="Times New Roman" w:cs="Times New Roman"/>
          <w:sz w:val="28"/>
          <w:szCs w:val="28"/>
        </w:rPr>
        <w:t>напряженности</w:t>
      </w:r>
      <w:r w:rsidRPr="001B2E87">
        <w:rPr>
          <w:rFonts w:ascii="Times New Roman" w:eastAsia="Calibri" w:hAnsi="Times New Roman" w:cs="Times New Roman"/>
          <w:sz w:val="28"/>
          <w:szCs w:val="28"/>
        </w:rPr>
        <w:t xml:space="preserve"> трудового процесса</w:t>
      </w:r>
      <w:r w:rsidR="00076C4A" w:rsidRPr="001B2E87">
        <w:rPr>
          <w:rFonts w:ascii="Times New Roman" w:eastAsia="Calibri" w:hAnsi="Times New Roman" w:cs="Times New Roman"/>
          <w:sz w:val="28"/>
          <w:szCs w:val="28"/>
          <w:shd w:val="clear" w:color="auto" w:fill="FFFFFF"/>
        </w:rPr>
        <w:t xml:space="preserve"> не соответствие гигиеническим нормативам.</w:t>
      </w:r>
    </w:p>
    <w:p w:rsidR="00A47CF3" w:rsidRPr="001B2E87" w:rsidRDefault="00A47CF3" w:rsidP="001B2E87">
      <w:pPr>
        <w:spacing w:after="0" w:line="360" w:lineRule="auto"/>
        <w:rPr>
          <w:rFonts w:ascii="Times New Roman" w:eastAsia="Calibri" w:hAnsi="Times New Roman" w:cs="Times New Roman"/>
          <w:sz w:val="24"/>
          <w:szCs w:val="24"/>
        </w:rPr>
      </w:pPr>
    </w:p>
    <w:p w:rsidR="001B2E87" w:rsidRDefault="001B2E87">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A47CF3" w:rsidRPr="001B2E87" w:rsidRDefault="00A47CF3" w:rsidP="000C08C9">
      <w:pPr>
        <w:pStyle w:val="a4"/>
        <w:numPr>
          <w:ilvl w:val="0"/>
          <w:numId w:val="11"/>
        </w:numPr>
        <w:spacing w:after="0" w:line="360" w:lineRule="auto"/>
        <w:jc w:val="both"/>
        <w:rPr>
          <w:rFonts w:ascii="Times New Roman" w:eastAsia="Times New Roman" w:hAnsi="Times New Roman" w:cs="Times New Roman"/>
          <w:color w:val="000000"/>
          <w:sz w:val="28"/>
          <w:szCs w:val="28"/>
          <w:lang w:eastAsia="ru-RU"/>
        </w:rPr>
      </w:pPr>
      <w:r w:rsidRPr="001B2E87">
        <w:rPr>
          <w:rFonts w:ascii="Times New Roman" w:eastAsia="Times New Roman" w:hAnsi="Times New Roman" w:cs="Times New Roman"/>
          <w:color w:val="000000"/>
          <w:sz w:val="28"/>
          <w:szCs w:val="28"/>
          <w:lang w:eastAsia="ru-RU"/>
        </w:rPr>
        <w:lastRenderedPageBreak/>
        <w:t>Мероприятия, направленные на улучшение условий труда</w:t>
      </w:r>
    </w:p>
    <w:p w:rsidR="005C7046" w:rsidRPr="001B2E87" w:rsidRDefault="005C7046" w:rsidP="000C08C9">
      <w:pPr>
        <w:pStyle w:val="a4"/>
        <w:spacing w:after="0" w:line="360" w:lineRule="auto"/>
        <w:ind w:left="1080"/>
        <w:jc w:val="both"/>
        <w:rPr>
          <w:rFonts w:ascii="Times New Roman" w:eastAsia="Times New Roman" w:hAnsi="Times New Roman" w:cs="Times New Roman"/>
          <w:color w:val="000000"/>
          <w:sz w:val="28"/>
          <w:szCs w:val="28"/>
          <w:lang w:eastAsia="ru-RU"/>
        </w:rPr>
      </w:pPr>
    </w:p>
    <w:p w:rsidR="00A47CF3" w:rsidRPr="001B2E87" w:rsidRDefault="00A47CF3" w:rsidP="000C08C9">
      <w:pPr>
        <w:spacing w:after="0" w:line="360" w:lineRule="auto"/>
        <w:ind w:firstLine="709"/>
        <w:jc w:val="both"/>
        <w:rPr>
          <w:rFonts w:ascii="Times New Roman" w:eastAsia="Times New Roman" w:hAnsi="Times New Roman" w:cs="Times New Roman"/>
          <w:color w:val="000000"/>
          <w:sz w:val="28"/>
          <w:szCs w:val="28"/>
          <w:lang w:eastAsia="ru-RU"/>
        </w:rPr>
      </w:pPr>
      <w:r w:rsidRPr="001B2E87">
        <w:rPr>
          <w:rFonts w:ascii="Times New Roman" w:eastAsia="Times New Roman" w:hAnsi="Times New Roman" w:cs="Times New Roman"/>
          <w:color w:val="000000"/>
          <w:sz w:val="28"/>
          <w:szCs w:val="28"/>
          <w:lang w:eastAsia="ru-RU"/>
        </w:rPr>
        <w:t>3</w:t>
      </w:r>
      <w:r w:rsidR="005C7046" w:rsidRPr="001B2E87">
        <w:rPr>
          <w:rFonts w:ascii="Times New Roman" w:eastAsia="Times New Roman" w:hAnsi="Times New Roman" w:cs="Times New Roman"/>
          <w:color w:val="000000"/>
          <w:sz w:val="28"/>
          <w:szCs w:val="28"/>
          <w:lang w:eastAsia="ru-RU"/>
        </w:rPr>
        <w:t>.1</w:t>
      </w:r>
      <w:r w:rsidRPr="001B2E87">
        <w:rPr>
          <w:rFonts w:ascii="Times New Roman" w:eastAsia="Times New Roman" w:hAnsi="Times New Roman" w:cs="Times New Roman"/>
          <w:color w:val="000000"/>
          <w:sz w:val="28"/>
          <w:szCs w:val="28"/>
          <w:lang w:eastAsia="ru-RU"/>
        </w:rPr>
        <w:t xml:space="preserve"> Мероприятия по снижению шума</w:t>
      </w:r>
    </w:p>
    <w:p w:rsidR="00DE2788" w:rsidRPr="001B2E87" w:rsidRDefault="00DE2788" w:rsidP="000C08C9">
      <w:pPr>
        <w:spacing w:after="0" w:line="360" w:lineRule="auto"/>
        <w:ind w:firstLine="709"/>
        <w:jc w:val="both"/>
        <w:rPr>
          <w:rFonts w:ascii="Times New Roman" w:eastAsia="Times New Roman" w:hAnsi="Times New Roman" w:cs="Times New Roman"/>
          <w:color w:val="000000"/>
          <w:sz w:val="28"/>
          <w:szCs w:val="28"/>
          <w:lang w:eastAsia="ru-RU"/>
        </w:rPr>
      </w:pPr>
    </w:p>
    <w:p w:rsidR="00A47CF3" w:rsidRPr="001B2E87" w:rsidRDefault="00A47CF3" w:rsidP="000C08C9">
      <w:pPr>
        <w:spacing w:after="0" w:line="360" w:lineRule="auto"/>
        <w:ind w:firstLine="709"/>
        <w:jc w:val="both"/>
        <w:rPr>
          <w:rFonts w:ascii="Times New Roman" w:eastAsia="Times New Roman" w:hAnsi="Times New Roman" w:cs="Times New Roman"/>
          <w:color w:val="000000"/>
          <w:sz w:val="28"/>
          <w:szCs w:val="28"/>
          <w:lang w:eastAsia="ru-RU"/>
        </w:rPr>
      </w:pPr>
      <w:r w:rsidRPr="001B2E87">
        <w:rPr>
          <w:rFonts w:ascii="Times New Roman" w:eastAsia="Times New Roman" w:hAnsi="Times New Roman" w:cs="Times New Roman"/>
          <w:color w:val="000000"/>
          <w:sz w:val="28"/>
          <w:szCs w:val="28"/>
          <w:lang w:eastAsia="ru-RU"/>
        </w:rPr>
        <w:t>Защита от шума достигается разработкой шумобезопасной техники, применением средств и методов коллективной защиты, а также средств индивидуальной защиты.</w:t>
      </w:r>
    </w:p>
    <w:p w:rsidR="00A47CF3" w:rsidRPr="001B2E87" w:rsidRDefault="00A47CF3" w:rsidP="000C08C9">
      <w:pPr>
        <w:spacing w:after="0" w:line="360" w:lineRule="auto"/>
        <w:ind w:firstLine="709"/>
        <w:jc w:val="both"/>
        <w:rPr>
          <w:rFonts w:ascii="Times New Roman" w:eastAsia="Times New Roman" w:hAnsi="Times New Roman" w:cs="Times New Roman"/>
          <w:color w:val="000000"/>
          <w:sz w:val="28"/>
          <w:szCs w:val="28"/>
          <w:lang w:eastAsia="ru-RU"/>
        </w:rPr>
      </w:pPr>
      <w:r w:rsidRPr="001B2E87">
        <w:rPr>
          <w:rFonts w:ascii="Times New Roman" w:eastAsia="Times New Roman" w:hAnsi="Times New Roman" w:cs="Times New Roman"/>
          <w:bCs/>
          <w:color w:val="000000"/>
          <w:sz w:val="28"/>
          <w:szCs w:val="28"/>
          <w:lang w:eastAsia="ru-RU"/>
        </w:rPr>
        <w:t>Разработка шумобезопасной техники</w:t>
      </w:r>
      <w:r w:rsidR="000C08C9">
        <w:rPr>
          <w:rFonts w:ascii="Times New Roman" w:eastAsia="Times New Roman" w:hAnsi="Times New Roman" w:cs="Times New Roman"/>
          <w:color w:val="000000"/>
          <w:sz w:val="28"/>
          <w:szCs w:val="28"/>
          <w:lang w:eastAsia="ru-RU"/>
        </w:rPr>
        <w:t xml:space="preserve"> (</w:t>
      </w:r>
      <w:r w:rsidRPr="001B2E87">
        <w:rPr>
          <w:rFonts w:ascii="Times New Roman" w:eastAsia="Times New Roman" w:hAnsi="Times New Roman" w:cs="Times New Roman"/>
          <w:color w:val="000000"/>
          <w:sz w:val="28"/>
          <w:szCs w:val="28"/>
          <w:lang w:eastAsia="ru-RU"/>
        </w:rPr>
        <w:t>уменьшение шума в источнике</w:t>
      </w:r>
      <w:r w:rsidR="000C08C9">
        <w:rPr>
          <w:rFonts w:ascii="Times New Roman" w:eastAsia="Times New Roman" w:hAnsi="Times New Roman" w:cs="Times New Roman"/>
          <w:color w:val="000000"/>
          <w:sz w:val="28"/>
          <w:szCs w:val="28"/>
          <w:lang w:eastAsia="ru-RU"/>
        </w:rPr>
        <w:t>)</w:t>
      </w:r>
      <w:r w:rsidRPr="001B2E87">
        <w:rPr>
          <w:rFonts w:ascii="Times New Roman" w:eastAsia="Times New Roman" w:hAnsi="Times New Roman" w:cs="Times New Roman"/>
          <w:color w:val="000000"/>
          <w:sz w:val="28"/>
          <w:szCs w:val="28"/>
          <w:lang w:eastAsia="ru-RU"/>
        </w:rPr>
        <w:t xml:space="preserve"> — достигается улучшением конструкции машин, применением малошумных материалов в этих конструкциях.</w:t>
      </w:r>
    </w:p>
    <w:p w:rsidR="00A47CF3" w:rsidRPr="001B2E87" w:rsidRDefault="00A47CF3" w:rsidP="000C08C9">
      <w:pPr>
        <w:spacing w:after="0" w:line="360" w:lineRule="auto"/>
        <w:ind w:firstLine="709"/>
        <w:jc w:val="both"/>
        <w:rPr>
          <w:rFonts w:ascii="Times New Roman" w:eastAsia="Times New Roman" w:hAnsi="Times New Roman" w:cs="Times New Roman"/>
          <w:color w:val="000000"/>
          <w:sz w:val="28"/>
          <w:szCs w:val="28"/>
          <w:lang w:eastAsia="ru-RU"/>
        </w:rPr>
      </w:pPr>
      <w:r w:rsidRPr="001B2E87">
        <w:rPr>
          <w:rFonts w:ascii="Times New Roman" w:eastAsia="Times New Roman" w:hAnsi="Times New Roman" w:cs="Times New Roman"/>
          <w:color w:val="000000"/>
          <w:sz w:val="28"/>
          <w:szCs w:val="28"/>
          <w:lang w:eastAsia="ru-RU"/>
        </w:rPr>
        <w:t>Средства и методы коллективной защиты подразделяются на акустические, организационно-технические.</w:t>
      </w:r>
    </w:p>
    <w:p w:rsidR="00A47CF3" w:rsidRPr="001B2E87" w:rsidRDefault="00A47CF3" w:rsidP="000C08C9">
      <w:pPr>
        <w:spacing w:after="0" w:line="360" w:lineRule="auto"/>
        <w:ind w:firstLine="709"/>
        <w:jc w:val="both"/>
        <w:rPr>
          <w:rFonts w:ascii="Times New Roman" w:eastAsia="Times New Roman" w:hAnsi="Times New Roman" w:cs="Times New Roman"/>
          <w:color w:val="000000"/>
          <w:sz w:val="28"/>
          <w:szCs w:val="28"/>
          <w:lang w:eastAsia="ru-RU"/>
        </w:rPr>
      </w:pPr>
      <w:r w:rsidRPr="001B2E87">
        <w:rPr>
          <w:rFonts w:ascii="Times New Roman" w:eastAsia="Times New Roman" w:hAnsi="Times New Roman" w:cs="Times New Roman"/>
          <w:color w:val="000000"/>
          <w:sz w:val="28"/>
          <w:szCs w:val="28"/>
          <w:lang w:eastAsia="ru-RU"/>
        </w:rPr>
        <w:t>Защита от шума акустическими средствами предполагает звукоизоляцию (устройство звукоизолирующих кабин, кожухов, ограждений, установку акустических экранов); звукопоглощение (применение звукопоглощающих облицовок, штучных поглотителей); глушители шума (абсорбционные, реактивные, комбинированные).</w:t>
      </w:r>
    </w:p>
    <w:p w:rsidR="00A47CF3" w:rsidRPr="001B2E87" w:rsidRDefault="00A47CF3" w:rsidP="000C08C9">
      <w:pPr>
        <w:spacing w:after="0" w:line="360" w:lineRule="auto"/>
        <w:ind w:firstLine="709"/>
        <w:jc w:val="both"/>
        <w:rPr>
          <w:rFonts w:ascii="Times New Roman" w:eastAsia="Times New Roman" w:hAnsi="Times New Roman" w:cs="Times New Roman"/>
          <w:color w:val="000000"/>
          <w:sz w:val="28"/>
          <w:szCs w:val="28"/>
          <w:lang w:eastAsia="ru-RU"/>
        </w:rPr>
      </w:pPr>
      <w:r w:rsidRPr="001B2E87">
        <w:rPr>
          <w:rFonts w:ascii="Times New Roman" w:eastAsia="Times New Roman" w:hAnsi="Times New Roman" w:cs="Times New Roman"/>
          <w:bCs/>
          <w:color w:val="000000"/>
          <w:sz w:val="28"/>
          <w:szCs w:val="28"/>
          <w:lang w:eastAsia="ru-RU"/>
        </w:rPr>
        <w:t>Организационно-технические мероприятия</w:t>
      </w:r>
      <w:r w:rsidRPr="001B2E87">
        <w:rPr>
          <w:rFonts w:ascii="Times New Roman" w:eastAsia="Times New Roman" w:hAnsi="Times New Roman" w:cs="Times New Roman"/>
          <w:color w:val="000000"/>
          <w:sz w:val="28"/>
          <w:szCs w:val="28"/>
          <w:lang w:eastAsia="ru-RU"/>
        </w:rPr>
        <w:t> — изменение технологических процессов; устройство дистанционного управления и автоматического контроля; своевременный планово-предупредительный ремонт оборудования; рациональный режим труда и отдыха.</w:t>
      </w:r>
    </w:p>
    <w:p w:rsidR="00A47CF3" w:rsidRPr="001B2E87" w:rsidRDefault="00A47CF3" w:rsidP="000C08C9">
      <w:pPr>
        <w:spacing w:after="0" w:line="360" w:lineRule="auto"/>
        <w:ind w:firstLine="709"/>
        <w:jc w:val="both"/>
        <w:rPr>
          <w:rFonts w:ascii="Times New Roman" w:eastAsia="Times New Roman" w:hAnsi="Times New Roman" w:cs="Times New Roman"/>
          <w:color w:val="000000"/>
          <w:sz w:val="28"/>
          <w:szCs w:val="28"/>
          <w:lang w:eastAsia="ru-RU"/>
        </w:rPr>
      </w:pPr>
      <w:r w:rsidRPr="001B2E87">
        <w:rPr>
          <w:rFonts w:ascii="Times New Roman" w:eastAsia="Times New Roman" w:hAnsi="Times New Roman" w:cs="Times New Roman"/>
          <w:color w:val="000000"/>
          <w:sz w:val="28"/>
          <w:szCs w:val="28"/>
          <w:lang w:eastAsia="ru-RU"/>
        </w:rPr>
        <w:t xml:space="preserve">Если невозможно уменьшить шум, действующий на работников, до допустимых уровней, то необходимо использовать средства индивидуальной защиты (СИЗ) — противошумные вкладыши из ультратонкого волокна “Беруши” одноразового использования, а также противошумные вкладыши многократного использования (эбонитовые, резиновые, из пенопласта) в форме конуса, грибка, лепестка. Они эффективны для снижения шума на средних и высоких частотах на 10–15 дБА. Наушники снижают уровень звукового давления на 7–38 дБ в диапазоне частот 125–8 000 Гц. Для предохранения от воздействия шума с общим уровнем 120 дБ и выше </w:t>
      </w:r>
      <w:r w:rsidRPr="001B2E87">
        <w:rPr>
          <w:rFonts w:ascii="Times New Roman" w:eastAsia="Times New Roman" w:hAnsi="Times New Roman" w:cs="Times New Roman"/>
          <w:color w:val="000000"/>
          <w:sz w:val="28"/>
          <w:szCs w:val="28"/>
          <w:lang w:eastAsia="ru-RU"/>
        </w:rPr>
        <w:lastRenderedPageBreak/>
        <w:t>рекомендуется применять шлемофоны, оголовья, каски, которые снижают уровень звукового давления на 30–40 дБ в диапазоне частот 125–8 000 Гц.</w:t>
      </w:r>
    </w:p>
    <w:p w:rsidR="006C73C6" w:rsidRPr="001B2E87" w:rsidRDefault="006C73C6" w:rsidP="000C08C9">
      <w:pPr>
        <w:spacing w:after="0" w:line="360" w:lineRule="auto"/>
        <w:ind w:firstLine="709"/>
        <w:jc w:val="both"/>
        <w:rPr>
          <w:rFonts w:ascii="Times New Roman" w:eastAsia="Times New Roman" w:hAnsi="Times New Roman" w:cs="Times New Roman"/>
          <w:color w:val="000000"/>
          <w:sz w:val="28"/>
          <w:szCs w:val="28"/>
          <w:lang w:eastAsia="ru-RU"/>
        </w:rPr>
      </w:pPr>
    </w:p>
    <w:p w:rsidR="00A47CF3" w:rsidRPr="001B2E87" w:rsidRDefault="00535633" w:rsidP="000C08C9">
      <w:pPr>
        <w:spacing w:after="0" w:line="360" w:lineRule="auto"/>
        <w:jc w:val="both"/>
        <w:rPr>
          <w:rFonts w:ascii="Times New Roman" w:eastAsia="Calibri" w:hAnsi="Times New Roman" w:cs="Times New Roman"/>
          <w:sz w:val="28"/>
          <w:szCs w:val="28"/>
        </w:rPr>
      </w:pPr>
      <w:r w:rsidRPr="001B2E87">
        <w:rPr>
          <w:rFonts w:ascii="Times New Roman" w:eastAsia="Calibri" w:hAnsi="Times New Roman" w:cs="Times New Roman"/>
          <w:sz w:val="24"/>
          <w:szCs w:val="24"/>
        </w:rPr>
        <w:tab/>
      </w:r>
      <w:r w:rsidRPr="001B2E87">
        <w:rPr>
          <w:rFonts w:ascii="Times New Roman" w:eastAsia="Calibri" w:hAnsi="Times New Roman" w:cs="Times New Roman"/>
          <w:sz w:val="28"/>
          <w:szCs w:val="28"/>
        </w:rPr>
        <w:t>3.2 Мероприятия по снижению тяжести процесса</w:t>
      </w:r>
    </w:p>
    <w:p w:rsidR="005C7046" w:rsidRPr="001B2E87" w:rsidRDefault="005C7046" w:rsidP="000C08C9">
      <w:pPr>
        <w:spacing w:after="0" w:line="360" w:lineRule="auto"/>
        <w:jc w:val="both"/>
        <w:rPr>
          <w:rFonts w:ascii="Times New Roman" w:eastAsia="Calibri" w:hAnsi="Times New Roman" w:cs="Times New Roman"/>
          <w:sz w:val="28"/>
          <w:szCs w:val="28"/>
        </w:rPr>
      </w:pPr>
    </w:p>
    <w:p w:rsidR="00535633" w:rsidRPr="001B2E87" w:rsidRDefault="00535633" w:rsidP="000C08C9">
      <w:pPr>
        <w:spacing w:after="0" w:line="360" w:lineRule="auto"/>
        <w:jc w:val="both"/>
        <w:rPr>
          <w:rFonts w:ascii="Times New Roman" w:eastAsia="Calibri" w:hAnsi="Times New Roman" w:cs="Times New Roman"/>
          <w:sz w:val="28"/>
          <w:szCs w:val="28"/>
        </w:rPr>
      </w:pPr>
      <w:r w:rsidRPr="001B2E87">
        <w:rPr>
          <w:rFonts w:ascii="Times New Roman" w:eastAsia="Calibri" w:hAnsi="Times New Roman" w:cs="Times New Roman"/>
          <w:sz w:val="28"/>
          <w:szCs w:val="28"/>
        </w:rPr>
        <w:t>В динамике рабочего дня и недели необходимо строго соблюдать режим рационального чередования труда и отдыха в целях снижения тяжести трудового процесса.</w:t>
      </w:r>
      <w:r w:rsidR="006C73C6" w:rsidRPr="001B2E87">
        <w:rPr>
          <w:rFonts w:ascii="Times New Roman" w:eastAsia="Calibri" w:hAnsi="Times New Roman" w:cs="Times New Roman"/>
          <w:sz w:val="28"/>
          <w:szCs w:val="28"/>
        </w:rPr>
        <w:t xml:space="preserve"> Рекомендуется организация перерывов через 1,5 – 2,0 часа работы, продолжительностью не менее 10 минут каждый. </w:t>
      </w:r>
    </w:p>
    <w:p w:rsidR="006C73C6" w:rsidRPr="001B2E87" w:rsidRDefault="006C73C6" w:rsidP="000C08C9">
      <w:pPr>
        <w:spacing w:after="0" w:line="360" w:lineRule="auto"/>
        <w:jc w:val="both"/>
        <w:rPr>
          <w:rFonts w:ascii="Times New Roman" w:eastAsia="Calibri" w:hAnsi="Times New Roman" w:cs="Times New Roman"/>
          <w:sz w:val="28"/>
          <w:szCs w:val="28"/>
        </w:rPr>
      </w:pPr>
    </w:p>
    <w:p w:rsidR="005C7046" w:rsidRPr="001B2E87" w:rsidRDefault="0073047D" w:rsidP="000C08C9">
      <w:pPr>
        <w:pStyle w:val="a4"/>
        <w:numPr>
          <w:ilvl w:val="1"/>
          <w:numId w:val="11"/>
        </w:numPr>
        <w:spacing w:after="0" w:line="360" w:lineRule="auto"/>
        <w:ind w:left="0" w:firstLine="709"/>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Мероприятия по снижению напряженность труда</w:t>
      </w:r>
    </w:p>
    <w:p w:rsidR="00037F30" w:rsidRPr="001B2E87" w:rsidRDefault="00037F30" w:rsidP="000C08C9">
      <w:pPr>
        <w:pStyle w:val="a4"/>
        <w:spacing w:after="0" w:line="360" w:lineRule="auto"/>
        <w:ind w:left="709"/>
        <w:jc w:val="both"/>
        <w:rPr>
          <w:rFonts w:ascii="Times New Roman" w:eastAsia="Times New Roman" w:hAnsi="Times New Roman" w:cs="Times New Roman"/>
          <w:sz w:val="28"/>
          <w:szCs w:val="28"/>
          <w:lang w:eastAsia="ru-RU"/>
        </w:rPr>
      </w:pPr>
    </w:p>
    <w:p w:rsidR="006C73C6" w:rsidRPr="001B2E87" w:rsidRDefault="006C73C6" w:rsidP="000C08C9">
      <w:pPr>
        <w:pStyle w:val="a4"/>
        <w:spacing w:after="0" w:line="360" w:lineRule="auto"/>
        <w:ind w:left="0" w:firstLine="709"/>
        <w:jc w:val="both"/>
        <w:rPr>
          <w:rFonts w:ascii="Times New Roman" w:hAnsi="Times New Roman" w:cs="Times New Roman"/>
          <w:sz w:val="28"/>
          <w:szCs w:val="28"/>
        </w:rPr>
      </w:pPr>
      <w:bookmarkStart w:id="9" w:name="619"/>
      <w:r w:rsidRPr="001B2E87">
        <w:rPr>
          <w:rFonts w:ascii="Times New Roman" w:hAnsi="Times New Roman" w:cs="Times New Roman"/>
          <w:sz w:val="28"/>
          <w:szCs w:val="28"/>
        </w:rPr>
        <w:t>Применение функциональной музыки как средства рационализации режима труда операторов по 5 минут в конце каждого часа работы для борьбы с монотонность</w:t>
      </w:r>
      <w:bookmarkEnd w:id="9"/>
      <w:r w:rsidRPr="001B2E87">
        <w:rPr>
          <w:rFonts w:ascii="Times New Roman" w:hAnsi="Times New Roman" w:cs="Times New Roman"/>
          <w:sz w:val="28"/>
          <w:szCs w:val="28"/>
        </w:rPr>
        <w:t>ю.</w:t>
      </w:r>
    </w:p>
    <w:p w:rsidR="006C73C6" w:rsidRPr="001B2E87" w:rsidRDefault="006C73C6" w:rsidP="000C08C9">
      <w:pPr>
        <w:pStyle w:val="ad"/>
        <w:spacing w:before="0" w:beforeAutospacing="0" w:after="0" w:afterAutospacing="0" w:line="360" w:lineRule="auto"/>
        <w:ind w:firstLine="709"/>
        <w:jc w:val="both"/>
        <w:rPr>
          <w:sz w:val="28"/>
          <w:szCs w:val="28"/>
        </w:rPr>
      </w:pPr>
      <w:r w:rsidRPr="001B2E87">
        <w:rPr>
          <w:sz w:val="28"/>
          <w:szCs w:val="28"/>
        </w:rPr>
        <w:t>Выбор нового режима приема пищи. По этим же причинам не регламентируется и обеденный перерыв. Однако в середине смены обязательно выделяется время для приема пищи. Это время практически используется следующим образом:</w:t>
      </w:r>
      <w:r w:rsidR="005F1B7B" w:rsidRPr="001B2E87">
        <w:rPr>
          <w:sz w:val="28"/>
          <w:szCs w:val="28"/>
        </w:rPr>
        <w:t xml:space="preserve"> </w:t>
      </w:r>
      <w:r w:rsidRPr="001B2E87">
        <w:rPr>
          <w:sz w:val="28"/>
          <w:szCs w:val="28"/>
        </w:rPr>
        <w:t>обед привозится из заводской столовой в термосах и раздается в специальной комнате вблизи операторной, при этом соблюдается очередность приема пищи между операторами посредством подмены.</w:t>
      </w:r>
    </w:p>
    <w:p w:rsidR="005F1B7B" w:rsidRPr="001B2E87" w:rsidRDefault="005F1B7B" w:rsidP="000C08C9">
      <w:pPr>
        <w:pStyle w:val="a4"/>
        <w:spacing w:after="0" w:line="360" w:lineRule="auto"/>
        <w:ind w:left="0" w:firstLine="708"/>
        <w:jc w:val="both"/>
      </w:pPr>
      <w:r w:rsidRPr="001B2E87">
        <w:rPr>
          <w:rFonts w:ascii="Times New Roman" w:hAnsi="Times New Roman" w:cs="Times New Roman"/>
          <w:sz w:val="28"/>
          <w:szCs w:val="28"/>
        </w:rPr>
        <w:t>Своевременное назначение отдыха - активного или пассивного; при неглубоком, невыраженном утомлении даже кратковременный отдых, например, 3-5 минут в среднем, дает положительный эффект.</w:t>
      </w:r>
      <w:r w:rsidR="00037F30" w:rsidRPr="001B2E87">
        <w:t xml:space="preserve"> </w:t>
      </w:r>
      <w:r w:rsidRPr="001B2E87">
        <w:rPr>
          <w:rFonts w:ascii="Times New Roman" w:hAnsi="Times New Roman" w:cs="Times New Roman"/>
          <w:sz w:val="28"/>
          <w:szCs w:val="28"/>
        </w:rPr>
        <w:t>Увеличение микропауз - промежутков между отдельными операциями.</w:t>
      </w:r>
      <w:r w:rsidR="00037F30" w:rsidRPr="001B2E87">
        <w:t xml:space="preserve"> </w:t>
      </w:r>
      <w:r w:rsidRPr="001B2E87">
        <w:rPr>
          <w:rFonts w:ascii="Times New Roman" w:hAnsi="Times New Roman" w:cs="Times New Roman"/>
          <w:sz w:val="28"/>
          <w:szCs w:val="28"/>
        </w:rPr>
        <w:t>Регламентация физической и умственной нагрузки; при развитии утомления целесообразно снизить мощность выполняемой работы.</w:t>
      </w:r>
      <w:r w:rsidR="00037F30" w:rsidRPr="001B2E87">
        <w:t xml:space="preserve"> </w:t>
      </w:r>
      <w:r w:rsidRPr="001B2E87">
        <w:rPr>
          <w:rFonts w:ascii="Times New Roman" w:hAnsi="Times New Roman" w:cs="Times New Roman"/>
          <w:sz w:val="28"/>
          <w:szCs w:val="28"/>
        </w:rPr>
        <w:t xml:space="preserve">Применение факторов, например, выполнение производственной гимнастики, раздражение кожных покровов </w:t>
      </w:r>
      <w:r w:rsidRPr="001B2E87">
        <w:rPr>
          <w:rFonts w:ascii="Times New Roman" w:hAnsi="Times New Roman" w:cs="Times New Roman"/>
          <w:sz w:val="28"/>
          <w:szCs w:val="28"/>
        </w:rPr>
        <w:lastRenderedPageBreak/>
        <w:t xml:space="preserve">при выполнении самомассажа и взаимомассажа </w:t>
      </w:r>
      <w:r w:rsidR="00037F30" w:rsidRPr="001B2E87">
        <w:rPr>
          <w:rFonts w:ascii="Times New Roman" w:hAnsi="Times New Roman" w:cs="Times New Roman"/>
          <w:sz w:val="28"/>
          <w:szCs w:val="28"/>
        </w:rPr>
        <w:t xml:space="preserve">головы, лица, щей, туловища. </w:t>
      </w:r>
      <w:r w:rsidRPr="001B2E87">
        <w:rPr>
          <w:rFonts w:ascii="Times New Roman" w:hAnsi="Times New Roman" w:cs="Times New Roman"/>
          <w:sz w:val="28"/>
          <w:szCs w:val="28"/>
        </w:rPr>
        <w:t>Аутогенная тренировка, дыхательная гимнастика.</w:t>
      </w:r>
    </w:p>
    <w:p w:rsidR="006C73C6" w:rsidRPr="001B2E87" w:rsidRDefault="005F1B7B" w:rsidP="000C08C9">
      <w:pPr>
        <w:pStyle w:val="a4"/>
        <w:spacing w:after="0" w:line="360" w:lineRule="auto"/>
        <w:ind w:left="0" w:firstLine="709"/>
        <w:jc w:val="both"/>
        <w:rPr>
          <w:rFonts w:ascii="Times New Roman" w:eastAsia="Times New Roman" w:hAnsi="Times New Roman" w:cs="Times New Roman"/>
          <w:sz w:val="28"/>
          <w:szCs w:val="28"/>
          <w:lang w:eastAsia="ru-RU"/>
        </w:rPr>
      </w:pPr>
      <w:r w:rsidRPr="001B2E87">
        <w:rPr>
          <w:rFonts w:ascii="Times New Roman" w:hAnsi="Times New Roman" w:cs="Times New Roman"/>
          <w:sz w:val="28"/>
          <w:szCs w:val="28"/>
        </w:rPr>
        <w:t xml:space="preserve"> Использование фармакологических препаратов, повышающих работоспособность, например, глюкозы, витамина С, глютаминовой кислоты, элеутерококка, женьшеня, желтого сахара (адаптогенов), стимуляторов мобилизующего действия (например, адреномиметики непрямого или смешанного действия типа фенамина), веществ с общестимулирую-щим действием на ЦНС, например; аналептиков (стрихнин, секуринин, кофеин, в том числе в виде напитков чая или кофе), ингибиторов МАО (ниаламид), а также стимуляторов "экономизирующего" типа, например, антигипоксанты.</w:t>
      </w:r>
    </w:p>
    <w:p w:rsidR="006C73C6" w:rsidRPr="001B2E87" w:rsidRDefault="006C73C6" w:rsidP="000C08C9">
      <w:pPr>
        <w:pStyle w:val="a4"/>
        <w:spacing w:after="0" w:line="360" w:lineRule="auto"/>
        <w:ind w:left="1140"/>
        <w:jc w:val="both"/>
        <w:rPr>
          <w:rFonts w:ascii="Times New Roman" w:eastAsia="Times New Roman" w:hAnsi="Times New Roman" w:cs="Times New Roman"/>
          <w:sz w:val="28"/>
          <w:szCs w:val="28"/>
          <w:lang w:eastAsia="ru-RU"/>
        </w:rPr>
      </w:pPr>
    </w:p>
    <w:p w:rsidR="00FA6E60" w:rsidRPr="001B2E87" w:rsidRDefault="00FA6E60" w:rsidP="000C08C9">
      <w:pPr>
        <w:pStyle w:val="a4"/>
        <w:numPr>
          <w:ilvl w:val="1"/>
          <w:numId w:val="11"/>
        </w:numPr>
        <w:spacing w:after="0" w:line="360" w:lineRule="auto"/>
        <w:jc w:val="both"/>
        <w:rPr>
          <w:rFonts w:ascii="Times New Roman" w:eastAsia="Calibri" w:hAnsi="Times New Roman" w:cs="Times New Roman"/>
          <w:sz w:val="28"/>
          <w:szCs w:val="28"/>
        </w:rPr>
      </w:pPr>
      <w:r w:rsidRPr="001B2E87">
        <w:rPr>
          <w:rFonts w:ascii="Times New Roman" w:eastAsia="Calibri" w:hAnsi="Times New Roman" w:cs="Times New Roman"/>
          <w:sz w:val="28"/>
          <w:szCs w:val="28"/>
        </w:rPr>
        <w:t>Мероприятия по снижению химического фактора</w:t>
      </w:r>
    </w:p>
    <w:p w:rsidR="00B9529C" w:rsidRPr="001B2E87" w:rsidRDefault="00B9529C" w:rsidP="000C08C9">
      <w:pPr>
        <w:pStyle w:val="a4"/>
        <w:spacing w:after="0" w:line="360" w:lineRule="auto"/>
        <w:ind w:left="1140"/>
        <w:jc w:val="both"/>
        <w:rPr>
          <w:rFonts w:ascii="Times New Roman" w:eastAsia="Calibri" w:hAnsi="Times New Roman" w:cs="Times New Roman"/>
          <w:sz w:val="28"/>
          <w:szCs w:val="28"/>
        </w:rPr>
      </w:pPr>
    </w:p>
    <w:p w:rsidR="006C73C6" w:rsidRPr="001B2E87" w:rsidRDefault="006C73C6" w:rsidP="000C08C9">
      <w:pPr>
        <w:pStyle w:val="a4"/>
        <w:spacing w:after="0" w:line="360" w:lineRule="auto"/>
        <w:ind w:left="0" w:firstLine="709"/>
        <w:jc w:val="both"/>
        <w:rPr>
          <w:rFonts w:ascii="Times New Roman" w:eastAsia="Calibri" w:hAnsi="Times New Roman" w:cs="Times New Roman"/>
          <w:sz w:val="28"/>
          <w:szCs w:val="28"/>
        </w:rPr>
      </w:pPr>
      <w:r w:rsidRPr="001B2E87">
        <w:rPr>
          <w:rFonts w:ascii="Times New Roman" w:eastAsia="Calibri" w:hAnsi="Times New Roman" w:cs="Times New Roman"/>
          <w:sz w:val="28"/>
          <w:szCs w:val="28"/>
        </w:rPr>
        <w:t xml:space="preserve">Снизить влияние химических веществ можно путем применения средств индивидуальной защиты органов дыхания. Усилить контроль за применением средств индивидуальной защиты. Ограничить время пребывания во вредной среде (дополнительный отпуск, сокращенный стаж для ухода на пенсию, перерывы в работе. </w:t>
      </w:r>
    </w:p>
    <w:p w:rsidR="006C73C6" w:rsidRPr="001B2E87" w:rsidRDefault="006C73C6" w:rsidP="000C08C9">
      <w:pPr>
        <w:spacing w:after="0" w:line="360" w:lineRule="auto"/>
        <w:jc w:val="both"/>
        <w:rPr>
          <w:rFonts w:ascii="Times New Roman" w:eastAsia="Calibri" w:hAnsi="Times New Roman" w:cs="Times New Roman"/>
          <w:sz w:val="28"/>
          <w:szCs w:val="28"/>
        </w:rPr>
      </w:pPr>
    </w:p>
    <w:p w:rsidR="001D16A4" w:rsidRPr="001B2E87" w:rsidRDefault="00027CDA" w:rsidP="000C08C9">
      <w:pPr>
        <w:spacing w:after="0" w:line="360" w:lineRule="auto"/>
        <w:ind w:firstLine="708"/>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3</w:t>
      </w:r>
      <w:r w:rsidR="001D16A4" w:rsidRPr="001B2E87">
        <w:rPr>
          <w:rFonts w:ascii="Times New Roman" w:eastAsia="Times New Roman" w:hAnsi="Times New Roman" w:cs="Times New Roman"/>
          <w:sz w:val="28"/>
          <w:szCs w:val="28"/>
          <w:lang w:eastAsia="ru-RU"/>
        </w:rPr>
        <w:t>.5 Медицинские осмотры</w:t>
      </w:r>
    </w:p>
    <w:p w:rsidR="0095400A" w:rsidRPr="001B2E87" w:rsidRDefault="0095400A" w:rsidP="000C08C9">
      <w:pPr>
        <w:spacing w:after="0" w:line="360" w:lineRule="auto"/>
        <w:ind w:firstLine="708"/>
        <w:jc w:val="both"/>
        <w:rPr>
          <w:rFonts w:ascii="Times New Roman" w:eastAsia="Times New Roman" w:hAnsi="Times New Roman" w:cs="Times New Roman"/>
          <w:sz w:val="28"/>
          <w:szCs w:val="28"/>
          <w:lang w:eastAsia="ru-RU"/>
        </w:rPr>
      </w:pPr>
    </w:p>
    <w:p w:rsidR="005C7046" w:rsidRPr="001B2E87" w:rsidRDefault="00BC3BE7" w:rsidP="000C08C9">
      <w:pPr>
        <w:pStyle w:val="ad"/>
        <w:spacing w:before="0" w:beforeAutospacing="0" w:after="0" w:afterAutospacing="0" w:line="360" w:lineRule="auto"/>
        <w:ind w:firstLine="708"/>
        <w:jc w:val="both"/>
        <w:rPr>
          <w:sz w:val="28"/>
          <w:szCs w:val="28"/>
        </w:rPr>
      </w:pPr>
      <w:r w:rsidRPr="001B2E87">
        <w:rPr>
          <w:iCs/>
          <w:sz w:val="28"/>
          <w:szCs w:val="28"/>
        </w:rPr>
        <w:t>Работники, занятые на тяжелых работах и на работах с вредными и (или) опасными условиями труда проходят за счет средств работодателя обязательные предварительные (при поступлении на работу) и периодические (</w:t>
      </w:r>
      <w:r w:rsidRPr="001B2E87">
        <w:rPr>
          <w:sz w:val="28"/>
          <w:szCs w:val="28"/>
        </w:rPr>
        <w:t xml:space="preserve">на исследуемых рабочих местах </w:t>
      </w:r>
      <w:r w:rsidRPr="001B2E87">
        <w:rPr>
          <w:iCs/>
          <w:sz w:val="28"/>
          <w:szCs w:val="28"/>
        </w:rPr>
        <w:t>— ежегодные) медицинские осмотры для определения пригодности работников для выполнения поручаемой работы и предупреждения профессиональных заболеваний (Ст. 213 ТК РФ).</w:t>
      </w:r>
      <w:r w:rsidRPr="001B2E87">
        <w:rPr>
          <w:sz w:val="28"/>
          <w:szCs w:val="28"/>
        </w:rPr>
        <w:t xml:space="preserve"> Вредные и (или) опасные производственные факторы и работы, при выполнении которых проводятся медицинские осмотры, определяются нормативными правовыми актами, утверждаемыми Правительством </w:t>
      </w:r>
      <w:r w:rsidRPr="001B2E87">
        <w:rPr>
          <w:sz w:val="28"/>
          <w:szCs w:val="28"/>
        </w:rPr>
        <w:lastRenderedPageBreak/>
        <w:t>Российской Федерации.</w:t>
      </w:r>
      <w:r w:rsidRPr="001B2E87">
        <w:rPr>
          <w:i/>
          <w:iCs/>
        </w:rPr>
        <w:t xml:space="preserve"> </w:t>
      </w:r>
      <w:r w:rsidRPr="001B2E87">
        <w:rPr>
          <w:iCs/>
          <w:sz w:val="28"/>
          <w:szCs w:val="28"/>
        </w:rPr>
        <w:t>Работники, осуществляющие виды деятельности, связанные с источниками повышенной опасности, проходят обязательное психиатрическое освидетельствование не реже одного раза в пять лет в порядке, устанавливаемом Правительством РФ.</w:t>
      </w:r>
    </w:p>
    <w:p w:rsidR="00131E92" w:rsidRDefault="00131E92" w:rsidP="000C08C9">
      <w:pPr>
        <w:spacing w:after="0" w:line="360" w:lineRule="auto"/>
        <w:ind w:firstLine="708"/>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В таблице 16</w:t>
      </w:r>
      <w:r w:rsidR="008B62A9" w:rsidRPr="001B2E87">
        <w:rPr>
          <w:rFonts w:ascii="Times New Roman" w:eastAsia="Times New Roman" w:hAnsi="Times New Roman" w:cs="Times New Roman"/>
          <w:sz w:val="28"/>
          <w:szCs w:val="28"/>
          <w:lang w:eastAsia="ru-RU"/>
        </w:rPr>
        <w:t xml:space="preserve"> представлена периодичность  медосмотров</w:t>
      </w:r>
      <w:r w:rsidR="008B62A9" w:rsidRPr="001B2E87">
        <w:rPr>
          <w:rFonts w:ascii="Times New Roman" w:eastAsia="Times New Roman" w:hAnsi="Times New Roman" w:cs="Times New Roman"/>
          <w:sz w:val="24"/>
          <w:szCs w:val="24"/>
          <w:lang w:eastAsia="ru-RU"/>
        </w:rPr>
        <w:t xml:space="preserve">                                                                                                                                                          </w:t>
      </w:r>
      <w:r w:rsidRPr="001B2E87">
        <w:rPr>
          <w:rFonts w:ascii="Times New Roman" w:eastAsia="Times New Roman" w:hAnsi="Times New Roman" w:cs="Times New Roman"/>
          <w:sz w:val="28"/>
          <w:szCs w:val="28"/>
          <w:lang w:eastAsia="ru-RU"/>
        </w:rPr>
        <w:t>на исследуемых рабочих местах.</w:t>
      </w:r>
    </w:p>
    <w:p w:rsidR="0071031F" w:rsidRDefault="0071031F" w:rsidP="000C08C9">
      <w:pPr>
        <w:spacing w:after="0" w:line="360" w:lineRule="auto"/>
        <w:jc w:val="both"/>
        <w:rPr>
          <w:rFonts w:ascii="Times New Roman" w:eastAsia="Times New Roman" w:hAnsi="Times New Roman" w:cs="Times New Roman"/>
          <w:sz w:val="28"/>
          <w:szCs w:val="28"/>
          <w:lang w:eastAsia="ru-RU"/>
        </w:rPr>
      </w:pPr>
    </w:p>
    <w:p w:rsidR="001D16A4" w:rsidRPr="001B2E87" w:rsidRDefault="00131E92" w:rsidP="000C08C9">
      <w:pPr>
        <w:spacing w:after="0" w:line="360" w:lineRule="auto"/>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 xml:space="preserve">Таблица 16 – </w:t>
      </w:r>
      <w:r w:rsidR="00AB2E94" w:rsidRPr="001B2E87">
        <w:rPr>
          <w:rFonts w:ascii="Times New Roman" w:eastAsia="Times New Roman" w:hAnsi="Times New Roman" w:cs="Times New Roman"/>
          <w:sz w:val="28"/>
          <w:szCs w:val="28"/>
          <w:lang w:eastAsia="ru-RU"/>
        </w:rPr>
        <w:t>Периодичность</w:t>
      </w:r>
      <w:r w:rsidRPr="001B2E87">
        <w:rPr>
          <w:rFonts w:ascii="Times New Roman" w:eastAsia="Times New Roman" w:hAnsi="Times New Roman" w:cs="Times New Roman"/>
          <w:sz w:val="28"/>
          <w:szCs w:val="28"/>
          <w:lang w:eastAsia="ru-RU"/>
        </w:rPr>
        <w:t xml:space="preserve"> </w:t>
      </w:r>
      <w:r w:rsidR="00AB2E94" w:rsidRPr="001B2E87">
        <w:rPr>
          <w:rFonts w:ascii="Times New Roman" w:eastAsia="Times New Roman" w:hAnsi="Times New Roman" w:cs="Times New Roman"/>
          <w:sz w:val="28"/>
          <w:szCs w:val="28"/>
          <w:lang w:eastAsia="ru-RU"/>
        </w:rPr>
        <w:t xml:space="preserve"> медосмотро</w:t>
      </w:r>
      <w:r w:rsidRPr="001B2E87">
        <w:rPr>
          <w:rFonts w:ascii="Times New Roman" w:eastAsia="Times New Roman" w:hAnsi="Times New Roman" w:cs="Times New Roman"/>
          <w:sz w:val="28"/>
          <w:szCs w:val="28"/>
          <w:lang w:eastAsia="ru-RU"/>
        </w:rPr>
        <w:t>в</w:t>
      </w:r>
      <w:r w:rsidR="001D16A4" w:rsidRPr="001B2E87">
        <w:rPr>
          <w:rFonts w:ascii="Times New Roman" w:eastAsia="Times New Roman" w:hAnsi="Times New Roman" w:cs="Times New Roman"/>
          <w:sz w:val="24"/>
          <w:szCs w:val="24"/>
          <w:lang w:eastAsia="ru-RU"/>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843"/>
        <w:gridCol w:w="4961"/>
      </w:tblGrid>
      <w:tr w:rsidR="008B62A9" w:rsidRPr="001B2E87" w:rsidTr="0071031F">
        <w:trPr>
          <w:trHeight w:val="345"/>
        </w:trPr>
        <w:tc>
          <w:tcPr>
            <w:tcW w:w="2552" w:type="dxa"/>
            <w:vMerge w:val="restart"/>
            <w:shd w:val="clear" w:color="auto" w:fill="auto"/>
          </w:tcPr>
          <w:p w:rsidR="008B62A9" w:rsidRPr="001B2E87" w:rsidRDefault="000C08C9" w:rsidP="0071031F">
            <w:pPr>
              <w:spacing w:after="0" w:line="240" w:lineRule="auto"/>
              <w:ind w:left="17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w:t>
            </w:r>
            <w:r w:rsidR="008B62A9" w:rsidRPr="001B2E87">
              <w:rPr>
                <w:rFonts w:ascii="Times New Roman" w:eastAsia="Times New Roman" w:hAnsi="Times New Roman" w:cs="Times New Roman"/>
                <w:sz w:val="24"/>
                <w:szCs w:val="24"/>
                <w:lang w:eastAsia="ru-RU"/>
              </w:rPr>
              <w:t>рабочего места</w:t>
            </w:r>
          </w:p>
          <w:p w:rsidR="008B62A9" w:rsidRPr="001B2E87" w:rsidRDefault="008B62A9" w:rsidP="0071031F">
            <w:pPr>
              <w:spacing w:after="0" w:line="240" w:lineRule="auto"/>
              <w:ind w:left="110" w:hanging="74"/>
              <w:jc w:val="center"/>
              <w:rPr>
                <w:rFonts w:ascii="Times New Roman" w:eastAsia="Times New Roman" w:hAnsi="Times New Roman" w:cs="Times New Roman"/>
                <w:sz w:val="24"/>
                <w:szCs w:val="24"/>
                <w:lang w:eastAsia="ru-RU"/>
              </w:rPr>
            </w:pPr>
          </w:p>
        </w:tc>
        <w:tc>
          <w:tcPr>
            <w:tcW w:w="6804" w:type="dxa"/>
            <w:gridSpan w:val="2"/>
            <w:shd w:val="clear" w:color="auto" w:fill="auto"/>
          </w:tcPr>
          <w:p w:rsidR="008B62A9" w:rsidRPr="001B2E87" w:rsidRDefault="008B62A9" w:rsidP="0071031F">
            <w:pPr>
              <w:spacing w:after="0" w:line="240" w:lineRule="auto"/>
              <w:ind w:left="110" w:hanging="74"/>
              <w:jc w:val="center"/>
              <w:rPr>
                <w:rFonts w:ascii="Times New Roman" w:eastAsia="Times New Roman" w:hAnsi="Times New Roman" w:cs="Times New Roman"/>
                <w:sz w:val="24"/>
                <w:szCs w:val="24"/>
                <w:lang w:eastAsia="ru-RU"/>
              </w:rPr>
            </w:pPr>
            <w:r w:rsidRPr="001B2E87">
              <w:rPr>
                <w:rFonts w:ascii="Times New Roman" w:eastAsia="Times New Roman" w:hAnsi="Times New Roman" w:cs="Times New Roman"/>
                <w:sz w:val="24"/>
                <w:szCs w:val="24"/>
                <w:lang w:eastAsia="ru-RU"/>
              </w:rPr>
              <w:t>Медицинские осмотры</w:t>
            </w:r>
          </w:p>
        </w:tc>
      </w:tr>
      <w:tr w:rsidR="008B62A9" w:rsidRPr="001B2E87" w:rsidTr="0071031F">
        <w:trPr>
          <w:trHeight w:val="150"/>
        </w:trPr>
        <w:tc>
          <w:tcPr>
            <w:tcW w:w="2552" w:type="dxa"/>
            <w:vMerge/>
            <w:tcBorders>
              <w:bottom w:val="single" w:sz="4" w:space="0" w:color="auto"/>
            </w:tcBorders>
            <w:shd w:val="clear" w:color="auto" w:fill="auto"/>
          </w:tcPr>
          <w:p w:rsidR="008B62A9" w:rsidRPr="001B2E87" w:rsidRDefault="008B62A9" w:rsidP="0071031F">
            <w:pPr>
              <w:spacing w:after="0" w:line="240" w:lineRule="auto"/>
              <w:ind w:left="110" w:hanging="74"/>
              <w:jc w:val="center"/>
              <w:rPr>
                <w:rFonts w:ascii="Times New Roman" w:eastAsia="Times New Roman" w:hAnsi="Times New Roman" w:cs="Times New Roman"/>
                <w:sz w:val="24"/>
                <w:szCs w:val="24"/>
                <w:lang w:eastAsia="ru-RU"/>
              </w:rPr>
            </w:pPr>
          </w:p>
        </w:tc>
        <w:tc>
          <w:tcPr>
            <w:tcW w:w="1843" w:type="dxa"/>
            <w:tcBorders>
              <w:bottom w:val="single" w:sz="4" w:space="0" w:color="auto"/>
            </w:tcBorders>
            <w:shd w:val="clear" w:color="auto" w:fill="auto"/>
          </w:tcPr>
          <w:p w:rsidR="008B62A9" w:rsidRPr="001B2E87" w:rsidRDefault="008B62A9" w:rsidP="0071031F">
            <w:pPr>
              <w:spacing w:after="0" w:line="240" w:lineRule="auto"/>
              <w:ind w:left="110" w:hanging="74"/>
              <w:jc w:val="center"/>
              <w:rPr>
                <w:rFonts w:ascii="Times New Roman" w:eastAsia="Times New Roman" w:hAnsi="Times New Roman" w:cs="Times New Roman"/>
                <w:sz w:val="24"/>
                <w:szCs w:val="24"/>
                <w:lang w:eastAsia="ru-RU"/>
              </w:rPr>
            </w:pPr>
            <w:r w:rsidRPr="001B2E87">
              <w:rPr>
                <w:rFonts w:ascii="Times New Roman" w:eastAsia="Times New Roman" w:hAnsi="Times New Roman" w:cs="Times New Roman"/>
                <w:sz w:val="24"/>
                <w:szCs w:val="24"/>
                <w:lang w:eastAsia="ru-RU"/>
              </w:rPr>
              <w:t>Периодичность</w:t>
            </w:r>
          </w:p>
        </w:tc>
        <w:tc>
          <w:tcPr>
            <w:tcW w:w="4961" w:type="dxa"/>
            <w:tcBorders>
              <w:bottom w:val="single" w:sz="4" w:space="0" w:color="auto"/>
            </w:tcBorders>
            <w:shd w:val="clear" w:color="auto" w:fill="auto"/>
          </w:tcPr>
          <w:p w:rsidR="008B62A9" w:rsidRPr="001B2E87" w:rsidRDefault="008B62A9" w:rsidP="0071031F">
            <w:pPr>
              <w:spacing w:after="0" w:line="240" w:lineRule="auto"/>
              <w:ind w:left="110" w:hanging="74"/>
              <w:jc w:val="center"/>
              <w:rPr>
                <w:rFonts w:ascii="Times New Roman" w:eastAsia="Times New Roman" w:hAnsi="Times New Roman" w:cs="Times New Roman"/>
                <w:sz w:val="24"/>
                <w:szCs w:val="24"/>
                <w:lang w:eastAsia="ru-RU"/>
              </w:rPr>
            </w:pPr>
            <w:r w:rsidRPr="001B2E87">
              <w:rPr>
                <w:rFonts w:ascii="Times New Roman" w:eastAsia="Times New Roman" w:hAnsi="Times New Roman" w:cs="Times New Roman"/>
                <w:sz w:val="24"/>
                <w:szCs w:val="24"/>
                <w:lang w:eastAsia="ru-RU"/>
              </w:rPr>
              <w:t>Основание, приказ, пункт, вредные факторы</w:t>
            </w:r>
          </w:p>
        </w:tc>
      </w:tr>
      <w:tr w:rsidR="008B62A9" w:rsidRPr="001B2E87" w:rsidTr="0071031F">
        <w:trPr>
          <w:trHeight w:val="679"/>
        </w:trPr>
        <w:tc>
          <w:tcPr>
            <w:tcW w:w="2552" w:type="dxa"/>
            <w:tcBorders>
              <w:bottom w:val="single" w:sz="4" w:space="0" w:color="auto"/>
            </w:tcBorders>
            <w:shd w:val="clear" w:color="auto" w:fill="auto"/>
          </w:tcPr>
          <w:p w:rsidR="008B62A9" w:rsidRPr="001B2E87" w:rsidRDefault="000C08C9" w:rsidP="0071031F">
            <w:pPr>
              <w:spacing w:after="0" w:line="240" w:lineRule="auto"/>
              <w:ind w:left="110" w:hanging="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Электрогазосварщик</w:t>
            </w:r>
          </w:p>
          <w:p w:rsidR="008B62A9" w:rsidRPr="001B2E87" w:rsidRDefault="008B62A9" w:rsidP="0071031F">
            <w:pPr>
              <w:spacing w:after="0" w:line="240" w:lineRule="auto"/>
              <w:ind w:left="110" w:hanging="74"/>
              <w:jc w:val="center"/>
              <w:rPr>
                <w:rFonts w:ascii="Times New Roman" w:eastAsia="Times New Roman" w:hAnsi="Times New Roman" w:cs="Times New Roman"/>
                <w:sz w:val="24"/>
                <w:szCs w:val="24"/>
                <w:lang w:eastAsia="ru-RU"/>
              </w:rPr>
            </w:pPr>
          </w:p>
          <w:p w:rsidR="008B62A9" w:rsidRPr="001B2E87" w:rsidRDefault="008B62A9" w:rsidP="0071031F">
            <w:pPr>
              <w:spacing w:after="0" w:line="240" w:lineRule="auto"/>
              <w:ind w:left="110" w:hanging="74"/>
              <w:jc w:val="center"/>
              <w:rPr>
                <w:rFonts w:ascii="Times New Roman" w:eastAsia="Times New Roman" w:hAnsi="Times New Roman" w:cs="Times New Roman"/>
                <w:sz w:val="24"/>
                <w:szCs w:val="24"/>
                <w:lang w:eastAsia="ru-RU"/>
              </w:rPr>
            </w:pPr>
          </w:p>
        </w:tc>
        <w:tc>
          <w:tcPr>
            <w:tcW w:w="1843" w:type="dxa"/>
            <w:tcBorders>
              <w:bottom w:val="single" w:sz="4" w:space="0" w:color="auto"/>
            </w:tcBorders>
            <w:shd w:val="clear" w:color="auto" w:fill="auto"/>
          </w:tcPr>
          <w:p w:rsidR="008B62A9" w:rsidRPr="001B2E87" w:rsidRDefault="008B62A9" w:rsidP="0071031F">
            <w:pPr>
              <w:spacing w:after="0" w:line="240" w:lineRule="auto"/>
              <w:ind w:left="110" w:hanging="74"/>
              <w:jc w:val="center"/>
              <w:rPr>
                <w:rFonts w:ascii="Times New Roman" w:eastAsia="Times New Roman" w:hAnsi="Times New Roman" w:cs="Times New Roman"/>
                <w:sz w:val="24"/>
                <w:szCs w:val="24"/>
                <w:lang w:eastAsia="ru-RU"/>
              </w:rPr>
            </w:pPr>
          </w:p>
          <w:p w:rsidR="008B62A9" w:rsidRPr="001B2E87" w:rsidRDefault="00E744E3" w:rsidP="0071031F">
            <w:pPr>
              <w:spacing w:after="0" w:line="240" w:lineRule="auto"/>
              <w:ind w:left="110" w:hanging="74"/>
              <w:jc w:val="center"/>
              <w:rPr>
                <w:rFonts w:ascii="Times New Roman" w:eastAsia="Times New Roman" w:hAnsi="Times New Roman" w:cs="Times New Roman"/>
                <w:sz w:val="24"/>
                <w:szCs w:val="24"/>
                <w:lang w:eastAsia="ru-RU"/>
              </w:rPr>
            </w:pPr>
            <w:r w:rsidRPr="001B2E87">
              <w:rPr>
                <w:rFonts w:ascii="Times New Roman" w:eastAsia="Times New Roman" w:hAnsi="Times New Roman" w:cs="Times New Roman"/>
                <w:sz w:val="24"/>
                <w:szCs w:val="24"/>
                <w:lang w:eastAsia="ru-RU"/>
              </w:rPr>
              <w:t>1 раз в год</w:t>
            </w:r>
          </w:p>
          <w:p w:rsidR="008B62A9" w:rsidRPr="001B2E87" w:rsidRDefault="008B62A9" w:rsidP="0071031F">
            <w:pPr>
              <w:spacing w:after="0" w:line="240" w:lineRule="auto"/>
              <w:ind w:left="110" w:hanging="74"/>
              <w:jc w:val="center"/>
              <w:rPr>
                <w:rFonts w:ascii="Times New Roman" w:eastAsia="Times New Roman" w:hAnsi="Times New Roman" w:cs="Times New Roman"/>
                <w:sz w:val="24"/>
                <w:szCs w:val="24"/>
                <w:lang w:eastAsia="ru-RU"/>
              </w:rPr>
            </w:pPr>
          </w:p>
        </w:tc>
        <w:tc>
          <w:tcPr>
            <w:tcW w:w="4961" w:type="dxa"/>
            <w:tcBorders>
              <w:bottom w:val="single" w:sz="4" w:space="0" w:color="auto"/>
            </w:tcBorders>
            <w:shd w:val="clear" w:color="auto" w:fill="auto"/>
          </w:tcPr>
          <w:p w:rsidR="008B62A9" w:rsidRPr="001B2E87" w:rsidRDefault="008B62A9" w:rsidP="0071031F">
            <w:pPr>
              <w:spacing w:after="0" w:line="240" w:lineRule="auto"/>
              <w:jc w:val="center"/>
              <w:rPr>
                <w:rFonts w:ascii="Times New Roman" w:eastAsia="Times New Roman" w:hAnsi="Times New Roman" w:cs="Times New Roman"/>
                <w:sz w:val="24"/>
                <w:szCs w:val="24"/>
                <w:lang w:eastAsia="ru-RU"/>
              </w:rPr>
            </w:pPr>
            <w:r w:rsidRPr="001B2E87">
              <w:rPr>
                <w:rFonts w:ascii="Times New Roman" w:eastAsia="Times New Roman" w:hAnsi="Times New Roman" w:cs="Times New Roman"/>
                <w:sz w:val="24"/>
                <w:szCs w:val="24"/>
                <w:lang w:eastAsia="ru-RU"/>
              </w:rPr>
              <w:t>Приказ №302н – прил. №1</w:t>
            </w:r>
          </w:p>
          <w:p w:rsidR="008B62A9" w:rsidRPr="001B2E87" w:rsidRDefault="008B62A9" w:rsidP="0071031F">
            <w:pPr>
              <w:spacing w:after="0" w:line="240" w:lineRule="auto"/>
              <w:ind w:left="110" w:hanging="74"/>
              <w:jc w:val="center"/>
              <w:rPr>
                <w:rFonts w:ascii="Times New Roman" w:eastAsia="Times New Roman" w:hAnsi="Times New Roman" w:cs="Times New Roman"/>
                <w:sz w:val="24"/>
                <w:szCs w:val="24"/>
                <w:lang w:eastAsia="ru-RU"/>
              </w:rPr>
            </w:pPr>
            <w:r w:rsidRPr="001B2E87">
              <w:rPr>
                <w:rFonts w:ascii="Times New Roman" w:eastAsia="Times New Roman" w:hAnsi="Times New Roman" w:cs="Times New Roman"/>
                <w:sz w:val="24"/>
                <w:szCs w:val="24"/>
                <w:lang w:eastAsia="ru-RU"/>
              </w:rPr>
              <w:t>п.1.1.4.8.2.,п. 3.5, п.4.1.</w:t>
            </w:r>
          </w:p>
        </w:tc>
      </w:tr>
      <w:tr w:rsidR="008B62A9" w:rsidRPr="001B2E87" w:rsidTr="0071031F">
        <w:trPr>
          <w:trHeight w:val="832"/>
        </w:trPr>
        <w:tc>
          <w:tcPr>
            <w:tcW w:w="2552" w:type="dxa"/>
            <w:shd w:val="clear" w:color="auto" w:fill="auto"/>
          </w:tcPr>
          <w:p w:rsidR="008B62A9" w:rsidRPr="001B2E87" w:rsidRDefault="008B62A9" w:rsidP="0071031F">
            <w:pPr>
              <w:spacing w:after="0" w:line="240" w:lineRule="auto"/>
              <w:ind w:left="110" w:hanging="74"/>
              <w:jc w:val="center"/>
              <w:rPr>
                <w:rFonts w:ascii="Times New Roman" w:eastAsia="Times New Roman" w:hAnsi="Times New Roman" w:cs="Times New Roman"/>
                <w:sz w:val="24"/>
                <w:szCs w:val="24"/>
                <w:lang w:eastAsia="ru-RU"/>
              </w:rPr>
            </w:pPr>
            <w:r w:rsidRPr="001B2E87">
              <w:rPr>
                <w:rFonts w:ascii="Times New Roman" w:eastAsia="Times New Roman" w:hAnsi="Times New Roman" w:cs="Times New Roman"/>
                <w:sz w:val="24"/>
                <w:szCs w:val="24"/>
                <w:lang w:eastAsia="ru-RU"/>
              </w:rPr>
              <w:t>Ма</w:t>
            </w:r>
            <w:r w:rsidR="000C08C9">
              <w:rPr>
                <w:rFonts w:ascii="Times New Roman" w:eastAsia="Times New Roman" w:hAnsi="Times New Roman" w:cs="Times New Roman"/>
                <w:sz w:val="24"/>
                <w:szCs w:val="24"/>
                <w:lang w:eastAsia="ru-RU"/>
              </w:rPr>
              <w:t>шинист укладчика асфальтобетона</w:t>
            </w:r>
          </w:p>
          <w:p w:rsidR="008B62A9" w:rsidRPr="001B2E87" w:rsidRDefault="008B62A9" w:rsidP="0071031F">
            <w:pPr>
              <w:spacing w:after="0" w:line="240" w:lineRule="auto"/>
              <w:ind w:left="110" w:hanging="74"/>
              <w:jc w:val="center"/>
              <w:rPr>
                <w:rFonts w:ascii="Times New Roman" w:eastAsia="Times New Roman" w:hAnsi="Times New Roman" w:cs="Times New Roman"/>
                <w:sz w:val="24"/>
                <w:szCs w:val="24"/>
                <w:lang w:eastAsia="ru-RU"/>
              </w:rPr>
            </w:pPr>
          </w:p>
        </w:tc>
        <w:tc>
          <w:tcPr>
            <w:tcW w:w="1843" w:type="dxa"/>
            <w:shd w:val="clear" w:color="auto" w:fill="auto"/>
          </w:tcPr>
          <w:p w:rsidR="008B62A9" w:rsidRPr="001B2E87" w:rsidRDefault="008B62A9" w:rsidP="0071031F">
            <w:pPr>
              <w:spacing w:after="0" w:line="240" w:lineRule="auto"/>
              <w:ind w:left="110" w:hanging="74"/>
              <w:jc w:val="center"/>
              <w:rPr>
                <w:rFonts w:ascii="Times New Roman" w:eastAsia="Times New Roman" w:hAnsi="Times New Roman" w:cs="Times New Roman"/>
                <w:sz w:val="24"/>
                <w:szCs w:val="24"/>
                <w:lang w:eastAsia="ru-RU"/>
              </w:rPr>
            </w:pPr>
          </w:p>
          <w:p w:rsidR="008B62A9" w:rsidRPr="001B2E87" w:rsidRDefault="00E744E3" w:rsidP="0071031F">
            <w:pPr>
              <w:spacing w:after="0" w:line="240" w:lineRule="auto"/>
              <w:ind w:left="110" w:hanging="74"/>
              <w:jc w:val="center"/>
              <w:rPr>
                <w:rFonts w:ascii="Times New Roman" w:eastAsia="Times New Roman" w:hAnsi="Times New Roman" w:cs="Times New Roman"/>
                <w:sz w:val="24"/>
                <w:szCs w:val="24"/>
                <w:lang w:eastAsia="ru-RU"/>
              </w:rPr>
            </w:pPr>
            <w:r w:rsidRPr="001B2E87">
              <w:rPr>
                <w:rFonts w:ascii="Times New Roman" w:eastAsia="Times New Roman" w:hAnsi="Times New Roman" w:cs="Times New Roman"/>
                <w:sz w:val="24"/>
                <w:szCs w:val="24"/>
                <w:lang w:eastAsia="ru-RU"/>
              </w:rPr>
              <w:t>1 раз в год</w:t>
            </w:r>
          </w:p>
          <w:p w:rsidR="008B62A9" w:rsidRPr="001B2E87" w:rsidRDefault="008B62A9" w:rsidP="0071031F">
            <w:pPr>
              <w:spacing w:after="0" w:line="240" w:lineRule="auto"/>
              <w:ind w:left="110" w:hanging="74"/>
              <w:jc w:val="center"/>
              <w:rPr>
                <w:rFonts w:ascii="Times New Roman" w:eastAsia="Times New Roman" w:hAnsi="Times New Roman" w:cs="Times New Roman"/>
                <w:sz w:val="24"/>
                <w:szCs w:val="24"/>
                <w:lang w:eastAsia="ru-RU"/>
              </w:rPr>
            </w:pPr>
          </w:p>
        </w:tc>
        <w:tc>
          <w:tcPr>
            <w:tcW w:w="4961" w:type="dxa"/>
            <w:shd w:val="clear" w:color="auto" w:fill="auto"/>
          </w:tcPr>
          <w:p w:rsidR="008B62A9" w:rsidRPr="001B2E87" w:rsidRDefault="008B62A9" w:rsidP="0071031F">
            <w:pPr>
              <w:spacing w:after="0" w:line="240" w:lineRule="auto"/>
              <w:ind w:left="110" w:hanging="74"/>
              <w:jc w:val="center"/>
              <w:rPr>
                <w:rFonts w:ascii="Times New Roman" w:eastAsia="Times New Roman" w:hAnsi="Times New Roman" w:cs="Times New Roman"/>
                <w:sz w:val="24"/>
                <w:szCs w:val="24"/>
                <w:lang w:eastAsia="ru-RU"/>
              </w:rPr>
            </w:pPr>
          </w:p>
          <w:p w:rsidR="00E744E3" w:rsidRPr="001B2E87" w:rsidRDefault="00E744E3" w:rsidP="0071031F">
            <w:pPr>
              <w:spacing w:after="0" w:line="240" w:lineRule="auto"/>
              <w:ind w:left="110" w:hanging="74"/>
              <w:jc w:val="center"/>
              <w:rPr>
                <w:rFonts w:ascii="Times New Roman" w:eastAsia="Times New Roman" w:hAnsi="Times New Roman" w:cs="Times New Roman"/>
                <w:sz w:val="24"/>
                <w:szCs w:val="24"/>
                <w:lang w:eastAsia="ru-RU"/>
              </w:rPr>
            </w:pPr>
            <w:r w:rsidRPr="001B2E87">
              <w:rPr>
                <w:rFonts w:ascii="Times New Roman" w:eastAsia="Times New Roman" w:hAnsi="Times New Roman" w:cs="Times New Roman"/>
                <w:sz w:val="24"/>
                <w:szCs w:val="24"/>
                <w:lang w:eastAsia="ru-RU"/>
              </w:rPr>
              <w:t>Приказ №302н – прил. №1</w:t>
            </w:r>
          </w:p>
          <w:p w:rsidR="008B62A9" w:rsidRPr="001B2E87" w:rsidRDefault="00E744E3" w:rsidP="0071031F">
            <w:pPr>
              <w:spacing w:after="0" w:line="240" w:lineRule="auto"/>
              <w:ind w:left="110" w:hanging="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п.1.3.5., </w:t>
            </w:r>
            <w:r w:rsidRPr="001B2E87">
              <w:rPr>
                <w:rFonts w:ascii="Times New Roman" w:eastAsia="Times New Roman" w:hAnsi="Times New Roman" w:cs="Times New Roman"/>
                <w:sz w:val="24"/>
                <w:szCs w:val="24"/>
                <w:lang w:eastAsia="ru-RU"/>
              </w:rPr>
              <w:t>п.3.5., п.4.1</w:t>
            </w:r>
          </w:p>
          <w:p w:rsidR="008B62A9" w:rsidRPr="001B2E87" w:rsidRDefault="008B62A9" w:rsidP="0071031F">
            <w:pPr>
              <w:spacing w:after="0" w:line="240" w:lineRule="auto"/>
              <w:ind w:left="110" w:hanging="74"/>
              <w:jc w:val="center"/>
              <w:rPr>
                <w:rFonts w:ascii="Times New Roman" w:eastAsia="Times New Roman" w:hAnsi="Times New Roman" w:cs="Times New Roman"/>
                <w:sz w:val="24"/>
                <w:szCs w:val="24"/>
                <w:lang w:eastAsia="ru-RU"/>
              </w:rPr>
            </w:pPr>
          </w:p>
        </w:tc>
      </w:tr>
      <w:tr w:rsidR="008B62A9" w:rsidRPr="001B2E87" w:rsidTr="0071031F">
        <w:trPr>
          <w:trHeight w:val="998"/>
        </w:trPr>
        <w:tc>
          <w:tcPr>
            <w:tcW w:w="2552" w:type="dxa"/>
            <w:shd w:val="clear" w:color="auto" w:fill="auto"/>
          </w:tcPr>
          <w:p w:rsidR="008B62A9" w:rsidRPr="001B2E87" w:rsidRDefault="000C08C9" w:rsidP="0071031F">
            <w:pPr>
              <w:spacing w:after="0" w:line="240" w:lineRule="auto"/>
              <w:ind w:left="110" w:hanging="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Асфальтобетонщик</w:t>
            </w:r>
          </w:p>
          <w:p w:rsidR="008B62A9" w:rsidRPr="001B2E87" w:rsidRDefault="008B62A9" w:rsidP="0071031F">
            <w:pPr>
              <w:spacing w:after="0" w:line="240" w:lineRule="auto"/>
              <w:ind w:left="110" w:hanging="74"/>
              <w:jc w:val="center"/>
              <w:rPr>
                <w:rFonts w:ascii="Times New Roman" w:eastAsia="Times New Roman" w:hAnsi="Times New Roman" w:cs="Times New Roman"/>
                <w:sz w:val="24"/>
                <w:szCs w:val="24"/>
                <w:lang w:eastAsia="ru-RU"/>
              </w:rPr>
            </w:pPr>
          </w:p>
        </w:tc>
        <w:tc>
          <w:tcPr>
            <w:tcW w:w="1843" w:type="dxa"/>
            <w:shd w:val="clear" w:color="auto" w:fill="auto"/>
          </w:tcPr>
          <w:p w:rsidR="008B62A9" w:rsidRPr="001B2E87" w:rsidRDefault="008B62A9" w:rsidP="0071031F">
            <w:pPr>
              <w:spacing w:after="0" w:line="240" w:lineRule="auto"/>
              <w:ind w:left="110" w:hanging="74"/>
              <w:jc w:val="center"/>
              <w:rPr>
                <w:rFonts w:ascii="Times New Roman" w:eastAsia="Times New Roman" w:hAnsi="Times New Roman" w:cs="Times New Roman"/>
                <w:sz w:val="24"/>
                <w:szCs w:val="24"/>
                <w:lang w:eastAsia="ru-RU"/>
              </w:rPr>
            </w:pPr>
          </w:p>
          <w:p w:rsidR="008B62A9" w:rsidRPr="001B2E87" w:rsidRDefault="00E744E3" w:rsidP="0071031F">
            <w:pPr>
              <w:spacing w:after="0" w:line="240" w:lineRule="auto"/>
              <w:ind w:left="110" w:hanging="74"/>
              <w:jc w:val="center"/>
              <w:rPr>
                <w:rFonts w:ascii="Times New Roman" w:eastAsia="Times New Roman" w:hAnsi="Times New Roman" w:cs="Times New Roman"/>
                <w:sz w:val="24"/>
                <w:szCs w:val="24"/>
                <w:lang w:eastAsia="ru-RU"/>
              </w:rPr>
            </w:pPr>
            <w:r w:rsidRPr="001B2E87">
              <w:rPr>
                <w:rFonts w:ascii="Times New Roman" w:eastAsia="Times New Roman" w:hAnsi="Times New Roman" w:cs="Times New Roman"/>
                <w:sz w:val="24"/>
                <w:szCs w:val="24"/>
                <w:lang w:eastAsia="ru-RU"/>
              </w:rPr>
              <w:t>1 раз в год</w:t>
            </w:r>
          </w:p>
          <w:p w:rsidR="008B62A9" w:rsidRPr="001B2E87" w:rsidRDefault="008B62A9" w:rsidP="0071031F">
            <w:pPr>
              <w:spacing w:after="0" w:line="240" w:lineRule="auto"/>
              <w:ind w:left="110" w:hanging="74"/>
              <w:jc w:val="center"/>
              <w:rPr>
                <w:rFonts w:ascii="Times New Roman" w:eastAsia="Times New Roman" w:hAnsi="Times New Roman" w:cs="Times New Roman"/>
                <w:sz w:val="24"/>
                <w:szCs w:val="24"/>
                <w:lang w:eastAsia="ru-RU"/>
              </w:rPr>
            </w:pPr>
          </w:p>
        </w:tc>
        <w:tc>
          <w:tcPr>
            <w:tcW w:w="4961" w:type="dxa"/>
            <w:shd w:val="clear" w:color="auto" w:fill="auto"/>
          </w:tcPr>
          <w:p w:rsidR="00E744E3" w:rsidRPr="001B2E87" w:rsidRDefault="00E744E3" w:rsidP="0071031F">
            <w:pPr>
              <w:spacing w:after="0" w:line="240" w:lineRule="auto"/>
              <w:ind w:left="110" w:hanging="74"/>
              <w:jc w:val="center"/>
              <w:rPr>
                <w:rFonts w:ascii="Times New Roman" w:eastAsia="Times New Roman" w:hAnsi="Times New Roman" w:cs="Times New Roman"/>
                <w:sz w:val="24"/>
                <w:szCs w:val="24"/>
                <w:lang w:eastAsia="ru-RU"/>
              </w:rPr>
            </w:pPr>
            <w:r w:rsidRPr="001B2E87">
              <w:rPr>
                <w:rFonts w:ascii="Times New Roman" w:eastAsia="Times New Roman" w:hAnsi="Times New Roman" w:cs="Times New Roman"/>
                <w:sz w:val="24"/>
                <w:szCs w:val="24"/>
                <w:lang w:eastAsia="ru-RU"/>
              </w:rPr>
              <w:t>Приказ №302н – прил. №1</w:t>
            </w:r>
          </w:p>
          <w:p w:rsidR="008B62A9" w:rsidRPr="001B2E87" w:rsidRDefault="00E744E3" w:rsidP="0071031F">
            <w:pPr>
              <w:spacing w:after="0" w:line="240" w:lineRule="auto"/>
              <w:ind w:left="110" w:hanging="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п.1.3.5., </w:t>
            </w:r>
            <w:r w:rsidRPr="001B2E87">
              <w:rPr>
                <w:rFonts w:ascii="Times New Roman" w:eastAsia="Times New Roman" w:hAnsi="Times New Roman" w:cs="Times New Roman"/>
                <w:sz w:val="24"/>
                <w:szCs w:val="24"/>
                <w:lang w:eastAsia="ru-RU"/>
              </w:rPr>
              <w:t>п.3.5., п.4.1</w:t>
            </w:r>
          </w:p>
          <w:p w:rsidR="008B62A9" w:rsidRPr="001B2E87" w:rsidRDefault="008B62A9" w:rsidP="0071031F">
            <w:pPr>
              <w:spacing w:after="0" w:line="240" w:lineRule="auto"/>
              <w:ind w:left="110" w:hanging="74"/>
              <w:jc w:val="center"/>
              <w:rPr>
                <w:rFonts w:ascii="Times New Roman" w:eastAsia="Times New Roman" w:hAnsi="Times New Roman" w:cs="Times New Roman"/>
                <w:sz w:val="24"/>
                <w:szCs w:val="24"/>
                <w:lang w:eastAsia="ru-RU"/>
              </w:rPr>
            </w:pPr>
          </w:p>
          <w:p w:rsidR="008B62A9" w:rsidRPr="001B2E87" w:rsidRDefault="008B62A9" w:rsidP="0071031F">
            <w:pPr>
              <w:spacing w:after="0" w:line="240" w:lineRule="auto"/>
              <w:ind w:left="110" w:hanging="74"/>
              <w:jc w:val="center"/>
              <w:rPr>
                <w:rFonts w:ascii="Times New Roman" w:eastAsia="Times New Roman" w:hAnsi="Times New Roman" w:cs="Times New Roman"/>
                <w:sz w:val="24"/>
                <w:szCs w:val="24"/>
                <w:lang w:eastAsia="ru-RU"/>
              </w:rPr>
            </w:pPr>
          </w:p>
        </w:tc>
      </w:tr>
      <w:tr w:rsidR="008B62A9" w:rsidRPr="001B2E87" w:rsidTr="0071031F">
        <w:trPr>
          <w:trHeight w:val="501"/>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2A9" w:rsidRPr="001B2E87" w:rsidRDefault="000C08C9" w:rsidP="0071031F">
            <w:pPr>
              <w:spacing w:after="0" w:line="240" w:lineRule="auto"/>
              <w:ind w:left="110" w:hanging="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Дорожный рабочий</w:t>
            </w:r>
          </w:p>
          <w:p w:rsidR="008B62A9" w:rsidRPr="001B2E87" w:rsidRDefault="008B62A9" w:rsidP="0071031F">
            <w:pPr>
              <w:spacing w:after="0" w:line="240" w:lineRule="auto"/>
              <w:ind w:left="110" w:hanging="74"/>
              <w:jc w:val="center"/>
              <w:rPr>
                <w:rFonts w:ascii="Times New Roman" w:eastAsia="Times New Roman" w:hAnsi="Times New Roman" w:cs="Times New Roman"/>
                <w:sz w:val="24"/>
                <w:szCs w:val="24"/>
                <w:lang w:eastAsia="ru-RU"/>
              </w:rPr>
            </w:pPr>
          </w:p>
          <w:p w:rsidR="008B62A9" w:rsidRPr="001B2E87" w:rsidRDefault="008B62A9" w:rsidP="0071031F">
            <w:pPr>
              <w:spacing w:after="0" w:line="240" w:lineRule="auto"/>
              <w:ind w:left="110" w:hanging="74"/>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B62A9" w:rsidRPr="001B2E87" w:rsidRDefault="008B62A9" w:rsidP="0071031F">
            <w:pPr>
              <w:spacing w:after="0" w:line="240" w:lineRule="auto"/>
              <w:ind w:left="110" w:hanging="74"/>
              <w:jc w:val="center"/>
              <w:rPr>
                <w:rFonts w:ascii="Times New Roman" w:eastAsia="Times New Roman" w:hAnsi="Times New Roman" w:cs="Times New Roman"/>
                <w:sz w:val="24"/>
                <w:szCs w:val="24"/>
                <w:lang w:eastAsia="ru-RU"/>
              </w:rPr>
            </w:pPr>
            <w:r w:rsidRPr="001B2E87">
              <w:rPr>
                <w:rFonts w:ascii="Times New Roman" w:eastAsia="Times New Roman" w:hAnsi="Times New Roman" w:cs="Times New Roman"/>
                <w:sz w:val="24"/>
                <w:szCs w:val="24"/>
                <w:lang w:eastAsia="ru-RU"/>
              </w:rPr>
              <w:t>1 раз в год</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B62A9" w:rsidRPr="001B2E87" w:rsidRDefault="0044275A" w:rsidP="0071031F">
            <w:pPr>
              <w:spacing w:after="0" w:line="240" w:lineRule="auto"/>
              <w:ind w:left="110" w:hanging="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Приказ </w:t>
            </w:r>
            <w:r w:rsidR="008B62A9" w:rsidRPr="001B2E87">
              <w:rPr>
                <w:rFonts w:ascii="Times New Roman" w:eastAsia="Times New Roman" w:hAnsi="Times New Roman" w:cs="Times New Roman"/>
                <w:sz w:val="24"/>
                <w:szCs w:val="24"/>
                <w:lang w:eastAsia="ru-RU"/>
              </w:rPr>
              <w:t>№302н – прил.</w:t>
            </w:r>
            <w:r w:rsidR="00E744E3">
              <w:rPr>
                <w:rFonts w:ascii="Times New Roman" w:eastAsia="Times New Roman" w:hAnsi="Times New Roman" w:cs="Times New Roman"/>
                <w:sz w:val="24"/>
                <w:szCs w:val="24"/>
                <w:lang w:eastAsia="ru-RU"/>
              </w:rPr>
              <w:t xml:space="preserve"> №</w:t>
            </w:r>
            <w:r w:rsidR="008B62A9" w:rsidRPr="001B2E87">
              <w:rPr>
                <w:rFonts w:ascii="Times New Roman" w:eastAsia="Times New Roman" w:hAnsi="Times New Roman" w:cs="Times New Roman"/>
                <w:sz w:val="24"/>
                <w:szCs w:val="24"/>
                <w:lang w:eastAsia="ru-RU"/>
              </w:rPr>
              <w:t>1 п.1.3.5., п.4.1.</w:t>
            </w:r>
          </w:p>
        </w:tc>
      </w:tr>
    </w:tbl>
    <w:p w:rsidR="008B62A9" w:rsidRPr="001B2E87" w:rsidRDefault="008B62A9" w:rsidP="001B2E87">
      <w:pPr>
        <w:spacing w:after="0" w:line="360" w:lineRule="auto"/>
        <w:jc w:val="both"/>
        <w:rPr>
          <w:rFonts w:ascii="Times New Roman" w:eastAsia="Times New Roman" w:hAnsi="Times New Roman" w:cs="Times New Roman"/>
          <w:sz w:val="24"/>
          <w:szCs w:val="24"/>
          <w:lang w:eastAsia="ru-RU"/>
        </w:rPr>
      </w:pPr>
    </w:p>
    <w:p w:rsidR="002F53A1" w:rsidRPr="001B2E87" w:rsidRDefault="00D07B2C" w:rsidP="001B2E87">
      <w:pPr>
        <w:spacing w:after="0" w:line="360" w:lineRule="auto"/>
        <w:ind w:firstLine="708"/>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3.6</w:t>
      </w:r>
      <w:r w:rsidR="00D65080" w:rsidRPr="001B2E87">
        <w:rPr>
          <w:rFonts w:ascii="Times New Roman" w:eastAsia="Times New Roman" w:hAnsi="Times New Roman" w:cs="Times New Roman"/>
          <w:sz w:val="28"/>
          <w:szCs w:val="28"/>
          <w:lang w:eastAsia="ru-RU"/>
        </w:rPr>
        <w:t xml:space="preserve"> Компенсации за вредные условия труда</w:t>
      </w:r>
    </w:p>
    <w:p w:rsidR="008B62A9" w:rsidRPr="001B2E87" w:rsidRDefault="007E5E34" w:rsidP="001B2E87">
      <w:pPr>
        <w:tabs>
          <w:tab w:val="left" w:pos="851"/>
        </w:tabs>
        <w:spacing w:after="0" w:line="360" w:lineRule="auto"/>
        <w:jc w:val="both"/>
        <w:rPr>
          <w:rFonts w:ascii="Times New Roman" w:eastAsia="Calibri" w:hAnsi="Times New Roman" w:cs="Times New Roman"/>
          <w:sz w:val="28"/>
          <w:szCs w:val="28"/>
        </w:rPr>
      </w:pPr>
      <w:r w:rsidRPr="001B2E87">
        <w:rPr>
          <w:rFonts w:ascii="Times New Roman" w:eastAsia="Calibri" w:hAnsi="Times New Roman" w:cs="Times New Roman"/>
          <w:sz w:val="28"/>
          <w:szCs w:val="28"/>
        </w:rPr>
        <w:tab/>
      </w:r>
      <w:r w:rsidR="00027CDA" w:rsidRPr="001B2E87">
        <w:rPr>
          <w:rFonts w:ascii="Times New Roman" w:eastAsia="Calibri" w:hAnsi="Times New Roman" w:cs="Times New Roman"/>
          <w:sz w:val="28"/>
          <w:szCs w:val="28"/>
        </w:rPr>
        <w:t xml:space="preserve"> </w:t>
      </w:r>
    </w:p>
    <w:p w:rsidR="00027CDA" w:rsidRPr="001B2E87" w:rsidRDefault="008B62A9" w:rsidP="001B2E87">
      <w:pPr>
        <w:tabs>
          <w:tab w:val="left" w:pos="851"/>
        </w:tabs>
        <w:spacing w:after="0" w:line="360" w:lineRule="auto"/>
        <w:jc w:val="both"/>
        <w:rPr>
          <w:rFonts w:ascii="Times New Roman" w:eastAsia="Calibri" w:hAnsi="Times New Roman" w:cs="Times New Roman"/>
          <w:sz w:val="28"/>
          <w:szCs w:val="28"/>
        </w:rPr>
      </w:pPr>
      <w:r w:rsidRPr="001B2E87">
        <w:rPr>
          <w:rFonts w:ascii="Times New Roman" w:eastAsia="Calibri" w:hAnsi="Times New Roman" w:cs="Times New Roman"/>
          <w:sz w:val="28"/>
          <w:szCs w:val="28"/>
        </w:rPr>
        <w:tab/>
      </w:r>
      <w:r w:rsidR="00027CDA" w:rsidRPr="001B2E87">
        <w:rPr>
          <w:rFonts w:ascii="Times New Roman" w:eastAsia="Calibri" w:hAnsi="Times New Roman" w:cs="Times New Roman"/>
          <w:sz w:val="28"/>
          <w:szCs w:val="28"/>
        </w:rPr>
        <w:t>На основании результатов   специальной оценки условий труда, работникам предприятия, занятым на работах с   вредными и (или) опасными условиями труда   предоставляется право на досрочное пенсионное обеспечение.</w:t>
      </w:r>
    </w:p>
    <w:p w:rsidR="008B62A9" w:rsidRDefault="008B62A9" w:rsidP="001B2E87">
      <w:pPr>
        <w:spacing w:after="0" w:line="360" w:lineRule="auto"/>
        <w:ind w:left="-142" w:firstLine="850"/>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8"/>
          <w:szCs w:val="28"/>
          <w:lang w:eastAsia="ru-RU"/>
        </w:rPr>
        <w:t>В таблице 17 представлен список профессий, имеющих право</w:t>
      </w:r>
      <w:r w:rsidRPr="001B2E87">
        <w:rPr>
          <w:rFonts w:ascii="Times New Roman" w:eastAsia="Calibri" w:hAnsi="Times New Roman" w:cs="Times New Roman"/>
          <w:sz w:val="28"/>
          <w:szCs w:val="28"/>
        </w:rPr>
        <w:t xml:space="preserve"> </w:t>
      </w:r>
      <w:r w:rsidR="00DF326F" w:rsidRPr="001B2E87">
        <w:rPr>
          <w:rFonts w:ascii="Times New Roman" w:eastAsia="Calibri" w:hAnsi="Times New Roman" w:cs="Times New Roman"/>
          <w:sz w:val="28"/>
          <w:szCs w:val="28"/>
        </w:rPr>
        <w:t xml:space="preserve">на </w:t>
      </w:r>
      <w:r w:rsidRPr="001B2E87">
        <w:rPr>
          <w:rFonts w:ascii="Times New Roman" w:eastAsia="Calibri" w:hAnsi="Times New Roman" w:cs="Times New Roman"/>
          <w:sz w:val="28"/>
          <w:szCs w:val="28"/>
        </w:rPr>
        <w:t>досрочное пенсионное обеспечение</w:t>
      </w:r>
      <w:r w:rsidRPr="001B2E87">
        <w:rPr>
          <w:rFonts w:ascii="Times New Roman" w:eastAsia="Times New Roman" w:hAnsi="Times New Roman" w:cs="Times New Roman"/>
          <w:sz w:val="28"/>
          <w:szCs w:val="28"/>
          <w:lang w:eastAsia="ru-RU"/>
        </w:rPr>
        <w:t>.</w:t>
      </w:r>
    </w:p>
    <w:p w:rsidR="0044275A" w:rsidRDefault="0071031F" w:rsidP="001B2E87">
      <w:pPr>
        <w:spacing w:after="0" w:line="360" w:lineRule="auto"/>
        <w:ind w:left="-142" w:firstLine="850"/>
        <w:rPr>
          <w:rFonts w:ascii="Times New Roman" w:eastAsia="Calibri" w:hAnsi="Times New Roman" w:cs="Times New Roman"/>
          <w:sz w:val="28"/>
          <w:szCs w:val="28"/>
        </w:rPr>
      </w:pPr>
      <w:r>
        <w:rPr>
          <w:rFonts w:ascii="Times New Roman" w:eastAsia="Calibri" w:hAnsi="Times New Roman" w:cs="Times New Roman"/>
          <w:sz w:val="28"/>
          <w:szCs w:val="28"/>
        </w:rPr>
        <w:br/>
      </w:r>
    </w:p>
    <w:p w:rsidR="0071031F" w:rsidRPr="001B2E87" w:rsidRDefault="0071031F" w:rsidP="001B2E87">
      <w:pPr>
        <w:spacing w:after="0" w:line="360" w:lineRule="auto"/>
        <w:ind w:left="-142" w:firstLine="850"/>
        <w:rPr>
          <w:rFonts w:ascii="Times New Roman" w:eastAsia="Calibri" w:hAnsi="Times New Roman" w:cs="Times New Roman"/>
          <w:sz w:val="28"/>
          <w:szCs w:val="28"/>
        </w:rPr>
      </w:pPr>
    </w:p>
    <w:p w:rsidR="00A00F99" w:rsidRPr="001B2E87" w:rsidRDefault="008B62A9" w:rsidP="0071031F">
      <w:pPr>
        <w:spacing w:after="0" w:line="360" w:lineRule="auto"/>
        <w:ind w:left="-142"/>
        <w:rPr>
          <w:rFonts w:ascii="Times New Roman" w:eastAsia="Calibri" w:hAnsi="Times New Roman" w:cs="Times New Roman"/>
          <w:sz w:val="28"/>
          <w:szCs w:val="28"/>
        </w:rPr>
      </w:pPr>
      <w:r w:rsidRPr="001B2E87">
        <w:rPr>
          <w:rFonts w:ascii="Times New Roman" w:eastAsia="Times New Roman" w:hAnsi="Times New Roman" w:cs="Times New Roman"/>
          <w:sz w:val="28"/>
          <w:szCs w:val="28"/>
          <w:lang w:eastAsia="ru-RU"/>
        </w:rPr>
        <w:lastRenderedPageBreak/>
        <w:t>Таблица 17 – Список профессий</w:t>
      </w:r>
      <w:r w:rsidR="00A00F99" w:rsidRPr="001B2E87">
        <w:rPr>
          <w:rFonts w:ascii="Times New Roman" w:eastAsia="Times New Roman" w:hAnsi="Times New Roman" w:cs="Times New Roman"/>
          <w:sz w:val="28"/>
          <w:szCs w:val="28"/>
          <w:lang w:eastAsia="ru-RU"/>
        </w:rPr>
        <w:t>, имеющих право</w:t>
      </w:r>
      <w:r w:rsidR="00DF326F" w:rsidRPr="001B2E87">
        <w:rPr>
          <w:rFonts w:ascii="Times New Roman" w:eastAsia="Times New Roman" w:hAnsi="Times New Roman" w:cs="Times New Roman"/>
          <w:sz w:val="28"/>
          <w:szCs w:val="28"/>
          <w:lang w:eastAsia="ru-RU"/>
        </w:rPr>
        <w:t xml:space="preserve"> на</w:t>
      </w:r>
      <w:r w:rsidR="0071031F">
        <w:rPr>
          <w:rFonts w:ascii="Times New Roman" w:eastAsia="Calibri" w:hAnsi="Times New Roman" w:cs="Times New Roman"/>
          <w:sz w:val="28"/>
          <w:szCs w:val="28"/>
        </w:rPr>
        <w:t xml:space="preserve"> досрочное пенсионное </w:t>
      </w:r>
      <w:r w:rsidR="00A00F99" w:rsidRPr="001B2E87">
        <w:rPr>
          <w:rFonts w:ascii="Times New Roman" w:eastAsia="Calibri" w:hAnsi="Times New Roman" w:cs="Times New Roman"/>
          <w:sz w:val="28"/>
          <w:szCs w:val="28"/>
        </w:rPr>
        <w:t>обеспечение</w:t>
      </w:r>
    </w:p>
    <w:tbl>
      <w:tblPr>
        <w:tblStyle w:val="a3"/>
        <w:tblW w:w="0" w:type="auto"/>
        <w:tblInd w:w="-34" w:type="dxa"/>
        <w:tblLook w:val="04A0" w:firstRow="1" w:lastRow="0" w:firstColumn="1" w:lastColumn="0" w:noHBand="0" w:noVBand="1"/>
      </w:tblPr>
      <w:tblGrid>
        <w:gridCol w:w="4819"/>
        <w:gridCol w:w="4679"/>
      </w:tblGrid>
      <w:tr w:rsidR="00A00F99" w:rsidRPr="001B2E87" w:rsidTr="0071031F">
        <w:tc>
          <w:tcPr>
            <w:tcW w:w="4819" w:type="dxa"/>
          </w:tcPr>
          <w:p w:rsidR="00A00F99" w:rsidRPr="001B2E87" w:rsidRDefault="00A00F99" w:rsidP="00C63642">
            <w:pPr>
              <w:tabs>
                <w:tab w:val="left" w:pos="851"/>
              </w:tabs>
              <w:jc w:val="center"/>
              <w:rPr>
                <w:rFonts w:ascii="Times New Roman" w:eastAsia="Calibri" w:hAnsi="Times New Roman" w:cs="Times New Roman"/>
                <w:sz w:val="28"/>
                <w:szCs w:val="28"/>
              </w:rPr>
            </w:pPr>
            <w:r w:rsidRPr="001B2E87">
              <w:rPr>
                <w:rFonts w:ascii="Times New Roman" w:eastAsia="Calibri" w:hAnsi="Times New Roman" w:cs="Times New Roman"/>
                <w:sz w:val="24"/>
                <w:szCs w:val="24"/>
              </w:rPr>
              <w:t>Наименование профессии</w:t>
            </w:r>
          </w:p>
        </w:tc>
        <w:tc>
          <w:tcPr>
            <w:tcW w:w="4679" w:type="dxa"/>
          </w:tcPr>
          <w:p w:rsidR="00A00F99" w:rsidRPr="001B2E87" w:rsidRDefault="00A00F99" w:rsidP="00C63642">
            <w:pPr>
              <w:tabs>
                <w:tab w:val="left" w:pos="851"/>
              </w:tabs>
              <w:jc w:val="center"/>
              <w:rPr>
                <w:rFonts w:ascii="Times New Roman" w:eastAsia="Calibri" w:hAnsi="Times New Roman" w:cs="Times New Roman"/>
                <w:sz w:val="28"/>
                <w:szCs w:val="28"/>
              </w:rPr>
            </w:pPr>
            <w:r w:rsidRPr="001B2E87">
              <w:rPr>
                <w:rFonts w:ascii="Times New Roman" w:eastAsia="Times New Roman" w:hAnsi="Times New Roman" w:cs="Times New Roman"/>
                <w:sz w:val="24"/>
                <w:szCs w:val="24"/>
                <w:lang w:eastAsia="ru-RU"/>
              </w:rPr>
              <w:t>Основание</w:t>
            </w:r>
          </w:p>
        </w:tc>
      </w:tr>
      <w:tr w:rsidR="00A00F99" w:rsidRPr="001B2E87" w:rsidTr="0071031F">
        <w:tc>
          <w:tcPr>
            <w:tcW w:w="4819" w:type="dxa"/>
          </w:tcPr>
          <w:p w:rsidR="00A00F99" w:rsidRPr="001B2E87" w:rsidRDefault="00A00F99" w:rsidP="00C63642">
            <w:pPr>
              <w:tabs>
                <w:tab w:val="left" w:pos="851"/>
              </w:tabs>
              <w:jc w:val="both"/>
              <w:rPr>
                <w:rFonts w:ascii="Times New Roman" w:eastAsia="Calibri" w:hAnsi="Times New Roman" w:cs="Times New Roman"/>
                <w:sz w:val="24"/>
                <w:szCs w:val="24"/>
              </w:rPr>
            </w:pPr>
            <w:r w:rsidRPr="001B2E87">
              <w:rPr>
                <w:rFonts w:ascii="Times New Roman" w:eastAsia="Calibri" w:hAnsi="Times New Roman" w:cs="Times New Roman"/>
                <w:sz w:val="24"/>
                <w:szCs w:val="24"/>
              </w:rPr>
              <w:t>Электрогазосварщик</w:t>
            </w:r>
          </w:p>
        </w:tc>
        <w:tc>
          <w:tcPr>
            <w:tcW w:w="4679" w:type="dxa"/>
          </w:tcPr>
          <w:p w:rsidR="00A00F99" w:rsidRPr="001B2E87" w:rsidRDefault="00A00F99" w:rsidP="00C63642">
            <w:pPr>
              <w:tabs>
                <w:tab w:val="left" w:pos="851"/>
              </w:tabs>
              <w:jc w:val="both"/>
              <w:rPr>
                <w:rFonts w:ascii="Times New Roman" w:eastAsia="Calibri" w:hAnsi="Times New Roman" w:cs="Times New Roman"/>
                <w:sz w:val="24"/>
                <w:szCs w:val="24"/>
              </w:rPr>
            </w:pPr>
            <w:r w:rsidRPr="001B2E87">
              <w:rPr>
                <w:rFonts w:ascii="Times New Roman" w:eastAsia="Times New Roman" w:hAnsi="Times New Roman" w:cs="Times New Roman"/>
                <w:bCs/>
                <w:sz w:val="24"/>
                <w:szCs w:val="24"/>
                <w:lang w:eastAsia="ru-RU"/>
              </w:rPr>
              <w:t xml:space="preserve">ПОСТАНОВЛЕНИЕ КАБИНЕТА МИНИСТРОВ СССР от 26 января 1991 г </w:t>
            </w:r>
            <w:r w:rsidRPr="001B2E87">
              <w:rPr>
                <w:rFonts w:ascii="Times New Roman" w:eastAsia="Times New Roman" w:hAnsi="Times New Roman" w:cs="Times New Roman"/>
                <w:bCs/>
                <w:sz w:val="24"/>
                <w:szCs w:val="24"/>
                <w:lang w:val="en-US" w:eastAsia="ru-RU"/>
              </w:rPr>
              <w:t>N</w:t>
            </w:r>
            <w:r w:rsidRPr="001B2E87">
              <w:rPr>
                <w:rFonts w:ascii="Times New Roman" w:eastAsia="Times New Roman" w:hAnsi="Times New Roman" w:cs="Times New Roman"/>
                <w:bCs/>
                <w:sz w:val="24"/>
                <w:szCs w:val="24"/>
                <w:lang w:eastAsia="ru-RU"/>
              </w:rPr>
              <w:t xml:space="preserve"> 10, п. 23200000-19756</w:t>
            </w:r>
          </w:p>
        </w:tc>
      </w:tr>
      <w:tr w:rsidR="00A00F99" w:rsidRPr="001B2E87" w:rsidTr="0071031F">
        <w:tc>
          <w:tcPr>
            <w:tcW w:w="4819" w:type="dxa"/>
          </w:tcPr>
          <w:p w:rsidR="00A00F99" w:rsidRPr="001B2E87" w:rsidRDefault="00A00F99" w:rsidP="00C63642">
            <w:pPr>
              <w:tabs>
                <w:tab w:val="left" w:pos="851"/>
              </w:tabs>
              <w:jc w:val="both"/>
              <w:rPr>
                <w:rFonts w:ascii="Times New Roman" w:eastAsia="Calibri" w:hAnsi="Times New Roman" w:cs="Times New Roman"/>
                <w:sz w:val="24"/>
                <w:szCs w:val="24"/>
              </w:rPr>
            </w:pPr>
            <w:r w:rsidRPr="001B2E87">
              <w:rPr>
                <w:rFonts w:ascii="Times New Roman" w:eastAsia="Calibri" w:hAnsi="Times New Roman" w:cs="Times New Roman"/>
                <w:sz w:val="24"/>
                <w:szCs w:val="24"/>
              </w:rPr>
              <w:t>Машинист укладчика асфальтобетона</w:t>
            </w:r>
          </w:p>
        </w:tc>
        <w:tc>
          <w:tcPr>
            <w:tcW w:w="4679" w:type="dxa"/>
          </w:tcPr>
          <w:p w:rsidR="00A00F99" w:rsidRPr="001B2E87" w:rsidRDefault="00A00F99" w:rsidP="00C63642">
            <w:pPr>
              <w:tabs>
                <w:tab w:val="left" w:pos="851"/>
              </w:tabs>
              <w:jc w:val="both"/>
              <w:rPr>
                <w:rFonts w:ascii="Times New Roman" w:eastAsia="Times New Roman" w:hAnsi="Times New Roman" w:cs="Times New Roman"/>
                <w:bCs/>
                <w:sz w:val="24"/>
                <w:szCs w:val="24"/>
                <w:lang w:eastAsia="ru-RU"/>
              </w:rPr>
            </w:pPr>
            <w:r w:rsidRPr="001B2E87">
              <w:rPr>
                <w:rFonts w:ascii="Times New Roman" w:eastAsia="Times New Roman" w:hAnsi="Times New Roman" w:cs="Times New Roman"/>
                <w:bCs/>
                <w:sz w:val="24"/>
                <w:szCs w:val="24"/>
                <w:lang w:eastAsia="ru-RU"/>
              </w:rPr>
              <w:t xml:space="preserve">ПОСТАНОВЛЕНИЕ КАБИНЕТА МИНИСТРОВ СССР от 26 января 1991 г </w:t>
            </w:r>
            <w:r w:rsidRPr="001B2E87">
              <w:rPr>
                <w:rFonts w:ascii="Times New Roman" w:eastAsia="Times New Roman" w:hAnsi="Times New Roman" w:cs="Times New Roman"/>
                <w:bCs/>
                <w:sz w:val="24"/>
                <w:szCs w:val="24"/>
                <w:lang w:val="en-US" w:eastAsia="ru-RU"/>
              </w:rPr>
              <w:t>N</w:t>
            </w:r>
            <w:r w:rsidRPr="001B2E87">
              <w:rPr>
                <w:rFonts w:ascii="Times New Roman" w:eastAsia="Times New Roman" w:hAnsi="Times New Roman" w:cs="Times New Roman"/>
                <w:bCs/>
                <w:sz w:val="24"/>
                <w:szCs w:val="24"/>
                <w:lang w:eastAsia="ru-RU"/>
              </w:rPr>
              <w:t xml:space="preserve"> 10, п. 2290000а-14288</w:t>
            </w:r>
          </w:p>
        </w:tc>
      </w:tr>
      <w:tr w:rsidR="00A00F99" w:rsidRPr="001B2E87" w:rsidTr="0071031F">
        <w:tc>
          <w:tcPr>
            <w:tcW w:w="4819" w:type="dxa"/>
          </w:tcPr>
          <w:p w:rsidR="00A00F99" w:rsidRPr="001B2E87" w:rsidRDefault="00A00F99" w:rsidP="00C63642">
            <w:pPr>
              <w:tabs>
                <w:tab w:val="left" w:pos="851"/>
              </w:tabs>
              <w:jc w:val="both"/>
              <w:rPr>
                <w:rFonts w:ascii="Times New Roman" w:eastAsia="Calibri" w:hAnsi="Times New Roman" w:cs="Times New Roman"/>
                <w:sz w:val="24"/>
                <w:szCs w:val="24"/>
              </w:rPr>
            </w:pPr>
            <w:r w:rsidRPr="001B2E87">
              <w:rPr>
                <w:rFonts w:ascii="Times New Roman" w:eastAsia="Calibri" w:hAnsi="Times New Roman" w:cs="Times New Roman"/>
                <w:sz w:val="24"/>
                <w:szCs w:val="24"/>
              </w:rPr>
              <w:t>Асфальтобетонщик</w:t>
            </w:r>
          </w:p>
        </w:tc>
        <w:tc>
          <w:tcPr>
            <w:tcW w:w="4679" w:type="dxa"/>
          </w:tcPr>
          <w:p w:rsidR="00A00F99" w:rsidRPr="001B2E87" w:rsidRDefault="00A00F99" w:rsidP="00C63642">
            <w:pPr>
              <w:tabs>
                <w:tab w:val="left" w:pos="851"/>
              </w:tabs>
              <w:jc w:val="both"/>
              <w:rPr>
                <w:rFonts w:ascii="Times New Roman" w:eastAsia="Calibri" w:hAnsi="Times New Roman" w:cs="Times New Roman"/>
                <w:sz w:val="24"/>
                <w:szCs w:val="24"/>
              </w:rPr>
            </w:pPr>
            <w:r w:rsidRPr="001B2E87">
              <w:rPr>
                <w:rFonts w:ascii="Times New Roman" w:eastAsia="Times New Roman" w:hAnsi="Times New Roman" w:cs="Times New Roman"/>
                <w:bCs/>
                <w:sz w:val="24"/>
                <w:szCs w:val="24"/>
                <w:lang w:eastAsia="ru-RU"/>
              </w:rPr>
              <w:t xml:space="preserve">ПОСТАНОВЛЕНИЕ КАБИНЕТА МИНИСТРОВ СССР от 26 января 1991 г </w:t>
            </w:r>
            <w:r w:rsidRPr="001B2E87">
              <w:rPr>
                <w:rFonts w:ascii="Times New Roman" w:eastAsia="Times New Roman" w:hAnsi="Times New Roman" w:cs="Times New Roman"/>
                <w:bCs/>
                <w:sz w:val="24"/>
                <w:szCs w:val="24"/>
                <w:lang w:val="en-US" w:eastAsia="ru-RU"/>
              </w:rPr>
              <w:t>N</w:t>
            </w:r>
            <w:r w:rsidRPr="001B2E87">
              <w:rPr>
                <w:rFonts w:ascii="Times New Roman" w:eastAsia="Times New Roman" w:hAnsi="Times New Roman" w:cs="Times New Roman"/>
                <w:bCs/>
                <w:sz w:val="24"/>
                <w:szCs w:val="24"/>
                <w:lang w:eastAsia="ru-RU"/>
              </w:rPr>
              <w:t xml:space="preserve"> 10, п. 2290000а-11140</w:t>
            </w:r>
          </w:p>
        </w:tc>
      </w:tr>
    </w:tbl>
    <w:p w:rsidR="0071031F" w:rsidRDefault="00A4128D" w:rsidP="001B2E87">
      <w:pPr>
        <w:tabs>
          <w:tab w:val="left" w:pos="851"/>
        </w:tabs>
        <w:spacing w:after="0" w:line="360" w:lineRule="auto"/>
        <w:jc w:val="both"/>
        <w:rPr>
          <w:rFonts w:ascii="Times New Roman" w:eastAsia="Calibri" w:hAnsi="Times New Roman" w:cs="Times New Roman"/>
          <w:sz w:val="28"/>
          <w:szCs w:val="28"/>
        </w:rPr>
      </w:pPr>
      <w:r w:rsidRPr="001B2E87">
        <w:rPr>
          <w:rFonts w:ascii="Times New Roman" w:eastAsia="Calibri" w:hAnsi="Times New Roman" w:cs="Times New Roman"/>
          <w:sz w:val="28"/>
          <w:szCs w:val="28"/>
        </w:rPr>
        <w:t xml:space="preserve"> </w:t>
      </w:r>
      <w:r w:rsidR="00631983" w:rsidRPr="001B2E87">
        <w:rPr>
          <w:rFonts w:ascii="Times New Roman" w:eastAsia="Calibri" w:hAnsi="Times New Roman" w:cs="Times New Roman"/>
          <w:sz w:val="28"/>
          <w:szCs w:val="28"/>
        </w:rPr>
        <w:tab/>
      </w:r>
    </w:p>
    <w:p w:rsidR="001D16A4" w:rsidRPr="001B2E87" w:rsidRDefault="0071031F" w:rsidP="001B2E87">
      <w:pPr>
        <w:tabs>
          <w:tab w:val="left" w:pos="851"/>
        </w:tabs>
        <w:spacing w:after="0" w:line="360" w:lineRule="auto"/>
        <w:jc w:val="both"/>
        <w:rPr>
          <w:rStyle w:val="blk"/>
          <w:rFonts w:ascii="Times New Roman" w:hAnsi="Times New Roman" w:cs="Times New Roman"/>
          <w:sz w:val="28"/>
          <w:szCs w:val="28"/>
        </w:rPr>
      </w:pPr>
      <w:r>
        <w:rPr>
          <w:rFonts w:ascii="Times New Roman" w:eastAsia="Calibri" w:hAnsi="Times New Roman" w:cs="Times New Roman"/>
          <w:sz w:val="28"/>
          <w:szCs w:val="28"/>
        </w:rPr>
        <w:tab/>
      </w:r>
      <w:r w:rsidR="001D16A4" w:rsidRPr="001B2E87">
        <w:rPr>
          <w:rFonts w:ascii="Times New Roman" w:eastAsia="Calibri" w:hAnsi="Times New Roman" w:cs="Times New Roman"/>
          <w:sz w:val="28"/>
          <w:szCs w:val="28"/>
        </w:rPr>
        <w:t xml:space="preserve">На основании результатов   специальной оценки условий труда, в соответствии со статьей 222 Трудового кодекса Российской Федерации работникам предприятия, занятым на работах с   вредными условиями труда  выдается бесплатно по установленным </w:t>
      </w:r>
      <w:hyperlink r:id="rId18" w:history="1">
        <w:r w:rsidR="001D16A4" w:rsidRPr="001B2E87">
          <w:rPr>
            <w:rFonts w:ascii="Times New Roman" w:eastAsia="Calibri" w:hAnsi="Times New Roman" w:cs="Times New Roman"/>
            <w:sz w:val="28"/>
            <w:szCs w:val="28"/>
          </w:rPr>
          <w:t>нормам</w:t>
        </w:r>
      </w:hyperlink>
      <w:r w:rsidR="001D16A4" w:rsidRPr="001B2E87">
        <w:rPr>
          <w:rFonts w:ascii="Times New Roman" w:eastAsia="Calibri" w:hAnsi="Times New Roman" w:cs="Times New Roman"/>
          <w:sz w:val="28"/>
          <w:szCs w:val="28"/>
        </w:rPr>
        <w:t xml:space="preserve"> молоко или другие равноценные пищевые продукты.</w:t>
      </w:r>
      <w:r w:rsidR="003413B3" w:rsidRPr="001B2E87">
        <w:t xml:space="preserve"> </w:t>
      </w:r>
      <w:r w:rsidR="003413B3" w:rsidRPr="001B2E87">
        <w:rPr>
          <w:rStyle w:val="blk"/>
          <w:rFonts w:ascii="Times New Roman" w:hAnsi="Times New Roman" w:cs="Times New Roman"/>
          <w:sz w:val="28"/>
          <w:szCs w:val="28"/>
        </w:rPr>
        <w:t>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
    <w:p w:rsidR="009A05DD" w:rsidRPr="001B2E87" w:rsidRDefault="009A05DD" w:rsidP="001B2E87">
      <w:pPr>
        <w:tabs>
          <w:tab w:val="left" w:pos="851"/>
        </w:tabs>
        <w:spacing w:after="0" w:line="360" w:lineRule="auto"/>
        <w:ind w:firstLine="851"/>
        <w:jc w:val="both"/>
        <w:rPr>
          <w:rFonts w:ascii="Times New Roman" w:hAnsi="Times New Roman" w:cs="Times New Roman"/>
          <w:sz w:val="28"/>
          <w:szCs w:val="28"/>
        </w:rPr>
      </w:pPr>
      <w:r w:rsidRPr="001B2E87">
        <w:rPr>
          <w:rFonts w:ascii="Times New Roman" w:hAnsi="Times New Roman" w:cs="Times New Roman"/>
          <w:sz w:val="28"/>
          <w:szCs w:val="28"/>
        </w:rPr>
        <w:t>Молоко и молочнокислые продукты полагаются к выдаче работникам предприятий, относящихся к 3-ей и 4-ой группе опасности, в том числе тем, кто подвергается воздействию химических, радиоактивных, биологических и др. вредных факторов.</w:t>
      </w:r>
    </w:p>
    <w:p w:rsidR="00D90283" w:rsidRDefault="00D90283" w:rsidP="001B2E87">
      <w:pPr>
        <w:spacing w:after="0" w:line="360" w:lineRule="auto"/>
        <w:ind w:firstLine="708"/>
        <w:jc w:val="both"/>
        <w:rPr>
          <w:rFonts w:ascii="Times New Roman" w:eastAsia="Calibri" w:hAnsi="Times New Roman" w:cs="Times New Roman"/>
          <w:sz w:val="28"/>
          <w:szCs w:val="28"/>
        </w:rPr>
      </w:pPr>
      <w:r w:rsidRPr="001B2E87">
        <w:rPr>
          <w:rFonts w:ascii="Times New Roman" w:eastAsia="Calibri" w:hAnsi="Times New Roman" w:cs="Times New Roman"/>
          <w:sz w:val="28"/>
          <w:szCs w:val="28"/>
        </w:rPr>
        <w:t>В таблице 18 указан с</w:t>
      </w:r>
      <w:r w:rsidR="00DF326F" w:rsidRPr="001B2E87">
        <w:rPr>
          <w:rFonts w:ascii="Times New Roman" w:eastAsia="Calibri" w:hAnsi="Times New Roman" w:cs="Times New Roman"/>
          <w:sz w:val="28"/>
          <w:szCs w:val="28"/>
        </w:rPr>
        <w:t>писок профессий</w:t>
      </w:r>
      <w:r w:rsidRPr="001B2E87">
        <w:rPr>
          <w:rFonts w:ascii="Times New Roman" w:eastAsia="Calibri" w:hAnsi="Times New Roman" w:cs="Times New Roman"/>
          <w:sz w:val="28"/>
          <w:szCs w:val="28"/>
        </w:rPr>
        <w:t>, имеющих право на бесплатное получение 0,5 л молока за рабочую смену или других равноценных пищевых продуктов</w:t>
      </w:r>
      <w:r w:rsidR="0044275A">
        <w:rPr>
          <w:rFonts w:ascii="Times New Roman" w:eastAsia="Calibri" w:hAnsi="Times New Roman" w:cs="Times New Roman"/>
          <w:sz w:val="28"/>
          <w:szCs w:val="28"/>
        </w:rPr>
        <w:t>.</w:t>
      </w:r>
    </w:p>
    <w:p w:rsidR="0044275A" w:rsidRDefault="0044275A" w:rsidP="001B2E87">
      <w:pPr>
        <w:spacing w:after="0" w:line="360" w:lineRule="auto"/>
        <w:ind w:firstLine="708"/>
        <w:jc w:val="both"/>
        <w:rPr>
          <w:rFonts w:ascii="Times New Roman" w:eastAsia="Calibri" w:hAnsi="Times New Roman" w:cs="Times New Roman"/>
          <w:sz w:val="28"/>
          <w:szCs w:val="28"/>
        </w:rPr>
      </w:pPr>
    </w:p>
    <w:p w:rsidR="0071031F" w:rsidRDefault="0071031F" w:rsidP="001B2E87">
      <w:pPr>
        <w:spacing w:after="0" w:line="360" w:lineRule="auto"/>
        <w:ind w:firstLine="708"/>
        <w:jc w:val="both"/>
        <w:rPr>
          <w:rFonts w:ascii="Times New Roman" w:eastAsia="Calibri" w:hAnsi="Times New Roman" w:cs="Times New Roman"/>
          <w:sz w:val="28"/>
          <w:szCs w:val="28"/>
        </w:rPr>
      </w:pPr>
    </w:p>
    <w:p w:rsidR="0071031F" w:rsidRPr="001B2E87" w:rsidRDefault="0071031F" w:rsidP="001B2E87">
      <w:pPr>
        <w:spacing w:after="0" w:line="360" w:lineRule="auto"/>
        <w:ind w:firstLine="708"/>
        <w:jc w:val="both"/>
        <w:rPr>
          <w:rFonts w:ascii="Times New Roman" w:eastAsia="Calibri" w:hAnsi="Times New Roman" w:cs="Times New Roman"/>
          <w:sz w:val="28"/>
          <w:szCs w:val="28"/>
        </w:rPr>
      </w:pPr>
    </w:p>
    <w:p w:rsidR="001D16A4" w:rsidRPr="001B2E87" w:rsidRDefault="007C0909" w:rsidP="00C63642">
      <w:pPr>
        <w:spacing w:after="0" w:line="360" w:lineRule="auto"/>
        <w:jc w:val="both"/>
        <w:rPr>
          <w:rFonts w:ascii="Times New Roman" w:eastAsia="Calibri" w:hAnsi="Times New Roman" w:cs="Times New Roman"/>
          <w:sz w:val="28"/>
          <w:szCs w:val="28"/>
        </w:rPr>
      </w:pPr>
      <w:r w:rsidRPr="001B2E87">
        <w:rPr>
          <w:rFonts w:ascii="Times New Roman" w:eastAsia="Calibri" w:hAnsi="Times New Roman" w:cs="Times New Roman"/>
          <w:sz w:val="28"/>
          <w:szCs w:val="28"/>
        </w:rPr>
        <w:lastRenderedPageBreak/>
        <w:t xml:space="preserve">Таблица 18 – </w:t>
      </w:r>
      <w:r w:rsidR="00DF326F" w:rsidRPr="001B2E87">
        <w:rPr>
          <w:rFonts w:ascii="Times New Roman" w:eastAsia="Calibri" w:hAnsi="Times New Roman" w:cs="Times New Roman"/>
          <w:sz w:val="28"/>
          <w:szCs w:val="28"/>
        </w:rPr>
        <w:t>Список профессий</w:t>
      </w:r>
      <w:r w:rsidR="002F53A1" w:rsidRPr="001B2E87">
        <w:rPr>
          <w:rFonts w:ascii="Times New Roman" w:eastAsia="Calibri" w:hAnsi="Times New Roman" w:cs="Times New Roman"/>
          <w:sz w:val="28"/>
          <w:szCs w:val="28"/>
        </w:rPr>
        <w:t>, имеющих право на бесплатное получение 0,5 л молока за рабочую смену или других равноценных пищев</w:t>
      </w:r>
      <w:r w:rsidR="00D1779E" w:rsidRPr="001B2E87">
        <w:rPr>
          <w:rFonts w:ascii="Times New Roman" w:eastAsia="Calibri" w:hAnsi="Times New Roman" w:cs="Times New Roman"/>
          <w:sz w:val="28"/>
          <w:szCs w:val="28"/>
        </w:rPr>
        <w:t>ых продуктов</w:t>
      </w:r>
    </w:p>
    <w:tbl>
      <w:tblPr>
        <w:tblStyle w:val="a3"/>
        <w:tblpPr w:leftFromText="180" w:rightFromText="180" w:vertAnchor="text" w:horzAnchor="margin" w:tblpX="108" w:tblpY="25"/>
        <w:tblW w:w="0" w:type="auto"/>
        <w:tblLook w:val="04A0" w:firstRow="1" w:lastRow="0" w:firstColumn="1" w:lastColumn="0" w:noHBand="0" w:noVBand="1"/>
      </w:tblPr>
      <w:tblGrid>
        <w:gridCol w:w="4144"/>
        <w:gridCol w:w="5178"/>
      </w:tblGrid>
      <w:tr w:rsidR="00DF326F" w:rsidRPr="001B2E87" w:rsidTr="00C63642">
        <w:tc>
          <w:tcPr>
            <w:tcW w:w="4144" w:type="dxa"/>
          </w:tcPr>
          <w:p w:rsidR="00DF326F" w:rsidRPr="001B2E87" w:rsidRDefault="00DF326F" w:rsidP="00C63642">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Наименование профессии</w:t>
            </w:r>
          </w:p>
        </w:tc>
        <w:tc>
          <w:tcPr>
            <w:tcW w:w="5178" w:type="dxa"/>
          </w:tcPr>
          <w:p w:rsidR="00DF326F" w:rsidRPr="001B2E87" w:rsidRDefault="00DF326F" w:rsidP="00C63642">
            <w:pPr>
              <w:jc w:val="center"/>
              <w:rPr>
                <w:rFonts w:ascii="Times New Roman" w:eastAsia="Times New Roman" w:hAnsi="Times New Roman" w:cs="Times New Roman"/>
                <w:sz w:val="24"/>
                <w:szCs w:val="24"/>
                <w:lang w:eastAsia="ru-RU"/>
              </w:rPr>
            </w:pPr>
            <w:r w:rsidRPr="001B2E87">
              <w:rPr>
                <w:rFonts w:ascii="Times New Roman" w:eastAsia="Times New Roman" w:hAnsi="Times New Roman" w:cs="Times New Roman"/>
                <w:sz w:val="24"/>
                <w:szCs w:val="24"/>
                <w:lang w:eastAsia="ru-RU"/>
              </w:rPr>
              <w:t>Основание</w:t>
            </w:r>
          </w:p>
        </w:tc>
      </w:tr>
      <w:tr w:rsidR="00DF326F" w:rsidRPr="001B2E87" w:rsidTr="00C63642">
        <w:tc>
          <w:tcPr>
            <w:tcW w:w="4144" w:type="dxa"/>
          </w:tcPr>
          <w:p w:rsidR="00DF326F" w:rsidRPr="001B2E87" w:rsidRDefault="00DF326F" w:rsidP="00C63642">
            <w:pPr>
              <w:jc w:val="both"/>
              <w:rPr>
                <w:rFonts w:ascii="Times New Roman" w:eastAsia="Calibri" w:hAnsi="Times New Roman" w:cs="Times New Roman"/>
                <w:sz w:val="24"/>
                <w:szCs w:val="24"/>
              </w:rPr>
            </w:pPr>
            <w:r w:rsidRPr="001B2E87">
              <w:rPr>
                <w:rFonts w:ascii="Times New Roman" w:eastAsia="Calibri" w:hAnsi="Times New Roman" w:cs="Times New Roman"/>
                <w:sz w:val="24"/>
                <w:szCs w:val="24"/>
              </w:rPr>
              <w:t>Электрогазосварщик</w:t>
            </w:r>
          </w:p>
        </w:tc>
        <w:tc>
          <w:tcPr>
            <w:tcW w:w="5178" w:type="dxa"/>
          </w:tcPr>
          <w:p w:rsidR="00DF326F" w:rsidRPr="001B2E87" w:rsidRDefault="00DF326F" w:rsidP="00C63642">
            <w:pPr>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4"/>
                <w:szCs w:val="24"/>
                <w:lang w:eastAsia="ru-RU"/>
              </w:rPr>
              <w:t>Приказ Минздравсоцразвития России от 16.02.2009 №45н, прил. 3, раздел «1.Химический фактор»</w:t>
            </w:r>
          </w:p>
        </w:tc>
      </w:tr>
      <w:tr w:rsidR="00DF326F" w:rsidRPr="001B2E87" w:rsidTr="00C63642">
        <w:tc>
          <w:tcPr>
            <w:tcW w:w="4144" w:type="dxa"/>
          </w:tcPr>
          <w:p w:rsidR="00DF326F" w:rsidRPr="001B2E87" w:rsidRDefault="00DF326F" w:rsidP="00C63642">
            <w:pPr>
              <w:jc w:val="both"/>
              <w:rPr>
                <w:rFonts w:ascii="Times New Roman" w:eastAsia="Calibri" w:hAnsi="Times New Roman" w:cs="Times New Roman"/>
                <w:sz w:val="24"/>
                <w:szCs w:val="24"/>
              </w:rPr>
            </w:pPr>
            <w:r w:rsidRPr="001B2E87">
              <w:rPr>
                <w:rFonts w:ascii="Times New Roman" w:eastAsia="Calibri" w:hAnsi="Times New Roman" w:cs="Times New Roman"/>
                <w:sz w:val="24"/>
                <w:szCs w:val="24"/>
              </w:rPr>
              <w:t>Машинист укладчика асфальтобетона</w:t>
            </w:r>
          </w:p>
        </w:tc>
        <w:tc>
          <w:tcPr>
            <w:tcW w:w="5178" w:type="dxa"/>
          </w:tcPr>
          <w:p w:rsidR="00DF326F" w:rsidRPr="001B2E87" w:rsidRDefault="00DF326F" w:rsidP="00C63642">
            <w:pPr>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4"/>
                <w:szCs w:val="24"/>
                <w:lang w:eastAsia="ru-RU"/>
              </w:rPr>
              <w:t>Приказ Минздравсоцразвития России от 16.02.2009 №45н, прил. 3, раздел «1.Химический фактор»</w:t>
            </w:r>
          </w:p>
        </w:tc>
      </w:tr>
      <w:tr w:rsidR="00DF326F" w:rsidRPr="001B2E87" w:rsidTr="00C63642">
        <w:tc>
          <w:tcPr>
            <w:tcW w:w="4144" w:type="dxa"/>
          </w:tcPr>
          <w:p w:rsidR="00DF326F" w:rsidRPr="001B2E87" w:rsidRDefault="00DF326F" w:rsidP="00C63642">
            <w:pPr>
              <w:jc w:val="both"/>
              <w:rPr>
                <w:rFonts w:ascii="Times New Roman" w:eastAsia="Calibri" w:hAnsi="Times New Roman" w:cs="Times New Roman"/>
                <w:sz w:val="24"/>
                <w:szCs w:val="24"/>
              </w:rPr>
            </w:pPr>
            <w:r w:rsidRPr="001B2E87">
              <w:rPr>
                <w:rFonts w:ascii="Times New Roman" w:eastAsia="Calibri" w:hAnsi="Times New Roman" w:cs="Times New Roman"/>
                <w:sz w:val="24"/>
                <w:szCs w:val="24"/>
              </w:rPr>
              <w:t>Асфальтобетонщик</w:t>
            </w:r>
          </w:p>
        </w:tc>
        <w:tc>
          <w:tcPr>
            <w:tcW w:w="5178" w:type="dxa"/>
          </w:tcPr>
          <w:p w:rsidR="00DF326F" w:rsidRPr="001B2E87" w:rsidRDefault="00DF326F" w:rsidP="00C63642">
            <w:pPr>
              <w:jc w:val="both"/>
              <w:rPr>
                <w:rFonts w:ascii="Times New Roman" w:eastAsia="Times New Roman" w:hAnsi="Times New Roman" w:cs="Times New Roman"/>
                <w:sz w:val="24"/>
                <w:szCs w:val="24"/>
                <w:lang w:eastAsia="ru-RU"/>
              </w:rPr>
            </w:pPr>
            <w:r w:rsidRPr="001B2E87">
              <w:rPr>
                <w:rFonts w:ascii="Times New Roman" w:eastAsia="Times New Roman" w:hAnsi="Times New Roman" w:cs="Times New Roman"/>
                <w:sz w:val="24"/>
                <w:szCs w:val="24"/>
                <w:lang w:eastAsia="ru-RU"/>
              </w:rPr>
              <w:t>Приказ Минздравсоцразвития России от 16.02.2009 №45н, прил. 3, раздел «1.Химический фактор»</w:t>
            </w:r>
          </w:p>
        </w:tc>
      </w:tr>
      <w:tr w:rsidR="00DF326F" w:rsidRPr="001B2E87" w:rsidTr="00C63642">
        <w:tc>
          <w:tcPr>
            <w:tcW w:w="4144" w:type="dxa"/>
          </w:tcPr>
          <w:p w:rsidR="00DF326F" w:rsidRPr="001B2E87" w:rsidRDefault="00DF326F" w:rsidP="00C63642">
            <w:pPr>
              <w:jc w:val="both"/>
              <w:rPr>
                <w:rFonts w:ascii="Times New Roman" w:eastAsia="Calibri" w:hAnsi="Times New Roman" w:cs="Times New Roman"/>
                <w:sz w:val="24"/>
                <w:szCs w:val="24"/>
              </w:rPr>
            </w:pPr>
            <w:r w:rsidRPr="001B2E87">
              <w:rPr>
                <w:rFonts w:ascii="Times New Roman" w:eastAsia="Calibri" w:hAnsi="Times New Roman" w:cs="Times New Roman"/>
                <w:sz w:val="24"/>
                <w:szCs w:val="24"/>
              </w:rPr>
              <w:t>Дорожный рабочий</w:t>
            </w:r>
          </w:p>
        </w:tc>
        <w:tc>
          <w:tcPr>
            <w:tcW w:w="5178" w:type="dxa"/>
          </w:tcPr>
          <w:p w:rsidR="00DF326F" w:rsidRPr="001B2E87" w:rsidRDefault="00DF326F" w:rsidP="00C63642">
            <w:pPr>
              <w:jc w:val="both"/>
              <w:rPr>
                <w:rFonts w:ascii="Times New Roman" w:eastAsia="Times New Roman" w:hAnsi="Times New Roman" w:cs="Times New Roman"/>
                <w:sz w:val="28"/>
                <w:szCs w:val="28"/>
                <w:lang w:eastAsia="ru-RU"/>
              </w:rPr>
            </w:pPr>
            <w:r w:rsidRPr="001B2E87">
              <w:rPr>
                <w:rFonts w:ascii="Times New Roman" w:eastAsia="Times New Roman" w:hAnsi="Times New Roman" w:cs="Times New Roman"/>
                <w:sz w:val="24"/>
                <w:szCs w:val="24"/>
                <w:lang w:eastAsia="ru-RU"/>
              </w:rPr>
              <w:t>Приказ Минздравсоцразвития России от 16.02.2009 №45н, прил. 3, раздел «1.Химический фактор»</w:t>
            </w:r>
          </w:p>
        </w:tc>
      </w:tr>
    </w:tbl>
    <w:p w:rsidR="00951EF8" w:rsidRPr="001B2E87" w:rsidRDefault="00951EF8" w:rsidP="001B2E87">
      <w:pPr>
        <w:spacing w:after="0" w:line="360" w:lineRule="auto"/>
        <w:jc w:val="both"/>
        <w:rPr>
          <w:rFonts w:ascii="Times New Roman" w:eastAsia="Times New Roman" w:hAnsi="Times New Roman" w:cs="Times New Roman"/>
          <w:sz w:val="28"/>
          <w:szCs w:val="28"/>
          <w:lang w:eastAsia="ru-RU"/>
        </w:rPr>
      </w:pPr>
    </w:p>
    <w:p w:rsidR="001D16A4" w:rsidRPr="001B2E87" w:rsidRDefault="001D16A4" w:rsidP="001B2E87">
      <w:pPr>
        <w:spacing w:after="0" w:line="360" w:lineRule="auto"/>
        <w:ind w:firstLine="708"/>
        <w:jc w:val="both"/>
        <w:rPr>
          <w:rStyle w:val="blk"/>
          <w:rFonts w:ascii="Times New Roman" w:hAnsi="Times New Roman" w:cs="Times New Roman"/>
          <w:sz w:val="28"/>
          <w:szCs w:val="28"/>
        </w:rPr>
      </w:pPr>
      <w:r w:rsidRPr="001B2E87">
        <w:rPr>
          <w:rFonts w:ascii="Times New Roman" w:eastAsia="Calibri" w:hAnsi="Times New Roman" w:cs="Times New Roman"/>
          <w:sz w:val="28"/>
          <w:szCs w:val="28"/>
        </w:rPr>
        <w:t>На основании результатов   специальной оценки условий труда, в соответствии со статьей 117 Трудового кодекса Российской Федерации работникам предприятия, занятым на работах с   вредными и (или) опасными условиями труда, предоставляется ежегодный дополнительный оплачиваемый отпуск, минимальная продолжительность которого составляет 7 календарных дней.</w:t>
      </w:r>
      <w:r w:rsidR="00C05996" w:rsidRPr="001B2E87">
        <w:t xml:space="preserve"> </w:t>
      </w:r>
      <w:r w:rsidR="00C05996" w:rsidRPr="001B2E87">
        <w:rPr>
          <w:rStyle w:val="blk"/>
          <w:rFonts w:ascii="Times New Roman" w:hAnsi="Times New Roman" w:cs="Times New Roman"/>
          <w:sz w:val="28"/>
          <w:szCs w:val="28"/>
        </w:rPr>
        <w:t xml:space="preserve">Ежегодный дополнительный оплачиваемый отпуск предоставляется работникам, условия труда на рабочих местах которых по </w:t>
      </w:r>
      <w:hyperlink r:id="rId19" w:anchor="dst100172" w:history="1">
        <w:r w:rsidR="00C05996" w:rsidRPr="001B2E87">
          <w:rPr>
            <w:rStyle w:val="ab"/>
            <w:rFonts w:ascii="Times New Roman" w:hAnsi="Times New Roman" w:cs="Times New Roman"/>
            <w:color w:val="auto"/>
            <w:sz w:val="28"/>
            <w:szCs w:val="28"/>
            <w:u w:val="none"/>
          </w:rPr>
          <w:t>результатам</w:t>
        </w:r>
      </w:hyperlink>
      <w:r w:rsidR="00C05996" w:rsidRPr="001B2E87">
        <w:rPr>
          <w:rStyle w:val="blk"/>
          <w:rFonts w:ascii="Times New Roman" w:hAnsi="Times New Roman" w:cs="Times New Roman"/>
          <w:sz w:val="28"/>
          <w:szCs w:val="28"/>
        </w:rPr>
        <w:t xml:space="preserve"> специальной оценки условий труда отнесены к вредным условиям труда 2, 3 или 4 степени либо опасным условиям труда.</w:t>
      </w:r>
    </w:p>
    <w:p w:rsidR="00836A12" w:rsidRDefault="00836A12" w:rsidP="001B2E87">
      <w:pPr>
        <w:spacing w:after="0" w:line="360" w:lineRule="auto"/>
        <w:ind w:firstLine="708"/>
        <w:jc w:val="both"/>
        <w:rPr>
          <w:rFonts w:ascii="Times New Roman" w:eastAsia="Calibri" w:hAnsi="Times New Roman" w:cs="Times New Roman"/>
          <w:sz w:val="28"/>
          <w:szCs w:val="28"/>
        </w:rPr>
      </w:pPr>
      <w:r w:rsidRPr="001B2E87">
        <w:rPr>
          <w:rFonts w:ascii="Times New Roman" w:eastAsia="Calibri" w:hAnsi="Times New Roman" w:cs="Times New Roman"/>
          <w:sz w:val="28"/>
          <w:szCs w:val="28"/>
        </w:rPr>
        <w:t>В таблице 19 указан список профессий, имеющих право на ежегодный дополнительный оплачиваемый отпуск.</w:t>
      </w:r>
    </w:p>
    <w:p w:rsidR="007850A6" w:rsidRPr="001B2E87" w:rsidRDefault="007850A6" w:rsidP="001B2E87">
      <w:pPr>
        <w:spacing w:after="0" w:line="360" w:lineRule="auto"/>
        <w:ind w:firstLine="708"/>
        <w:jc w:val="both"/>
        <w:rPr>
          <w:rFonts w:ascii="Times New Roman" w:eastAsia="Calibri" w:hAnsi="Times New Roman" w:cs="Times New Roman"/>
          <w:sz w:val="28"/>
          <w:szCs w:val="28"/>
        </w:rPr>
      </w:pPr>
    </w:p>
    <w:p w:rsidR="001D16A4" w:rsidRPr="001B2E87" w:rsidRDefault="007C0909" w:rsidP="00C63642">
      <w:pPr>
        <w:spacing w:after="0" w:line="360" w:lineRule="auto"/>
        <w:jc w:val="both"/>
        <w:rPr>
          <w:rFonts w:ascii="Times New Roman" w:eastAsia="Calibri" w:hAnsi="Times New Roman" w:cs="Times New Roman"/>
          <w:sz w:val="28"/>
          <w:szCs w:val="28"/>
        </w:rPr>
      </w:pPr>
      <w:r w:rsidRPr="001B2E87">
        <w:rPr>
          <w:rFonts w:ascii="Times New Roman" w:eastAsia="Calibri" w:hAnsi="Times New Roman" w:cs="Times New Roman"/>
          <w:sz w:val="28"/>
          <w:szCs w:val="28"/>
        </w:rPr>
        <w:t>Таблица 19 –</w:t>
      </w:r>
      <w:r w:rsidR="00986E83" w:rsidRPr="001B2E87">
        <w:rPr>
          <w:rFonts w:ascii="Times New Roman" w:eastAsia="Calibri" w:hAnsi="Times New Roman" w:cs="Times New Roman"/>
          <w:sz w:val="28"/>
          <w:szCs w:val="28"/>
        </w:rPr>
        <w:t xml:space="preserve"> </w:t>
      </w:r>
      <w:r w:rsidR="00836A12" w:rsidRPr="001B2E87">
        <w:rPr>
          <w:rFonts w:ascii="Times New Roman" w:eastAsia="Calibri" w:hAnsi="Times New Roman" w:cs="Times New Roman"/>
          <w:sz w:val="28"/>
          <w:szCs w:val="28"/>
        </w:rPr>
        <w:t>Список профессий</w:t>
      </w:r>
      <w:r w:rsidR="00986E83" w:rsidRPr="001B2E87">
        <w:rPr>
          <w:rFonts w:ascii="Times New Roman" w:eastAsia="Calibri" w:hAnsi="Times New Roman" w:cs="Times New Roman"/>
          <w:sz w:val="28"/>
          <w:szCs w:val="28"/>
        </w:rPr>
        <w:t>, имеющих право на ежегодный дополнительный оплачиваемый отпуск</w:t>
      </w:r>
    </w:p>
    <w:tbl>
      <w:tblPr>
        <w:tblStyle w:val="a3"/>
        <w:tblW w:w="9356" w:type="dxa"/>
        <w:tblInd w:w="108" w:type="dxa"/>
        <w:tblLayout w:type="fixed"/>
        <w:tblLook w:val="04A0" w:firstRow="1" w:lastRow="0" w:firstColumn="1" w:lastColumn="0" w:noHBand="0" w:noVBand="1"/>
      </w:tblPr>
      <w:tblGrid>
        <w:gridCol w:w="6691"/>
        <w:gridCol w:w="2665"/>
      </w:tblGrid>
      <w:tr w:rsidR="00DF326F" w:rsidRPr="001B2E87" w:rsidTr="007850A6">
        <w:trPr>
          <w:trHeight w:val="532"/>
        </w:trPr>
        <w:tc>
          <w:tcPr>
            <w:tcW w:w="6691" w:type="dxa"/>
          </w:tcPr>
          <w:p w:rsidR="00DF326F" w:rsidRPr="001B2E87" w:rsidRDefault="00DF326F" w:rsidP="00C63642">
            <w:pPr>
              <w:jc w:val="both"/>
              <w:rPr>
                <w:rFonts w:ascii="Times New Roman" w:eastAsia="Calibri" w:hAnsi="Times New Roman" w:cs="Times New Roman"/>
                <w:sz w:val="24"/>
                <w:szCs w:val="24"/>
              </w:rPr>
            </w:pPr>
            <w:r w:rsidRPr="001B2E87">
              <w:rPr>
                <w:rFonts w:ascii="Times New Roman" w:eastAsia="Calibri" w:hAnsi="Times New Roman" w:cs="Times New Roman"/>
                <w:sz w:val="24"/>
                <w:szCs w:val="24"/>
              </w:rPr>
              <w:t xml:space="preserve">Наименование профессии </w:t>
            </w:r>
          </w:p>
        </w:tc>
        <w:tc>
          <w:tcPr>
            <w:tcW w:w="2665" w:type="dxa"/>
          </w:tcPr>
          <w:p w:rsidR="00DF326F" w:rsidRPr="001B2E87" w:rsidRDefault="00DF326F" w:rsidP="00C63642">
            <w:pPr>
              <w:jc w:val="both"/>
              <w:rPr>
                <w:rFonts w:ascii="Times New Roman" w:eastAsia="Calibri" w:hAnsi="Times New Roman" w:cs="Times New Roman"/>
                <w:sz w:val="24"/>
                <w:szCs w:val="24"/>
              </w:rPr>
            </w:pPr>
            <w:r w:rsidRPr="001B2E87">
              <w:rPr>
                <w:rFonts w:ascii="Times New Roman" w:eastAsia="Calibri" w:hAnsi="Times New Roman" w:cs="Times New Roman"/>
                <w:sz w:val="24"/>
                <w:szCs w:val="24"/>
              </w:rPr>
              <w:t xml:space="preserve">кол-во дней </w:t>
            </w:r>
          </w:p>
          <w:p w:rsidR="00DF326F" w:rsidRPr="001B2E87" w:rsidRDefault="00DF326F" w:rsidP="00C63642">
            <w:pPr>
              <w:jc w:val="both"/>
              <w:rPr>
                <w:rFonts w:ascii="Times New Roman" w:eastAsia="Calibri" w:hAnsi="Times New Roman" w:cs="Times New Roman"/>
                <w:sz w:val="24"/>
                <w:szCs w:val="24"/>
              </w:rPr>
            </w:pPr>
            <w:r w:rsidRPr="001B2E87">
              <w:rPr>
                <w:rFonts w:ascii="Times New Roman" w:eastAsia="Calibri" w:hAnsi="Times New Roman" w:cs="Times New Roman"/>
                <w:sz w:val="24"/>
                <w:szCs w:val="24"/>
              </w:rPr>
              <w:t>доп. отпуска</w:t>
            </w:r>
          </w:p>
        </w:tc>
      </w:tr>
      <w:tr w:rsidR="00DF326F" w:rsidRPr="001B2E87" w:rsidTr="007850A6">
        <w:tc>
          <w:tcPr>
            <w:tcW w:w="6691" w:type="dxa"/>
          </w:tcPr>
          <w:p w:rsidR="00DF326F" w:rsidRPr="001B2E87" w:rsidRDefault="00DF326F" w:rsidP="00C63642">
            <w:pPr>
              <w:jc w:val="both"/>
              <w:rPr>
                <w:rFonts w:ascii="Times New Roman" w:eastAsia="Calibri" w:hAnsi="Times New Roman" w:cs="Times New Roman"/>
                <w:sz w:val="24"/>
                <w:szCs w:val="24"/>
              </w:rPr>
            </w:pPr>
            <w:r w:rsidRPr="001B2E87">
              <w:rPr>
                <w:rFonts w:ascii="Times New Roman" w:eastAsia="Calibri" w:hAnsi="Times New Roman" w:cs="Times New Roman"/>
                <w:sz w:val="24"/>
                <w:szCs w:val="24"/>
              </w:rPr>
              <w:t>Электрогазосварщик</w:t>
            </w:r>
          </w:p>
        </w:tc>
        <w:tc>
          <w:tcPr>
            <w:tcW w:w="2665" w:type="dxa"/>
          </w:tcPr>
          <w:p w:rsidR="00DF326F" w:rsidRPr="001B2E87" w:rsidRDefault="00DF326F" w:rsidP="00C63642">
            <w:pPr>
              <w:jc w:val="both"/>
              <w:rPr>
                <w:rFonts w:ascii="Times New Roman" w:eastAsia="Calibri" w:hAnsi="Times New Roman" w:cs="Times New Roman"/>
                <w:sz w:val="24"/>
                <w:szCs w:val="24"/>
              </w:rPr>
            </w:pPr>
            <w:r w:rsidRPr="001B2E87">
              <w:rPr>
                <w:rFonts w:ascii="Times New Roman" w:eastAsia="Calibri" w:hAnsi="Times New Roman" w:cs="Times New Roman"/>
                <w:sz w:val="24"/>
                <w:szCs w:val="24"/>
              </w:rPr>
              <w:t>7</w:t>
            </w:r>
          </w:p>
        </w:tc>
      </w:tr>
      <w:tr w:rsidR="00DF326F" w:rsidRPr="001B2E87" w:rsidTr="007850A6">
        <w:tc>
          <w:tcPr>
            <w:tcW w:w="6691" w:type="dxa"/>
          </w:tcPr>
          <w:p w:rsidR="00DF326F" w:rsidRPr="001B2E87" w:rsidRDefault="00DF326F" w:rsidP="00C63642">
            <w:pPr>
              <w:jc w:val="both"/>
              <w:rPr>
                <w:rFonts w:ascii="Times New Roman" w:eastAsia="Calibri" w:hAnsi="Times New Roman" w:cs="Times New Roman"/>
                <w:sz w:val="24"/>
                <w:szCs w:val="24"/>
              </w:rPr>
            </w:pPr>
            <w:r w:rsidRPr="001B2E87">
              <w:rPr>
                <w:rFonts w:ascii="Times New Roman" w:eastAsia="Calibri" w:hAnsi="Times New Roman" w:cs="Times New Roman"/>
                <w:sz w:val="24"/>
                <w:szCs w:val="24"/>
              </w:rPr>
              <w:t>Машинист укладчика асфальтобетона</w:t>
            </w:r>
          </w:p>
        </w:tc>
        <w:tc>
          <w:tcPr>
            <w:tcW w:w="2665" w:type="dxa"/>
          </w:tcPr>
          <w:p w:rsidR="00DF326F" w:rsidRPr="001B2E87" w:rsidRDefault="00DF326F" w:rsidP="00C63642">
            <w:pPr>
              <w:jc w:val="both"/>
              <w:rPr>
                <w:rFonts w:ascii="Times New Roman" w:eastAsia="Calibri" w:hAnsi="Times New Roman" w:cs="Times New Roman"/>
                <w:sz w:val="24"/>
                <w:szCs w:val="24"/>
              </w:rPr>
            </w:pPr>
            <w:r w:rsidRPr="001B2E87">
              <w:rPr>
                <w:rFonts w:ascii="Times New Roman" w:eastAsia="Calibri" w:hAnsi="Times New Roman" w:cs="Times New Roman"/>
                <w:sz w:val="24"/>
                <w:szCs w:val="24"/>
              </w:rPr>
              <w:t>7</w:t>
            </w:r>
          </w:p>
        </w:tc>
      </w:tr>
      <w:tr w:rsidR="00DF326F" w:rsidRPr="001B2E87" w:rsidTr="007850A6">
        <w:tc>
          <w:tcPr>
            <w:tcW w:w="6691" w:type="dxa"/>
          </w:tcPr>
          <w:p w:rsidR="00DF326F" w:rsidRPr="001B2E87" w:rsidRDefault="00DF326F" w:rsidP="00C63642">
            <w:pPr>
              <w:jc w:val="both"/>
              <w:rPr>
                <w:rFonts w:ascii="Times New Roman" w:eastAsia="Calibri" w:hAnsi="Times New Roman" w:cs="Times New Roman"/>
                <w:sz w:val="24"/>
                <w:szCs w:val="24"/>
              </w:rPr>
            </w:pPr>
            <w:r w:rsidRPr="001B2E87">
              <w:rPr>
                <w:rFonts w:ascii="Times New Roman" w:eastAsia="Calibri" w:hAnsi="Times New Roman" w:cs="Times New Roman"/>
                <w:sz w:val="24"/>
                <w:szCs w:val="24"/>
              </w:rPr>
              <w:t>Асфальтобетонщик</w:t>
            </w:r>
          </w:p>
        </w:tc>
        <w:tc>
          <w:tcPr>
            <w:tcW w:w="2665" w:type="dxa"/>
          </w:tcPr>
          <w:p w:rsidR="00DF326F" w:rsidRPr="001B2E87" w:rsidRDefault="00DF326F" w:rsidP="00C63642">
            <w:pPr>
              <w:jc w:val="both"/>
              <w:rPr>
                <w:rFonts w:ascii="Times New Roman" w:eastAsia="Calibri" w:hAnsi="Times New Roman" w:cs="Times New Roman"/>
                <w:sz w:val="24"/>
                <w:szCs w:val="24"/>
              </w:rPr>
            </w:pPr>
            <w:r w:rsidRPr="001B2E87">
              <w:rPr>
                <w:rFonts w:ascii="Times New Roman" w:eastAsia="Calibri" w:hAnsi="Times New Roman" w:cs="Times New Roman"/>
                <w:sz w:val="24"/>
                <w:szCs w:val="24"/>
              </w:rPr>
              <w:t>7</w:t>
            </w:r>
          </w:p>
        </w:tc>
      </w:tr>
    </w:tbl>
    <w:p w:rsidR="001D16A4" w:rsidRPr="001B2E87" w:rsidRDefault="001D16A4" w:rsidP="001B2E87">
      <w:pPr>
        <w:spacing w:after="0" w:line="360" w:lineRule="auto"/>
        <w:jc w:val="both"/>
        <w:rPr>
          <w:rFonts w:ascii="Times New Roman" w:eastAsia="Times New Roman" w:hAnsi="Times New Roman" w:cs="Times New Roman"/>
          <w:sz w:val="28"/>
          <w:szCs w:val="28"/>
          <w:lang w:eastAsia="ru-RU"/>
        </w:rPr>
      </w:pPr>
    </w:p>
    <w:p w:rsidR="001D16A4" w:rsidRPr="001B2E87" w:rsidRDefault="001D16A4" w:rsidP="001B2E87">
      <w:pPr>
        <w:tabs>
          <w:tab w:val="left" w:pos="851"/>
        </w:tabs>
        <w:spacing w:after="0" w:line="360" w:lineRule="auto"/>
        <w:jc w:val="both"/>
        <w:rPr>
          <w:rFonts w:ascii="Times New Roman" w:eastAsia="Calibri" w:hAnsi="Times New Roman" w:cs="Times New Roman"/>
          <w:sz w:val="28"/>
          <w:szCs w:val="28"/>
        </w:rPr>
      </w:pPr>
      <w:r w:rsidRPr="001B2E87">
        <w:rPr>
          <w:rFonts w:ascii="Times New Roman" w:eastAsia="Calibri" w:hAnsi="Times New Roman" w:cs="Times New Roman"/>
          <w:sz w:val="28"/>
          <w:szCs w:val="28"/>
        </w:rPr>
        <w:lastRenderedPageBreak/>
        <w:t xml:space="preserve">             На основании результатов   специальной оценки условий труда, в соответствии со статьей 147 Трудового кодекса Российской Федерации работникам предприятия, занятым на работах с   вредными и (или) опасными условиями труда, устанавливается повышенный размер оплаты труда</w:t>
      </w:r>
      <w:r w:rsidR="00967ADF" w:rsidRPr="001B2E87">
        <w:rPr>
          <w:rFonts w:ascii="Times New Roman" w:eastAsia="Calibri" w:hAnsi="Times New Roman" w:cs="Times New Roman"/>
          <w:sz w:val="28"/>
          <w:szCs w:val="28"/>
        </w:rPr>
        <w:t xml:space="preserve"> в размере не менее 4 %</w:t>
      </w:r>
      <w:r w:rsidRPr="001B2E87">
        <w:rPr>
          <w:rFonts w:ascii="Times New Roman" w:eastAsia="Calibri" w:hAnsi="Times New Roman" w:cs="Times New Roman"/>
          <w:sz w:val="28"/>
          <w:szCs w:val="28"/>
        </w:rPr>
        <w:t>.</w:t>
      </w:r>
    </w:p>
    <w:p w:rsidR="00967ADF" w:rsidRPr="001B2E87" w:rsidRDefault="00116397" w:rsidP="001B2E87">
      <w:pPr>
        <w:tabs>
          <w:tab w:val="left" w:pos="851"/>
        </w:tabs>
        <w:spacing w:after="0" w:line="360" w:lineRule="auto"/>
        <w:jc w:val="both"/>
        <w:rPr>
          <w:rFonts w:ascii="Times New Roman" w:eastAsia="Calibri" w:hAnsi="Times New Roman" w:cs="Times New Roman"/>
          <w:sz w:val="28"/>
          <w:szCs w:val="28"/>
        </w:rPr>
      </w:pPr>
      <w:r w:rsidRPr="001B2E87">
        <w:rPr>
          <w:rStyle w:val="blk"/>
          <w:rFonts w:ascii="Times New Roman" w:hAnsi="Times New Roman" w:cs="Times New Roman"/>
          <w:sz w:val="28"/>
          <w:szCs w:val="28"/>
        </w:rPr>
        <w:tab/>
      </w:r>
      <w:r w:rsidR="00967ADF" w:rsidRPr="001B2E87">
        <w:rPr>
          <w:rFonts w:ascii="Times New Roman" w:eastAsia="Calibri" w:hAnsi="Times New Roman" w:cs="Times New Roman"/>
          <w:sz w:val="28"/>
          <w:szCs w:val="28"/>
        </w:rPr>
        <w:t>В организации</w:t>
      </w:r>
      <w:r w:rsidRPr="001B2E87">
        <w:rPr>
          <w:rFonts w:ascii="Times New Roman" w:eastAsia="Calibri" w:hAnsi="Times New Roman" w:cs="Times New Roman"/>
          <w:sz w:val="28"/>
          <w:szCs w:val="28"/>
        </w:rPr>
        <w:t xml:space="preserve"> </w:t>
      </w:r>
      <w:r w:rsidR="00967ADF" w:rsidRPr="001B2E87">
        <w:rPr>
          <w:rFonts w:ascii="Times New Roman" w:eastAsia="Calibri" w:hAnsi="Times New Roman" w:cs="Times New Roman"/>
          <w:sz w:val="28"/>
          <w:szCs w:val="28"/>
        </w:rPr>
        <w:t xml:space="preserve"> </w:t>
      </w:r>
      <w:r w:rsidRPr="001B2E87">
        <w:rPr>
          <w:rStyle w:val="blk"/>
          <w:rFonts w:ascii="Times New Roman" w:hAnsi="Times New Roman" w:cs="Times New Roman"/>
          <w:sz w:val="28"/>
          <w:szCs w:val="28"/>
        </w:rPr>
        <w:t>работодатель</w:t>
      </w:r>
      <w:r w:rsidRPr="001B2E87">
        <w:rPr>
          <w:rFonts w:ascii="Times New Roman" w:eastAsia="Calibri" w:hAnsi="Times New Roman" w:cs="Times New Roman"/>
          <w:sz w:val="28"/>
          <w:szCs w:val="28"/>
        </w:rPr>
        <w:t xml:space="preserve"> </w:t>
      </w:r>
      <w:r w:rsidRPr="001B2E87">
        <w:rPr>
          <w:rStyle w:val="blk"/>
          <w:rFonts w:ascii="Times New Roman" w:hAnsi="Times New Roman" w:cs="Times New Roman"/>
          <w:sz w:val="28"/>
          <w:szCs w:val="28"/>
        </w:rPr>
        <w:t>установил повышенный размер оплаты труда</w:t>
      </w:r>
      <w:r w:rsidR="00BB4D74" w:rsidRPr="001B2E87">
        <w:rPr>
          <w:rFonts w:ascii="Times New Roman" w:eastAsia="Calibri" w:hAnsi="Times New Roman" w:cs="Times New Roman"/>
          <w:sz w:val="28"/>
          <w:szCs w:val="28"/>
        </w:rPr>
        <w:t xml:space="preserve"> </w:t>
      </w:r>
      <w:r w:rsidR="00967ADF" w:rsidRPr="001B2E87">
        <w:rPr>
          <w:rFonts w:ascii="Times New Roman" w:eastAsia="Calibri" w:hAnsi="Times New Roman" w:cs="Times New Roman"/>
          <w:sz w:val="28"/>
          <w:szCs w:val="28"/>
        </w:rPr>
        <w:t>12%</w:t>
      </w:r>
      <w:r w:rsidR="00E122D2" w:rsidRPr="001B2E87">
        <w:rPr>
          <w:rFonts w:ascii="Times New Roman" w:eastAsia="Calibri" w:hAnsi="Times New Roman" w:cs="Times New Roman"/>
          <w:sz w:val="28"/>
          <w:szCs w:val="28"/>
        </w:rPr>
        <w:t>.</w:t>
      </w:r>
    </w:p>
    <w:p w:rsidR="00836A12" w:rsidRDefault="00836A12" w:rsidP="001B2E87">
      <w:pPr>
        <w:tabs>
          <w:tab w:val="left" w:pos="851"/>
        </w:tabs>
        <w:spacing w:after="0" w:line="360" w:lineRule="auto"/>
        <w:jc w:val="both"/>
        <w:rPr>
          <w:rFonts w:ascii="Times New Roman" w:eastAsia="Calibri" w:hAnsi="Times New Roman" w:cs="Times New Roman"/>
          <w:sz w:val="28"/>
          <w:szCs w:val="28"/>
        </w:rPr>
      </w:pPr>
      <w:r w:rsidRPr="001B2E87">
        <w:rPr>
          <w:rFonts w:ascii="Times New Roman" w:eastAsia="Calibri" w:hAnsi="Times New Roman" w:cs="Times New Roman"/>
          <w:sz w:val="28"/>
          <w:szCs w:val="28"/>
        </w:rPr>
        <w:tab/>
        <w:t>В таблице 20 указан список профессий, имеющих право на повышенный размер оплаты труда.</w:t>
      </w:r>
    </w:p>
    <w:p w:rsidR="0044275A" w:rsidRPr="001B2E87" w:rsidRDefault="0044275A" w:rsidP="001B2E87">
      <w:pPr>
        <w:tabs>
          <w:tab w:val="left" w:pos="851"/>
        </w:tabs>
        <w:spacing w:after="0" w:line="360" w:lineRule="auto"/>
        <w:jc w:val="both"/>
        <w:rPr>
          <w:rFonts w:ascii="Times New Roman" w:eastAsia="Calibri" w:hAnsi="Times New Roman" w:cs="Times New Roman"/>
          <w:sz w:val="28"/>
          <w:szCs w:val="28"/>
        </w:rPr>
      </w:pPr>
    </w:p>
    <w:p w:rsidR="00F4160C" w:rsidRPr="001B2E87" w:rsidRDefault="007C0909" w:rsidP="00C63642">
      <w:pPr>
        <w:tabs>
          <w:tab w:val="left" w:pos="851"/>
        </w:tabs>
        <w:spacing w:after="0" w:line="360" w:lineRule="auto"/>
        <w:rPr>
          <w:rFonts w:ascii="Times New Roman" w:eastAsia="Calibri" w:hAnsi="Times New Roman" w:cs="Times New Roman"/>
          <w:sz w:val="28"/>
          <w:szCs w:val="28"/>
        </w:rPr>
      </w:pPr>
      <w:r w:rsidRPr="001B2E87">
        <w:rPr>
          <w:rFonts w:ascii="Times New Roman" w:eastAsia="Calibri" w:hAnsi="Times New Roman" w:cs="Times New Roman"/>
          <w:sz w:val="28"/>
          <w:szCs w:val="28"/>
        </w:rPr>
        <w:t>Таблица</w:t>
      </w:r>
      <w:r w:rsidR="00F4160C" w:rsidRPr="001B2E87">
        <w:rPr>
          <w:rFonts w:ascii="Times New Roman" w:eastAsia="Calibri" w:hAnsi="Times New Roman" w:cs="Times New Roman"/>
          <w:sz w:val="28"/>
          <w:szCs w:val="28"/>
        </w:rPr>
        <w:t xml:space="preserve">  20</w:t>
      </w:r>
      <w:r w:rsidR="00836A12" w:rsidRPr="001B2E87">
        <w:rPr>
          <w:rFonts w:ascii="Times New Roman" w:eastAsia="Calibri" w:hAnsi="Times New Roman" w:cs="Times New Roman"/>
          <w:sz w:val="28"/>
          <w:szCs w:val="28"/>
        </w:rPr>
        <w:t xml:space="preserve"> </w:t>
      </w:r>
      <w:r w:rsidR="00F4160C" w:rsidRPr="001B2E87">
        <w:rPr>
          <w:rFonts w:ascii="Times New Roman" w:eastAsia="Calibri" w:hAnsi="Times New Roman" w:cs="Times New Roman"/>
          <w:sz w:val="28"/>
          <w:szCs w:val="28"/>
        </w:rPr>
        <w:t>–</w:t>
      </w:r>
      <w:r w:rsidR="00836A12" w:rsidRPr="001B2E87">
        <w:rPr>
          <w:rFonts w:ascii="Times New Roman" w:eastAsia="Calibri" w:hAnsi="Times New Roman" w:cs="Times New Roman"/>
          <w:sz w:val="28"/>
          <w:szCs w:val="28"/>
        </w:rPr>
        <w:t xml:space="preserve"> Список профессий, имеющих право на повышенный размер оплаты труда</w:t>
      </w:r>
    </w:p>
    <w:tbl>
      <w:tblPr>
        <w:tblStyle w:val="a3"/>
        <w:tblW w:w="9356" w:type="dxa"/>
        <w:tblInd w:w="108" w:type="dxa"/>
        <w:tblLayout w:type="fixed"/>
        <w:tblLook w:val="04A0" w:firstRow="1" w:lastRow="0" w:firstColumn="1" w:lastColumn="0" w:noHBand="0" w:noVBand="1"/>
      </w:tblPr>
      <w:tblGrid>
        <w:gridCol w:w="5279"/>
        <w:gridCol w:w="4077"/>
      </w:tblGrid>
      <w:tr w:rsidR="00DF326F" w:rsidRPr="001B2E87" w:rsidTr="00C63642">
        <w:tc>
          <w:tcPr>
            <w:tcW w:w="5279" w:type="dxa"/>
          </w:tcPr>
          <w:p w:rsidR="00DF326F" w:rsidRPr="001B2E87" w:rsidRDefault="00DF326F" w:rsidP="00C63642">
            <w:pPr>
              <w:jc w:val="both"/>
              <w:rPr>
                <w:rFonts w:ascii="Times New Roman" w:eastAsia="Calibri" w:hAnsi="Times New Roman" w:cs="Times New Roman"/>
                <w:sz w:val="24"/>
                <w:szCs w:val="24"/>
              </w:rPr>
            </w:pPr>
            <w:r w:rsidRPr="001B2E87">
              <w:rPr>
                <w:rFonts w:ascii="Times New Roman" w:eastAsia="Calibri" w:hAnsi="Times New Roman" w:cs="Times New Roman"/>
                <w:sz w:val="24"/>
                <w:szCs w:val="24"/>
              </w:rPr>
              <w:t>Наименование рабочего места</w:t>
            </w:r>
          </w:p>
        </w:tc>
        <w:tc>
          <w:tcPr>
            <w:tcW w:w="4077" w:type="dxa"/>
          </w:tcPr>
          <w:p w:rsidR="00DF326F" w:rsidRPr="001B2E87" w:rsidRDefault="00DF326F" w:rsidP="00C63642">
            <w:pPr>
              <w:jc w:val="both"/>
              <w:rPr>
                <w:rFonts w:ascii="Times New Roman" w:eastAsia="Calibri" w:hAnsi="Times New Roman" w:cs="Times New Roman"/>
                <w:sz w:val="24"/>
                <w:szCs w:val="24"/>
              </w:rPr>
            </w:pPr>
            <w:r w:rsidRPr="001B2E87">
              <w:rPr>
                <w:rFonts w:ascii="Times New Roman" w:eastAsia="Calibri" w:hAnsi="Times New Roman" w:cs="Times New Roman"/>
                <w:sz w:val="24"/>
                <w:szCs w:val="24"/>
              </w:rPr>
              <w:t>Размер доплаты в процентах</w:t>
            </w:r>
          </w:p>
        </w:tc>
      </w:tr>
      <w:tr w:rsidR="00DF326F" w:rsidRPr="001B2E87" w:rsidTr="00C63642">
        <w:tc>
          <w:tcPr>
            <w:tcW w:w="5279" w:type="dxa"/>
          </w:tcPr>
          <w:p w:rsidR="00DF326F" w:rsidRPr="001B2E87" w:rsidRDefault="00DF326F" w:rsidP="00C63642">
            <w:pPr>
              <w:jc w:val="both"/>
              <w:rPr>
                <w:rFonts w:ascii="Times New Roman" w:eastAsia="Calibri" w:hAnsi="Times New Roman" w:cs="Times New Roman"/>
                <w:sz w:val="24"/>
                <w:szCs w:val="24"/>
              </w:rPr>
            </w:pPr>
            <w:r w:rsidRPr="001B2E87">
              <w:rPr>
                <w:rFonts w:ascii="Times New Roman" w:eastAsia="Calibri" w:hAnsi="Times New Roman" w:cs="Times New Roman"/>
                <w:sz w:val="24"/>
                <w:szCs w:val="24"/>
              </w:rPr>
              <w:t>Электрогазосварщик</w:t>
            </w:r>
          </w:p>
        </w:tc>
        <w:tc>
          <w:tcPr>
            <w:tcW w:w="4077" w:type="dxa"/>
          </w:tcPr>
          <w:p w:rsidR="00DF326F" w:rsidRPr="001B2E87" w:rsidRDefault="00DF326F" w:rsidP="00C63642">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12</w:t>
            </w:r>
          </w:p>
        </w:tc>
      </w:tr>
      <w:tr w:rsidR="00DF326F" w:rsidRPr="001B2E87" w:rsidTr="00C63642">
        <w:tc>
          <w:tcPr>
            <w:tcW w:w="5279" w:type="dxa"/>
          </w:tcPr>
          <w:p w:rsidR="00DF326F" w:rsidRPr="001B2E87" w:rsidRDefault="00DF326F" w:rsidP="00C63642">
            <w:pPr>
              <w:jc w:val="both"/>
              <w:rPr>
                <w:rFonts w:ascii="Times New Roman" w:eastAsia="Calibri" w:hAnsi="Times New Roman" w:cs="Times New Roman"/>
                <w:sz w:val="24"/>
                <w:szCs w:val="24"/>
              </w:rPr>
            </w:pPr>
            <w:r w:rsidRPr="001B2E87">
              <w:rPr>
                <w:rFonts w:ascii="Times New Roman" w:eastAsia="Calibri" w:hAnsi="Times New Roman" w:cs="Times New Roman"/>
                <w:sz w:val="24"/>
                <w:szCs w:val="24"/>
              </w:rPr>
              <w:t>Машинист укладчика асфальтобетона</w:t>
            </w:r>
          </w:p>
        </w:tc>
        <w:tc>
          <w:tcPr>
            <w:tcW w:w="4077" w:type="dxa"/>
          </w:tcPr>
          <w:p w:rsidR="00DF326F" w:rsidRPr="001B2E87" w:rsidRDefault="00DF326F" w:rsidP="00C63642">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12</w:t>
            </w:r>
          </w:p>
        </w:tc>
      </w:tr>
      <w:tr w:rsidR="00DF326F" w:rsidRPr="001B2E87" w:rsidTr="00C63642">
        <w:tc>
          <w:tcPr>
            <w:tcW w:w="5279" w:type="dxa"/>
          </w:tcPr>
          <w:p w:rsidR="00DF326F" w:rsidRPr="001B2E87" w:rsidRDefault="00DF326F" w:rsidP="00C63642">
            <w:pPr>
              <w:jc w:val="both"/>
              <w:rPr>
                <w:rFonts w:ascii="Times New Roman" w:eastAsia="Calibri" w:hAnsi="Times New Roman" w:cs="Times New Roman"/>
                <w:sz w:val="24"/>
                <w:szCs w:val="24"/>
              </w:rPr>
            </w:pPr>
            <w:r w:rsidRPr="001B2E87">
              <w:rPr>
                <w:rFonts w:ascii="Times New Roman" w:eastAsia="Calibri" w:hAnsi="Times New Roman" w:cs="Times New Roman"/>
                <w:sz w:val="24"/>
                <w:szCs w:val="24"/>
              </w:rPr>
              <w:t>Асфальтобетонщик</w:t>
            </w:r>
          </w:p>
        </w:tc>
        <w:tc>
          <w:tcPr>
            <w:tcW w:w="4077" w:type="dxa"/>
          </w:tcPr>
          <w:p w:rsidR="00DF326F" w:rsidRPr="001B2E87" w:rsidRDefault="00DF326F" w:rsidP="00C63642">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12</w:t>
            </w:r>
          </w:p>
        </w:tc>
      </w:tr>
      <w:tr w:rsidR="00DF326F" w:rsidRPr="001B2E87" w:rsidTr="00C63642">
        <w:tc>
          <w:tcPr>
            <w:tcW w:w="5279" w:type="dxa"/>
          </w:tcPr>
          <w:p w:rsidR="00DF326F" w:rsidRPr="001B2E87" w:rsidRDefault="00DF326F" w:rsidP="00C63642">
            <w:pPr>
              <w:jc w:val="both"/>
              <w:rPr>
                <w:rFonts w:ascii="Times New Roman" w:eastAsia="Calibri" w:hAnsi="Times New Roman" w:cs="Times New Roman"/>
                <w:sz w:val="24"/>
                <w:szCs w:val="24"/>
              </w:rPr>
            </w:pPr>
            <w:r w:rsidRPr="001B2E87">
              <w:rPr>
                <w:rFonts w:ascii="Times New Roman" w:eastAsia="Calibri" w:hAnsi="Times New Roman" w:cs="Times New Roman"/>
                <w:sz w:val="24"/>
                <w:szCs w:val="24"/>
              </w:rPr>
              <w:t>Дорожный рабочий</w:t>
            </w:r>
          </w:p>
        </w:tc>
        <w:tc>
          <w:tcPr>
            <w:tcW w:w="4077" w:type="dxa"/>
          </w:tcPr>
          <w:p w:rsidR="00DF326F" w:rsidRPr="001B2E87" w:rsidRDefault="00DF326F" w:rsidP="00C63642">
            <w:pPr>
              <w:jc w:val="center"/>
              <w:rPr>
                <w:rFonts w:ascii="Times New Roman" w:eastAsia="Calibri" w:hAnsi="Times New Roman" w:cs="Times New Roman"/>
                <w:sz w:val="24"/>
                <w:szCs w:val="24"/>
              </w:rPr>
            </w:pPr>
            <w:r w:rsidRPr="001B2E87">
              <w:rPr>
                <w:rFonts w:ascii="Times New Roman" w:eastAsia="Calibri" w:hAnsi="Times New Roman" w:cs="Times New Roman"/>
                <w:sz w:val="24"/>
                <w:szCs w:val="24"/>
              </w:rPr>
              <w:t>12</w:t>
            </w:r>
          </w:p>
        </w:tc>
      </w:tr>
    </w:tbl>
    <w:p w:rsidR="00836A12" w:rsidRPr="001B2E87" w:rsidRDefault="00836A12" w:rsidP="001B2E87">
      <w:pPr>
        <w:spacing w:after="0" w:line="360" w:lineRule="auto"/>
        <w:jc w:val="both"/>
        <w:rPr>
          <w:rFonts w:ascii="Times New Roman" w:eastAsia="Calibri" w:hAnsi="Times New Roman" w:cs="Times New Roman"/>
          <w:b/>
          <w:bCs/>
        </w:rPr>
      </w:pPr>
    </w:p>
    <w:p w:rsidR="00A81465" w:rsidRDefault="00A81465" w:rsidP="00A81465">
      <w:pPr>
        <w:ind w:firstLine="709"/>
        <w:jc w:val="both"/>
        <w:rPr>
          <w:rFonts w:ascii="Times New Roman" w:eastAsia="Calibri" w:hAnsi="Times New Roman" w:cs="Times New Roman"/>
          <w:sz w:val="28"/>
          <w:szCs w:val="28"/>
        </w:rPr>
      </w:pPr>
      <w:r w:rsidRPr="00A81465">
        <w:rPr>
          <w:rFonts w:ascii="Times New Roman" w:eastAsia="Calibri" w:hAnsi="Times New Roman" w:cs="Times New Roman"/>
          <w:sz w:val="28"/>
          <w:szCs w:val="28"/>
        </w:rPr>
        <w:t>Повышенные или дополнительные гарантии и компенсации за работу на работах с вредными и (или) опасными условиями труда могут устанавливаться коллективным договором, локальным нормативным актом с учетом финансово-экономического положения работодателя.</w:t>
      </w:r>
    </w:p>
    <w:p w:rsidR="001B2E87" w:rsidRDefault="001B2E87" w:rsidP="00A81465">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B123F7" w:rsidRPr="001B2E87" w:rsidRDefault="00B123F7" w:rsidP="001B2E87">
      <w:pPr>
        <w:spacing w:after="0" w:line="360" w:lineRule="auto"/>
        <w:ind w:firstLine="709"/>
        <w:jc w:val="center"/>
        <w:rPr>
          <w:rFonts w:ascii="Times New Roman" w:eastAsia="Calibri" w:hAnsi="Times New Roman" w:cs="Times New Roman"/>
          <w:sz w:val="28"/>
          <w:szCs w:val="28"/>
        </w:rPr>
      </w:pPr>
      <w:r w:rsidRPr="001B2E87">
        <w:rPr>
          <w:rFonts w:ascii="Times New Roman" w:eastAsia="Calibri" w:hAnsi="Times New Roman" w:cs="Times New Roman"/>
          <w:sz w:val="28"/>
          <w:szCs w:val="28"/>
        </w:rPr>
        <w:lastRenderedPageBreak/>
        <w:t>ЗАКЛЮЧЕНИЕ</w:t>
      </w:r>
    </w:p>
    <w:p w:rsidR="005A69B8" w:rsidRPr="001B2E87" w:rsidRDefault="006B39C5" w:rsidP="001B2E87">
      <w:pPr>
        <w:spacing w:after="0" w:line="360" w:lineRule="auto"/>
        <w:ind w:firstLine="709"/>
        <w:jc w:val="both"/>
        <w:rPr>
          <w:rFonts w:ascii="Calibri" w:eastAsia="Calibri" w:hAnsi="Calibri" w:cs="Times New Roman"/>
        </w:rPr>
      </w:pPr>
      <w:r w:rsidRPr="001B2E87">
        <w:rPr>
          <w:rFonts w:ascii="Times New Roman" w:eastAsia="Calibri" w:hAnsi="Times New Roman" w:cs="Times New Roman"/>
          <w:sz w:val="28"/>
          <w:szCs w:val="28"/>
        </w:rPr>
        <w:t>Итак, я изучила</w:t>
      </w:r>
      <w:r w:rsidR="005A69B8" w:rsidRPr="001B2E87">
        <w:rPr>
          <w:rFonts w:ascii="Times New Roman" w:eastAsia="Calibri" w:hAnsi="Times New Roman" w:cs="Times New Roman"/>
          <w:sz w:val="28"/>
          <w:szCs w:val="28"/>
        </w:rPr>
        <w:t xml:space="preserve"> теоретические аспекты условий труда различных рабочих мест на предприятии дорожно-ремонтного строительства дорог; </w:t>
      </w:r>
      <w:r w:rsidRPr="001B2E87">
        <w:rPr>
          <w:rFonts w:ascii="Times New Roman" w:eastAsia="Calibri" w:hAnsi="Times New Roman" w:cs="Times New Roman"/>
          <w:sz w:val="28"/>
          <w:szCs w:val="28"/>
        </w:rPr>
        <w:t>провела</w:t>
      </w:r>
      <w:r w:rsidR="005A69B8" w:rsidRPr="001B2E87">
        <w:rPr>
          <w:rFonts w:ascii="Times New Roman" w:eastAsia="Calibri" w:hAnsi="Times New Roman" w:cs="Times New Roman"/>
          <w:sz w:val="28"/>
          <w:szCs w:val="28"/>
        </w:rPr>
        <w:t xml:space="preserve"> анализ деятельности исследуемой группы персонала; </w:t>
      </w:r>
      <w:r w:rsidRPr="001B2E87">
        <w:rPr>
          <w:rFonts w:ascii="Times New Roman" w:eastAsia="Calibri" w:hAnsi="Times New Roman" w:cs="Times New Roman"/>
          <w:sz w:val="28"/>
          <w:szCs w:val="28"/>
        </w:rPr>
        <w:t>исследовала</w:t>
      </w:r>
      <w:r w:rsidR="005A69B8" w:rsidRPr="001B2E87">
        <w:rPr>
          <w:rFonts w:ascii="Times New Roman" w:eastAsia="Calibri" w:hAnsi="Times New Roman" w:cs="Times New Roman"/>
          <w:sz w:val="28"/>
          <w:szCs w:val="28"/>
        </w:rPr>
        <w:t xml:space="preserve"> условия труда различных рабочих мест НАО «Славянское ДРСУ»;</w:t>
      </w:r>
      <w:r w:rsidRPr="001B2E87">
        <w:rPr>
          <w:rFonts w:ascii="Times New Roman" w:eastAsia="Calibri" w:hAnsi="Times New Roman" w:cs="Times New Roman"/>
          <w:sz w:val="28"/>
          <w:szCs w:val="28"/>
        </w:rPr>
        <w:t xml:space="preserve"> предложила</w:t>
      </w:r>
      <w:r w:rsidR="005A69B8" w:rsidRPr="001B2E87">
        <w:rPr>
          <w:rFonts w:ascii="Times New Roman" w:eastAsia="Calibri" w:hAnsi="Times New Roman" w:cs="Times New Roman"/>
          <w:sz w:val="28"/>
          <w:szCs w:val="28"/>
        </w:rPr>
        <w:t xml:space="preserve"> мероприятия, направленные на улучшение условий труда различных рабочих мест НАО «Славянское ДРСУ».</w:t>
      </w:r>
      <w:r w:rsidR="005A69B8" w:rsidRPr="001B2E87">
        <w:rPr>
          <w:rFonts w:ascii="Calibri" w:eastAsia="Calibri" w:hAnsi="Calibri" w:cs="Times New Roman"/>
        </w:rPr>
        <w:t xml:space="preserve"> </w:t>
      </w:r>
    </w:p>
    <w:p w:rsidR="008B48FC" w:rsidRPr="001B2E87" w:rsidRDefault="008B48FC" w:rsidP="001B2E87">
      <w:pPr>
        <w:spacing w:after="0" w:line="360" w:lineRule="auto"/>
        <w:ind w:firstLine="709"/>
        <w:jc w:val="both"/>
        <w:rPr>
          <w:rFonts w:ascii="Calibri" w:eastAsia="Calibri" w:hAnsi="Calibri" w:cs="Times New Roman"/>
        </w:rPr>
      </w:pPr>
    </w:p>
    <w:p w:rsidR="008B48FC" w:rsidRPr="001B2E87" w:rsidRDefault="008B48FC" w:rsidP="001B2E87">
      <w:pPr>
        <w:spacing w:after="0" w:line="360" w:lineRule="auto"/>
        <w:ind w:firstLine="709"/>
        <w:jc w:val="both"/>
        <w:rPr>
          <w:rFonts w:ascii="Calibri" w:eastAsia="Calibri" w:hAnsi="Calibri" w:cs="Times New Roman"/>
        </w:rPr>
      </w:pPr>
    </w:p>
    <w:p w:rsidR="008B48FC" w:rsidRPr="001B2E87" w:rsidRDefault="008B48FC" w:rsidP="001B2E87">
      <w:pPr>
        <w:spacing w:after="0" w:line="360" w:lineRule="auto"/>
        <w:ind w:firstLine="709"/>
        <w:jc w:val="both"/>
        <w:rPr>
          <w:rFonts w:ascii="Calibri" w:eastAsia="Calibri" w:hAnsi="Calibri" w:cs="Times New Roman"/>
        </w:rPr>
      </w:pPr>
    </w:p>
    <w:p w:rsidR="001B2E87" w:rsidRDefault="001B2E87">
      <w:pPr>
        <w:rPr>
          <w:rFonts w:ascii="Calibri" w:eastAsia="Calibri" w:hAnsi="Calibri" w:cs="Times New Roman"/>
        </w:rPr>
      </w:pPr>
      <w:r>
        <w:rPr>
          <w:rFonts w:ascii="Calibri" w:eastAsia="Calibri" w:hAnsi="Calibri" w:cs="Times New Roman"/>
        </w:rPr>
        <w:br w:type="page"/>
      </w:r>
    </w:p>
    <w:p w:rsidR="00D702D6" w:rsidRPr="001B2E87" w:rsidRDefault="00304E76" w:rsidP="001B2E87">
      <w:pPr>
        <w:spacing w:after="0" w:line="360" w:lineRule="auto"/>
        <w:ind w:firstLine="709"/>
        <w:jc w:val="center"/>
        <w:rPr>
          <w:rFonts w:ascii="Times New Roman" w:hAnsi="Times New Roman" w:cs="Times New Roman"/>
          <w:sz w:val="28"/>
          <w:szCs w:val="28"/>
        </w:rPr>
      </w:pPr>
      <w:r w:rsidRPr="001B2E87">
        <w:rPr>
          <w:rFonts w:ascii="Times New Roman" w:hAnsi="Times New Roman" w:cs="Times New Roman"/>
          <w:sz w:val="28"/>
          <w:szCs w:val="28"/>
        </w:rPr>
        <w:lastRenderedPageBreak/>
        <w:t>СПИСОК ИСПОЛЬЗОВАННЫХ ИСТОЧНИКОВ</w:t>
      </w:r>
    </w:p>
    <w:p w:rsidR="00B123F7" w:rsidRPr="001B2E87" w:rsidRDefault="00B123F7" w:rsidP="001B2E87">
      <w:pPr>
        <w:spacing w:after="0" w:line="360" w:lineRule="auto"/>
        <w:ind w:firstLine="709"/>
        <w:jc w:val="center"/>
        <w:rPr>
          <w:rFonts w:ascii="Times New Roman" w:hAnsi="Times New Roman" w:cs="Times New Roman"/>
          <w:sz w:val="28"/>
          <w:szCs w:val="28"/>
        </w:rPr>
      </w:pPr>
    </w:p>
    <w:p w:rsidR="005D7911" w:rsidRPr="001B2E87" w:rsidRDefault="00935D4F" w:rsidP="001B2E87">
      <w:pPr>
        <w:spacing w:after="0" w:line="360" w:lineRule="auto"/>
        <w:ind w:firstLine="708"/>
        <w:jc w:val="both"/>
        <w:rPr>
          <w:rFonts w:ascii="Times New Roman" w:hAnsi="Times New Roman" w:cs="Times New Roman"/>
          <w:sz w:val="28"/>
          <w:szCs w:val="28"/>
        </w:rPr>
      </w:pPr>
      <w:r w:rsidRPr="001B2E87">
        <w:rPr>
          <w:rFonts w:ascii="Times New Roman" w:hAnsi="Times New Roman" w:cs="Times New Roman"/>
          <w:sz w:val="28"/>
          <w:szCs w:val="28"/>
        </w:rPr>
        <w:t>1</w:t>
      </w:r>
      <w:r w:rsidR="001D57F1" w:rsidRPr="001B2E87">
        <w:rPr>
          <w:rFonts w:ascii="Times New Roman" w:hAnsi="Times New Roman" w:cs="Times New Roman"/>
          <w:sz w:val="28"/>
          <w:szCs w:val="28"/>
        </w:rPr>
        <w:t>.  Приказ Минтруда России от 24.01.2014 N 33н</w:t>
      </w:r>
      <w:r w:rsidR="00DD38F4" w:rsidRPr="001B2E87">
        <w:rPr>
          <w:rFonts w:ascii="Times New Roman" w:hAnsi="Times New Roman" w:cs="Times New Roman"/>
          <w:sz w:val="28"/>
          <w:szCs w:val="28"/>
        </w:rPr>
        <w:t xml:space="preserve"> </w:t>
      </w:r>
      <w:r w:rsidR="00DD38F4" w:rsidRPr="001B2E87">
        <w:rPr>
          <w:rFonts w:ascii="Times New Roman" w:eastAsia="Times New Roman" w:hAnsi="Times New Roman" w:cs="Times New Roman"/>
          <w:sz w:val="28"/>
          <w:szCs w:val="28"/>
          <w:lang w:eastAsia="ru-RU"/>
        </w:rPr>
        <w:t>[Электронный ресурс]:</w:t>
      </w:r>
      <w:r w:rsidR="001B2E87">
        <w:rPr>
          <w:rFonts w:ascii="Times New Roman" w:eastAsia="Times New Roman" w:hAnsi="Times New Roman" w:cs="Times New Roman"/>
          <w:sz w:val="28"/>
          <w:szCs w:val="28"/>
          <w:lang w:eastAsia="ru-RU"/>
        </w:rPr>
        <w:t xml:space="preserve"> </w:t>
      </w:r>
      <w:r w:rsidR="001D57F1" w:rsidRPr="001B2E87">
        <w:rPr>
          <w:rFonts w:ascii="Times New Roman" w:hAnsi="Times New Roman" w:cs="Times New Roman"/>
          <w:sz w:val="28"/>
          <w:szCs w:val="28"/>
        </w:rPr>
        <w: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r w:rsidR="00DD38F4" w:rsidRPr="001B2E87">
        <w:rPr>
          <w:rFonts w:ascii="Times New Roman" w:hAnsi="Times New Roman" w:cs="Times New Roman"/>
          <w:sz w:val="28"/>
          <w:szCs w:val="28"/>
        </w:rPr>
        <w:t xml:space="preserve"> (ред. от 14.11.2016) - </w:t>
      </w:r>
      <w:r w:rsidR="005D7911" w:rsidRPr="001B2E87">
        <w:rPr>
          <w:rFonts w:ascii="Times New Roman" w:eastAsia="Times New Roman" w:hAnsi="Times New Roman" w:cs="Times New Roman"/>
          <w:sz w:val="28"/>
          <w:szCs w:val="28"/>
          <w:lang w:eastAsia="ru-RU"/>
        </w:rPr>
        <w:t>Режим доступа:</w:t>
      </w:r>
      <w:r w:rsidR="00DD38F4" w:rsidRPr="001B2E87">
        <w:rPr>
          <w:rFonts w:ascii="Times New Roman" w:eastAsia="Times New Roman" w:hAnsi="Times New Roman" w:cs="Times New Roman"/>
          <w:sz w:val="28"/>
          <w:szCs w:val="28"/>
          <w:lang w:eastAsia="ru-RU"/>
        </w:rPr>
        <w:t xml:space="preserve"> </w:t>
      </w:r>
      <w:r w:rsidR="005D7911" w:rsidRPr="001B2E87">
        <w:t xml:space="preserve"> </w:t>
      </w:r>
      <w:r w:rsidR="0039069D" w:rsidRPr="0039069D">
        <w:rPr>
          <w:rFonts w:ascii="Times New Roman" w:hAnsi="Times New Roman" w:cs="Times New Roman"/>
          <w:sz w:val="28"/>
          <w:szCs w:val="28"/>
          <w:u w:val="single"/>
        </w:rPr>
        <w:t>http://www.consultant.ru/</w:t>
      </w:r>
      <w:r w:rsidR="0039069D" w:rsidRPr="0039069D">
        <w:rPr>
          <w:rFonts w:ascii="Times New Roman" w:hAnsi="Times New Roman" w:cs="Times New Roman"/>
          <w:sz w:val="28"/>
          <w:szCs w:val="28"/>
        </w:rPr>
        <w:t xml:space="preserve"> </w:t>
      </w:r>
      <w:r w:rsidR="008B48FC" w:rsidRPr="001B2E87">
        <w:rPr>
          <w:rFonts w:ascii="Times New Roman" w:hAnsi="Times New Roman" w:cs="Times New Roman"/>
          <w:sz w:val="28"/>
          <w:szCs w:val="28"/>
        </w:rPr>
        <w:t>(01.03.2018)</w:t>
      </w:r>
      <w:r w:rsidR="0024623C">
        <w:rPr>
          <w:rFonts w:ascii="Times New Roman" w:hAnsi="Times New Roman" w:cs="Times New Roman"/>
          <w:sz w:val="28"/>
          <w:szCs w:val="28"/>
        </w:rPr>
        <w:t xml:space="preserve"> </w:t>
      </w:r>
    </w:p>
    <w:p w:rsidR="005D7911" w:rsidRPr="001B2E87" w:rsidRDefault="00935D4F" w:rsidP="001B2E87">
      <w:pPr>
        <w:spacing w:after="0" w:line="360" w:lineRule="auto"/>
        <w:ind w:firstLine="708"/>
        <w:jc w:val="both"/>
        <w:rPr>
          <w:rFonts w:ascii="Times New Roman" w:hAnsi="Times New Roman" w:cs="Times New Roman"/>
          <w:sz w:val="28"/>
          <w:szCs w:val="28"/>
        </w:rPr>
      </w:pPr>
      <w:r w:rsidRPr="001B2E87">
        <w:rPr>
          <w:rFonts w:ascii="Times New Roman" w:hAnsi="Times New Roman" w:cs="Times New Roman"/>
          <w:sz w:val="28"/>
          <w:szCs w:val="28"/>
        </w:rPr>
        <w:t>2</w:t>
      </w:r>
      <w:r w:rsidR="002757C4" w:rsidRPr="001B2E87">
        <w:rPr>
          <w:rFonts w:ascii="Times New Roman" w:hAnsi="Times New Roman" w:cs="Times New Roman"/>
          <w:sz w:val="28"/>
          <w:szCs w:val="28"/>
        </w:rPr>
        <w:t>.  Федеральный закон от 28.12.2013 N 426-ФЗ</w:t>
      </w:r>
      <w:r w:rsidR="00DD38F4" w:rsidRPr="001B2E87">
        <w:rPr>
          <w:rFonts w:ascii="Times New Roman" w:hAnsi="Times New Roman" w:cs="Times New Roman"/>
          <w:sz w:val="28"/>
          <w:szCs w:val="28"/>
        </w:rPr>
        <w:t xml:space="preserve"> </w:t>
      </w:r>
      <w:r w:rsidR="00DD38F4" w:rsidRPr="001B2E87">
        <w:rPr>
          <w:rFonts w:ascii="Times New Roman" w:eastAsia="Times New Roman" w:hAnsi="Times New Roman" w:cs="Times New Roman"/>
          <w:sz w:val="28"/>
          <w:szCs w:val="28"/>
          <w:lang w:eastAsia="ru-RU"/>
        </w:rPr>
        <w:t>[Электронный ресурс]:</w:t>
      </w:r>
      <w:r w:rsidR="001B2E87">
        <w:rPr>
          <w:rFonts w:ascii="Times New Roman" w:eastAsia="Times New Roman" w:hAnsi="Times New Roman" w:cs="Times New Roman"/>
          <w:sz w:val="28"/>
          <w:szCs w:val="28"/>
          <w:lang w:eastAsia="ru-RU"/>
        </w:rPr>
        <w:t xml:space="preserve"> </w:t>
      </w:r>
      <w:r w:rsidR="002757C4" w:rsidRPr="001B2E87">
        <w:rPr>
          <w:rFonts w:ascii="Times New Roman" w:hAnsi="Times New Roman" w:cs="Times New Roman"/>
          <w:sz w:val="28"/>
          <w:szCs w:val="28"/>
        </w:rPr>
        <w:t>"О специальной оценке условий труда"</w:t>
      </w:r>
      <w:r w:rsidR="00DD38F4" w:rsidRPr="001B2E87">
        <w:rPr>
          <w:rFonts w:ascii="Times New Roman" w:eastAsia="Times New Roman" w:hAnsi="Times New Roman" w:cs="Times New Roman"/>
          <w:sz w:val="28"/>
          <w:szCs w:val="28"/>
          <w:lang w:eastAsia="ru-RU"/>
        </w:rPr>
        <w:t xml:space="preserve"> </w:t>
      </w:r>
      <w:r w:rsidR="00DD38F4" w:rsidRPr="001B2E87">
        <w:rPr>
          <w:rFonts w:ascii="Times New Roman" w:hAnsi="Times New Roman" w:cs="Times New Roman"/>
          <w:sz w:val="28"/>
          <w:szCs w:val="28"/>
        </w:rPr>
        <w:t xml:space="preserve">(ред. от 01.05.2016) - </w:t>
      </w:r>
      <w:r w:rsidR="00DD38F4" w:rsidRPr="001B2E87">
        <w:rPr>
          <w:rFonts w:ascii="Times New Roman" w:eastAsia="Times New Roman" w:hAnsi="Times New Roman" w:cs="Times New Roman"/>
          <w:sz w:val="28"/>
          <w:szCs w:val="28"/>
          <w:lang w:eastAsia="ru-RU"/>
        </w:rPr>
        <w:t xml:space="preserve">Режим доступа: </w:t>
      </w:r>
      <w:r w:rsidR="00DD38F4" w:rsidRPr="001B2E87">
        <w:t xml:space="preserve"> </w:t>
      </w:r>
      <w:r w:rsidR="0039069D" w:rsidRPr="0039069D">
        <w:rPr>
          <w:rFonts w:ascii="Times New Roman" w:hAnsi="Times New Roman" w:cs="Times New Roman"/>
          <w:sz w:val="28"/>
          <w:szCs w:val="28"/>
        </w:rPr>
        <w:t>http://www.consultant.ru/</w:t>
      </w:r>
      <w:r w:rsidR="0039069D" w:rsidRPr="0039069D">
        <w:t xml:space="preserve"> </w:t>
      </w:r>
      <w:r w:rsidR="008B48FC" w:rsidRPr="001B2E87">
        <w:rPr>
          <w:rFonts w:ascii="Times New Roman" w:hAnsi="Times New Roman" w:cs="Times New Roman"/>
          <w:sz w:val="28"/>
          <w:szCs w:val="28"/>
        </w:rPr>
        <w:t>(05.03.2018)</w:t>
      </w:r>
      <w:r w:rsidR="0039069D" w:rsidRPr="0039069D">
        <w:t xml:space="preserve"> </w:t>
      </w:r>
    </w:p>
    <w:p w:rsidR="001B2E87" w:rsidRDefault="00935D4F" w:rsidP="001B2E87">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1B2E87">
        <w:rPr>
          <w:rFonts w:ascii="Times New Roman" w:hAnsi="Times New Roman" w:cs="Times New Roman"/>
          <w:sz w:val="28"/>
          <w:szCs w:val="28"/>
        </w:rPr>
        <w:t>3</w:t>
      </w:r>
      <w:r w:rsidR="00F7366F" w:rsidRPr="001B2E87">
        <w:rPr>
          <w:rFonts w:ascii="Times New Roman" w:hAnsi="Times New Roman" w:cs="Times New Roman"/>
          <w:sz w:val="28"/>
          <w:szCs w:val="28"/>
        </w:rPr>
        <w:t>. Приказ Минтруда России от 05.12.2014 N 976н</w:t>
      </w:r>
      <w:r w:rsidR="00DD38F4" w:rsidRPr="001B2E87">
        <w:rPr>
          <w:rFonts w:ascii="Times New Roman" w:hAnsi="Times New Roman" w:cs="Times New Roman"/>
          <w:sz w:val="28"/>
          <w:szCs w:val="28"/>
        </w:rPr>
        <w:t xml:space="preserve"> </w:t>
      </w:r>
      <w:r w:rsidR="00DD38F4" w:rsidRPr="001B2E87">
        <w:rPr>
          <w:rFonts w:ascii="Times New Roman" w:eastAsia="Times New Roman" w:hAnsi="Times New Roman" w:cs="Times New Roman"/>
          <w:sz w:val="28"/>
          <w:szCs w:val="28"/>
          <w:lang w:eastAsia="ru-RU"/>
        </w:rPr>
        <w:t>[Электронный ресурс]:</w:t>
      </w:r>
      <w:r w:rsidR="008B48FC" w:rsidRPr="001B2E87">
        <w:rPr>
          <w:rFonts w:ascii="Times New Roman" w:hAnsi="Times New Roman" w:cs="Times New Roman"/>
          <w:sz w:val="28"/>
          <w:szCs w:val="28"/>
        </w:rPr>
        <w:t xml:space="preserve"> </w:t>
      </w:r>
      <w:r w:rsidR="00F7366F" w:rsidRPr="001B2E87">
        <w:rPr>
          <w:rFonts w:ascii="Times New Roman" w:hAnsi="Times New Roman" w:cs="Times New Roman"/>
          <w:sz w:val="28"/>
          <w:szCs w:val="28"/>
        </w:rPr>
        <w:t>"Об утверждении методики снижения класса (подкласса) условий труда при применении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w:t>
      </w:r>
      <w:r w:rsidR="00DD38F4" w:rsidRPr="001B2E87">
        <w:rPr>
          <w:rFonts w:ascii="Times New Roman" w:eastAsia="Times New Roman" w:hAnsi="Times New Roman" w:cs="Times New Roman"/>
          <w:sz w:val="28"/>
          <w:szCs w:val="28"/>
          <w:lang w:eastAsia="ru-RU"/>
        </w:rPr>
        <w:t xml:space="preserve"> - Режим доступа: </w:t>
      </w:r>
      <w:r w:rsidR="00DD38F4" w:rsidRPr="001B2E87">
        <w:t xml:space="preserve"> </w:t>
      </w:r>
      <w:r w:rsidR="0039069D" w:rsidRPr="0039069D">
        <w:rPr>
          <w:rFonts w:ascii="Times New Roman" w:hAnsi="Times New Roman" w:cs="Times New Roman"/>
          <w:sz w:val="28"/>
          <w:szCs w:val="28"/>
        </w:rPr>
        <w:t>http://www.consultant.ru/</w:t>
      </w:r>
      <w:r w:rsidR="0039069D" w:rsidRPr="0039069D">
        <w:t xml:space="preserve"> </w:t>
      </w:r>
      <w:r w:rsidR="008B48FC" w:rsidRPr="001B2E87">
        <w:rPr>
          <w:rFonts w:ascii="Times New Roman" w:hAnsi="Times New Roman" w:cs="Times New Roman"/>
          <w:sz w:val="28"/>
          <w:szCs w:val="28"/>
        </w:rPr>
        <w:t>(10.04.2018)</w:t>
      </w:r>
      <w:r w:rsidR="0039069D" w:rsidRPr="0039069D">
        <w:t xml:space="preserve"> </w:t>
      </w:r>
    </w:p>
    <w:p w:rsidR="001B2E87" w:rsidRPr="0039069D" w:rsidRDefault="00935D4F" w:rsidP="001B2E87">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1B2E87">
        <w:rPr>
          <w:rFonts w:ascii="Times New Roman" w:hAnsi="Times New Roman" w:cs="Times New Roman"/>
          <w:sz w:val="28"/>
          <w:szCs w:val="28"/>
        </w:rPr>
        <w:t>4</w:t>
      </w:r>
      <w:r w:rsidR="000B40BD" w:rsidRPr="001B2E87">
        <w:rPr>
          <w:rFonts w:ascii="Times New Roman" w:hAnsi="Times New Roman" w:cs="Times New Roman"/>
          <w:sz w:val="28"/>
          <w:szCs w:val="28"/>
        </w:rPr>
        <w:t>. Постановление Главного государственного санит</w:t>
      </w:r>
      <w:r w:rsidR="00DD38F4" w:rsidRPr="001B2E87">
        <w:rPr>
          <w:rFonts w:ascii="Times New Roman" w:hAnsi="Times New Roman" w:cs="Times New Roman"/>
          <w:sz w:val="28"/>
          <w:szCs w:val="28"/>
        </w:rPr>
        <w:t>арного врача РФ от 21.06.2016 N 8</w:t>
      </w:r>
      <w:r w:rsidR="000B40BD" w:rsidRPr="001B2E87">
        <w:rPr>
          <w:rFonts w:ascii="Times New Roman" w:hAnsi="Times New Roman" w:cs="Times New Roman"/>
          <w:sz w:val="28"/>
          <w:szCs w:val="28"/>
        </w:rPr>
        <w:t>1</w:t>
      </w:r>
      <w:r w:rsidR="00DD38F4" w:rsidRPr="001B2E87">
        <w:rPr>
          <w:rFonts w:ascii="Times New Roman" w:hAnsi="Times New Roman" w:cs="Times New Roman"/>
          <w:sz w:val="28"/>
          <w:szCs w:val="28"/>
        </w:rPr>
        <w:t xml:space="preserve"> </w:t>
      </w:r>
      <w:r w:rsidR="00DD38F4" w:rsidRPr="001B2E87">
        <w:rPr>
          <w:rFonts w:ascii="Times New Roman" w:eastAsia="Times New Roman" w:hAnsi="Times New Roman" w:cs="Times New Roman"/>
          <w:sz w:val="28"/>
          <w:szCs w:val="28"/>
          <w:lang w:eastAsia="ru-RU"/>
        </w:rPr>
        <w:t>[Электронный ресурс]:</w:t>
      </w:r>
      <w:r w:rsidR="001B2E87">
        <w:rPr>
          <w:rFonts w:ascii="Times New Roman" w:eastAsia="Times New Roman" w:hAnsi="Times New Roman" w:cs="Times New Roman"/>
          <w:sz w:val="28"/>
          <w:szCs w:val="28"/>
          <w:lang w:eastAsia="ru-RU"/>
        </w:rPr>
        <w:t xml:space="preserve"> </w:t>
      </w:r>
      <w:r w:rsidR="000B40BD" w:rsidRPr="001B2E87">
        <w:rPr>
          <w:rFonts w:ascii="Times New Roman" w:hAnsi="Times New Roman" w:cs="Times New Roman"/>
          <w:sz w:val="28"/>
          <w:szCs w:val="28"/>
        </w:rPr>
        <w:t>"Об утверждении СанПиН 2.2.4.3359-16 "Санитарно-эпидемиологические требования к физическим факторам на рабочих местах"</w:t>
      </w:r>
      <w:r w:rsidR="001B2E87">
        <w:rPr>
          <w:rFonts w:ascii="Times New Roman" w:hAnsi="Times New Roman" w:cs="Times New Roman"/>
          <w:sz w:val="28"/>
          <w:szCs w:val="28"/>
        </w:rPr>
        <w:t xml:space="preserve"> </w:t>
      </w:r>
      <w:r w:rsidR="000B40BD" w:rsidRPr="001B2E87">
        <w:rPr>
          <w:rFonts w:ascii="Times New Roman" w:hAnsi="Times New Roman" w:cs="Times New Roman"/>
          <w:sz w:val="28"/>
          <w:szCs w:val="28"/>
        </w:rPr>
        <w:t>(вместе с "СанПиН 2.2.4.3359-16. Санитарно-эпидемиологические правила и нормативы...")</w:t>
      </w:r>
      <w:r w:rsidR="00DD38F4" w:rsidRPr="001B2E87">
        <w:rPr>
          <w:rFonts w:ascii="Times New Roman" w:hAnsi="Times New Roman" w:cs="Times New Roman"/>
          <w:sz w:val="28"/>
          <w:szCs w:val="28"/>
        </w:rPr>
        <w:t xml:space="preserve"> -</w:t>
      </w:r>
      <w:r w:rsidR="00DD38F4" w:rsidRPr="001B2E87">
        <w:rPr>
          <w:rFonts w:ascii="Times New Roman" w:eastAsia="Times New Roman" w:hAnsi="Times New Roman" w:cs="Times New Roman"/>
          <w:sz w:val="28"/>
          <w:szCs w:val="28"/>
          <w:lang w:eastAsia="ru-RU"/>
        </w:rPr>
        <w:t xml:space="preserve"> Режим доступа: </w:t>
      </w:r>
      <w:r w:rsidR="00DE2364" w:rsidRPr="00DE2364">
        <w:rPr>
          <w:rFonts w:ascii="Times New Roman" w:eastAsia="Times New Roman" w:hAnsi="Times New Roman" w:cs="Times New Roman"/>
          <w:sz w:val="28"/>
          <w:szCs w:val="28"/>
          <w:lang w:eastAsia="ru-RU"/>
        </w:rPr>
        <w:t>http://www.consultant.ru/</w:t>
      </w:r>
      <w:r w:rsidR="00DD38F4" w:rsidRPr="001B2E87">
        <w:t xml:space="preserve"> </w:t>
      </w:r>
      <w:r w:rsidR="008B48FC" w:rsidRPr="001B2E87">
        <w:rPr>
          <w:rFonts w:ascii="Times New Roman" w:hAnsi="Times New Roman" w:cs="Times New Roman"/>
          <w:sz w:val="28"/>
          <w:szCs w:val="28"/>
        </w:rPr>
        <w:t>(17.04.2018)</w:t>
      </w:r>
      <w:r w:rsidR="0039069D" w:rsidRPr="0039069D">
        <w:rPr>
          <w:rFonts w:ascii="Times New Roman" w:hAnsi="Times New Roman" w:cs="Times New Roman"/>
          <w:sz w:val="28"/>
          <w:szCs w:val="28"/>
        </w:rPr>
        <w:t xml:space="preserve"> </w:t>
      </w:r>
    </w:p>
    <w:p w:rsidR="00297360" w:rsidRPr="001B2E87" w:rsidRDefault="00935D4F" w:rsidP="001B2E87">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1B2E87">
        <w:rPr>
          <w:rFonts w:ascii="Times New Roman" w:hAnsi="Times New Roman" w:cs="Times New Roman"/>
          <w:sz w:val="28"/>
          <w:szCs w:val="28"/>
        </w:rPr>
        <w:t>5</w:t>
      </w:r>
      <w:r w:rsidR="002200DA" w:rsidRPr="001B2E87">
        <w:rPr>
          <w:rFonts w:ascii="Times New Roman" w:hAnsi="Times New Roman" w:cs="Times New Roman"/>
          <w:sz w:val="28"/>
          <w:szCs w:val="28"/>
        </w:rPr>
        <w:t xml:space="preserve">. </w:t>
      </w:r>
      <w:r w:rsidR="002200DA" w:rsidRPr="001B2E87">
        <w:rPr>
          <w:rFonts w:ascii="Times New Roman" w:eastAsia="Times New Roman" w:hAnsi="Times New Roman" w:cs="Times New Roman"/>
          <w:bCs/>
          <w:sz w:val="28"/>
          <w:szCs w:val="28"/>
          <w:lang w:eastAsia="ru-RU"/>
        </w:rPr>
        <w:t>ПРИКАЗ</w:t>
      </w:r>
      <w:r w:rsidR="00297360" w:rsidRPr="001B2E87">
        <w:rPr>
          <w:rFonts w:ascii="Times New Roman" w:eastAsia="Times New Roman" w:hAnsi="Times New Roman" w:cs="Times New Roman"/>
          <w:bCs/>
          <w:sz w:val="28"/>
          <w:szCs w:val="28"/>
          <w:lang w:eastAsia="ru-RU"/>
        </w:rPr>
        <w:t xml:space="preserve"> </w:t>
      </w:r>
      <w:r w:rsidR="002200DA" w:rsidRPr="001B2E87">
        <w:rPr>
          <w:rFonts w:ascii="Times New Roman" w:eastAsia="Times New Roman" w:hAnsi="Times New Roman" w:cs="Times New Roman"/>
          <w:bCs/>
          <w:sz w:val="28"/>
          <w:szCs w:val="28"/>
          <w:lang w:eastAsia="ru-RU"/>
        </w:rPr>
        <w:t>от 12 апреля 2011 г. N 302н</w:t>
      </w:r>
      <w:r w:rsidR="00DD38F4" w:rsidRPr="001B2E87">
        <w:rPr>
          <w:rFonts w:ascii="Times New Roman" w:eastAsia="Times New Roman" w:hAnsi="Times New Roman" w:cs="Times New Roman"/>
          <w:bCs/>
          <w:sz w:val="28"/>
          <w:szCs w:val="28"/>
          <w:lang w:eastAsia="ru-RU"/>
        </w:rPr>
        <w:t xml:space="preserve"> </w:t>
      </w:r>
      <w:r w:rsidR="00DD38F4" w:rsidRPr="001B2E87">
        <w:rPr>
          <w:rFonts w:ascii="Times New Roman" w:eastAsia="Times New Roman" w:hAnsi="Times New Roman" w:cs="Times New Roman"/>
          <w:sz w:val="28"/>
          <w:szCs w:val="28"/>
          <w:lang w:eastAsia="ru-RU"/>
        </w:rPr>
        <w:t>[Электронный ресурс]:</w:t>
      </w:r>
      <w:r w:rsidR="002200DA" w:rsidRPr="001B2E87">
        <w:rPr>
          <w:rFonts w:ascii="Times New Roman" w:hAnsi="Times New Roman" w:cs="Times New Roman"/>
          <w:sz w:val="28"/>
          <w:szCs w:val="28"/>
          <w:lang w:eastAsia="ru-RU"/>
        </w:rPr>
        <w:t xml:space="preserve"> Об утверждении перечней вредных и (или) опасных производственных факторов и работ, при выполнении которых проводят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работах с </w:t>
      </w:r>
      <w:r w:rsidR="002200DA" w:rsidRPr="001B2E87">
        <w:rPr>
          <w:rFonts w:ascii="Times New Roman" w:hAnsi="Times New Roman" w:cs="Times New Roman"/>
          <w:sz w:val="28"/>
          <w:szCs w:val="28"/>
          <w:lang w:eastAsia="ru-RU"/>
        </w:rPr>
        <w:lastRenderedPageBreak/>
        <w:t>вредными и (или) опасными условиями труда</w:t>
      </w:r>
      <w:r w:rsidR="00DD38F4" w:rsidRPr="001B2E87">
        <w:rPr>
          <w:rFonts w:ascii="Times New Roman" w:hAnsi="Times New Roman" w:cs="Times New Roman"/>
          <w:sz w:val="28"/>
          <w:szCs w:val="28"/>
          <w:lang w:eastAsia="ru-RU"/>
        </w:rPr>
        <w:t xml:space="preserve">. - </w:t>
      </w:r>
      <w:r w:rsidR="00DD38F4" w:rsidRPr="001B2E87">
        <w:rPr>
          <w:rFonts w:ascii="Times New Roman" w:eastAsia="Times New Roman" w:hAnsi="Times New Roman" w:cs="Times New Roman"/>
          <w:sz w:val="28"/>
          <w:szCs w:val="28"/>
          <w:lang w:eastAsia="ru-RU"/>
        </w:rPr>
        <w:t xml:space="preserve">Режим доступа: </w:t>
      </w:r>
      <w:r w:rsidR="00DD38F4" w:rsidRPr="001B2E87">
        <w:t xml:space="preserve"> </w:t>
      </w:r>
      <w:r w:rsidR="00DE2364" w:rsidRPr="00DE2364">
        <w:rPr>
          <w:rFonts w:ascii="Times New Roman" w:hAnsi="Times New Roman" w:cs="Times New Roman"/>
          <w:sz w:val="28"/>
          <w:szCs w:val="28"/>
        </w:rPr>
        <w:t>http://www.consultant.ru/</w:t>
      </w:r>
      <w:r w:rsidR="00DE2364" w:rsidRPr="00DE2364">
        <w:t xml:space="preserve"> </w:t>
      </w:r>
      <w:r w:rsidR="008B48FC" w:rsidRPr="001B2E87">
        <w:rPr>
          <w:rFonts w:ascii="Times New Roman" w:hAnsi="Times New Roman" w:cs="Times New Roman"/>
          <w:sz w:val="28"/>
          <w:szCs w:val="28"/>
        </w:rPr>
        <w:t>(21.05.2018)</w:t>
      </w:r>
      <w:r w:rsidR="0039069D" w:rsidRPr="0039069D">
        <w:t xml:space="preserve"> </w:t>
      </w:r>
    </w:p>
    <w:p w:rsidR="00B04C93" w:rsidRPr="001B2E87" w:rsidRDefault="00935D4F" w:rsidP="001B2E87">
      <w:pPr>
        <w:spacing w:after="0" w:line="360" w:lineRule="auto"/>
        <w:ind w:firstLine="708"/>
        <w:jc w:val="both"/>
        <w:rPr>
          <w:rFonts w:ascii="Times New Roman" w:hAnsi="Times New Roman" w:cs="Times New Roman"/>
          <w:sz w:val="28"/>
          <w:szCs w:val="28"/>
        </w:rPr>
      </w:pPr>
      <w:r w:rsidRPr="001B2E87">
        <w:rPr>
          <w:rFonts w:ascii="Times New Roman" w:hAnsi="Times New Roman" w:cs="Times New Roman"/>
          <w:sz w:val="28"/>
          <w:szCs w:val="28"/>
        </w:rPr>
        <w:t>6</w:t>
      </w:r>
      <w:r w:rsidR="00B04C93" w:rsidRPr="001B2E87">
        <w:rPr>
          <w:rFonts w:ascii="Times New Roman" w:hAnsi="Times New Roman" w:cs="Times New Roman"/>
          <w:sz w:val="28"/>
          <w:szCs w:val="28"/>
        </w:rPr>
        <w:t>. Безопасность жизнедеятельности [Текст]: учебник / под ред. проф. Э.А. Арустамова. - 10-е изд., перераб. и доп. - М.: Изд. до</w:t>
      </w:r>
      <w:r w:rsidR="008B48FC" w:rsidRPr="001B2E87">
        <w:rPr>
          <w:rFonts w:ascii="Times New Roman" w:hAnsi="Times New Roman" w:cs="Times New Roman"/>
          <w:sz w:val="28"/>
          <w:szCs w:val="28"/>
        </w:rPr>
        <w:t>м «Дашков и Ко», 2006. - 476 с. (13.05.2018)</w:t>
      </w:r>
    </w:p>
    <w:p w:rsidR="001D277F" w:rsidRPr="001B2E87" w:rsidRDefault="00935D4F" w:rsidP="001B2E87">
      <w:pPr>
        <w:spacing w:after="0" w:line="360" w:lineRule="auto"/>
        <w:ind w:firstLine="708"/>
        <w:jc w:val="both"/>
        <w:rPr>
          <w:rFonts w:ascii="Times New Roman" w:hAnsi="Times New Roman" w:cs="Times New Roman"/>
          <w:sz w:val="28"/>
          <w:szCs w:val="28"/>
        </w:rPr>
      </w:pPr>
      <w:r w:rsidRPr="001B2E87">
        <w:rPr>
          <w:rFonts w:ascii="Times New Roman" w:hAnsi="Times New Roman" w:cs="Times New Roman"/>
          <w:sz w:val="28"/>
          <w:szCs w:val="28"/>
        </w:rPr>
        <w:t>7</w:t>
      </w:r>
      <w:r w:rsidR="001D277F" w:rsidRPr="001B2E87">
        <w:rPr>
          <w:rFonts w:ascii="Times New Roman" w:hAnsi="Times New Roman" w:cs="Times New Roman"/>
          <w:sz w:val="28"/>
          <w:szCs w:val="28"/>
        </w:rPr>
        <w:t xml:space="preserve">. </w:t>
      </w:r>
      <w:hyperlink r:id="rId20" w:tooltip="Ссылка на КонсультантПлюс" w:history="1">
        <w:r w:rsidR="001D277F" w:rsidRPr="001B2E87">
          <w:rPr>
            <w:rStyle w:val="ab"/>
            <w:rFonts w:ascii="Times New Roman" w:hAnsi="Times New Roman" w:cs="Times New Roman"/>
            <w:iCs/>
            <w:color w:val="auto"/>
            <w:sz w:val="28"/>
            <w:szCs w:val="28"/>
            <w:u w:val="none"/>
          </w:rPr>
          <w:t>"Трудовой кодекс Российской Федерации" от 30.12.2001 N 197-ФЗ</w:t>
        </w:r>
        <w:r w:rsidR="00DD38F4" w:rsidRPr="001B2E87">
          <w:rPr>
            <w:rStyle w:val="ab"/>
            <w:rFonts w:ascii="Times New Roman" w:hAnsi="Times New Roman" w:cs="Times New Roman"/>
            <w:iCs/>
            <w:color w:val="auto"/>
            <w:sz w:val="28"/>
            <w:szCs w:val="28"/>
            <w:u w:val="none"/>
          </w:rPr>
          <w:t xml:space="preserve"> </w:t>
        </w:r>
        <w:r w:rsidR="00DD38F4" w:rsidRPr="001B2E87">
          <w:rPr>
            <w:rFonts w:ascii="Times New Roman" w:eastAsia="Times New Roman" w:hAnsi="Times New Roman" w:cs="Times New Roman"/>
            <w:sz w:val="28"/>
            <w:szCs w:val="28"/>
            <w:lang w:eastAsia="ru-RU"/>
          </w:rPr>
          <w:t xml:space="preserve">[Электронный ресурс]: </w:t>
        </w:r>
        <w:r w:rsidR="001D277F" w:rsidRPr="001B2E87">
          <w:rPr>
            <w:rStyle w:val="ab"/>
            <w:rFonts w:ascii="Times New Roman" w:hAnsi="Times New Roman" w:cs="Times New Roman"/>
            <w:iCs/>
            <w:color w:val="auto"/>
            <w:sz w:val="28"/>
            <w:szCs w:val="28"/>
            <w:u w:val="none"/>
          </w:rPr>
          <w:t xml:space="preserve"> (ред. от 05.02.2018) </w:t>
        </w:r>
        <w:r w:rsidR="00DD38F4" w:rsidRPr="001B2E87">
          <w:rPr>
            <w:rStyle w:val="ab"/>
            <w:rFonts w:ascii="Times New Roman" w:hAnsi="Times New Roman" w:cs="Times New Roman"/>
            <w:iCs/>
            <w:color w:val="auto"/>
            <w:sz w:val="28"/>
            <w:szCs w:val="28"/>
            <w:u w:val="none"/>
          </w:rPr>
          <w:t>-</w:t>
        </w:r>
      </w:hyperlink>
      <w:r w:rsidR="00DD38F4" w:rsidRPr="001B2E87">
        <w:t xml:space="preserve"> </w:t>
      </w:r>
      <w:r w:rsidR="00DD38F4" w:rsidRPr="001B2E87">
        <w:rPr>
          <w:rFonts w:ascii="Times New Roman" w:hAnsi="Times New Roman" w:cs="Times New Roman"/>
          <w:sz w:val="28"/>
          <w:szCs w:val="28"/>
        </w:rPr>
        <w:t xml:space="preserve"> </w:t>
      </w:r>
      <w:r w:rsidR="00DD38F4" w:rsidRPr="001B2E87">
        <w:rPr>
          <w:rFonts w:ascii="Times New Roman" w:eastAsia="Times New Roman" w:hAnsi="Times New Roman" w:cs="Times New Roman"/>
          <w:sz w:val="28"/>
          <w:szCs w:val="28"/>
          <w:lang w:eastAsia="ru-RU"/>
        </w:rPr>
        <w:t xml:space="preserve">Режим доступа: </w:t>
      </w:r>
      <w:r w:rsidR="00DD38F4" w:rsidRPr="001B2E87">
        <w:t xml:space="preserve"> </w:t>
      </w:r>
      <w:r w:rsidR="00DE2364" w:rsidRPr="00DE2364">
        <w:rPr>
          <w:rFonts w:ascii="Times New Roman" w:hAnsi="Times New Roman" w:cs="Times New Roman"/>
          <w:sz w:val="28"/>
          <w:szCs w:val="28"/>
        </w:rPr>
        <w:t>http://www.consultant.ru/</w:t>
      </w:r>
      <w:r w:rsidR="008B48FC" w:rsidRPr="001B2E87">
        <w:rPr>
          <w:rFonts w:ascii="Times New Roman" w:hAnsi="Times New Roman" w:cs="Times New Roman"/>
          <w:sz w:val="28"/>
          <w:szCs w:val="28"/>
        </w:rPr>
        <w:t xml:space="preserve"> (</w:t>
      </w:r>
      <w:r w:rsidR="00B123F7" w:rsidRPr="001B2E87">
        <w:rPr>
          <w:rFonts w:ascii="Times New Roman" w:hAnsi="Times New Roman" w:cs="Times New Roman"/>
          <w:sz w:val="28"/>
          <w:szCs w:val="28"/>
        </w:rPr>
        <w:t>15.03.2018)</w:t>
      </w:r>
    </w:p>
    <w:p w:rsidR="0068217F" w:rsidRPr="001B2E87" w:rsidRDefault="00935D4F" w:rsidP="001B2E87">
      <w:pPr>
        <w:spacing w:after="0" w:line="360" w:lineRule="auto"/>
        <w:ind w:firstLine="708"/>
        <w:jc w:val="both"/>
        <w:rPr>
          <w:rFonts w:ascii="Times New Roman" w:hAnsi="Times New Roman" w:cs="Times New Roman"/>
          <w:sz w:val="28"/>
          <w:szCs w:val="28"/>
        </w:rPr>
      </w:pPr>
      <w:r w:rsidRPr="001B2E87">
        <w:rPr>
          <w:rStyle w:val="blk"/>
          <w:rFonts w:ascii="Times New Roman" w:hAnsi="Times New Roman" w:cs="Times New Roman"/>
          <w:sz w:val="28"/>
          <w:szCs w:val="28"/>
        </w:rPr>
        <w:t>8</w:t>
      </w:r>
      <w:r w:rsidR="001D277F" w:rsidRPr="001B2E87">
        <w:rPr>
          <w:rStyle w:val="blk"/>
          <w:rFonts w:ascii="Times New Roman" w:hAnsi="Times New Roman" w:cs="Times New Roman"/>
          <w:sz w:val="28"/>
          <w:szCs w:val="28"/>
        </w:rPr>
        <w:t xml:space="preserve">. </w:t>
      </w:r>
      <w:r w:rsidR="001D277F" w:rsidRPr="001B2E87">
        <w:rPr>
          <w:rFonts w:ascii="Times New Roman" w:hAnsi="Times New Roman" w:cs="Times New Roman"/>
          <w:sz w:val="28"/>
          <w:szCs w:val="28"/>
        </w:rPr>
        <w:t xml:space="preserve">Безопасность жизнедеятельности [Текст]: </w:t>
      </w:r>
      <w:r w:rsidR="00DE2364">
        <w:rPr>
          <w:rFonts w:ascii="Times New Roman" w:hAnsi="Times New Roman" w:cs="Times New Roman"/>
          <w:sz w:val="28"/>
          <w:szCs w:val="28"/>
        </w:rPr>
        <w:t xml:space="preserve">учебник / под ред. проф. </w:t>
      </w:r>
      <w:r w:rsidR="001D277F" w:rsidRPr="001B2E87">
        <w:rPr>
          <w:rFonts w:ascii="Times New Roman" w:hAnsi="Times New Roman" w:cs="Times New Roman"/>
          <w:sz w:val="28"/>
          <w:szCs w:val="28"/>
        </w:rPr>
        <w:t>Гриценко В.С. - Московский государственный университет экономики, статистики и информатики. - М.: 2004. - 24</w:t>
      </w:r>
      <w:r w:rsidR="00B123F7" w:rsidRPr="001B2E87">
        <w:rPr>
          <w:rFonts w:ascii="Times New Roman" w:hAnsi="Times New Roman" w:cs="Times New Roman"/>
          <w:sz w:val="28"/>
          <w:szCs w:val="28"/>
        </w:rPr>
        <w:t>4 с. (29.03.2018)</w:t>
      </w:r>
    </w:p>
    <w:p w:rsidR="006B39C5" w:rsidRPr="001B2E87" w:rsidRDefault="00935D4F" w:rsidP="001B2E87">
      <w:pPr>
        <w:spacing w:after="0" w:line="360" w:lineRule="auto"/>
        <w:ind w:firstLine="708"/>
        <w:jc w:val="both"/>
        <w:rPr>
          <w:rFonts w:ascii="Times New Roman" w:hAnsi="Times New Roman" w:cs="Times New Roman"/>
          <w:sz w:val="28"/>
          <w:szCs w:val="28"/>
        </w:rPr>
      </w:pPr>
      <w:r w:rsidRPr="001B2E87">
        <w:rPr>
          <w:rFonts w:ascii="Times New Roman" w:hAnsi="Times New Roman" w:cs="Times New Roman"/>
          <w:sz w:val="28"/>
          <w:szCs w:val="28"/>
        </w:rPr>
        <w:t>9</w:t>
      </w:r>
      <w:r w:rsidR="006B39C5" w:rsidRPr="001B2E87">
        <w:rPr>
          <w:rFonts w:ascii="Times New Roman" w:hAnsi="Times New Roman" w:cs="Times New Roman"/>
          <w:sz w:val="28"/>
          <w:szCs w:val="28"/>
        </w:rPr>
        <w:t xml:space="preserve">. Постановление Главного государственного санитарного врача РФ от 30.04.2003 N 76 </w:t>
      </w:r>
      <w:r w:rsidR="00DD38F4" w:rsidRPr="001B2E87">
        <w:rPr>
          <w:rFonts w:ascii="Times New Roman" w:eastAsia="Times New Roman" w:hAnsi="Times New Roman" w:cs="Times New Roman"/>
          <w:sz w:val="28"/>
          <w:szCs w:val="28"/>
          <w:lang w:eastAsia="ru-RU"/>
        </w:rPr>
        <w:t>[Электронный ресурс]:</w:t>
      </w:r>
      <w:r w:rsidR="00DD38F4" w:rsidRPr="001B2E87">
        <w:rPr>
          <w:rFonts w:ascii="Times New Roman" w:hAnsi="Times New Roman" w:cs="Times New Roman"/>
          <w:sz w:val="28"/>
          <w:szCs w:val="28"/>
          <w:lang w:eastAsia="ru-RU"/>
        </w:rPr>
        <w:t> </w:t>
      </w:r>
      <w:r w:rsidR="00DD38F4" w:rsidRPr="001B2E87">
        <w:rPr>
          <w:rFonts w:ascii="Times New Roman" w:hAnsi="Times New Roman" w:cs="Times New Roman"/>
          <w:sz w:val="28"/>
          <w:szCs w:val="28"/>
        </w:rPr>
        <w:t xml:space="preserve"> </w:t>
      </w:r>
      <w:r w:rsidR="006B39C5" w:rsidRPr="001B2E87">
        <w:rPr>
          <w:rFonts w:ascii="Times New Roman" w:hAnsi="Times New Roman" w:cs="Times New Roman"/>
          <w:sz w:val="28"/>
          <w:szCs w:val="28"/>
        </w:rPr>
        <w:t>(ред. от 29.06.2017) "О введении в действие ГН 2.2.5.1313-03" (вместе с "ГН 2.2.5.1313-03. Химические факторы производственной среды. Предельно допустимые концентрации (ПДК) вредных веществ в воздухе рабочей зоны. Гигиенические нормативы", утв. Главным государственным санитарным врачом РФ 27.04.2003)</w:t>
      </w:r>
      <w:r w:rsidR="00DD38F4" w:rsidRPr="001B2E87">
        <w:rPr>
          <w:rFonts w:ascii="Times New Roman" w:hAnsi="Times New Roman" w:cs="Times New Roman"/>
          <w:sz w:val="28"/>
          <w:szCs w:val="28"/>
        </w:rPr>
        <w:t>. -</w:t>
      </w:r>
      <w:r w:rsidR="00DD38F4" w:rsidRPr="001B2E87">
        <w:rPr>
          <w:rFonts w:ascii="Times New Roman" w:eastAsia="Times New Roman" w:hAnsi="Times New Roman" w:cs="Times New Roman"/>
          <w:sz w:val="28"/>
          <w:szCs w:val="28"/>
          <w:lang w:eastAsia="ru-RU"/>
        </w:rPr>
        <w:t xml:space="preserve"> Режим доступа: </w:t>
      </w:r>
      <w:r w:rsidR="00DD38F4" w:rsidRPr="001B2E87">
        <w:t xml:space="preserve"> </w:t>
      </w:r>
      <w:r w:rsidR="00DE2364" w:rsidRPr="00DE2364">
        <w:rPr>
          <w:rFonts w:ascii="Times New Roman" w:hAnsi="Times New Roman" w:cs="Times New Roman"/>
          <w:sz w:val="28"/>
          <w:szCs w:val="28"/>
        </w:rPr>
        <w:t>http://www.consultant.ru/</w:t>
      </w:r>
      <w:r w:rsidR="00DE2364" w:rsidRPr="00DE2364">
        <w:t xml:space="preserve"> </w:t>
      </w:r>
      <w:r w:rsidR="00B123F7" w:rsidRPr="001B2E87">
        <w:rPr>
          <w:rFonts w:ascii="Times New Roman" w:hAnsi="Times New Roman" w:cs="Times New Roman"/>
          <w:sz w:val="28"/>
          <w:szCs w:val="28"/>
        </w:rPr>
        <w:t>(16.05.2018)</w:t>
      </w:r>
    </w:p>
    <w:p w:rsidR="00AF71ED" w:rsidRPr="001B2E87" w:rsidRDefault="00935D4F" w:rsidP="001B2E87">
      <w:pPr>
        <w:spacing w:after="0" w:line="360" w:lineRule="auto"/>
        <w:ind w:firstLine="708"/>
        <w:jc w:val="both"/>
        <w:rPr>
          <w:rFonts w:ascii="Times New Roman" w:hAnsi="Times New Roman" w:cs="Times New Roman"/>
          <w:sz w:val="28"/>
          <w:szCs w:val="28"/>
        </w:rPr>
      </w:pPr>
      <w:r w:rsidRPr="001B2E87">
        <w:rPr>
          <w:rFonts w:ascii="Times New Roman" w:hAnsi="Times New Roman" w:cs="Times New Roman"/>
          <w:sz w:val="28"/>
          <w:szCs w:val="28"/>
        </w:rPr>
        <w:t>10</w:t>
      </w:r>
      <w:r w:rsidR="00AF71ED" w:rsidRPr="001B2E87">
        <w:rPr>
          <w:rFonts w:ascii="Times New Roman" w:hAnsi="Times New Roman" w:cs="Times New Roman"/>
          <w:sz w:val="28"/>
          <w:szCs w:val="28"/>
        </w:rPr>
        <w:t xml:space="preserve">. </w:t>
      </w:r>
      <w:r w:rsidR="00BE5AF2" w:rsidRPr="001B2E87">
        <w:rPr>
          <w:rFonts w:ascii="Times New Roman" w:hAnsi="Times New Roman" w:cs="Times New Roman"/>
          <w:sz w:val="28"/>
          <w:szCs w:val="28"/>
        </w:rPr>
        <w:t>"ГОСТ 12.1.005-88. Межгосударственный стандарт.</w:t>
      </w:r>
      <w:r w:rsidR="00DD38F4" w:rsidRPr="001B2E87">
        <w:rPr>
          <w:rFonts w:ascii="Times New Roman" w:eastAsia="Times New Roman" w:hAnsi="Times New Roman" w:cs="Times New Roman"/>
          <w:sz w:val="28"/>
          <w:szCs w:val="28"/>
          <w:lang w:eastAsia="ru-RU"/>
        </w:rPr>
        <w:t xml:space="preserve"> [Электронный ресурс]:</w:t>
      </w:r>
      <w:r w:rsidR="00DD38F4" w:rsidRPr="001B2E87">
        <w:rPr>
          <w:rFonts w:ascii="Times New Roman" w:hAnsi="Times New Roman" w:cs="Times New Roman"/>
          <w:sz w:val="28"/>
          <w:szCs w:val="28"/>
          <w:lang w:eastAsia="ru-RU"/>
        </w:rPr>
        <w:t> </w:t>
      </w:r>
      <w:r w:rsidR="00BE5AF2" w:rsidRPr="001B2E87">
        <w:rPr>
          <w:rFonts w:ascii="Times New Roman" w:hAnsi="Times New Roman" w:cs="Times New Roman"/>
          <w:sz w:val="28"/>
          <w:szCs w:val="28"/>
        </w:rPr>
        <w:t xml:space="preserve"> Система стандартов безопасности труда. Общие санитарно-гигиенические требования к воздуху рабочей зоны" (утв. и введен в действие Постановлением Госстандарта СССР от 29.09.1988 N 3388) (ред. от 20.06.2000)</w:t>
      </w:r>
      <w:r w:rsidR="00DD38F4" w:rsidRPr="001B2E87">
        <w:rPr>
          <w:rFonts w:ascii="Times New Roman" w:hAnsi="Times New Roman" w:cs="Times New Roman"/>
          <w:sz w:val="28"/>
          <w:szCs w:val="28"/>
        </w:rPr>
        <w:t xml:space="preserve"> - </w:t>
      </w:r>
      <w:r w:rsidR="00DD38F4" w:rsidRPr="001B2E87">
        <w:rPr>
          <w:rFonts w:ascii="Times New Roman" w:eastAsia="Times New Roman" w:hAnsi="Times New Roman" w:cs="Times New Roman"/>
          <w:sz w:val="28"/>
          <w:szCs w:val="28"/>
          <w:lang w:eastAsia="ru-RU"/>
        </w:rPr>
        <w:t xml:space="preserve">Режим доступа: </w:t>
      </w:r>
      <w:r w:rsidR="00DE2364" w:rsidRPr="00DE2364">
        <w:rPr>
          <w:rFonts w:ascii="Times New Roman" w:eastAsia="Times New Roman" w:hAnsi="Times New Roman" w:cs="Times New Roman"/>
          <w:sz w:val="28"/>
          <w:szCs w:val="28"/>
          <w:lang w:eastAsia="ru-RU"/>
        </w:rPr>
        <w:t>http://www.consultant.ru/</w:t>
      </w:r>
      <w:r w:rsidR="00DD38F4" w:rsidRPr="001B2E87">
        <w:t xml:space="preserve"> </w:t>
      </w:r>
      <w:r w:rsidR="00B123F7" w:rsidRPr="001B2E87">
        <w:rPr>
          <w:rFonts w:ascii="Times New Roman" w:hAnsi="Times New Roman" w:cs="Times New Roman"/>
          <w:sz w:val="28"/>
          <w:szCs w:val="28"/>
        </w:rPr>
        <w:t>(12.04.2018)</w:t>
      </w:r>
    </w:p>
    <w:p w:rsidR="00BE5AF2" w:rsidRPr="001B2E87" w:rsidRDefault="00935D4F" w:rsidP="001B2E87">
      <w:pPr>
        <w:spacing w:after="0" w:line="360" w:lineRule="auto"/>
        <w:ind w:firstLine="708"/>
        <w:jc w:val="both"/>
        <w:rPr>
          <w:rFonts w:ascii="Times New Roman" w:hAnsi="Times New Roman" w:cs="Times New Roman"/>
          <w:sz w:val="28"/>
          <w:szCs w:val="28"/>
        </w:rPr>
      </w:pPr>
      <w:r w:rsidRPr="001B2E87">
        <w:rPr>
          <w:rFonts w:ascii="Times New Roman" w:hAnsi="Times New Roman" w:cs="Times New Roman"/>
          <w:sz w:val="28"/>
          <w:szCs w:val="28"/>
        </w:rPr>
        <w:t>11</w:t>
      </w:r>
      <w:r w:rsidR="00BE5AF2" w:rsidRPr="001B2E87">
        <w:rPr>
          <w:rFonts w:ascii="Times New Roman" w:hAnsi="Times New Roman" w:cs="Times New Roman"/>
          <w:sz w:val="28"/>
          <w:szCs w:val="28"/>
        </w:rPr>
        <w:t xml:space="preserve">. СН 2.2.4/2.1.8.562–96 </w:t>
      </w:r>
      <w:r w:rsidR="00965344" w:rsidRPr="001B2E87">
        <w:rPr>
          <w:rFonts w:ascii="Times New Roman" w:eastAsia="Times New Roman" w:hAnsi="Times New Roman" w:cs="Times New Roman"/>
          <w:sz w:val="28"/>
          <w:szCs w:val="28"/>
          <w:lang w:eastAsia="ru-RU"/>
        </w:rPr>
        <w:t>[Электронный ресурс]:</w:t>
      </w:r>
      <w:r w:rsidR="00965344" w:rsidRPr="001B2E87">
        <w:rPr>
          <w:rFonts w:ascii="Times New Roman" w:hAnsi="Times New Roman" w:cs="Times New Roman"/>
          <w:sz w:val="28"/>
          <w:szCs w:val="28"/>
          <w:lang w:eastAsia="ru-RU"/>
        </w:rPr>
        <w:t> </w:t>
      </w:r>
      <w:r w:rsidR="00BE5AF2" w:rsidRPr="001B2E87">
        <w:rPr>
          <w:rFonts w:ascii="Times New Roman" w:hAnsi="Times New Roman" w:cs="Times New Roman"/>
          <w:sz w:val="28"/>
          <w:szCs w:val="28"/>
        </w:rPr>
        <w:t>Шум на рабочих местах, в помещениях жилых, общественных зданий и на т</w:t>
      </w:r>
      <w:r w:rsidR="00965344" w:rsidRPr="001B2E87">
        <w:rPr>
          <w:rFonts w:ascii="Times New Roman" w:hAnsi="Times New Roman" w:cs="Times New Roman"/>
          <w:sz w:val="28"/>
          <w:szCs w:val="28"/>
        </w:rPr>
        <w:t xml:space="preserve">ерритории жилой застройки.  </w:t>
      </w:r>
      <w:r w:rsidR="00BE5AF2" w:rsidRPr="001B2E87">
        <w:rPr>
          <w:rFonts w:ascii="Times New Roman" w:hAnsi="Times New Roman" w:cs="Times New Roman"/>
          <w:sz w:val="28"/>
          <w:szCs w:val="28"/>
        </w:rPr>
        <w:t xml:space="preserve"> </w:t>
      </w:r>
      <w:r w:rsidR="00965344" w:rsidRPr="001B2E87">
        <w:rPr>
          <w:rFonts w:ascii="Times New Roman" w:hAnsi="Times New Roman" w:cs="Times New Roman"/>
          <w:sz w:val="28"/>
          <w:szCs w:val="28"/>
        </w:rPr>
        <w:t xml:space="preserve">- </w:t>
      </w:r>
      <w:r w:rsidR="00BE5AF2" w:rsidRPr="001B2E87">
        <w:rPr>
          <w:rFonts w:ascii="Times New Roman" w:hAnsi="Times New Roman" w:cs="Times New Roman"/>
          <w:sz w:val="28"/>
          <w:szCs w:val="28"/>
        </w:rPr>
        <w:t xml:space="preserve">  </w:t>
      </w:r>
      <w:r w:rsidR="00965344" w:rsidRPr="001B2E87">
        <w:rPr>
          <w:rFonts w:ascii="Times New Roman" w:eastAsia="Times New Roman" w:hAnsi="Times New Roman" w:cs="Times New Roman"/>
          <w:sz w:val="28"/>
          <w:szCs w:val="28"/>
          <w:lang w:eastAsia="ru-RU"/>
        </w:rPr>
        <w:t xml:space="preserve">Режим доступа: </w:t>
      </w:r>
      <w:r w:rsidR="00965344" w:rsidRPr="001B2E87">
        <w:t xml:space="preserve"> </w:t>
      </w:r>
      <w:r w:rsidR="00DE2364" w:rsidRPr="00DE2364">
        <w:rPr>
          <w:rFonts w:ascii="Times New Roman" w:hAnsi="Times New Roman" w:cs="Times New Roman"/>
          <w:sz w:val="28"/>
          <w:szCs w:val="28"/>
        </w:rPr>
        <w:t>http://www.consultant.ru/</w:t>
      </w:r>
      <w:r w:rsidR="00DE2364" w:rsidRPr="00DE2364">
        <w:t xml:space="preserve"> </w:t>
      </w:r>
      <w:r w:rsidR="00B123F7" w:rsidRPr="001B2E87">
        <w:rPr>
          <w:rFonts w:ascii="Times New Roman" w:hAnsi="Times New Roman" w:cs="Times New Roman"/>
          <w:sz w:val="28"/>
          <w:szCs w:val="28"/>
        </w:rPr>
        <w:t>(11.05.2018)</w:t>
      </w:r>
      <w:r w:rsidR="00BE5AF2" w:rsidRPr="001B2E87">
        <w:rPr>
          <w:rFonts w:ascii="Times New Roman" w:hAnsi="Times New Roman" w:cs="Times New Roman"/>
          <w:sz w:val="28"/>
          <w:szCs w:val="28"/>
        </w:rPr>
        <w:t xml:space="preserve">        </w:t>
      </w:r>
      <w:r w:rsidR="00B123F7" w:rsidRPr="001B2E87">
        <w:rPr>
          <w:rFonts w:ascii="Times New Roman" w:hAnsi="Times New Roman" w:cs="Times New Roman"/>
          <w:sz w:val="28"/>
          <w:szCs w:val="28"/>
        </w:rPr>
        <w:t xml:space="preserve"> </w:t>
      </w:r>
      <w:r w:rsidR="00BE5AF2" w:rsidRPr="001B2E87">
        <w:rPr>
          <w:rFonts w:ascii="Times New Roman" w:hAnsi="Times New Roman" w:cs="Times New Roman"/>
          <w:sz w:val="28"/>
          <w:szCs w:val="28"/>
        </w:rPr>
        <w:t xml:space="preserve"> </w:t>
      </w:r>
    </w:p>
    <w:p w:rsidR="00BE5AF2" w:rsidRPr="001B2E87" w:rsidRDefault="00935D4F" w:rsidP="001B2E87">
      <w:pPr>
        <w:spacing w:after="0" w:line="360" w:lineRule="auto"/>
        <w:ind w:firstLine="709"/>
        <w:jc w:val="both"/>
        <w:rPr>
          <w:rFonts w:ascii="Times New Roman" w:hAnsi="Times New Roman" w:cs="Times New Roman"/>
          <w:sz w:val="28"/>
          <w:szCs w:val="28"/>
        </w:rPr>
      </w:pPr>
      <w:r w:rsidRPr="001B2E87">
        <w:rPr>
          <w:rFonts w:ascii="Times New Roman" w:hAnsi="Times New Roman" w:cs="Times New Roman"/>
          <w:sz w:val="28"/>
          <w:szCs w:val="28"/>
        </w:rPr>
        <w:t>12</w:t>
      </w:r>
      <w:r w:rsidR="006A6DDD" w:rsidRPr="001B2E87">
        <w:rPr>
          <w:rFonts w:ascii="Times New Roman" w:hAnsi="Times New Roman" w:cs="Times New Roman"/>
          <w:sz w:val="28"/>
          <w:szCs w:val="28"/>
        </w:rPr>
        <w:t xml:space="preserve">. </w:t>
      </w:r>
      <w:r w:rsidR="00BE5AF2" w:rsidRPr="001B2E87">
        <w:rPr>
          <w:rFonts w:ascii="Times New Roman" w:eastAsia="Times New Roman" w:hAnsi="Times New Roman" w:cs="Times New Roman"/>
          <w:bCs/>
          <w:sz w:val="28"/>
          <w:szCs w:val="28"/>
          <w:lang w:eastAsia="ru-RU"/>
        </w:rPr>
        <w:t>МЕТОДИЧЕСКИЕ УКАЗАНИЯ</w:t>
      </w:r>
      <w:r w:rsidR="00965344" w:rsidRPr="001B2E87">
        <w:rPr>
          <w:rFonts w:ascii="Times New Roman" w:eastAsia="Times New Roman" w:hAnsi="Times New Roman" w:cs="Times New Roman"/>
          <w:bCs/>
          <w:sz w:val="28"/>
          <w:szCs w:val="28"/>
          <w:lang w:eastAsia="ru-RU"/>
        </w:rPr>
        <w:t xml:space="preserve"> </w:t>
      </w:r>
      <w:r w:rsidR="00965344" w:rsidRPr="001B2E87">
        <w:rPr>
          <w:rFonts w:ascii="Times New Roman" w:eastAsia="Times New Roman" w:hAnsi="Times New Roman" w:cs="Times New Roman"/>
          <w:sz w:val="28"/>
          <w:szCs w:val="28"/>
          <w:lang w:eastAsia="ru-RU"/>
        </w:rPr>
        <w:t>[Электронный ресурс]:</w:t>
      </w:r>
      <w:r w:rsidR="00965344" w:rsidRPr="001B2E87">
        <w:rPr>
          <w:rFonts w:ascii="Times New Roman" w:hAnsi="Times New Roman" w:cs="Times New Roman"/>
          <w:sz w:val="28"/>
          <w:szCs w:val="28"/>
          <w:lang w:eastAsia="ru-RU"/>
        </w:rPr>
        <w:t> </w:t>
      </w:r>
      <w:r w:rsidR="00B123F7" w:rsidRPr="001B2E87">
        <w:rPr>
          <w:rFonts w:ascii="Times New Roman" w:eastAsia="Times New Roman" w:hAnsi="Times New Roman" w:cs="Times New Roman"/>
          <w:bCs/>
          <w:sz w:val="28"/>
          <w:szCs w:val="28"/>
          <w:lang w:eastAsia="ru-RU"/>
        </w:rPr>
        <w:t xml:space="preserve"> по </w:t>
      </w:r>
      <w:r w:rsidR="00BE5AF2" w:rsidRPr="001B2E87">
        <w:rPr>
          <w:rFonts w:ascii="Times New Roman" w:eastAsia="Times New Roman" w:hAnsi="Times New Roman" w:cs="Times New Roman"/>
          <w:bCs/>
          <w:sz w:val="28"/>
          <w:szCs w:val="28"/>
          <w:lang w:eastAsia="ru-RU"/>
        </w:rPr>
        <w:t>пр</w:t>
      </w:r>
      <w:r w:rsidR="00B123F7" w:rsidRPr="001B2E87">
        <w:rPr>
          <w:rFonts w:ascii="Times New Roman" w:eastAsia="Times New Roman" w:hAnsi="Times New Roman" w:cs="Times New Roman"/>
          <w:bCs/>
          <w:sz w:val="28"/>
          <w:szCs w:val="28"/>
          <w:lang w:eastAsia="ru-RU"/>
        </w:rPr>
        <w:t xml:space="preserve">оведению </w:t>
      </w:r>
      <w:r w:rsidR="00BE5AF2" w:rsidRPr="001B2E87">
        <w:rPr>
          <w:rFonts w:ascii="Times New Roman" w:eastAsia="Times New Roman" w:hAnsi="Times New Roman" w:cs="Times New Roman"/>
          <w:bCs/>
          <w:sz w:val="28"/>
          <w:szCs w:val="28"/>
          <w:lang w:eastAsia="ru-RU"/>
        </w:rPr>
        <w:t>измерений и гигиенической оценки шумов на рабочих местах</w:t>
      </w:r>
      <w:r w:rsidR="00BE5AF2" w:rsidRPr="001B2E87">
        <w:rPr>
          <w:rFonts w:ascii="Times New Roman" w:eastAsia="Times New Roman" w:hAnsi="Times New Roman" w:cs="Times New Roman"/>
          <w:sz w:val="28"/>
          <w:szCs w:val="28"/>
          <w:lang w:eastAsia="ru-RU"/>
        </w:rPr>
        <w:t xml:space="preserve"> </w:t>
      </w:r>
      <w:r w:rsidR="00BE5AF2" w:rsidRPr="001B2E87">
        <w:rPr>
          <w:rFonts w:ascii="Times New Roman" w:eastAsia="Times New Roman" w:hAnsi="Times New Roman" w:cs="Times New Roman"/>
          <w:bCs/>
          <w:sz w:val="28"/>
          <w:szCs w:val="28"/>
          <w:lang w:eastAsia="ru-RU"/>
        </w:rPr>
        <w:t>№ 1844-78</w:t>
      </w:r>
      <w:r w:rsidR="00965344" w:rsidRPr="001B2E87">
        <w:rPr>
          <w:rFonts w:ascii="Times New Roman" w:eastAsia="Times New Roman" w:hAnsi="Times New Roman" w:cs="Times New Roman"/>
          <w:bCs/>
          <w:sz w:val="28"/>
          <w:szCs w:val="28"/>
          <w:lang w:eastAsia="ru-RU"/>
        </w:rPr>
        <w:t xml:space="preserve"> -</w:t>
      </w:r>
      <w:r w:rsidR="00965344" w:rsidRPr="001B2E87">
        <w:rPr>
          <w:rFonts w:ascii="Times New Roman" w:eastAsia="Times New Roman" w:hAnsi="Times New Roman" w:cs="Times New Roman"/>
          <w:sz w:val="28"/>
          <w:szCs w:val="28"/>
          <w:lang w:eastAsia="ru-RU"/>
        </w:rPr>
        <w:t xml:space="preserve"> Режим доступа: </w:t>
      </w:r>
      <w:r w:rsidR="00DE2364" w:rsidRPr="00DE2364">
        <w:rPr>
          <w:rFonts w:ascii="Times New Roman" w:eastAsia="Times New Roman" w:hAnsi="Times New Roman" w:cs="Times New Roman"/>
          <w:sz w:val="28"/>
          <w:szCs w:val="28"/>
          <w:lang w:eastAsia="ru-RU"/>
        </w:rPr>
        <w:t>http://www.consultant.ru/</w:t>
      </w:r>
      <w:r w:rsidR="00965344" w:rsidRPr="001B2E87">
        <w:t xml:space="preserve"> </w:t>
      </w:r>
      <w:r w:rsidR="00B123F7" w:rsidRPr="001B2E87">
        <w:rPr>
          <w:rFonts w:ascii="Times New Roman" w:hAnsi="Times New Roman" w:cs="Times New Roman"/>
          <w:sz w:val="28"/>
          <w:szCs w:val="28"/>
        </w:rPr>
        <w:t>(04.05.2018)</w:t>
      </w:r>
    </w:p>
    <w:p w:rsidR="008B48FC" w:rsidRPr="001B2E87" w:rsidRDefault="008B48FC" w:rsidP="001B2E87">
      <w:pPr>
        <w:spacing w:after="0" w:line="360" w:lineRule="auto"/>
        <w:ind w:firstLine="708"/>
        <w:jc w:val="both"/>
        <w:rPr>
          <w:rFonts w:ascii="Times New Roman" w:hAnsi="Times New Roman" w:cs="Times New Roman"/>
          <w:sz w:val="28"/>
          <w:szCs w:val="28"/>
        </w:rPr>
      </w:pPr>
      <w:r w:rsidRPr="001B2E87">
        <w:rPr>
          <w:rFonts w:ascii="Times New Roman" w:hAnsi="Times New Roman" w:cs="Times New Roman"/>
          <w:sz w:val="28"/>
          <w:szCs w:val="28"/>
        </w:rPr>
        <w:lastRenderedPageBreak/>
        <w:t>13</w:t>
      </w:r>
      <w:r w:rsidR="00040FFA" w:rsidRPr="001B2E87">
        <w:rPr>
          <w:rFonts w:ascii="Times New Roman" w:hAnsi="Times New Roman" w:cs="Times New Roman"/>
          <w:sz w:val="28"/>
          <w:szCs w:val="28"/>
        </w:rPr>
        <w:t>. Безопасность труда в строительстве. Отраслевые типовые инструкции по охране труда</w:t>
      </w:r>
      <w:r w:rsidR="00BF4661" w:rsidRPr="001B2E87">
        <w:rPr>
          <w:rFonts w:ascii="Times New Roman" w:hAnsi="Times New Roman" w:cs="Times New Roman"/>
          <w:sz w:val="28"/>
          <w:szCs w:val="28"/>
        </w:rPr>
        <w:t xml:space="preserve"> [Текст]:</w:t>
      </w:r>
      <w:r w:rsidR="00040FFA" w:rsidRPr="001B2E87">
        <w:rPr>
          <w:rFonts w:ascii="Times New Roman" w:hAnsi="Times New Roman" w:cs="Times New Roman"/>
          <w:sz w:val="28"/>
          <w:szCs w:val="28"/>
        </w:rPr>
        <w:t xml:space="preserve"> СП 12-135-2003. - М.: ДЕАН, 2007. - 416 c.</w:t>
      </w:r>
      <w:r w:rsidR="00B123F7" w:rsidRPr="001B2E87">
        <w:rPr>
          <w:rFonts w:ascii="Times New Roman" w:hAnsi="Times New Roman" w:cs="Times New Roman"/>
          <w:sz w:val="28"/>
          <w:szCs w:val="28"/>
        </w:rPr>
        <w:t xml:space="preserve"> (22.05.2018)</w:t>
      </w:r>
      <w:r w:rsidRPr="001B2E87">
        <w:rPr>
          <w:rFonts w:ascii="Times New Roman" w:hAnsi="Times New Roman" w:cs="Times New Roman"/>
          <w:sz w:val="28"/>
          <w:szCs w:val="28"/>
        </w:rPr>
        <w:t xml:space="preserve"> </w:t>
      </w:r>
    </w:p>
    <w:p w:rsidR="008B48FC" w:rsidRPr="001B2E87" w:rsidRDefault="008B48FC" w:rsidP="001B2E87">
      <w:pPr>
        <w:spacing w:after="0" w:line="360" w:lineRule="auto"/>
        <w:ind w:firstLine="708"/>
        <w:jc w:val="both"/>
        <w:rPr>
          <w:rFonts w:ascii="Times New Roman" w:hAnsi="Times New Roman" w:cs="Times New Roman"/>
          <w:sz w:val="28"/>
          <w:szCs w:val="28"/>
        </w:rPr>
      </w:pPr>
      <w:r w:rsidRPr="001B2E87">
        <w:rPr>
          <w:rFonts w:ascii="Times New Roman" w:hAnsi="Times New Roman" w:cs="Times New Roman"/>
          <w:sz w:val="28"/>
          <w:szCs w:val="28"/>
        </w:rPr>
        <w:t>14. Беляков, Г.И. Безопасность жизнедеятельности. Охрана труда [Текст]: Учебник для бакалавров / Г.И. Беляков. - М.: Юрайт, 2012. - 572 c.</w:t>
      </w:r>
      <w:r w:rsidR="00B123F7" w:rsidRPr="001B2E87">
        <w:rPr>
          <w:rFonts w:ascii="Times New Roman" w:hAnsi="Times New Roman" w:cs="Times New Roman"/>
          <w:sz w:val="28"/>
          <w:szCs w:val="28"/>
        </w:rPr>
        <w:t xml:space="preserve"> (16.05.2018)</w:t>
      </w:r>
    </w:p>
    <w:p w:rsidR="008B48FC" w:rsidRPr="001B2E87" w:rsidRDefault="008B48FC" w:rsidP="001B2E87">
      <w:pPr>
        <w:spacing w:after="0" w:line="360" w:lineRule="auto"/>
        <w:ind w:firstLine="708"/>
        <w:jc w:val="both"/>
        <w:rPr>
          <w:rFonts w:ascii="Times New Roman" w:hAnsi="Times New Roman" w:cs="Times New Roman"/>
          <w:sz w:val="28"/>
          <w:szCs w:val="28"/>
        </w:rPr>
      </w:pPr>
      <w:r w:rsidRPr="001B2E87">
        <w:rPr>
          <w:rFonts w:ascii="Times New Roman" w:hAnsi="Times New Roman" w:cs="Times New Roman"/>
          <w:sz w:val="28"/>
          <w:szCs w:val="28"/>
        </w:rPr>
        <w:t>15. Карнаух, Н.Н. Охрана труда [Текст]: Учебник для бакалавров / Н.Н. Карнаух.. - М.: Юрайт, 2013. - 380 c.</w:t>
      </w:r>
      <w:r w:rsidR="00B123F7" w:rsidRPr="001B2E87">
        <w:rPr>
          <w:rFonts w:ascii="Times New Roman" w:hAnsi="Times New Roman" w:cs="Times New Roman"/>
          <w:sz w:val="28"/>
          <w:szCs w:val="28"/>
        </w:rPr>
        <w:t xml:space="preserve"> (19.04.2018)</w:t>
      </w:r>
    </w:p>
    <w:p w:rsidR="008B48FC" w:rsidRDefault="008B48FC" w:rsidP="001B2E87">
      <w:pPr>
        <w:spacing w:after="0" w:line="360" w:lineRule="auto"/>
        <w:ind w:firstLine="708"/>
        <w:jc w:val="both"/>
        <w:rPr>
          <w:rFonts w:ascii="Times New Roman" w:hAnsi="Times New Roman" w:cs="Times New Roman"/>
          <w:sz w:val="28"/>
          <w:szCs w:val="28"/>
        </w:rPr>
      </w:pPr>
      <w:r w:rsidRPr="001B2E87">
        <w:rPr>
          <w:rFonts w:ascii="Times New Roman" w:hAnsi="Times New Roman" w:cs="Times New Roman"/>
          <w:sz w:val="28"/>
          <w:szCs w:val="28"/>
        </w:rPr>
        <w:t>16. Охрана труда в строительстве [Текст]: А. А. Сухачев — Москва, КноРус, 2012 г.- 272 с.</w:t>
      </w:r>
      <w:r w:rsidR="00B123F7" w:rsidRPr="001B2E87">
        <w:rPr>
          <w:rFonts w:ascii="Times New Roman" w:hAnsi="Times New Roman" w:cs="Times New Roman"/>
          <w:sz w:val="28"/>
          <w:szCs w:val="28"/>
        </w:rPr>
        <w:t xml:space="preserve"> (25.04.2018)</w:t>
      </w:r>
    </w:p>
    <w:p w:rsidR="00040FFA" w:rsidRPr="00040FFA" w:rsidRDefault="00040FFA" w:rsidP="001B2E87">
      <w:pPr>
        <w:spacing w:after="0" w:line="360" w:lineRule="auto"/>
        <w:jc w:val="both"/>
        <w:rPr>
          <w:rFonts w:ascii="Times New Roman" w:eastAsia="Times New Roman" w:hAnsi="Times New Roman" w:cs="Times New Roman"/>
          <w:sz w:val="28"/>
          <w:szCs w:val="28"/>
          <w:lang w:eastAsia="ru-RU"/>
        </w:rPr>
      </w:pPr>
    </w:p>
    <w:sectPr w:rsidR="00040FFA" w:rsidRPr="00040FFA" w:rsidSect="000C08C9">
      <w:headerReference w:type="default" r:id="rId21"/>
      <w:footerReference w:type="default" r:id="rId2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642" w:rsidRDefault="00C63642" w:rsidP="00C268DE">
      <w:pPr>
        <w:spacing w:after="0" w:line="240" w:lineRule="auto"/>
      </w:pPr>
      <w:r>
        <w:separator/>
      </w:r>
    </w:p>
  </w:endnote>
  <w:endnote w:type="continuationSeparator" w:id="0">
    <w:p w:rsidR="00C63642" w:rsidRDefault="00C63642" w:rsidP="00C26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756783"/>
      <w:docPartObj>
        <w:docPartGallery w:val="Page Numbers (Bottom of Page)"/>
        <w:docPartUnique/>
      </w:docPartObj>
    </w:sdtPr>
    <w:sdtEndPr>
      <w:rPr>
        <w:rFonts w:ascii="Times New Roman" w:hAnsi="Times New Roman" w:cs="Times New Roman"/>
        <w:sz w:val="24"/>
      </w:rPr>
    </w:sdtEndPr>
    <w:sdtContent>
      <w:p w:rsidR="00C63642" w:rsidRPr="001B2E87" w:rsidRDefault="00C63642">
        <w:pPr>
          <w:pStyle w:val="a9"/>
          <w:jc w:val="center"/>
          <w:rPr>
            <w:rFonts w:ascii="Times New Roman" w:hAnsi="Times New Roman" w:cs="Times New Roman"/>
            <w:sz w:val="24"/>
          </w:rPr>
        </w:pPr>
        <w:r w:rsidRPr="001B2E87">
          <w:rPr>
            <w:rFonts w:ascii="Times New Roman" w:hAnsi="Times New Roman" w:cs="Times New Roman"/>
            <w:sz w:val="24"/>
          </w:rPr>
          <w:fldChar w:fldCharType="begin"/>
        </w:r>
        <w:r w:rsidRPr="001B2E87">
          <w:rPr>
            <w:rFonts w:ascii="Times New Roman" w:hAnsi="Times New Roman" w:cs="Times New Roman"/>
            <w:sz w:val="24"/>
          </w:rPr>
          <w:instrText xml:space="preserve"> PAGE   \* MERGEFORMAT </w:instrText>
        </w:r>
        <w:r w:rsidRPr="001B2E87">
          <w:rPr>
            <w:rFonts w:ascii="Times New Roman" w:hAnsi="Times New Roman" w:cs="Times New Roman"/>
            <w:sz w:val="24"/>
          </w:rPr>
          <w:fldChar w:fldCharType="separate"/>
        </w:r>
        <w:r w:rsidR="009B6C9E">
          <w:rPr>
            <w:rFonts w:ascii="Times New Roman" w:hAnsi="Times New Roman" w:cs="Times New Roman"/>
            <w:noProof/>
            <w:sz w:val="24"/>
          </w:rPr>
          <w:t>6</w:t>
        </w:r>
        <w:r w:rsidRPr="001B2E87">
          <w:rPr>
            <w:rFonts w:ascii="Times New Roman" w:hAnsi="Times New Roman" w:cs="Times New Roman"/>
            <w:noProof/>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642" w:rsidRDefault="00C63642" w:rsidP="00C268DE">
      <w:pPr>
        <w:spacing w:after="0" w:line="240" w:lineRule="auto"/>
      </w:pPr>
      <w:r>
        <w:separator/>
      </w:r>
    </w:p>
  </w:footnote>
  <w:footnote w:type="continuationSeparator" w:id="0">
    <w:p w:rsidR="00C63642" w:rsidRDefault="00C63642" w:rsidP="00C26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42" w:rsidRDefault="00C63642" w:rsidP="0024623C">
    <w:pPr>
      <w:pStyle w:val="a7"/>
      <w:tabs>
        <w:tab w:val="clear" w:pos="4677"/>
        <w:tab w:val="clear" w:pos="9355"/>
        <w:tab w:val="left" w:pos="638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C3C0E"/>
    <w:multiLevelType w:val="hybridMultilevel"/>
    <w:tmpl w:val="67C685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945E3B"/>
    <w:multiLevelType w:val="multilevel"/>
    <w:tmpl w:val="8B96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D964B8"/>
    <w:multiLevelType w:val="multilevel"/>
    <w:tmpl w:val="55E23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A87CC3"/>
    <w:multiLevelType w:val="hybridMultilevel"/>
    <w:tmpl w:val="A3847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1A41E3"/>
    <w:multiLevelType w:val="hybridMultilevel"/>
    <w:tmpl w:val="715896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557086"/>
    <w:multiLevelType w:val="multilevel"/>
    <w:tmpl w:val="D1228C32"/>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eastAsia="Calibri" w:hint="default"/>
        <w:color w:val="auto"/>
      </w:rPr>
    </w:lvl>
    <w:lvl w:ilvl="2">
      <w:start w:val="1"/>
      <w:numFmt w:val="decimal"/>
      <w:isLgl/>
      <w:lvlText w:val="%1.%2.%3"/>
      <w:lvlJc w:val="left"/>
      <w:pPr>
        <w:ind w:left="1440" w:hanging="720"/>
      </w:pPr>
      <w:rPr>
        <w:rFonts w:eastAsia="Calibri" w:hint="default"/>
        <w:color w:val="auto"/>
      </w:rPr>
    </w:lvl>
    <w:lvl w:ilvl="3">
      <w:start w:val="1"/>
      <w:numFmt w:val="decimal"/>
      <w:isLgl/>
      <w:lvlText w:val="%1.%2.%3.%4"/>
      <w:lvlJc w:val="left"/>
      <w:pPr>
        <w:ind w:left="1800" w:hanging="1080"/>
      </w:pPr>
      <w:rPr>
        <w:rFonts w:eastAsia="Calibri" w:hint="default"/>
        <w:color w:val="auto"/>
      </w:rPr>
    </w:lvl>
    <w:lvl w:ilvl="4">
      <w:start w:val="1"/>
      <w:numFmt w:val="decimal"/>
      <w:isLgl/>
      <w:lvlText w:val="%1.%2.%3.%4.%5"/>
      <w:lvlJc w:val="left"/>
      <w:pPr>
        <w:ind w:left="1800" w:hanging="1080"/>
      </w:pPr>
      <w:rPr>
        <w:rFonts w:eastAsia="Calibri" w:hint="default"/>
        <w:color w:val="auto"/>
      </w:rPr>
    </w:lvl>
    <w:lvl w:ilvl="5">
      <w:start w:val="1"/>
      <w:numFmt w:val="decimal"/>
      <w:isLgl/>
      <w:lvlText w:val="%1.%2.%3.%4.%5.%6"/>
      <w:lvlJc w:val="left"/>
      <w:pPr>
        <w:ind w:left="2160" w:hanging="1440"/>
      </w:pPr>
      <w:rPr>
        <w:rFonts w:eastAsia="Calibri" w:hint="default"/>
        <w:color w:val="auto"/>
      </w:rPr>
    </w:lvl>
    <w:lvl w:ilvl="6">
      <w:start w:val="1"/>
      <w:numFmt w:val="decimal"/>
      <w:isLgl/>
      <w:lvlText w:val="%1.%2.%3.%4.%5.%6.%7"/>
      <w:lvlJc w:val="left"/>
      <w:pPr>
        <w:ind w:left="2160" w:hanging="1440"/>
      </w:pPr>
      <w:rPr>
        <w:rFonts w:eastAsia="Calibri" w:hint="default"/>
        <w:color w:val="auto"/>
      </w:rPr>
    </w:lvl>
    <w:lvl w:ilvl="7">
      <w:start w:val="1"/>
      <w:numFmt w:val="decimal"/>
      <w:isLgl/>
      <w:lvlText w:val="%1.%2.%3.%4.%5.%6.%7.%8"/>
      <w:lvlJc w:val="left"/>
      <w:pPr>
        <w:ind w:left="2520" w:hanging="1800"/>
      </w:pPr>
      <w:rPr>
        <w:rFonts w:eastAsia="Calibri" w:hint="default"/>
        <w:color w:val="auto"/>
      </w:rPr>
    </w:lvl>
    <w:lvl w:ilvl="8">
      <w:start w:val="1"/>
      <w:numFmt w:val="decimal"/>
      <w:isLgl/>
      <w:lvlText w:val="%1.%2.%3.%4.%5.%6.%7.%8.%9"/>
      <w:lvlJc w:val="left"/>
      <w:pPr>
        <w:ind w:left="2880" w:hanging="2160"/>
      </w:pPr>
      <w:rPr>
        <w:rFonts w:eastAsia="Calibri" w:hint="default"/>
        <w:color w:val="auto"/>
      </w:rPr>
    </w:lvl>
  </w:abstractNum>
  <w:abstractNum w:abstractNumId="6" w15:restartNumberingAfterBreak="0">
    <w:nsid w:val="302E1E4B"/>
    <w:multiLevelType w:val="multilevel"/>
    <w:tmpl w:val="9D566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047281"/>
    <w:multiLevelType w:val="multilevel"/>
    <w:tmpl w:val="15D2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AE1793"/>
    <w:multiLevelType w:val="hybridMultilevel"/>
    <w:tmpl w:val="E9CA84D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2477255"/>
    <w:multiLevelType w:val="hybridMultilevel"/>
    <w:tmpl w:val="6B3C7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1750B0"/>
    <w:multiLevelType w:val="multilevel"/>
    <w:tmpl w:val="626C358C"/>
    <w:lvl w:ilvl="0">
      <w:start w:val="3"/>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6"/>
  </w:num>
  <w:num w:numId="2">
    <w:abstractNumId w:val="2"/>
  </w:num>
  <w:num w:numId="3">
    <w:abstractNumId w:val="4"/>
  </w:num>
  <w:num w:numId="4">
    <w:abstractNumId w:val="9"/>
  </w:num>
  <w:num w:numId="5">
    <w:abstractNumId w:val="0"/>
  </w:num>
  <w:num w:numId="6">
    <w:abstractNumId w:val="1"/>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efaultTabStop w:val="709"/>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2"/>
  </w:compat>
  <w:rsids>
    <w:rsidRoot w:val="00EB4F00"/>
    <w:rsid w:val="00013833"/>
    <w:rsid w:val="00023B30"/>
    <w:rsid w:val="00027CDA"/>
    <w:rsid w:val="00037F30"/>
    <w:rsid w:val="00040FFA"/>
    <w:rsid w:val="00041964"/>
    <w:rsid w:val="0004240E"/>
    <w:rsid w:val="000537CA"/>
    <w:rsid w:val="00054CF1"/>
    <w:rsid w:val="00075747"/>
    <w:rsid w:val="00076C4A"/>
    <w:rsid w:val="00077F2D"/>
    <w:rsid w:val="00083956"/>
    <w:rsid w:val="00086B7F"/>
    <w:rsid w:val="00093BC2"/>
    <w:rsid w:val="0009719A"/>
    <w:rsid w:val="000A030A"/>
    <w:rsid w:val="000A0506"/>
    <w:rsid w:val="000A2FE4"/>
    <w:rsid w:val="000A4D2E"/>
    <w:rsid w:val="000B0950"/>
    <w:rsid w:val="000B40BD"/>
    <w:rsid w:val="000C08C9"/>
    <w:rsid w:val="000C5AFF"/>
    <w:rsid w:val="000D18CA"/>
    <w:rsid w:val="000D2E3E"/>
    <w:rsid w:val="000E0669"/>
    <w:rsid w:val="000E3DCD"/>
    <w:rsid w:val="000F05BA"/>
    <w:rsid w:val="000F0C83"/>
    <w:rsid w:val="0010494E"/>
    <w:rsid w:val="00107189"/>
    <w:rsid w:val="0011171C"/>
    <w:rsid w:val="00116397"/>
    <w:rsid w:val="00117206"/>
    <w:rsid w:val="00130EC1"/>
    <w:rsid w:val="00131E92"/>
    <w:rsid w:val="00133039"/>
    <w:rsid w:val="00145482"/>
    <w:rsid w:val="00146F62"/>
    <w:rsid w:val="0015072E"/>
    <w:rsid w:val="0015235F"/>
    <w:rsid w:val="00155DC9"/>
    <w:rsid w:val="0016008B"/>
    <w:rsid w:val="001621BD"/>
    <w:rsid w:val="00162E19"/>
    <w:rsid w:val="001659C3"/>
    <w:rsid w:val="00171A3F"/>
    <w:rsid w:val="001747FA"/>
    <w:rsid w:val="00183091"/>
    <w:rsid w:val="00183329"/>
    <w:rsid w:val="00185E9E"/>
    <w:rsid w:val="00193423"/>
    <w:rsid w:val="00196AF3"/>
    <w:rsid w:val="001A1A02"/>
    <w:rsid w:val="001B1FD9"/>
    <w:rsid w:val="001B2E87"/>
    <w:rsid w:val="001D16A4"/>
    <w:rsid w:val="001D1A9B"/>
    <w:rsid w:val="001D277F"/>
    <w:rsid w:val="001D3F6F"/>
    <w:rsid w:val="001D57F1"/>
    <w:rsid w:val="001D746D"/>
    <w:rsid w:val="001D747A"/>
    <w:rsid w:val="001D7AB1"/>
    <w:rsid w:val="001E194E"/>
    <w:rsid w:val="001E7FCD"/>
    <w:rsid w:val="001F00AB"/>
    <w:rsid w:val="00204643"/>
    <w:rsid w:val="00206ED8"/>
    <w:rsid w:val="00206F31"/>
    <w:rsid w:val="002200DA"/>
    <w:rsid w:val="002260A6"/>
    <w:rsid w:val="00235217"/>
    <w:rsid w:val="0023739B"/>
    <w:rsid w:val="0024623C"/>
    <w:rsid w:val="0025158E"/>
    <w:rsid w:val="00257846"/>
    <w:rsid w:val="0026504E"/>
    <w:rsid w:val="0027043E"/>
    <w:rsid w:val="00273FC3"/>
    <w:rsid w:val="002757C4"/>
    <w:rsid w:val="00293115"/>
    <w:rsid w:val="00297360"/>
    <w:rsid w:val="002A169A"/>
    <w:rsid w:val="002A542D"/>
    <w:rsid w:val="002B443F"/>
    <w:rsid w:val="002B5581"/>
    <w:rsid w:val="002B56F5"/>
    <w:rsid w:val="002D6623"/>
    <w:rsid w:val="002E3388"/>
    <w:rsid w:val="002E4B5E"/>
    <w:rsid w:val="002E6534"/>
    <w:rsid w:val="002F53A1"/>
    <w:rsid w:val="003032BC"/>
    <w:rsid w:val="00304E76"/>
    <w:rsid w:val="0030534C"/>
    <w:rsid w:val="003103A6"/>
    <w:rsid w:val="0031373E"/>
    <w:rsid w:val="003160DF"/>
    <w:rsid w:val="003332A4"/>
    <w:rsid w:val="00333F8A"/>
    <w:rsid w:val="00334866"/>
    <w:rsid w:val="003413B3"/>
    <w:rsid w:val="00343DDC"/>
    <w:rsid w:val="00345D21"/>
    <w:rsid w:val="00361168"/>
    <w:rsid w:val="003647AA"/>
    <w:rsid w:val="003709C7"/>
    <w:rsid w:val="00380D6B"/>
    <w:rsid w:val="00386C38"/>
    <w:rsid w:val="0039069D"/>
    <w:rsid w:val="00390CD5"/>
    <w:rsid w:val="003914CE"/>
    <w:rsid w:val="00392BB5"/>
    <w:rsid w:val="003A0B52"/>
    <w:rsid w:val="003A165F"/>
    <w:rsid w:val="003A31A0"/>
    <w:rsid w:val="003B44CD"/>
    <w:rsid w:val="003B5569"/>
    <w:rsid w:val="003B6614"/>
    <w:rsid w:val="003C7F1F"/>
    <w:rsid w:val="003D6210"/>
    <w:rsid w:val="003F468D"/>
    <w:rsid w:val="00417680"/>
    <w:rsid w:val="0042166E"/>
    <w:rsid w:val="00422473"/>
    <w:rsid w:val="00430024"/>
    <w:rsid w:val="004377ED"/>
    <w:rsid w:val="0044275A"/>
    <w:rsid w:val="0045129D"/>
    <w:rsid w:val="0046450C"/>
    <w:rsid w:val="0046528D"/>
    <w:rsid w:val="00465EA2"/>
    <w:rsid w:val="00470BF3"/>
    <w:rsid w:val="00473864"/>
    <w:rsid w:val="00483AD7"/>
    <w:rsid w:val="004856AA"/>
    <w:rsid w:val="00485B6D"/>
    <w:rsid w:val="00490115"/>
    <w:rsid w:val="00495104"/>
    <w:rsid w:val="00496AE5"/>
    <w:rsid w:val="004A3BF1"/>
    <w:rsid w:val="004A7DA6"/>
    <w:rsid w:val="004B2E7A"/>
    <w:rsid w:val="004C5005"/>
    <w:rsid w:val="004C5FD8"/>
    <w:rsid w:val="004E30C6"/>
    <w:rsid w:val="004F724D"/>
    <w:rsid w:val="0051608A"/>
    <w:rsid w:val="005166E0"/>
    <w:rsid w:val="00535633"/>
    <w:rsid w:val="00541D83"/>
    <w:rsid w:val="005705DA"/>
    <w:rsid w:val="00577D13"/>
    <w:rsid w:val="005925EB"/>
    <w:rsid w:val="00596A39"/>
    <w:rsid w:val="005A2D66"/>
    <w:rsid w:val="005A69B8"/>
    <w:rsid w:val="005B5935"/>
    <w:rsid w:val="005B75C7"/>
    <w:rsid w:val="005C19B9"/>
    <w:rsid w:val="005C1B03"/>
    <w:rsid w:val="005C2A56"/>
    <w:rsid w:val="005C7046"/>
    <w:rsid w:val="005D1212"/>
    <w:rsid w:val="005D3EEB"/>
    <w:rsid w:val="005D7911"/>
    <w:rsid w:val="005E41B1"/>
    <w:rsid w:val="005F1B7B"/>
    <w:rsid w:val="00606CFD"/>
    <w:rsid w:val="00610E6B"/>
    <w:rsid w:val="00617F20"/>
    <w:rsid w:val="00631983"/>
    <w:rsid w:val="00643A14"/>
    <w:rsid w:val="00646888"/>
    <w:rsid w:val="00647B92"/>
    <w:rsid w:val="0068101F"/>
    <w:rsid w:val="0068217F"/>
    <w:rsid w:val="00682698"/>
    <w:rsid w:val="00692CD6"/>
    <w:rsid w:val="00695D60"/>
    <w:rsid w:val="006A6DDD"/>
    <w:rsid w:val="006B065A"/>
    <w:rsid w:val="006B39C5"/>
    <w:rsid w:val="006C05BD"/>
    <w:rsid w:val="006C08D9"/>
    <w:rsid w:val="006C73C6"/>
    <w:rsid w:val="006E4755"/>
    <w:rsid w:val="006E6250"/>
    <w:rsid w:val="006F43A3"/>
    <w:rsid w:val="00706F3A"/>
    <w:rsid w:val="0071031F"/>
    <w:rsid w:val="007179ED"/>
    <w:rsid w:val="007215DB"/>
    <w:rsid w:val="0073047D"/>
    <w:rsid w:val="00746647"/>
    <w:rsid w:val="00752FF6"/>
    <w:rsid w:val="00753A4F"/>
    <w:rsid w:val="0075659E"/>
    <w:rsid w:val="007629B3"/>
    <w:rsid w:val="00767FE7"/>
    <w:rsid w:val="00773341"/>
    <w:rsid w:val="00780861"/>
    <w:rsid w:val="007850A6"/>
    <w:rsid w:val="007936CA"/>
    <w:rsid w:val="007A169D"/>
    <w:rsid w:val="007C0909"/>
    <w:rsid w:val="007C264A"/>
    <w:rsid w:val="007D2506"/>
    <w:rsid w:val="007D423B"/>
    <w:rsid w:val="007D5383"/>
    <w:rsid w:val="007D6573"/>
    <w:rsid w:val="007D6C89"/>
    <w:rsid w:val="007E5E34"/>
    <w:rsid w:val="007E6A72"/>
    <w:rsid w:val="00801032"/>
    <w:rsid w:val="008024BC"/>
    <w:rsid w:val="00805345"/>
    <w:rsid w:val="008112FB"/>
    <w:rsid w:val="00824F71"/>
    <w:rsid w:val="00825AD1"/>
    <w:rsid w:val="0083020E"/>
    <w:rsid w:val="00836A12"/>
    <w:rsid w:val="00840BC5"/>
    <w:rsid w:val="008655F2"/>
    <w:rsid w:val="00876C7D"/>
    <w:rsid w:val="00880F88"/>
    <w:rsid w:val="0088139F"/>
    <w:rsid w:val="008821C6"/>
    <w:rsid w:val="008945C4"/>
    <w:rsid w:val="00896621"/>
    <w:rsid w:val="008A39B2"/>
    <w:rsid w:val="008B39C2"/>
    <w:rsid w:val="008B48FC"/>
    <w:rsid w:val="008B62A9"/>
    <w:rsid w:val="008C13E5"/>
    <w:rsid w:val="008D7C51"/>
    <w:rsid w:val="008E4308"/>
    <w:rsid w:val="008E5427"/>
    <w:rsid w:val="009001BB"/>
    <w:rsid w:val="00901D58"/>
    <w:rsid w:val="00906940"/>
    <w:rsid w:val="00935A8C"/>
    <w:rsid w:val="00935D4F"/>
    <w:rsid w:val="009512EC"/>
    <w:rsid w:val="00951EF8"/>
    <w:rsid w:val="0095400A"/>
    <w:rsid w:val="0096053C"/>
    <w:rsid w:val="00964A2B"/>
    <w:rsid w:val="00965344"/>
    <w:rsid w:val="00965ADC"/>
    <w:rsid w:val="00967ADF"/>
    <w:rsid w:val="00980D93"/>
    <w:rsid w:val="00983F3D"/>
    <w:rsid w:val="0098449B"/>
    <w:rsid w:val="00984518"/>
    <w:rsid w:val="00984CBE"/>
    <w:rsid w:val="00986E83"/>
    <w:rsid w:val="009A05DD"/>
    <w:rsid w:val="009A594D"/>
    <w:rsid w:val="009B5F17"/>
    <w:rsid w:val="009B6C9E"/>
    <w:rsid w:val="009D298A"/>
    <w:rsid w:val="009E0DFC"/>
    <w:rsid w:val="009E3269"/>
    <w:rsid w:val="009F32CB"/>
    <w:rsid w:val="00A00F99"/>
    <w:rsid w:val="00A27CBC"/>
    <w:rsid w:val="00A358F0"/>
    <w:rsid w:val="00A4128D"/>
    <w:rsid w:val="00A47CF3"/>
    <w:rsid w:val="00A5636D"/>
    <w:rsid w:val="00A63467"/>
    <w:rsid w:val="00A67B93"/>
    <w:rsid w:val="00A81465"/>
    <w:rsid w:val="00A91471"/>
    <w:rsid w:val="00AA13B0"/>
    <w:rsid w:val="00AA3F26"/>
    <w:rsid w:val="00AB0A39"/>
    <w:rsid w:val="00AB2E94"/>
    <w:rsid w:val="00AC3358"/>
    <w:rsid w:val="00AC6F0C"/>
    <w:rsid w:val="00AD067E"/>
    <w:rsid w:val="00AD3AFE"/>
    <w:rsid w:val="00AD3F59"/>
    <w:rsid w:val="00AE3637"/>
    <w:rsid w:val="00AF0D1D"/>
    <w:rsid w:val="00AF1A77"/>
    <w:rsid w:val="00AF1E24"/>
    <w:rsid w:val="00AF71ED"/>
    <w:rsid w:val="00B04C93"/>
    <w:rsid w:val="00B07C9C"/>
    <w:rsid w:val="00B11132"/>
    <w:rsid w:val="00B123F7"/>
    <w:rsid w:val="00B14517"/>
    <w:rsid w:val="00B16C6D"/>
    <w:rsid w:val="00B17D66"/>
    <w:rsid w:val="00B30FFF"/>
    <w:rsid w:val="00B313A3"/>
    <w:rsid w:val="00B36D04"/>
    <w:rsid w:val="00B47D8D"/>
    <w:rsid w:val="00B8042C"/>
    <w:rsid w:val="00B946BD"/>
    <w:rsid w:val="00B9529C"/>
    <w:rsid w:val="00BA623E"/>
    <w:rsid w:val="00BB3C76"/>
    <w:rsid w:val="00BB4075"/>
    <w:rsid w:val="00BB4D74"/>
    <w:rsid w:val="00BB6529"/>
    <w:rsid w:val="00BB6F51"/>
    <w:rsid w:val="00BC3BE7"/>
    <w:rsid w:val="00BC62C9"/>
    <w:rsid w:val="00BD006E"/>
    <w:rsid w:val="00BE18CA"/>
    <w:rsid w:val="00BE5AF2"/>
    <w:rsid w:val="00BE63E6"/>
    <w:rsid w:val="00BF035E"/>
    <w:rsid w:val="00BF4661"/>
    <w:rsid w:val="00BF586D"/>
    <w:rsid w:val="00BF72FA"/>
    <w:rsid w:val="00C02068"/>
    <w:rsid w:val="00C05996"/>
    <w:rsid w:val="00C07773"/>
    <w:rsid w:val="00C226BB"/>
    <w:rsid w:val="00C268DE"/>
    <w:rsid w:val="00C30D0E"/>
    <w:rsid w:val="00C4393F"/>
    <w:rsid w:val="00C44487"/>
    <w:rsid w:val="00C4552E"/>
    <w:rsid w:val="00C63642"/>
    <w:rsid w:val="00C66807"/>
    <w:rsid w:val="00C668D2"/>
    <w:rsid w:val="00C705F8"/>
    <w:rsid w:val="00C7601E"/>
    <w:rsid w:val="00C805D4"/>
    <w:rsid w:val="00C92272"/>
    <w:rsid w:val="00C92D34"/>
    <w:rsid w:val="00C943E3"/>
    <w:rsid w:val="00CA7211"/>
    <w:rsid w:val="00CB0C7B"/>
    <w:rsid w:val="00CB452F"/>
    <w:rsid w:val="00CB4553"/>
    <w:rsid w:val="00CB6832"/>
    <w:rsid w:val="00CC3D03"/>
    <w:rsid w:val="00CC4D28"/>
    <w:rsid w:val="00CD1072"/>
    <w:rsid w:val="00CE7242"/>
    <w:rsid w:val="00CF2661"/>
    <w:rsid w:val="00CF6AD2"/>
    <w:rsid w:val="00D07B2C"/>
    <w:rsid w:val="00D120CF"/>
    <w:rsid w:val="00D14A84"/>
    <w:rsid w:val="00D158F3"/>
    <w:rsid w:val="00D16DA9"/>
    <w:rsid w:val="00D1779E"/>
    <w:rsid w:val="00D24182"/>
    <w:rsid w:val="00D27E75"/>
    <w:rsid w:val="00D50A01"/>
    <w:rsid w:val="00D5598D"/>
    <w:rsid w:val="00D62D7E"/>
    <w:rsid w:val="00D64E74"/>
    <w:rsid w:val="00D65080"/>
    <w:rsid w:val="00D702D6"/>
    <w:rsid w:val="00D7481D"/>
    <w:rsid w:val="00D74A47"/>
    <w:rsid w:val="00D90283"/>
    <w:rsid w:val="00D911CF"/>
    <w:rsid w:val="00D92889"/>
    <w:rsid w:val="00DA0300"/>
    <w:rsid w:val="00DA0B0A"/>
    <w:rsid w:val="00DB0862"/>
    <w:rsid w:val="00DC0B1E"/>
    <w:rsid w:val="00DC29C0"/>
    <w:rsid w:val="00DC434A"/>
    <w:rsid w:val="00DD38F4"/>
    <w:rsid w:val="00DE15BD"/>
    <w:rsid w:val="00DE2364"/>
    <w:rsid w:val="00DE2788"/>
    <w:rsid w:val="00DF326F"/>
    <w:rsid w:val="00E041EA"/>
    <w:rsid w:val="00E0576C"/>
    <w:rsid w:val="00E11898"/>
    <w:rsid w:val="00E122D2"/>
    <w:rsid w:val="00E162F3"/>
    <w:rsid w:val="00E21655"/>
    <w:rsid w:val="00E32D25"/>
    <w:rsid w:val="00E35C09"/>
    <w:rsid w:val="00E45E67"/>
    <w:rsid w:val="00E47056"/>
    <w:rsid w:val="00E5266C"/>
    <w:rsid w:val="00E61E24"/>
    <w:rsid w:val="00E634A8"/>
    <w:rsid w:val="00E7038D"/>
    <w:rsid w:val="00E709D0"/>
    <w:rsid w:val="00E744E3"/>
    <w:rsid w:val="00E779E0"/>
    <w:rsid w:val="00E83E58"/>
    <w:rsid w:val="00E865FB"/>
    <w:rsid w:val="00E97AB8"/>
    <w:rsid w:val="00EA60FD"/>
    <w:rsid w:val="00EA7372"/>
    <w:rsid w:val="00EB18AC"/>
    <w:rsid w:val="00EB2046"/>
    <w:rsid w:val="00EB4F00"/>
    <w:rsid w:val="00EB7FAF"/>
    <w:rsid w:val="00EC5D21"/>
    <w:rsid w:val="00ED4661"/>
    <w:rsid w:val="00EE1CC0"/>
    <w:rsid w:val="00EE2D6B"/>
    <w:rsid w:val="00EF5F27"/>
    <w:rsid w:val="00F04C4C"/>
    <w:rsid w:val="00F06373"/>
    <w:rsid w:val="00F127AD"/>
    <w:rsid w:val="00F20CD8"/>
    <w:rsid w:val="00F23B15"/>
    <w:rsid w:val="00F348C8"/>
    <w:rsid w:val="00F37AB3"/>
    <w:rsid w:val="00F4160C"/>
    <w:rsid w:val="00F56A58"/>
    <w:rsid w:val="00F60FFE"/>
    <w:rsid w:val="00F7366F"/>
    <w:rsid w:val="00F831A8"/>
    <w:rsid w:val="00F94AB7"/>
    <w:rsid w:val="00FA1AED"/>
    <w:rsid w:val="00FA5FC6"/>
    <w:rsid w:val="00FA6E60"/>
    <w:rsid w:val="00FB1436"/>
    <w:rsid w:val="00FC42F0"/>
    <w:rsid w:val="00FD605F"/>
    <w:rsid w:val="00FE4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DF0379"/>
  <w15:docId w15:val="{473EA9C6-C715-46BF-A481-9E0FBF7E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773"/>
  </w:style>
  <w:style w:type="paragraph" w:styleId="1">
    <w:name w:val="heading 1"/>
    <w:basedOn w:val="a"/>
    <w:next w:val="a"/>
    <w:link w:val="10"/>
    <w:uiPriority w:val="9"/>
    <w:qFormat/>
    <w:rsid w:val="0009719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2200D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1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D16A4"/>
    <w:pPr>
      <w:ind w:left="720"/>
      <w:contextualSpacing/>
    </w:pPr>
  </w:style>
  <w:style w:type="paragraph" w:styleId="a5">
    <w:name w:val="Balloon Text"/>
    <w:basedOn w:val="a"/>
    <w:link w:val="a6"/>
    <w:uiPriority w:val="99"/>
    <w:semiHidden/>
    <w:unhideWhenUsed/>
    <w:rsid w:val="00A5636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636D"/>
    <w:rPr>
      <w:rFonts w:ascii="Tahoma" w:hAnsi="Tahoma" w:cs="Tahoma"/>
      <w:sz w:val="16"/>
      <w:szCs w:val="16"/>
    </w:rPr>
  </w:style>
  <w:style w:type="paragraph" w:customStyle="1" w:styleId="ConsPlusNormal">
    <w:name w:val="ConsPlusNormal"/>
    <w:rsid w:val="00F37AB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7">
    <w:name w:val="header"/>
    <w:basedOn w:val="a"/>
    <w:link w:val="a8"/>
    <w:uiPriority w:val="99"/>
    <w:unhideWhenUsed/>
    <w:rsid w:val="00C268D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268DE"/>
  </w:style>
  <w:style w:type="paragraph" w:styleId="a9">
    <w:name w:val="footer"/>
    <w:basedOn w:val="a"/>
    <w:link w:val="aa"/>
    <w:uiPriority w:val="99"/>
    <w:unhideWhenUsed/>
    <w:rsid w:val="00C268D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268DE"/>
  </w:style>
  <w:style w:type="character" w:customStyle="1" w:styleId="blk">
    <w:name w:val="blk"/>
    <w:basedOn w:val="a0"/>
    <w:rsid w:val="003413B3"/>
  </w:style>
  <w:style w:type="character" w:styleId="ab">
    <w:name w:val="Hyperlink"/>
    <w:basedOn w:val="a0"/>
    <w:uiPriority w:val="99"/>
    <w:unhideWhenUsed/>
    <w:rsid w:val="003413B3"/>
    <w:rPr>
      <w:color w:val="0000FF"/>
      <w:u w:val="single"/>
    </w:rPr>
  </w:style>
  <w:style w:type="character" w:styleId="ac">
    <w:name w:val="FollowedHyperlink"/>
    <w:basedOn w:val="a0"/>
    <w:uiPriority w:val="99"/>
    <w:semiHidden/>
    <w:unhideWhenUsed/>
    <w:rsid w:val="005166E0"/>
    <w:rPr>
      <w:color w:val="954F72" w:themeColor="followedHyperlink"/>
      <w:u w:val="single"/>
    </w:rPr>
  </w:style>
  <w:style w:type="paragraph" w:styleId="ad">
    <w:name w:val="Normal (Web)"/>
    <w:basedOn w:val="a"/>
    <w:uiPriority w:val="99"/>
    <w:unhideWhenUsed/>
    <w:rsid w:val="001A1A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uiPriority w:val="1"/>
    <w:qFormat/>
    <w:rsid w:val="002200DA"/>
    <w:pPr>
      <w:spacing w:after="0" w:line="240" w:lineRule="auto"/>
    </w:pPr>
  </w:style>
  <w:style w:type="paragraph" w:styleId="af">
    <w:name w:val="Title"/>
    <w:basedOn w:val="a"/>
    <w:next w:val="a"/>
    <w:link w:val="af0"/>
    <w:uiPriority w:val="10"/>
    <w:qFormat/>
    <w:rsid w:val="002200D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0">
    <w:name w:val="Заголовок Знак"/>
    <w:basedOn w:val="a0"/>
    <w:link w:val="af"/>
    <w:uiPriority w:val="10"/>
    <w:rsid w:val="002200DA"/>
    <w:rPr>
      <w:rFonts w:asciiTheme="majorHAnsi" w:eastAsiaTheme="majorEastAsia" w:hAnsiTheme="majorHAnsi" w:cstheme="majorBidi"/>
      <w:color w:val="323E4F" w:themeColor="text2" w:themeShade="BF"/>
      <w:spacing w:val="5"/>
      <w:kern w:val="28"/>
      <w:sz w:val="52"/>
      <w:szCs w:val="52"/>
    </w:rPr>
  </w:style>
  <w:style w:type="character" w:customStyle="1" w:styleId="20">
    <w:name w:val="Заголовок 2 Знак"/>
    <w:basedOn w:val="a0"/>
    <w:link w:val="2"/>
    <w:uiPriority w:val="9"/>
    <w:rsid w:val="002200DA"/>
    <w:rPr>
      <w:rFonts w:asciiTheme="majorHAnsi" w:eastAsiaTheme="majorEastAsia" w:hAnsiTheme="majorHAnsi" w:cstheme="majorBidi"/>
      <w:b/>
      <w:bCs/>
      <w:color w:val="5B9BD5" w:themeColor="accent1"/>
      <w:sz w:val="26"/>
      <w:szCs w:val="26"/>
    </w:rPr>
  </w:style>
  <w:style w:type="paragraph" w:customStyle="1" w:styleId="ConsPlusTitle">
    <w:name w:val="ConsPlusTitle"/>
    <w:uiPriority w:val="99"/>
    <w:rsid w:val="00646888"/>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character" w:styleId="af1">
    <w:name w:val="Placeholder Text"/>
    <w:basedOn w:val="a0"/>
    <w:uiPriority w:val="99"/>
    <w:semiHidden/>
    <w:rsid w:val="00AD3F59"/>
    <w:rPr>
      <w:color w:val="808080"/>
    </w:rPr>
  </w:style>
  <w:style w:type="character" w:customStyle="1" w:styleId="10">
    <w:name w:val="Заголовок 1 Знак"/>
    <w:basedOn w:val="a0"/>
    <w:link w:val="1"/>
    <w:uiPriority w:val="9"/>
    <w:rsid w:val="0009719A"/>
    <w:rPr>
      <w:rFonts w:asciiTheme="majorHAnsi" w:eastAsiaTheme="majorEastAsia" w:hAnsiTheme="majorHAnsi" w:cstheme="majorBidi"/>
      <w:b/>
      <w:bCs/>
      <w:color w:val="2E74B5" w:themeColor="accent1" w:themeShade="BF"/>
      <w:sz w:val="28"/>
      <w:szCs w:val="28"/>
    </w:rPr>
  </w:style>
  <w:style w:type="paragraph" w:styleId="af2">
    <w:name w:val="caption"/>
    <w:basedOn w:val="a"/>
    <w:next w:val="a"/>
    <w:uiPriority w:val="35"/>
    <w:unhideWhenUsed/>
    <w:qFormat/>
    <w:rsid w:val="00027CDA"/>
    <w:pPr>
      <w:spacing w:after="200" w:line="240" w:lineRule="auto"/>
    </w:pPr>
    <w:rPr>
      <w:b/>
      <w:bCs/>
      <w:color w:val="5B9BD5" w:themeColor="accent1"/>
      <w:sz w:val="18"/>
      <w:szCs w:val="18"/>
    </w:rPr>
  </w:style>
  <w:style w:type="character" w:styleId="af3">
    <w:name w:val="Emphasis"/>
    <w:basedOn w:val="a0"/>
    <w:uiPriority w:val="20"/>
    <w:qFormat/>
    <w:rsid w:val="00417680"/>
    <w:rPr>
      <w:i/>
      <w:iCs/>
    </w:rPr>
  </w:style>
  <w:style w:type="character" w:styleId="af4">
    <w:name w:val="Strong"/>
    <w:basedOn w:val="a0"/>
    <w:uiPriority w:val="22"/>
    <w:qFormat/>
    <w:rsid w:val="004176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637192">
      <w:bodyDiv w:val="1"/>
      <w:marLeft w:val="0"/>
      <w:marRight w:val="0"/>
      <w:marTop w:val="0"/>
      <w:marBottom w:val="0"/>
      <w:divBdr>
        <w:top w:val="none" w:sz="0" w:space="0" w:color="auto"/>
        <w:left w:val="none" w:sz="0" w:space="0" w:color="auto"/>
        <w:bottom w:val="none" w:sz="0" w:space="0" w:color="auto"/>
        <w:right w:val="none" w:sz="0" w:space="0" w:color="auto"/>
      </w:divBdr>
    </w:div>
    <w:div w:id="334961802">
      <w:bodyDiv w:val="1"/>
      <w:marLeft w:val="0"/>
      <w:marRight w:val="0"/>
      <w:marTop w:val="0"/>
      <w:marBottom w:val="0"/>
      <w:divBdr>
        <w:top w:val="none" w:sz="0" w:space="0" w:color="auto"/>
        <w:left w:val="none" w:sz="0" w:space="0" w:color="auto"/>
        <w:bottom w:val="none" w:sz="0" w:space="0" w:color="auto"/>
        <w:right w:val="none" w:sz="0" w:space="0" w:color="auto"/>
      </w:divBdr>
    </w:div>
    <w:div w:id="343367378">
      <w:bodyDiv w:val="1"/>
      <w:marLeft w:val="0"/>
      <w:marRight w:val="0"/>
      <w:marTop w:val="0"/>
      <w:marBottom w:val="0"/>
      <w:divBdr>
        <w:top w:val="none" w:sz="0" w:space="0" w:color="auto"/>
        <w:left w:val="none" w:sz="0" w:space="0" w:color="auto"/>
        <w:bottom w:val="none" w:sz="0" w:space="0" w:color="auto"/>
        <w:right w:val="none" w:sz="0" w:space="0" w:color="auto"/>
      </w:divBdr>
    </w:div>
    <w:div w:id="477844900">
      <w:bodyDiv w:val="1"/>
      <w:marLeft w:val="0"/>
      <w:marRight w:val="0"/>
      <w:marTop w:val="0"/>
      <w:marBottom w:val="0"/>
      <w:divBdr>
        <w:top w:val="none" w:sz="0" w:space="0" w:color="auto"/>
        <w:left w:val="none" w:sz="0" w:space="0" w:color="auto"/>
        <w:bottom w:val="none" w:sz="0" w:space="0" w:color="auto"/>
        <w:right w:val="none" w:sz="0" w:space="0" w:color="auto"/>
      </w:divBdr>
    </w:div>
    <w:div w:id="521362198">
      <w:bodyDiv w:val="1"/>
      <w:marLeft w:val="0"/>
      <w:marRight w:val="0"/>
      <w:marTop w:val="0"/>
      <w:marBottom w:val="0"/>
      <w:divBdr>
        <w:top w:val="none" w:sz="0" w:space="0" w:color="auto"/>
        <w:left w:val="none" w:sz="0" w:space="0" w:color="auto"/>
        <w:bottom w:val="none" w:sz="0" w:space="0" w:color="auto"/>
        <w:right w:val="none" w:sz="0" w:space="0" w:color="auto"/>
      </w:divBdr>
    </w:div>
    <w:div w:id="636031433">
      <w:bodyDiv w:val="1"/>
      <w:marLeft w:val="0"/>
      <w:marRight w:val="0"/>
      <w:marTop w:val="0"/>
      <w:marBottom w:val="0"/>
      <w:divBdr>
        <w:top w:val="none" w:sz="0" w:space="0" w:color="auto"/>
        <w:left w:val="none" w:sz="0" w:space="0" w:color="auto"/>
        <w:bottom w:val="none" w:sz="0" w:space="0" w:color="auto"/>
        <w:right w:val="none" w:sz="0" w:space="0" w:color="auto"/>
      </w:divBdr>
    </w:div>
    <w:div w:id="1186560706">
      <w:bodyDiv w:val="1"/>
      <w:marLeft w:val="0"/>
      <w:marRight w:val="0"/>
      <w:marTop w:val="0"/>
      <w:marBottom w:val="0"/>
      <w:divBdr>
        <w:top w:val="none" w:sz="0" w:space="0" w:color="auto"/>
        <w:left w:val="none" w:sz="0" w:space="0" w:color="auto"/>
        <w:bottom w:val="none" w:sz="0" w:space="0" w:color="auto"/>
        <w:right w:val="none" w:sz="0" w:space="0" w:color="auto"/>
      </w:divBdr>
    </w:div>
    <w:div w:id="1489977543">
      <w:bodyDiv w:val="1"/>
      <w:marLeft w:val="0"/>
      <w:marRight w:val="0"/>
      <w:marTop w:val="0"/>
      <w:marBottom w:val="0"/>
      <w:divBdr>
        <w:top w:val="none" w:sz="0" w:space="0" w:color="auto"/>
        <w:left w:val="none" w:sz="0" w:space="0" w:color="auto"/>
        <w:bottom w:val="none" w:sz="0" w:space="0" w:color="auto"/>
        <w:right w:val="none" w:sz="0" w:space="0" w:color="auto"/>
      </w:divBdr>
      <w:divsChild>
        <w:div w:id="1688751295">
          <w:marLeft w:val="0"/>
          <w:marRight w:val="0"/>
          <w:marTop w:val="0"/>
          <w:marBottom w:val="0"/>
          <w:divBdr>
            <w:top w:val="none" w:sz="0" w:space="0" w:color="auto"/>
            <w:left w:val="none" w:sz="0" w:space="0" w:color="auto"/>
            <w:bottom w:val="none" w:sz="0" w:space="0" w:color="auto"/>
            <w:right w:val="none" w:sz="0" w:space="0" w:color="auto"/>
          </w:divBdr>
        </w:div>
      </w:divsChild>
    </w:div>
    <w:div w:id="1705059528">
      <w:bodyDiv w:val="1"/>
      <w:marLeft w:val="0"/>
      <w:marRight w:val="0"/>
      <w:marTop w:val="0"/>
      <w:marBottom w:val="0"/>
      <w:divBdr>
        <w:top w:val="none" w:sz="0" w:space="0" w:color="auto"/>
        <w:left w:val="none" w:sz="0" w:space="0" w:color="auto"/>
        <w:bottom w:val="none" w:sz="0" w:space="0" w:color="auto"/>
        <w:right w:val="none" w:sz="0" w:space="0" w:color="auto"/>
      </w:divBdr>
    </w:div>
    <w:div w:id="1876699910">
      <w:bodyDiv w:val="1"/>
      <w:marLeft w:val="0"/>
      <w:marRight w:val="0"/>
      <w:marTop w:val="0"/>
      <w:marBottom w:val="0"/>
      <w:divBdr>
        <w:top w:val="none" w:sz="0" w:space="0" w:color="auto"/>
        <w:left w:val="none" w:sz="0" w:space="0" w:color="auto"/>
        <w:bottom w:val="none" w:sz="0" w:space="0" w:color="auto"/>
        <w:right w:val="none" w:sz="0" w:space="0" w:color="auto"/>
      </w:divBdr>
    </w:div>
    <w:div w:id="202624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zlint.ru/" TargetMode="External"/><Relationship Id="rId13" Type="http://schemas.openxmlformats.org/officeDocument/2006/relationships/image" Target="media/image4.wmf"/><Relationship Id="rId18" Type="http://schemas.openxmlformats.org/officeDocument/2006/relationships/hyperlink" Target="consultantplus://offline/ref=C73627C06AE708E231DAF21487697BA439EE4E5A24575EFC19E2A35B58D308E79C8564CA65D9EE1FvDK0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hyperlink" Target="http://www.consultant.ru/cons/cgi/online.cgi?req=doc&amp;base=LAW&amp;n=289887&amp;dst=1000000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yperlink" Target="http://www.consultant.ru/document/cons_doc_LAW_197494/a2d1f36be57aa07bb3d5a9867a8200ff79552c6e/" TargetMode="External"/><Relationship Id="rId4" Type="http://schemas.openxmlformats.org/officeDocument/2006/relationships/settings" Target="settings.xml"/><Relationship Id="rId9" Type="http://schemas.openxmlformats.org/officeDocument/2006/relationships/hyperlink" Target="http://www.consultant.ru/document/cons_doc_LAW_212411/" TargetMode="External"/><Relationship Id="rId14" Type="http://schemas.openxmlformats.org/officeDocument/2006/relationships/image" Target="media/image5.wmf"/><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4D1F1C-00C1-4CDF-8AC4-078D4FF35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50</Pages>
  <Words>10239</Words>
  <Characters>58367</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68470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user</cp:lastModifiedBy>
  <cp:revision>42</cp:revision>
  <cp:lastPrinted>2018-05-29T12:33:00Z</cp:lastPrinted>
  <dcterms:created xsi:type="dcterms:W3CDTF">2018-05-29T12:34:00Z</dcterms:created>
  <dcterms:modified xsi:type="dcterms:W3CDTF">2018-05-31T15:04:00Z</dcterms:modified>
</cp:coreProperties>
</file>