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E2" w:rsidRPr="004345E2" w:rsidRDefault="004345E2" w:rsidP="004345E2">
      <w:pPr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345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4345E2" w:rsidRPr="004345E2" w:rsidRDefault="004345E2" w:rsidP="004345E2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45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  <w:r w:rsidRPr="004345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учреждение высшего образования</w:t>
      </w:r>
    </w:p>
    <w:p w:rsidR="004345E2" w:rsidRPr="004345E2" w:rsidRDefault="004345E2" w:rsidP="004345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4345E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«КУБАНСКИЙ ГОСУДАРСТВЕННЫЙ УНИВЕРСИТЕТ»</w:t>
      </w:r>
    </w:p>
    <w:p w:rsidR="004345E2" w:rsidRPr="004345E2" w:rsidRDefault="004345E2" w:rsidP="004345E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45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(ФГБОУ ВО «КубГУ»)</w:t>
      </w:r>
    </w:p>
    <w:p w:rsidR="004345E2" w:rsidRPr="004345E2" w:rsidRDefault="004345E2" w:rsidP="004345E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45E2" w:rsidRPr="004345E2" w:rsidRDefault="004345E2" w:rsidP="004345E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45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Экономический факультет</w:t>
      </w:r>
    </w:p>
    <w:p w:rsidR="004345E2" w:rsidRPr="004345E2" w:rsidRDefault="004345E2" w:rsidP="004345E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45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Кафедра бухгалтерского учета, аудита</w:t>
      </w:r>
      <w:r w:rsidRPr="004345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и автоматизированной обработки данных</w:t>
      </w:r>
    </w:p>
    <w:p w:rsidR="004345E2" w:rsidRPr="004345E2" w:rsidRDefault="004345E2" w:rsidP="00434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5E2" w:rsidRPr="004345E2" w:rsidRDefault="004345E2" w:rsidP="00434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5E2" w:rsidRPr="004345E2" w:rsidRDefault="004345E2" w:rsidP="004345E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345E2" w:rsidRPr="004345E2" w:rsidRDefault="004345E2" w:rsidP="004345E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345E2" w:rsidRPr="004345E2" w:rsidRDefault="004345E2" w:rsidP="004345E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345E2" w:rsidRPr="004345E2" w:rsidRDefault="004345E2" w:rsidP="004345E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345E2" w:rsidRPr="004345E2" w:rsidRDefault="004345E2" w:rsidP="004345E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345E2" w:rsidRPr="004345E2" w:rsidRDefault="004345E2" w:rsidP="004345E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345E2" w:rsidRPr="004345E2" w:rsidRDefault="004345E2" w:rsidP="00434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5E2" w:rsidRPr="004345E2" w:rsidRDefault="004345E2" w:rsidP="00434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5E2" w:rsidRPr="004345E2" w:rsidRDefault="004345E2" w:rsidP="00434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5E2" w:rsidRPr="004345E2" w:rsidRDefault="004345E2" w:rsidP="004345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345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КУРСОВАЯ РАБОТА</w:t>
      </w:r>
    </w:p>
    <w:p w:rsidR="004345E2" w:rsidRPr="004345E2" w:rsidRDefault="004345E2" w:rsidP="004345E2">
      <w:pPr>
        <w:spacing w:after="0" w:line="312" w:lineRule="auto"/>
        <w:jc w:val="center"/>
        <w:rPr>
          <w:rFonts w:ascii="Times New Roman" w:eastAsia="Times New Roman" w:hAnsi="Times New Roman" w:cs="Times New Roman"/>
          <w:caps/>
          <w:sz w:val="34"/>
          <w:szCs w:val="34"/>
          <w:lang w:eastAsia="ru-RU"/>
        </w:rPr>
      </w:pPr>
      <w:r w:rsidRPr="004345E2">
        <w:rPr>
          <w:rFonts w:ascii="Times New Roman" w:eastAsia="Times New Roman" w:hAnsi="Times New Roman" w:cs="Times New Roman"/>
          <w:caps/>
          <w:sz w:val="34"/>
          <w:szCs w:val="34"/>
          <w:lang w:eastAsia="ru-RU"/>
        </w:rPr>
        <w:t>бух</w:t>
      </w:r>
      <w:r w:rsidR="00140551">
        <w:rPr>
          <w:rFonts w:ascii="Times New Roman" w:eastAsia="Times New Roman" w:hAnsi="Times New Roman" w:cs="Times New Roman"/>
          <w:caps/>
          <w:sz w:val="34"/>
          <w:szCs w:val="34"/>
          <w:lang w:eastAsia="ru-RU"/>
        </w:rPr>
        <w:t>галтерский учет Материально-производственных запасов</w:t>
      </w:r>
      <w:bookmarkStart w:id="0" w:name="_GoBack"/>
      <w:bookmarkEnd w:id="0"/>
    </w:p>
    <w:p w:rsidR="004345E2" w:rsidRPr="004345E2" w:rsidRDefault="004345E2" w:rsidP="004345E2">
      <w:pPr>
        <w:spacing w:after="0" w:line="360" w:lineRule="auto"/>
        <w:jc w:val="center"/>
        <w:rPr>
          <w:rFonts w:ascii="Times New Roman" w:eastAsia="Times New Roman" w:hAnsi="Times New Roman" w:cs="Times New Roman"/>
          <w:smallCaps/>
          <w:sz w:val="26"/>
          <w:szCs w:val="26"/>
          <w:lang w:eastAsia="ru-RU"/>
        </w:rPr>
      </w:pPr>
      <w:r w:rsidRPr="004345E2">
        <w:rPr>
          <w:rFonts w:ascii="Times New Roman" w:eastAsia="Times New Roman" w:hAnsi="Times New Roman" w:cs="Times New Roman"/>
          <w:smallCaps/>
          <w:sz w:val="26"/>
          <w:szCs w:val="26"/>
          <w:lang w:eastAsia="ru-RU"/>
        </w:rPr>
        <w:t>(на примере ООО «Консультант»)</w:t>
      </w:r>
    </w:p>
    <w:p w:rsidR="004345E2" w:rsidRPr="004345E2" w:rsidRDefault="004345E2" w:rsidP="004345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345E2" w:rsidRPr="004345E2" w:rsidRDefault="004345E2" w:rsidP="004345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28"/>
        <w:gridCol w:w="623"/>
        <w:gridCol w:w="1620"/>
        <w:gridCol w:w="4369"/>
      </w:tblGrid>
      <w:tr w:rsidR="004345E2" w:rsidRPr="004345E2" w:rsidTr="004345E2">
        <w:trPr>
          <w:jc w:val="center"/>
        </w:trPr>
        <w:tc>
          <w:tcPr>
            <w:tcW w:w="2928" w:type="dxa"/>
            <w:hideMark/>
          </w:tcPr>
          <w:p w:rsidR="004345E2" w:rsidRPr="004345E2" w:rsidRDefault="004345E2" w:rsidP="004345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45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Работу выполнила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5E2" w:rsidRPr="004345E2" w:rsidRDefault="004345E2" w:rsidP="004345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69" w:type="dxa"/>
            <w:hideMark/>
          </w:tcPr>
          <w:p w:rsidR="004345E2" w:rsidRPr="004345E2" w:rsidRDefault="004345E2" w:rsidP="004345E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45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Виктория Игоревна Патрушева</w:t>
            </w:r>
          </w:p>
        </w:tc>
      </w:tr>
      <w:tr w:rsidR="004345E2" w:rsidRPr="004345E2" w:rsidTr="004345E2">
        <w:trPr>
          <w:jc w:val="center"/>
        </w:trPr>
        <w:tc>
          <w:tcPr>
            <w:tcW w:w="3551" w:type="dxa"/>
            <w:gridSpan w:val="2"/>
            <w:hideMark/>
          </w:tcPr>
          <w:p w:rsidR="004345E2" w:rsidRPr="004345E2" w:rsidRDefault="004345E2" w:rsidP="004345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45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Направление подготовки</w:t>
            </w:r>
          </w:p>
        </w:tc>
        <w:tc>
          <w:tcPr>
            <w:tcW w:w="5989" w:type="dxa"/>
            <w:gridSpan w:val="2"/>
            <w:hideMark/>
          </w:tcPr>
          <w:p w:rsidR="004345E2" w:rsidRPr="004345E2" w:rsidRDefault="004345E2" w:rsidP="004345E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45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38.03.01 Экономика</w:t>
            </w:r>
          </w:p>
        </w:tc>
      </w:tr>
      <w:tr w:rsidR="004345E2" w:rsidRPr="004345E2" w:rsidTr="004345E2">
        <w:trPr>
          <w:jc w:val="center"/>
        </w:trPr>
        <w:tc>
          <w:tcPr>
            <w:tcW w:w="3551" w:type="dxa"/>
            <w:gridSpan w:val="2"/>
          </w:tcPr>
          <w:p w:rsidR="004345E2" w:rsidRPr="004345E2" w:rsidRDefault="004345E2" w:rsidP="004345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45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Направленность (профиль)</w:t>
            </w:r>
          </w:p>
        </w:tc>
        <w:tc>
          <w:tcPr>
            <w:tcW w:w="5989" w:type="dxa"/>
            <w:gridSpan w:val="2"/>
          </w:tcPr>
          <w:p w:rsidR="004345E2" w:rsidRPr="004345E2" w:rsidRDefault="004345E2" w:rsidP="004345E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45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Бухгалтерский учет, анализ и аудит</w:t>
            </w:r>
          </w:p>
        </w:tc>
      </w:tr>
      <w:tr w:rsidR="004345E2" w:rsidRPr="004345E2" w:rsidTr="004345E2">
        <w:trPr>
          <w:jc w:val="center"/>
        </w:trPr>
        <w:tc>
          <w:tcPr>
            <w:tcW w:w="2928" w:type="dxa"/>
          </w:tcPr>
          <w:p w:rsidR="004345E2" w:rsidRPr="004345E2" w:rsidRDefault="004345E2" w:rsidP="004345E2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45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Научный руководитель канд. экон. наук, доц.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5E2" w:rsidRPr="004345E2" w:rsidRDefault="004345E2" w:rsidP="004345E2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69" w:type="dxa"/>
            <w:vAlign w:val="bottom"/>
          </w:tcPr>
          <w:p w:rsidR="004345E2" w:rsidRPr="004345E2" w:rsidRDefault="004345E2" w:rsidP="004345E2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45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В.Ю. Паздерова</w:t>
            </w:r>
          </w:p>
        </w:tc>
      </w:tr>
      <w:tr w:rsidR="004345E2" w:rsidRPr="004345E2" w:rsidTr="004345E2">
        <w:trPr>
          <w:jc w:val="center"/>
        </w:trPr>
        <w:tc>
          <w:tcPr>
            <w:tcW w:w="2928" w:type="dxa"/>
            <w:hideMark/>
          </w:tcPr>
          <w:p w:rsidR="004345E2" w:rsidRPr="004345E2" w:rsidRDefault="004345E2" w:rsidP="004345E2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45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Нормоконтролер </w:t>
            </w:r>
          </w:p>
          <w:p w:rsidR="004345E2" w:rsidRPr="004345E2" w:rsidRDefault="004345E2" w:rsidP="004345E2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45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канд. экон. наук, доц.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5E2" w:rsidRPr="004345E2" w:rsidRDefault="004345E2" w:rsidP="004345E2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69" w:type="dxa"/>
            <w:vAlign w:val="bottom"/>
            <w:hideMark/>
          </w:tcPr>
          <w:p w:rsidR="004345E2" w:rsidRPr="004345E2" w:rsidRDefault="004345E2" w:rsidP="004345E2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45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В.Ю. Паздерова</w:t>
            </w:r>
          </w:p>
        </w:tc>
      </w:tr>
    </w:tbl>
    <w:p w:rsidR="004345E2" w:rsidRPr="004345E2" w:rsidRDefault="004345E2" w:rsidP="00434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345E2" w:rsidRPr="004345E2" w:rsidRDefault="004345E2" w:rsidP="00434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4345E2" w:rsidRPr="004345E2" w:rsidRDefault="004345E2" w:rsidP="00434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4345E2" w:rsidRPr="004345E2" w:rsidRDefault="004345E2" w:rsidP="00434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4345E2" w:rsidRPr="004345E2" w:rsidRDefault="004345E2" w:rsidP="00434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5E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</w:t>
      </w:r>
    </w:p>
    <w:p w:rsidR="004345E2" w:rsidRPr="004345E2" w:rsidRDefault="004345E2" w:rsidP="00434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5E2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</w:p>
    <w:p w:rsidR="009B5F6B" w:rsidRDefault="009B5F6B" w:rsidP="004345E2">
      <w:pPr>
        <w:shd w:val="clear" w:color="auto" w:fill="FFFFFF"/>
        <w:spacing w:before="100" w:beforeAutospacing="1" w:after="36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45E2" w:rsidRDefault="004345E2" w:rsidP="00224039">
      <w:pPr>
        <w:shd w:val="clear" w:color="auto" w:fill="FFFFFF"/>
        <w:spacing w:before="100" w:beforeAutospacing="1" w:after="36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7606" w:rsidRPr="00DC7606" w:rsidRDefault="00DC7606" w:rsidP="00A31F3D">
      <w:pPr>
        <w:shd w:val="clear" w:color="auto" w:fill="FFFFFF"/>
        <w:spacing w:before="100" w:beforeAutospacing="1" w:after="100" w:afterAutospacing="1" w:line="36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</w:t>
      </w:r>
    </w:p>
    <w:p w:rsidR="00DC7606" w:rsidRPr="00DC7606" w:rsidRDefault="00DC7606" w:rsidP="00DC76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Введение………………………………………………………………….…………. 3</w:t>
      </w:r>
    </w:p>
    <w:p w:rsidR="00DC7606" w:rsidRPr="00DC7606" w:rsidRDefault="00DC7606" w:rsidP="00DC76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Материально-производственные запасы ………………………………...…..…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DC7606" w:rsidRPr="00DC7606" w:rsidRDefault="00DC7606" w:rsidP="00DC7606">
      <w:pPr>
        <w:numPr>
          <w:ilvl w:val="1"/>
          <w:numId w:val="16"/>
        </w:numPr>
        <w:shd w:val="clear" w:color="auto" w:fill="FFFFFF"/>
        <w:spacing w:after="0" w:line="36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Материально-производственные запасы и их классификация……………</w:t>
      </w:r>
      <w:r w:rsidR="00A31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</w:t>
      </w:r>
    </w:p>
    <w:p w:rsidR="00DC7606" w:rsidRPr="00A31F3D" w:rsidRDefault="00A31F3D" w:rsidP="00A31F3D">
      <w:pPr>
        <w:pStyle w:val="a5"/>
        <w:numPr>
          <w:ilvl w:val="1"/>
          <w:numId w:val="16"/>
        </w:numPr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и методические основы организации бухгалтерского учета мат</w:t>
      </w:r>
      <w:r w:rsidRPr="00A31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31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риально-производственных запасов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………………………………………..12</w:t>
      </w:r>
    </w:p>
    <w:p w:rsidR="00DC7606" w:rsidRDefault="00A31F3D" w:rsidP="00CD5BC7">
      <w:pPr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«Газпром трансгаз Краснодар» ‒ экономический субъект исследов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="00DC7606" w:rsidRPr="00DC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…………….…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</w:t>
      </w:r>
      <w:r w:rsidR="00CD5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</w:t>
      </w:r>
      <w:r w:rsidR="00182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</w:p>
    <w:p w:rsidR="00A31F3D" w:rsidRDefault="00A31F3D" w:rsidP="00CD5BC7">
      <w:pPr>
        <w:shd w:val="clear" w:color="auto" w:fill="FFFFFF"/>
        <w:tabs>
          <w:tab w:val="left" w:pos="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 Организационно-экономическая характеристика и анализ </w:t>
      </w:r>
      <w:r w:rsidR="00CD5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 финансовых показателей деятельности организации……………………</w:t>
      </w:r>
      <w:r w:rsidR="00182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</w:p>
    <w:p w:rsidR="00CD5BC7" w:rsidRDefault="00CD5BC7" w:rsidP="00CD5BC7">
      <w:pPr>
        <w:shd w:val="clear" w:color="auto" w:fill="FFFFFF"/>
        <w:tabs>
          <w:tab w:val="left" w:pos="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Бухгалтерская информационная система и учетная политика……..</w:t>
      </w:r>
      <w:r w:rsidR="00182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</w:p>
    <w:p w:rsidR="00CD5BC7" w:rsidRDefault="00CD5BC7" w:rsidP="00CD5BC7">
      <w:pPr>
        <w:shd w:val="clear" w:color="auto" w:fill="FFFFFF"/>
        <w:tabs>
          <w:tab w:val="left" w:pos="0"/>
        </w:tabs>
        <w:spacing w:after="0" w:line="360" w:lineRule="auto"/>
        <w:ind w:left="720" w:hanging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Организационно-методическое обеспечение бухгалтерского учета матер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ально-производственных запасов в ООО «Газпром трансгаз Красн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дар»…………………………………………………………………………..</w:t>
      </w:r>
      <w:r w:rsidR="00182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</w:p>
    <w:p w:rsidR="00CD5BC7" w:rsidRDefault="00CD5BC7" w:rsidP="00CD5BC7">
      <w:pPr>
        <w:shd w:val="clear" w:color="auto" w:fill="FFFFFF"/>
        <w:tabs>
          <w:tab w:val="left" w:pos="0"/>
        </w:tabs>
        <w:spacing w:after="0" w:line="360" w:lineRule="auto"/>
        <w:ind w:left="720" w:hanging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 </w:t>
      </w:r>
      <w:r w:rsidR="00182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Бухгалтерский учет приобретения и движения материально-производственных запасов………………………………………………….31</w:t>
      </w:r>
    </w:p>
    <w:p w:rsidR="0018294E" w:rsidRPr="00DC7606" w:rsidRDefault="0018294E" w:rsidP="0018294E">
      <w:pPr>
        <w:shd w:val="clear" w:color="auto" w:fill="FFFFFF"/>
        <w:tabs>
          <w:tab w:val="left" w:pos="0"/>
        </w:tabs>
        <w:spacing w:after="0" w:line="360" w:lineRule="auto"/>
        <w:ind w:left="720" w:hanging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 Инвентаризация материально-производственных запасов……………..32</w:t>
      </w:r>
    </w:p>
    <w:p w:rsidR="00DC7606" w:rsidRPr="00DC7606" w:rsidRDefault="00DC7606" w:rsidP="00DC76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Заключение…………………………………………………………………...……. </w:t>
      </w:r>
      <w:r w:rsidR="00182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</w:p>
    <w:p w:rsidR="00DC7606" w:rsidRPr="00DC7606" w:rsidRDefault="00DC7606" w:rsidP="00DC76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использованных источников…………………………</w:t>
      </w:r>
      <w:r w:rsidR="00182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………………….. 3</w:t>
      </w:r>
      <w:r w:rsidRPr="00DC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DC7606" w:rsidRDefault="00DC7606" w:rsidP="00A36D30">
      <w:pPr>
        <w:shd w:val="clear" w:color="auto" w:fill="FFFFFF"/>
        <w:spacing w:before="100" w:beforeAutospacing="1" w:after="36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7606" w:rsidRDefault="00DC7606" w:rsidP="00A36D30">
      <w:pPr>
        <w:shd w:val="clear" w:color="auto" w:fill="FFFFFF"/>
        <w:spacing w:before="100" w:beforeAutospacing="1" w:after="36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7606" w:rsidRDefault="00DC7606" w:rsidP="00A36D30">
      <w:pPr>
        <w:shd w:val="clear" w:color="auto" w:fill="FFFFFF"/>
        <w:spacing w:before="100" w:beforeAutospacing="1" w:after="36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7606" w:rsidRDefault="00DC7606" w:rsidP="00A36D30">
      <w:pPr>
        <w:shd w:val="clear" w:color="auto" w:fill="FFFFFF"/>
        <w:spacing w:before="100" w:beforeAutospacing="1" w:after="36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7606" w:rsidRDefault="00DC7606" w:rsidP="00A36D30">
      <w:pPr>
        <w:shd w:val="clear" w:color="auto" w:fill="FFFFFF"/>
        <w:spacing w:before="100" w:beforeAutospacing="1" w:after="36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7606" w:rsidRDefault="00DC7606" w:rsidP="00A36D30">
      <w:pPr>
        <w:shd w:val="clear" w:color="auto" w:fill="FFFFFF"/>
        <w:spacing w:before="100" w:beforeAutospacing="1" w:after="36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94E" w:rsidRDefault="0018294E" w:rsidP="00A36D30">
      <w:pPr>
        <w:shd w:val="clear" w:color="auto" w:fill="FFFFFF"/>
        <w:spacing w:before="100" w:beforeAutospacing="1" w:after="36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94E" w:rsidRDefault="0018294E" w:rsidP="00A36D30">
      <w:pPr>
        <w:shd w:val="clear" w:color="auto" w:fill="FFFFFF"/>
        <w:spacing w:before="100" w:beforeAutospacing="1" w:after="36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94E" w:rsidRDefault="0018294E" w:rsidP="00A36D30">
      <w:pPr>
        <w:shd w:val="clear" w:color="auto" w:fill="FFFFFF"/>
        <w:spacing w:before="100" w:beforeAutospacing="1" w:after="36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7606" w:rsidRDefault="00DC7606" w:rsidP="00DC7606">
      <w:pPr>
        <w:shd w:val="clear" w:color="auto" w:fill="FFFFFF"/>
        <w:spacing w:before="100" w:beforeAutospacing="1" w:after="36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6D30" w:rsidRPr="00A36D30" w:rsidRDefault="00A36D30" w:rsidP="00A36D30">
      <w:pPr>
        <w:shd w:val="clear" w:color="auto" w:fill="FFFFFF"/>
        <w:spacing w:before="100" w:beforeAutospacing="1" w:after="36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</w:t>
      </w:r>
    </w:p>
    <w:p w:rsidR="00A36D30" w:rsidRPr="00A36D30" w:rsidRDefault="00A36D30" w:rsidP="0022403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Материально-производственные запасы являются частью оборотного к</w:t>
      </w:r>
      <w:r w:rsidRPr="00A3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3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питала, их грамотный, систематизированный учет является гарантией эффе</w:t>
      </w:r>
      <w:r w:rsidRPr="00A3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3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тивного управления предприятием. Отсутствие достоверности данных о нал</w:t>
      </w:r>
      <w:r w:rsidRPr="00A3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3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чии и движении материально-производственных запасов может привести к н</w:t>
      </w:r>
      <w:r w:rsidRPr="00A3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3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верному управленческому учету и, как следствие, к убыткам.</w:t>
      </w:r>
    </w:p>
    <w:p w:rsidR="00A36D30" w:rsidRPr="00A36D30" w:rsidRDefault="00A36D30" w:rsidP="0022403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Затраты на материально-производственные запасы служат основой и я</w:t>
      </w:r>
      <w:r w:rsidRPr="00A3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3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ляются необходимым условием выполнения программы выпуска и реализации продукции, снижения ее себестоимости. Особо большое значение имеет и</w:t>
      </w:r>
      <w:r w:rsidRPr="00A3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3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пользование материально-производственных запасов и их расход.</w:t>
      </w:r>
    </w:p>
    <w:p w:rsidR="00A36D30" w:rsidRPr="00A36D30" w:rsidRDefault="00A36D30" w:rsidP="00A36D30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Объемы продукции и улучшение ее качества в значительной степени з</w:t>
      </w:r>
      <w:r w:rsidRPr="00A3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3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висят от обеспеченности предприятия материально-производственными зап</w:t>
      </w:r>
      <w:r w:rsidRPr="00A3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3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 и эффективности их использования. Материально- производственные з</w:t>
      </w:r>
      <w:r w:rsidRPr="00A3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3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пасы составляют значительный объем в активах предприятия, по своей класс</w:t>
      </w:r>
      <w:r w:rsidRPr="00A3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3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фикации представляют большое количество различных видов и наименований.</w:t>
      </w:r>
    </w:p>
    <w:p w:rsidR="00A36D30" w:rsidRPr="00A36D30" w:rsidRDefault="00A36D30" w:rsidP="00A36D30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объективности и достоверности информации, формируемой на участке учета материально-производственных запасов, зависят сумма налога на доба</w:t>
      </w:r>
      <w:r w:rsidRPr="00A3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3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ленную стоимость, себестоимость продукции, финансовый результат, налог</w:t>
      </w:r>
      <w:r w:rsidRPr="00A3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3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облагаемая прибыль, сумма налога на прибыль.</w:t>
      </w:r>
    </w:p>
    <w:p w:rsidR="00A36D30" w:rsidRPr="00A36D30" w:rsidRDefault="00A36D30" w:rsidP="00A36D30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вышеперечисленное обуславливает актуальность темы курсовой р</w:t>
      </w:r>
      <w:r w:rsidRPr="00A3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3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боты.</w:t>
      </w:r>
    </w:p>
    <w:p w:rsidR="00A36D30" w:rsidRPr="00A36D30" w:rsidRDefault="00A36D30" w:rsidP="004345E2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исследования в курсовой работе - изучение порядка оценки и док</w:t>
      </w:r>
      <w:r w:rsidRPr="00A3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3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ментального оформления движения материально-производственных запасов, анализ организации и ведения оперативного и бухгалтерского учета материал</w:t>
      </w:r>
      <w:r w:rsidRPr="00A3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3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но-производственных запасов, контроля над обеспеченностью, сохранностью и использованием их в производстве.</w:t>
      </w:r>
    </w:p>
    <w:p w:rsidR="00A36D30" w:rsidRDefault="00A36D30" w:rsidP="00A36D30">
      <w:pPr>
        <w:pStyle w:val="a5"/>
        <w:shd w:val="clear" w:color="auto" w:fill="FFFFFF"/>
        <w:spacing w:after="180" w:line="360" w:lineRule="auto"/>
        <w:ind w:left="1069"/>
        <w:jc w:val="both"/>
        <w:rPr>
          <w:rFonts w:ascii="Cambria" w:eastAsia="Times New Roman" w:hAnsi="Cambria" w:cs="Times New Roman"/>
          <w:color w:val="000000"/>
          <w:sz w:val="32"/>
          <w:szCs w:val="28"/>
          <w:lang w:eastAsia="ru-RU"/>
        </w:rPr>
      </w:pPr>
    </w:p>
    <w:p w:rsidR="00A36D30" w:rsidRDefault="00A36D30">
      <w:pPr>
        <w:rPr>
          <w:rFonts w:ascii="Cambria" w:eastAsia="Times New Roman" w:hAnsi="Cambria" w:cs="Times New Roman"/>
          <w:color w:val="000000"/>
          <w:sz w:val="32"/>
          <w:szCs w:val="28"/>
          <w:lang w:eastAsia="ru-RU"/>
        </w:rPr>
      </w:pPr>
      <w:r>
        <w:rPr>
          <w:rFonts w:ascii="Cambria" w:eastAsia="Times New Roman" w:hAnsi="Cambria" w:cs="Times New Roman"/>
          <w:color w:val="000000"/>
          <w:sz w:val="32"/>
          <w:szCs w:val="28"/>
          <w:lang w:eastAsia="ru-RU"/>
        </w:rPr>
        <w:br w:type="page"/>
      </w:r>
    </w:p>
    <w:p w:rsidR="007A4666" w:rsidRPr="007A4666" w:rsidRDefault="007A4666" w:rsidP="00A36D30">
      <w:pPr>
        <w:pStyle w:val="a5"/>
        <w:numPr>
          <w:ilvl w:val="0"/>
          <w:numId w:val="10"/>
        </w:numPr>
        <w:shd w:val="clear" w:color="auto" w:fill="FFFFFF"/>
        <w:spacing w:after="180" w:line="360" w:lineRule="auto"/>
        <w:ind w:left="0" w:firstLine="709"/>
        <w:jc w:val="both"/>
        <w:rPr>
          <w:rFonts w:ascii="Cambria" w:eastAsia="Times New Roman" w:hAnsi="Cambria" w:cs="Times New Roman"/>
          <w:color w:val="000000"/>
          <w:sz w:val="32"/>
          <w:szCs w:val="28"/>
          <w:lang w:eastAsia="ru-RU"/>
        </w:rPr>
      </w:pPr>
      <w:r w:rsidRPr="007A4666">
        <w:rPr>
          <w:rFonts w:ascii="Cambria" w:eastAsia="Times New Roman" w:hAnsi="Cambria" w:cs="Times New Roman"/>
          <w:color w:val="000000"/>
          <w:sz w:val="32"/>
          <w:szCs w:val="28"/>
          <w:lang w:eastAsia="ru-RU"/>
        </w:rPr>
        <w:lastRenderedPageBreak/>
        <w:t>Материально-производственные запасы</w:t>
      </w:r>
    </w:p>
    <w:p w:rsidR="007A4666" w:rsidRPr="007A4666" w:rsidRDefault="007A4666" w:rsidP="007A4666">
      <w:pPr>
        <w:shd w:val="clear" w:color="auto" w:fill="FFFFFF"/>
        <w:spacing w:before="360" w:after="360" w:line="36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        1.</w:t>
      </w:r>
      <w:r w:rsidRPr="007A466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1 Материально-производственные запасы и их классификация</w:t>
      </w:r>
    </w:p>
    <w:p w:rsidR="007A4666" w:rsidRPr="007A4666" w:rsidRDefault="007A4666" w:rsidP="004345E2">
      <w:pPr>
        <w:shd w:val="clear" w:color="auto" w:fill="FFFFFF"/>
        <w:tabs>
          <w:tab w:val="left" w:pos="9639"/>
        </w:tabs>
        <w:spacing w:before="360" w:after="100" w:afterAutospacing="1" w:line="36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Материально-производственные запасы представляют собой различные в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щественные элементы, используемые в качестве исходных предметов труда, п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требляемых при производстве продукции (выполнении работ, оказании услуг) л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 для управленческих нужд. Материально-производственные запасы использ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однократно в течение одного производственного цикла и полностью перен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сят свою стоимость на производимую продукцию (выполненные работы, оказа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услуги) (далее - продукция).</w:t>
      </w:r>
    </w:p>
    <w:p w:rsidR="007A4666" w:rsidRPr="007A4666" w:rsidRDefault="007A4666" w:rsidP="004345E2">
      <w:pPr>
        <w:shd w:val="clear" w:color="auto" w:fill="FFFFFF"/>
        <w:tabs>
          <w:tab w:val="left" w:pos="9639"/>
        </w:tabs>
        <w:spacing w:before="100" w:beforeAutospacing="1" w:after="100" w:afterAutospacing="1" w:line="36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Обычный операционный цикл является характеристикой производственного процесса как средняя продолжительность изготовления продукции от начала до окончания в данной конкретной организации. Например, в случае, когда обычный операционный цикл в организации составляет 15 месяцев, то средства труда со сроком полезного использования до 15 месяцев могут учитываться как матер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ально-производственные запасы, а со сроком свыше 15 месяцев должны учит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ваться как основные средства.</w:t>
      </w:r>
    </w:p>
    <w:p w:rsidR="007A4666" w:rsidRPr="007A4666" w:rsidRDefault="007A4666" w:rsidP="00A36D30">
      <w:pPr>
        <w:shd w:val="clear" w:color="auto" w:fill="FFFFFF"/>
        <w:tabs>
          <w:tab w:val="left" w:pos="9639"/>
        </w:tabs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бухгалтерскому учету материально-производственные запасы приним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как следующие активы:</w:t>
      </w:r>
    </w:p>
    <w:p w:rsidR="007A4666" w:rsidRPr="007A4666" w:rsidRDefault="007A4666" w:rsidP="00A36D30">
      <w:pPr>
        <w:numPr>
          <w:ilvl w:val="0"/>
          <w:numId w:val="8"/>
        </w:numPr>
        <w:shd w:val="clear" w:color="auto" w:fill="FFFFFF"/>
        <w:tabs>
          <w:tab w:val="left" w:pos="993"/>
          <w:tab w:val="left" w:pos="9639"/>
        </w:tabs>
        <w:spacing w:after="0" w:line="36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используемые в качестве сырья при производстве продукции (выполн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работ, оказания услуг);</w:t>
      </w:r>
    </w:p>
    <w:p w:rsidR="007A4666" w:rsidRPr="007A4666" w:rsidRDefault="007A4666" w:rsidP="00A36D30">
      <w:pPr>
        <w:numPr>
          <w:ilvl w:val="0"/>
          <w:numId w:val="8"/>
        </w:numPr>
        <w:shd w:val="clear" w:color="auto" w:fill="FFFFFF"/>
        <w:tabs>
          <w:tab w:val="left" w:pos="993"/>
          <w:tab w:val="left" w:pos="9639"/>
        </w:tabs>
        <w:spacing w:after="0" w:line="36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предназначенные для продажи;</w:t>
      </w:r>
    </w:p>
    <w:p w:rsidR="007A4666" w:rsidRPr="007A4666" w:rsidRDefault="007A4666" w:rsidP="00A36D30">
      <w:pPr>
        <w:numPr>
          <w:ilvl w:val="0"/>
          <w:numId w:val="8"/>
        </w:numPr>
        <w:shd w:val="clear" w:color="auto" w:fill="FFFFFF"/>
        <w:tabs>
          <w:tab w:val="left" w:pos="993"/>
          <w:tab w:val="left" w:pos="9639"/>
        </w:tabs>
        <w:spacing w:after="0" w:line="36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применяемые для управленческих нужд организации.</w:t>
      </w:r>
    </w:p>
    <w:p w:rsidR="007A4666" w:rsidRPr="007A4666" w:rsidRDefault="007A4666" w:rsidP="00A36D30">
      <w:pPr>
        <w:shd w:val="clear" w:color="auto" w:fill="FFFFFF"/>
        <w:tabs>
          <w:tab w:val="left" w:pos="9639"/>
        </w:tabs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Материально-производственные запасы в зависимости от назначения и сп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 использования в процессе производства продукции подразделяются на сл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дующие основные группы:</w:t>
      </w:r>
    </w:p>
    <w:p w:rsidR="007A4666" w:rsidRPr="007A4666" w:rsidRDefault="007A4666" w:rsidP="00A36D30">
      <w:pPr>
        <w:numPr>
          <w:ilvl w:val="0"/>
          <w:numId w:val="7"/>
        </w:numPr>
        <w:shd w:val="clear" w:color="auto" w:fill="FFFFFF"/>
        <w:tabs>
          <w:tab w:val="left" w:pos="1134"/>
          <w:tab w:val="left" w:pos="9639"/>
        </w:tabs>
        <w:spacing w:after="0" w:line="36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сырье и основные материально-производственные запасы;</w:t>
      </w:r>
    </w:p>
    <w:p w:rsidR="007A4666" w:rsidRPr="007A4666" w:rsidRDefault="007A4666" w:rsidP="00A36D30">
      <w:pPr>
        <w:numPr>
          <w:ilvl w:val="0"/>
          <w:numId w:val="7"/>
        </w:numPr>
        <w:shd w:val="clear" w:color="auto" w:fill="FFFFFF"/>
        <w:tabs>
          <w:tab w:val="left" w:pos="1134"/>
          <w:tab w:val="left" w:pos="9639"/>
        </w:tabs>
        <w:spacing w:after="0" w:line="36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покупные полуфабрикаты и комплектующие изделия;</w:t>
      </w:r>
    </w:p>
    <w:p w:rsidR="007A4666" w:rsidRPr="007A4666" w:rsidRDefault="007A4666" w:rsidP="00A36D30">
      <w:pPr>
        <w:numPr>
          <w:ilvl w:val="0"/>
          <w:numId w:val="7"/>
        </w:numPr>
        <w:shd w:val="clear" w:color="auto" w:fill="FFFFFF"/>
        <w:tabs>
          <w:tab w:val="left" w:pos="1134"/>
          <w:tab w:val="left" w:pos="9639"/>
        </w:tabs>
        <w:spacing w:after="0" w:line="36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вспомогательные материально-производственные запасы;</w:t>
      </w:r>
    </w:p>
    <w:p w:rsidR="007A4666" w:rsidRPr="007A4666" w:rsidRDefault="007A4666" w:rsidP="00A36D30">
      <w:pPr>
        <w:numPr>
          <w:ilvl w:val="0"/>
          <w:numId w:val="7"/>
        </w:numPr>
        <w:shd w:val="clear" w:color="auto" w:fill="FFFFFF"/>
        <w:tabs>
          <w:tab w:val="left" w:pos="1134"/>
          <w:tab w:val="left" w:pos="9639"/>
        </w:tabs>
        <w:spacing w:after="0" w:line="36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возвратные отходы производства.</w:t>
      </w:r>
    </w:p>
    <w:p w:rsidR="007A4666" w:rsidRPr="007A4666" w:rsidRDefault="007A4666" w:rsidP="00A36D30">
      <w:pPr>
        <w:numPr>
          <w:ilvl w:val="0"/>
          <w:numId w:val="7"/>
        </w:numPr>
        <w:shd w:val="clear" w:color="auto" w:fill="FFFFFF"/>
        <w:tabs>
          <w:tab w:val="left" w:pos="1134"/>
          <w:tab w:val="left" w:pos="9639"/>
        </w:tabs>
        <w:spacing w:after="0" w:line="36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инвентарь и хозяйственные принадлежности.</w:t>
      </w:r>
    </w:p>
    <w:p w:rsidR="007A4666" w:rsidRPr="007A4666" w:rsidRDefault="007A4666" w:rsidP="00A36D30">
      <w:pPr>
        <w:shd w:val="clear" w:color="auto" w:fill="FFFFFF"/>
        <w:tabs>
          <w:tab w:val="left" w:pos="9639"/>
        </w:tabs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Сырье и основные материалы - это предметы труда, предназначенные для использования в процессе производства продукции и представляющие собой м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териальную (вещественную) основу при изготовлении продукции (выполнении работ, оказании услуг).</w:t>
      </w:r>
    </w:p>
    <w:p w:rsidR="007A4666" w:rsidRPr="007A4666" w:rsidRDefault="007A4666" w:rsidP="00A36D30">
      <w:pPr>
        <w:shd w:val="clear" w:color="auto" w:fill="FFFFFF"/>
        <w:tabs>
          <w:tab w:val="left" w:pos="9639"/>
        </w:tabs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Сырье представляет собой продукцию сельского хозяйства и добывающей промышленности (зерно, хлопок, древесина, руда, уголь, нефть и т.п.).</w:t>
      </w:r>
    </w:p>
    <w:p w:rsidR="007A4666" w:rsidRPr="007A4666" w:rsidRDefault="007A4666" w:rsidP="00A36D30">
      <w:pPr>
        <w:shd w:val="clear" w:color="auto" w:fill="FFFFFF"/>
        <w:tabs>
          <w:tab w:val="left" w:pos="9639"/>
        </w:tabs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представляют собой продукцию обрабатывающей промышле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(мука, ткань, бумага, металл, бензин и т.п.).</w:t>
      </w:r>
    </w:p>
    <w:p w:rsidR="007A4666" w:rsidRPr="007A4666" w:rsidRDefault="007A4666" w:rsidP="00A36D30">
      <w:pPr>
        <w:shd w:val="clear" w:color="auto" w:fill="FFFFFF"/>
        <w:tabs>
          <w:tab w:val="left" w:pos="9639"/>
        </w:tabs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Покупные полуфабрикаты - это те же сырье и основные материалы, пр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шедшие определенные стадии обработки, но не являющиеся еще готовой проду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цией.</w:t>
      </w:r>
    </w:p>
    <w:p w:rsidR="007A4666" w:rsidRPr="007A4666" w:rsidRDefault="007A4666" w:rsidP="00A36D30">
      <w:pPr>
        <w:shd w:val="clear" w:color="auto" w:fill="FFFFFF"/>
        <w:tabs>
          <w:tab w:val="left" w:pos="9639"/>
        </w:tabs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Комплектующие изделия - это изделия организации-поставщика, приобр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таемые для комплектования продукции, выпускаемой организацией-изготовителем.</w:t>
      </w:r>
    </w:p>
    <w:p w:rsidR="007A4666" w:rsidRPr="007A4666" w:rsidRDefault="007A4666" w:rsidP="00A36D30">
      <w:pPr>
        <w:shd w:val="clear" w:color="auto" w:fill="FFFFFF"/>
        <w:tabs>
          <w:tab w:val="left" w:pos="9639"/>
        </w:tabs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Вспомогательные материалы - это материалы, используемые для возде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ствия на сырье и основные материалы, придания продукции определенных потр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бительских свойств или для обслуживания и ухода за орудиями труда и облегч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процесса производства (смазочные и обтирочные материалы и т.п.).</w:t>
      </w:r>
    </w:p>
    <w:p w:rsidR="007A4666" w:rsidRPr="007A4666" w:rsidRDefault="007A4666" w:rsidP="00A36D30">
      <w:pPr>
        <w:shd w:val="clear" w:color="auto" w:fill="FFFFFF"/>
        <w:tabs>
          <w:tab w:val="left" w:pos="9639"/>
        </w:tabs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вспомогательных материалов в виду особенностей использования отдельно выделяют топливо, тару и тарные материалы, а также запасные части.</w:t>
      </w:r>
    </w:p>
    <w:p w:rsidR="007A4666" w:rsidRPr="007A4666" w:rsidRDefault="007A4666" w:rsidP="00A36D30">
      <w:pPr>
        <w:shd w:val="clear" w:color="auto" w:fill="FFFFFF"/>
        <w:tabs>
          <w:tab w:val="left" w:pos="9639"/>
        </w:tabs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Топливо - это углеродистые и углеводородистые вещества, выделяющие при сгорании тепловую энергию. Топливо подразделяют на следующие виды:</w:t>
      </w:r>
    </w:p>
    <w:p w:rsidR="007A4666" w:rsidRPr="007A4666" w:rsidRDefault="007A4666" w:rsidP="00A36D30">
      <w:pPr>
        <w:numPr>
          <w:ilvl w:val="0"/>
          <w:numId w:val="6"/>
        </w:numPr>
        <w:shd w:val="clear" w:color="auto" w:fill="FFFFFF"/>
        <w:tabs>
          <w:tab w:val="left" w:pos="1134"/>
          <w:tab w:val="left" w:pos="9639"/>
        </w:tabs>
        <w:spacing w:after="0" w:line="36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энергетическое;</w:t>
      </w:r>
    </w:p>
    <w:p w:rsidR="007A4666" w:rsidRPr="007A4666" w:rsidRDefault="007A4666" w:rsidP="00A36D30">
      <w:pPr>
        <w:numPr>
          <w:ilvl w:val="0"/>
          <w:numId w:val="6"/>
        </w:numPr>
        <w:shd w:val="clear" w:color="auto" w:fill="FFFFFF"/>
        <w:tabs>
          <w:tab w:val="left" w:pos="1134"/>
          <w:tab w:val="left" w:pos="9639"/>
        </w:tabs>
        <w:spacing w:after="0" w:line="36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технологическое (используемое для технологических целей в процессе производства продукции);</w:t>
      </w:r>
    </w:p>
    <w:p w:rsidR="007A4666" w:rsidRPr="007A4666" w:rsidRDefault="007A4666" w:rsidP="00A36D30">
      <w:pPr>
        <w:numPr>
          <w:ilvl w:val="0"/>
          <w:numId w:val="6"/>
        </w:numPr>
        <w:shd w:val="clear" w:color="auto" w:fill="FFFFFF"/>
        <w:tabs>
          <w:tab w:val="left" w:pos="1134"/>
          <w:tab w:val="left" w:pos="9639"/>
        </w:tabs>
        <w:spacing w:after="0" w:line="36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двигательное (горючее - бензин, дизельное топливо и т.д.);</w:t>
      </w:r>
    </w:p>
    <w:p w:rsidR="007A4666" w:rsidRPr="007A4666" w:rsidRDefault="007A4666" w:rsidP="00A36D30">
      <w:pPr>
        <w:numPr>
          <w:ilvl w:val="0"/>
          <w:numId w:val="6"/>
        </w:numPr>
        <w:shd w:val="clear" w:color="auto" w:fill="FFFFFF"/>
        <w:tabs>
          <w:tab w:val="left" w:pos="1134"/>
          <w:tab w:val="left" w:pos="9639"/>
        </w:tabs>
        <w:spacing w:after="0" w:line="36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хозяйственное (используемое на отопление).</w:t>
      </w:r>
    </w:p>
    <w:p w:rsidR="007A4666" w:rsidRPr="007A4666" w:rsidRDefault="007A4666" w:rsidP="00A36D30">
      <w:pPr>
        <w:shd w:val="clear" w:color="auto" w:fill="FFFFFF"/>
        <w:tabs>
          <w:tab w:val="left" w:pos="9639"/>
        </w:tabs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Тара и тарные материалы - это предметы, используемые для упаковки и транспортировки продукции, хранения различных материалов и продукции. Ра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личают следующие виды тары: тара из древесины, тара из картона и бумаги, тара из металла, тара из пластмассы, тара из стекла, тара из тканей и нетканых матер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алов.</w:t>
      </w:r>
    </w:p>
    <w:p w:rsidR="007A4666" w:rsidRPr="007A4666" w:rsidRDefault="007A4666" w:rsidP="00A36D30">
      <w:pPr>
        <w:shd w:val="clear" w:color="auto" w:fill="FFFFFF"/>
        <w:tabs>
          <w:tab w:val="left" w:pos="9639"/>
        </w:tabs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Запасные части - это предметы, предназначенные для проведения ремонтов, замены изношенных частей машин, оборудования, транспортных средств и т.п.</w:t>
      </w:r>
    </w:p>
    <w:p w:rsidR="007A4666" w:rsidRPr="007A4666" w:rsidRDefault="007A4666" w:rsidP="00A36D30">
      <w:pPr>
        <w:shd w:val="clear" w:color="auto" w:fill="FFFFFF"/>
        <w:tabs>
          <w:tab w:val="left" w:pos="9639"/>
        </w:tabs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Возвратные отходы производства - это остатки сырья и материалов, образ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вавшиеся в процессе их переработки в готовую продукцию, утратившие частично или полностью потребительские свойства исходного сырья и материалов (обру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ки, обрезки, стружка, опилки и т.п.).</w:t>
      </w:r>
    </w:p>
    <w:p w:rsidR="007A4666" w:rsidRPr="007A4666" w:rsidRDefault="007A4666" w:rsidP="00A36D30">
      <w:pPr>
        <w:shd w:val="clear" w:color="auto" w:fill="FFFFFF"/>
        <w:tabs>
          <w:tab w:val="left" w:pos="9639"/>
        </w:tabs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относятся к возвратным отходам остатки материалов, которые в соотве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ствии с установленной технологией передаются в другие цеха, подразделения в качестве полноценного материала для производства других видов продукции.</w:t>
      </w:r>
    </w:p>
    <w:p w:rsidR="007A4666" w:rsidRPr="007A4666" w:rsidRDefault="007A4666" w:rsidP="00A36D30">
      <w:pPr>
        <w:shd w:val="clear" w:color="auto" w:fill="FFFFFF"/>
        <w:tabs>
          <w:tab w:val="left" w:pos="9639"/>
        </w:tabs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относится к отходам также попутная (сопряженная) продукция, перечень которой устанавливается в отраслевых методических рекомендациях (инструкц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ях) по вопросам планирования, учета и калькулирования себестоимости проду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ции.</w:t>
      </w:r>
    </w:p>
    <w:p w:rsidR="007A4666" w:rsidRPr="007A4666" w:rsidRDefault="007A4666" w:rsidP="00A36D30">
      <w:pPr>
        <w:shd w:val="clear" w:color="auto" w:fill="FFFFFF"/>
        <w:tabs>
          <w:tab w:val="left" w:pos="9639"/>
        </w:tabs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Инвентарь и хозяйственные принадлежности - это предметы со сроком п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лезного использования до 12 месяцев или обычного операционного цикла, если он превышает 12 месяцев, используемые в качестве средств труда (инвентарь, и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струменты, спецодежда, спецприспособления и т.д.)</w:t>
      </w:r>
    </w:p>
    <w:p w:rsidR="007A4666" w:rsidRPr="007A4666" w:rsidRDefault="007A4666" w:rsidP="00A36D30">
      <w:pPr>
        <w:shd w:val="clear" w:color="auto" w:fill="FFFFFF"/>
        <w:tabs>
          <w:tab w:val="left" w:pos="9639"/>
        </w:tabs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целей аналитического учета материально-производственные запасы также классифицируют по различным группам в зависимости от технических свойств. Внутри групп материально-производственные запасы (в том числе мат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риально-производственные запасы) подразделяют по видам, сортам, маркам, т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поразмерам и т.д.</w:t>
      </w:r>
    </w:p>
    <w:p w:rsidR="007A4666" w:rsidRPr="007A4666" w:rsidRDefault="007A4666" w:rsidP="00A36D30">
      <w:pPr>
        <w:shd w:val="clear" w:color="auto" w:fill="FFFFFF"/>
        <w:tabs>
          <w:tab w:val="left" w:pos="9639"/>
        </w:tabs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виду материально-производственных запасов присваивается н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менклатурный номер, разрабатываемый организацией в разрезе их наименований и/или однородных групп (видов).</w:t>
      </w:r>
    </w:p>
    <w:p w:rsidR="007A4666" w:rsidRPr="007A4666" w:rsidRDefault="007A4666" w:rsidP="00A36D30">
      <w:pPr>
        <w:shd w:val="clear" w:color="auto" w:fill="FFFFFF"/>
        <w:tabs>
          <w:tab w:val="left" w:pos="9639"/>
        </w:tabs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Номенклатурный номер является единицей бухгалтерского учета матер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ально-производственных запасов и представляет собой краткое числовое обозн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чение, присваиваемое каждому наименованию, сорту, размеру, марке материал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но-производственных запасов. Номенклатурные номера, присваиваемые матери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лам, записывают в специальный реестр, называемый номенклатурой-ценником.[1]</w:t>
      </w:r>
    </w:p>
    <w:p w:rsidR="007A4666" w:rsidRPr="007A4666" w:rsidRDefault="007A4666" w:rsidP="004730F6">
      <w:pPr>
        <w:shd w:val="clear" w:color="auto" w:fill="FFFFFF"/>
        <w:tabs>
          <w:tab w:val="left" w:pos="9639"/>
        </w:tabs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ПБУ 5/01 (в ред. Приказов Минфина РФ от 27.11.2006 N 156н, от 26.03.2007 N 26н), единица бухгалтерского учета материально-производственных запасов выбирается организацией самостоятельно таким обр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зом, чтобы обеспечить формирование полной и достоверной информации об этих запасах, а также надлежащий контроль за их наличием и движением. В зависим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от характера материально-производственных запасов, порядка их приобрет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и использования единицей материально-производственных запасов может быть номенклатурный номер, партия, однородная группа и т.п.[7]</w:t>
      </w:r>
    </w:p>
    <w:p w:rsidR="007A4666" w:rsidRPr="007A4666" w:rsidRDefault="007A4666" w:rsidP="00A36D30">
      <w:pPr>
        <w:shd w:val="clear" w:color="auto" w:fill="FFFFFF"/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Материально-производственные запасы принимаются к бухгалтерскому учету по фактической себестоимости.</w:t>
      </w:r>
    </w:p>
    <w:p w:rsidR="007A4666" w:rsidRPr="007A4666" w:rsidRDefault="007A4666" w:rsidP="00A36D30">
      <w:pPr>
        <w:shd w:val="clear" w:color="auto" w:fill="FFFFFF"/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Фактической себестоимостью материально-производственных запасов, пр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обретенных за плату, признается сумма фактических затрат организации на пр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обретение, за исключением налога на добавленную стоимость и иных возмеща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мых налогов (кроме случаев, предусмотренных законодательством Российской Федерации).</w:t>
      </w:r>
    </w:p>
    <w:p w:rsidR="007A4666" w:rsidRPr="007A4666" w:rsidRDefault="007A4666" w:rsidP="00A36D30">
      <w:pPr>
        <w:shd w:val="clear" w:color="auto" w:fill="FFFFFF"/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фактическим затратам на приобретение материально-производственных запасов относятся:</w:t>
      </w:r>
    </w:p>
    <w:p w:rsidR="007A4666" w:rsidRPr="007A4666" w:rsidRDefault="007A4666" w:rsidP="00A36D30">
      <w:pPr>
        <w:numPr>
          <w:ilvl w:val="2"/>
          <w:numId w:val="5"/>
        </w:numPr>
        <w:shd w:val="clear" w:color="auto" w:fill="FFFFFF"/>
        <w:tabs>
          <w:tab w:val="left" w:pos="0"/>
        </w:tabs>
        <w:spacing w:after="0" w:line="36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суммы, уплачиваемые в соответствии с договором поставщику (пр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давцу);</w:t>
      </w:r>
    </w:p>
    <w:p w:rsidR="007A4666" w:rsidRPr="007A4666" w:rsidRDefault="007A4666" w:rsidP="00A36D30">
      <w:pPr>
        <w:numPr>
          <w:ilvl w:val="2"/>
          <w:numId w:val="5"/>
        </w:numPr>
        <w:shd w:val="clear" w:color="auto" w:fill="FFFFFF"/>
        <w:tabs>
          <w:tab w:val="left" w:pos="0"/>
        </w:tabs>
        <w:spacing w:after="0" w:line="36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суммы, уплачиваемые организациям за информационные и консул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тационные услуги, связанные с приобретением материально-производственных запасов;</w:t>
      </w:r>
    </w:p>
    <w:p w:rsidR="007A4666" w:rsidRPr="007A4666" w:rsidRDefault="007A4666" w:rsidP="00A36D30">
      <w:pPr>
        <w:numPr>
          <w:ilvl w:val="2"/>
          <w:numId w:val="5"/>
        </w:numPr>
        <w:shd w:val="clear" w:color="auto" w:fill="FFFFFF"/>
        <w:tabs>
          <w:tab w:val="left" w:pos="0"/>
        </w:tabs>
        <w:spacing w:after="0" w:line="36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таможенные пошлины;</w:t>
      </w:r>
    </w:p>
    <w:p w:rsidR="007A4666" w:rsidRPr="007A4666" w:rsidRDefault="007A4666" w:rsidP="00A36D30">
      <w:pPr>
        <w:numPr>
          <w:ilvl w:val="2"/>
          <w:numId w:val="5"/>
        </w:numPr>
        <w:shd w:val="clear" w:color="auto" w:fill="FFFFFF"/>
        <w:tabs>
          <w:tab w:val="left" w:pos="0"/>
        </w:tabs>
        <w:spacing w:after="0" w:line="36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невозмещаемые налоги, уплачиваемые в связи с приобретением ед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ницы материально-производственных запасов;</w:t>
      </w:r>
    </w:p>
    <w:p w:rsidR="007A4666" w:rsidRPr="007A4666" w:rsidRDefault="007A4666" w:rsidP="00A36D30">
      <w:pPr>
        <w:numPr>
          <w:ilvl w:val="2"/>
          <w:numId w:val="5"/>
        </w:numPr>
        <w:shd w:val="clear" w:color="auto" w:fill="FFFFFF"/>
        <w:tabs>
          <w:tab w:val="left" w:pos="0"/>
        </w:tabs>
        <w:spacing w:after="0" w:line="36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вознаграждения, уплачиваемые посреднической организации, через которую приобретены материально-производственные запасы;</w:t>
      </w:r>
    </w:p>
    <w:p w:rsidR="007A4666" w:rsidRPr="007A4666" w:rsidRDefault="007A4666" w:rsidP="00A36D30">
      <w:pPr>
        <w:numPr>
          <w:ilvl w:val="2"/>
          <w:numId w:val="5"/>
        </w:numPr>
        <w:shd w:val="clear" w:color="auto" w:fill="FFFFFF"/>
        <w:tabs>
          <w:tab w:val="left" w:pos="0"/>
        </w:tabs>
        <w:spacing w:after="0" w:line="36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затраты по заготовке и доставке материально-производственных з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пасов до места их использования, включая расходы по страхованию. Данные з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траты включают, в частности, затраты по заготовке и доставке материально-производственных запасов; затраты по содержанию заготовительно-складского подразделения организации, затраты за услуги транспорта по доставке матер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ально-производственных запасов до места их использования, если они не включ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 в цену материально-производственных запасов, установленную договором; начисленные проценты по кредитам, предоставленным поставщиками (коммерч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кредит); начисленные до принятия к бухгалтерскому учету материально-производственных запасов проценты по заемным средствам, если они привлечены для приобретения этих запасов;</w:t>
      </w:r>
    </w:p>
    <w:p w:rsidR="007A4666" w:rsidRPr="007A4666" w:rsidRDefault="007A4666" w:rsidP="00A36D30">
      <w:pPr>
        <w:numPr>
          <w:ilvl w:val="2"/>
          <w:numId w:val="5"/>
        </w:numPr>
        <w:shd w:val="clear" w:color="auto" w:fill="FFFFFF"/>
        <w:tabs>
          <w:tab w:val="left" w:pos="0"/>
        </w:tabs>
        <w:spacing w:after="0" w:line="36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затраты по доведению материально-производственных запасов до с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стояния, в котором они пригодны к использованию в запланированных целях. Данные затраты включают затраты организации по подработке, сортировке, ф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совке и улучшению технических характеристик полученных запасов, не связа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с производством продукции, выполнением работ и оказанием услуг;</w:t>
      </w:r>
    </w:p>
    <w:p w:rsidR="007A4666" w:rsidRPr="007A4666" w:rsidRDefault="007A4666" w:rsidP="00A36D30">
      <w:pPr>
        <w:numPr>
          <w:ilvl w:val="2"/>
          <w:numId w:val="5"/>
        </w:numPr>
        <w:shd w:val="clear" w:color="auto" w:fill="FFFFFF"/>
        <w:tabs>
          <w:tab w:val="left" w:pos="0"/>
        </w:tabs>
        <w:spacing w:after="0" w:line="36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иные затраты, непосредственно связанные с приобретением матер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ально-производственных запасов.</w:t>
      </w:r>
    </w:p>
    <w:p w:rsidR="007A4666" w:rsidRPr="007A4666" w:rsidRDefault="007A4666" w:rsidP="00A36D30">
      <w:pPr>
        <w:shd w:val="clear" w:color="auto" w:fill="FFFFFF"/>
        <w:tabs>
          <w:tab w:val="left" w:pos="0"/>
        </w:tabs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включаются в фактические затраты на приобретение материально-производственных запасов общехозяйственные и иные аналогичные расходы, кроме случаев, когда они непосредственно связаны с приобретением материал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но-производственных запасов.</w:t>
      </w:r>
    </w:p>
    <w:p w:rsidR="007A4666" w:rsidRPr="007A4666" w:rsidRDefault="007A4666" w:rsidP="00A36D30">
      <w:pPr>
        <w:shd w:val="clear" w:color="auto" w:fill="FFFFFF"/>
        <w:tabs>
          <w:tab w:val="left" w:pos="0"/>
        </w:tabs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Фактическая себестоимость материально-производственных запасов при их изготовлении самой организацией определяется исходя из фактических затрат, связанных с производством данных запасов. Учет и формирование затрат на пр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изводство материально-производственных запасов осуществляется организацией в порядке, установленном для определения себестоимости соответствующих в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 продукции.</w:t>
      </w:r>
    </w:p>
    <w:p w:rsidR="007A4666" w:rsidRPr="007A4666" w:rsidRDefault="007A4666" w:rsidP="00A36D30">
      <w:pPr>
        <w:shd w:val="clear" w:color="auto" w:fill="FFFFFF"/>
        <w:tabs>
          <w:tab w:val="left" w:pos="0"/>
        </w:tabs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Фактическая себестоимость материально-производственных запасов, вн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сенных в счет вклада в уставный (складочный) капитал организации, определяе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исходя из их денежной оценки, согласованной учредителями (участниками) о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ганизации, если иное не предусмотрено законодательством Российской Федер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ции.</w:t>
      </w:r>
    </w:p>
    <w:p w:rsidR="007A4666" w:rsidRPr="007A4666" w:rsidRDefault="007A4666" w:rsidP="00A36D30">
      <w:pPr>
        <w:shd w:val="clear" w:color="auto" w:fill="FFFFFF"/>
        <w:tabs>
          <w:tab w:val="left" w:pos="0"/>
        </w:tabs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Фактическая себестоимость материально-производственных запасов, пол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ченных организацией по договору дарения или безвозмездно, а также остающихся от выбытия основных средств и другого имущества, определяется исходя из их текущей рыночной стоимости на дату принятия к бухгалтерскому учету.</w:t>
      </w:r>
    </w:p>
    <w:p w:rsidR="007A4666" w:rsidRPr="007A4666" w:rsidRDefault="007A4666" w:rsidP="00A36D30">
      <w:pPr>
        <w:shd w:val="clear" w:color="auto" w:fill="FFFFFF"/>
        <w:tabs>
          <w:tab w:val="left" w:pos="0"/>
        </w:tabs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текущей рыночной стоимостью понимается сумма денежных средств, которая может быть получена в результате продажи указанных активов.</w:t>
      </w:r>
    </w:p>
    <w:p w:rsidR="007A4666" w:rsidRPr="007A4666" w:rsidRDefault="007A4666" w:rsidP="00A36D30">
      <w:pPr>
        <w:shd w:val="clear" w:color="auto" w:fill="FFFFFF"/>
        <w:tabs>
          <w:tab w:val="left" w:pos="0"/>
        </w:tabs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Фактической себестоимостью материально-производственных запасов, п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лученных по договорам, предусматривающим исполнение обязательств (оплату) неденежными средствами, признается стоимость активов, переданных или подл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жащих передаче организацией. Стоимость активов, переданных или подлежащих передаче организацией, устанавливается исходя из цены, по которой в сравнимых обстоятельствах обычно организация определяет стоимость аналогичных активов.</w:t>
      </w:r>
    </w:p>
    <w:p w:rsidR="007A4666" w:rsidRPr="007A4666" w:rsidRDefault="007A4666" w:rsidP="00A36D30">
      <w:pPr>
        <w:shd w:val="clear" w:color="auto" w:fill="FFFFFF"/>
        <w:tabs>
          <w:tab w:val="left" w:pos="0"/>
        </w:tabs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невозможности установить стоимость активов, переданных или подл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жащих передаче организацией, стоимость материально-производственных зап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сов, полученных организацией по договорам, предусматривающим исполнение обязательств (оплату) неденежными средствами, определяется исходя из цены, по которой в сравнимых обстоятельствах приобретаются аналогичные материально-производственные запасы.</w:t>
      </w:r>
    </w:p>
    <w:p w:rsidR="007A4666" w:rsidRPr="007A4666" w:rsidRDefault="007A4666" w:rsidP="00A36D30">
      <w:pPr>
        <w:shd w:val="clear" w:color="auto" w:fill="FFFFFF"/>
        <w:tabs>
          <w:tab w:val="left" w:pos="0"/>
        </w:tabs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фактическую себестоимость материально-производственных запасов включаются также фактические затраты организации на доставку материально-производственных запасов и приведение их в состояние, пригодное для использ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вания.</w:t>
      </w:r>
    </w:p>
    <w:p w:rsidR="007A4666" w:rsidRPr="007A4666" w:rsidRDefault="007A4666" w:rsidP="00A36D30">
      <w:pPr>
        <w:shd w:val="clear" w:color="auto" w:fill="FFFFFF"/>
        <w:tabs>
          <w:tab w:val="left" w:pos="0"/>
        </w:tabs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Фактическая себестоимость материально-производственных запасов, в к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торой они приняты к бухгалтерскому учету, не подлежит изменению, кроме сл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чаев, установленных законодательством Российской Федерации.</w:t>
      </w:r>
    </w:p>
    <w:p w:rsidR="007A4666" w:rsidRPr="007A4666" w:rsidRDefault="007A4666" w:rsidP="00A36D30">
      <w:pPr>
        <w:shd w:val="clear" w:color="auto" w:fill="FFFFFF"/>
        <w:tabs>
          <w:tab w:val="left" w:pos="0"/>
        </w:tabs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Организация, осуществляющая торговую деятельность, может затраты по заготовке и доставке товаров до центральных складов (баз), производимые до м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 их передачи в продажу, включать в состав расходов на продажу.</w:t>
      </w:r>
    </w:p>
    <w:p w:rsidR="007A4666" w:rsidRPr="007A4666" w:rsidRDefault="007A4666" w:rsidP="00A36D30">
      <w:pPr>
        <w:shd w:val="clear" w:color="auto" w:fill="FFFFFF"/>
        <w:tabs>
          <w:tab w:val="left" w:pos="0"/>
        </w:tabs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Товары, приобретенные организацией для продажи, оцениваются по сто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мости их приобретения. Организации, осуществляющей розничную торговлю, разрешается производить оценку приобретенных товаров по продажной стоим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с отдельным учетом наценок (скидок).</w:t>
      </w:r>
    </w:p>
    <w:p w:rsidR="007A4666" w:rsidRPr="007A4666" w:rsidRDefault="007A4666" w:rsidP="00A36D30">
      <w:pPr>
        <w:shd w:val="clear" w:color="auto" w:fill="FFFFFF"/>
        <w:tabs>
          <w:tab w:val="left" w:pos="0"/>
        </w:tabs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Материально-производственные запасы, не принадлежащие организации, но находящиеся в ее пользовании или распоряжении в соответствии с условиями д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говора, принимаются к учету в оценке, предусмотренной в договоре.</w:t>
      </w:r>
    </w:p>
    <w:p w:rsidR="007A4666" w:rsidRPr="007A4666" w:rsidRDefault="007A4666" w:rsidP="00A36D30">
      <w:pPr>
        <w:shd w:val="clear" w:color="auto" w:fill="FFFFFF"/>
        <w:tabs>
          <w:tab w:val="left" w:pos="0"/>
        </w:tabs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отпуске материально-производственных запасов (кроме товаров, уч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тываемых по продажной стоимости) в производство и ином выбытии их оценка производится одним из следующих способов:</w:t>
      </w:r>
    </w:p>
    <w:p w:rsidR="007A4666" w:rsidRPr="007A4666" w:rsidRDefault="007A4666" w:rsidP="00A36D30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36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себестоимости каждой единицы;</w:t>
      </w:r>
    </w:p>
    <w:p w:rsidR="007A4666" w:rsidRPr="007A4666" w:rsidRDefault="007A4666" w:rsidP="00A36D30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36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средней себестоимости;</w:t>
      </w:r>
    </w:p>
    <w:p w:rsidR="007A4666" w:rsidRPr="007A4666" w:rsidRDefault="007A4666" w:rsidP="00A36D30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36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себестоимости первых по времени приобретения материально-производственных запасов (способ ФИФО);</w:t>
      </w:r>
    </w:p>
    <w:p w:rsidR="007A4666" w:rsidRPr="007A4666" w:rsidRDefault="007A4666" w:rsidP="00A36D30">
      <w:pPr>
        <w:shd w:val="clear" w:color="auto" w:fill="FFFFFF"/>
        <w:tabs>
          <w:tab w:val="left" w:pos="0"/>
        </w:tabs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одного из указанных способов по группе (виду) материально-производственных запасов производится исходя из допущения последовательн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применения учетной политики.</w:t>
      </w:r>
    </w:p>
    <w:p w:rsidR="007A4666" w:rsidRPr="007A4666" w:rsidRDefault="007A4666" w:rsidP="00A36D30">
      <w:pPr>
        <w:shd w:val="clear" w:color="auto" w:fill="FFFFFF"/>
        <w:tabs>
          <w:tab w:val="left" w:pos="0"/>
        </w:tabs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Материально-производственные запасы, используемые организацией в ос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бом порядке (драгоценные металлы, драгоценные камни и т.п.), или запасы, кот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 не могут обычным образом заменять друг друга, могут оцениваться по себ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 каждой единицы таких запасов.</w:t>
      </w:r>
    </w:p>
    <w:p w:rsidR="007A4666" w:rsidRPr="007A4666" w:rsidRDefault="007A4666" w:rsidP="00A36D30">
      <w:pPr>
        <w:shd w:val="clear" w:color="auto" w:fill="FFFFFF"/>
        <w:tabs>
          <w:tab w:val="left" w:pos="0"/>
        </w:tabs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материально-производственных запасов по средней себестоимости производится по каждой группе (виду) запасов путем деления общей себестоим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группы (вида) запасов на их количество, складывающихся соответственно из себестоимости и количества остатка на начало месяца и поступивших запасов в течение данного месяца.</w:t>
      </w:r>
    </w:p>
    <w:p w:rsidR="007A4666" w:rsidRPr="007A4666" w:rsidRDefault="007A4666" w:rsidP="00A36D30">
      <w:pPr>
        <w:shd w:val="clear" w:color="auto" w:fill="FFFFFF"/>
        <w:tabs>
          <w:tab w:val="left" w:pos="0"/>
        </w:tabs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Оценка по себестоимости первых по времени приобретения материально-производственных запасов (способ ФИФО) основана на допущении, что</w:t>
      </w:r>
    </w:p>
    <w:p w:rsidR="007A4666" w:rsidRPr="007A4666" w:rsidRDefault="007A4666" w:rsidP="00A36D30">
      <w:pPr>
        <w:shd w:val="clear" w:color="auto" w:fill="FFFFFF"/>
        <w:tabs>
          <w:tab w:val="left" w:pos="0"/>
        </w:tabs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материально-производственные запасы используются в течение месяца и иного периода в последовательности их приобретения (поступления), т.е. запасы, первыми поступающие в производство (продажу), должны быть оценены по себ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 первых по времени приобретений с учетом себестоимости запасов, числящихся на начало месяца. При применении этого способа оценка материал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но-производственных запасов, находящихся в запасе (на складе) на конец месяца, производится по фактической себестоимости последних по времени приобрет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ний, а в себестоимости проданных товаров, продукции, работ, услуг учитывается себестоимость ранних по времени приобретений.</w:t>
      </w:r>
    </w:p>
    <w:p w:rsidR="007A4666" w:rsidRPr="007A4666" w:rsidRDefault="007A4666" w:rsidP="00A36D30">
      <w:pPr>
        <w:shd w:val="clear" w:color="auto" w:fill="FFFFFF"/>
        <w:tabs>
          <w:tab w:val="left" w:pos="0"/>
        </w:tabs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каждой группе (виду) материально-производственных запасов в течение отчетного года применяется один способ оценки.</w:t>
      </w:r>
    </w:p>
    <w:p w:rsidR="007A4666" w:rsidRPr="007A4666" w:rsidRDefault="007A4666" w:rsidP="00A36D30">
      <w:pPr>
        <w:shd w:val="clear" w:color="auto" w:fill="FFFFFF"/>
        <w:tabs>
          <w:tab w:val="left" w:pos="0"/>
        </w:tabs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материально-производственных запасов на конец отчетного периода (кроме товаров, учитываемых по продажной стоимости) производится в завис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мости от принятого способа оценки запасов при их выбытии, т.е. по себестоим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каждой единицы запасов, средней себестоимости, себестоимости первых по вре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 приобретений.</w:t>
      </w:r>
    </w:p>
    <w:p w:rsidR="007A4666" w:rsidRPr="007A4666" w:rsidRDefault="007A4666" w:rsidP="00A36D30">
      <w:pPr>
        <w:shd w:val="clear" w:color="auto" w:fill="FFFFFF"/>
        <w:tabs>
          <w:tab w:val="left" w:pos="0"/>
        </w:tabs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Материально-производственные запасы, которые морально устарели, по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ностью или частично потеряли свое первоначальное качество, либо текущая р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ночная стоимость, стоимость продажи которых снизилась, отражаются в бухга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терском балансе на конец отчетного года за вычетом резерва под снижение сто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мости материальных ценностей. Резерв под снижение стоимости материальных ценностей образуется за счет финансовых результатов организации на величину разницы между текущей рыночной стоимостью и фактической себестоимостью материально-производственных запасов, если последняя выше текущей рыночной стоимости.[4]</w:t>
      </w:r>
    </w:p>
    <w:p w:rsidR="007A4666" w:rsidRPr="007A4666" w:rsidRDefault="007A4666" w:rsidP="00A36D30">
      <w:pPr>
        <w:shd w:val="clear" w:color="auto" w:fill="FFFFFF"/>
        <w:tabs>
          <w:tab w:val="left" w:pos="0"/>
        </w:tabs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Материально-производственные запасы, принадлежащие организации, но находящиеся в пути либо переданные покупателю под залог, учитываются в бу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галтерском учете в оценке, предусмотренной в договоре, с последующим уточн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нием фактической себестоимости.</w:t>
      </w:r>
    </w:p>
    <w:p w:rsidR="007A4666" w:rsidRPr="007A4666" w:rsidRDefault="007A4666" w:rsidP="00A36D30">
      <w:pPr>
        <w:shd w:val="clear" w:color="auto" w:fill="FFFFFF"/>
        <w:tabs>
          <w:tab w:val="left" w:pos="0"/>
        </w:tabs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бухгалтерской отчетности подлежит раскрытию с учетом существенн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сти, как минимум, следующая информация:</w:t>
      </w:r>
    </w:p>
    <w:p w:rsidR="007A4666" w:rsidRPr="007A4666" w:rsidRDefault="007A4666" w:rsidP="00A36D30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0" w:line="36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способах оценки материально-производственных запасов по их группам (видам);</w:t>
      </w:r>
    </w:p>
    <w:p w:rsidR="007A4666" w:rsidRPr="007A4666" w:rsidRDefault="007A4666" w:rsidP="00A36D30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0" w:line="36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последствиях изменений способов оценки материально-производственных запасов;</w:t>
      </w:r>
    </w:p>
    <w:p w:rsidR="007A4666" w:rsidRPr="007A4666" w:rsidRDefault="007A4666" w:rsidP="00A36D30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0" w:line="36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стоимости материально-производственных запасов, переданных в залог;</w:t>
      </w:r>
    </w:p>
    <w:p w:rsidR="007A4666" w:rsidRPr="007A4666" w:rsidRDefault="007A4666" w:rsidP="00A36D30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0" w:line="36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величине и движении резервов под снижение стоимости материал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ценностей.</w:t>
      </w:r>
    </w:p>
    <w:p w:rsidR="007A4666" w:rsidRPr="007A4666" w:rsidRDefault="007A4666" w:rsidP="00A36D30">
      <w:pPr>
        <w:shd w:val="clear" w:color="auto" w:fill="FFFFFF"/>
        <w:tabs>
          <w:tab w:val="left" w:pos="0"/>
        </w:tabs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материально-производственные запасы отражаются в бу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галтерской отчетности в соответствии с их классификацией (распределением по группам (видам)) исходя из способа использования в производстве продукции, выполнения работ, оказания услуг либо для управленческих нужд организации.</w:t>
      </w:r>
    </w:p>
    <w:p w:rsidR="004730F6" w:rsidRPr="00DC7606" w:rsidRDefault="007A4666" w:rsidP="00DC7606">
      <w:pPr>
        <w:shd w:val="clear" w:color="auto" w:fill="FFFFFF"/>
        <w:tabs>
          <w:tab w:val="left" w:pos="0"/>
        </w:tabs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конец отчетного года материально-производственные запасы отражаю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A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бухгалтерском балансе по стоимости, определяемой исходя из использу</w:t>
      </w:r>
      <w:r w:rsidR="00DC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емых способов оценки запасов.</w:t>
      </w:r>
    </w:p>
    <w:p w:rsidR="004730F6" w:rsidRPr="004730F6" w:rsidRDefault="004730F6" w:rsidP="00DC7606">
      <w:pPr>
        <w:pStyle w:val="a5"/>
        <w:numPr>
          <w:ilvl w:val="1"/>
          <w:numId w:val="10"/>
        </w:numPr>
        <w:tabs>
          <w:tab w:val="left" w:pos="0"/>
        </w:tabs>
        <w:ind w:left="0" w:right="-284" w:firstLine="709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Задачи и методические основы организации бухгалтерского уч</w:t>
      </w:r>
      <w:r>
        <w:rPr>
          <w:rFonts w:asciiTheme="majorHAnsi" w:hAnsiTheme="majorHAnsi" w:cs="Times New Roman"/>
          <w:sz w:val="28"/>
          <w:szCs w:val="28"/>
        </w:rPr>
        <w:t>е</w:t>
      </w:r>
      <w:r>
        <w:rPr>
          <w:rFonts w:asciiTheme="majorHAnsi" w:hAnsiTheme="majorHAnsi" w:cs="Times New Roman"/>
          <w:sz w:val="28"/>
          <w:szCs w:val="28"/>
        </w:rPr>
        <w:t>та материально-производственных запасов</w:t>
      </w:r>
    </w:p>
    <w:p w:rsidR="004730F6" w:rsidRPr="00200FF5" w:rsidRDefault="004730F6" w:rsidP="00200FF5">
      <w:pPr>
        <w:tabs>
          <w:tab w:val="left" w:pos="0"/>
        </w:tabs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FF5">
        <w:rPr>
          <w:rFonts w:ascii="Times New Roman" w:hAnsi="Times New Roman" w:cs="Times New Roman"/>
          <w:sz w:val="28"/>
          <w:szCs w:val="28"/>
        </w:rPr>
        <w:t>Порядок бухгалтерского учета материально-производственных запасов определяется ПБУ5/01 «Учет материально-производственных запасов». Осно</w:t>
      </w:r>
      <w:r w:rsidRPr="00200FF5">
        <w:rPr>
          <w:rFonts w:ascii="Times New Roman" w:hAnsi="Times New Roman" w:cs="Times New Roman"/>
          <w:sz w:val="28"/>
          <w:szCs w:val="28"/>
        </w:rPr>
        <w:t>в</w:t>
      </w:r>
      <w:r w:rsidRPr="00200FF5">
        <w:rPr>
          <w:rFonts w:ascii="Times New Roman" w:hAnsi="Times New Roman" w:cs="Times New Roman"/>
          <w:sz w:val="28"/>
          <w:szCs w:val="28"/>
        </w:rPr>
        <w:t>ными задачами учета материально-производственных запасов являются:</w:t>
      </w:r>
    </w:p>
    <w:p w:rsidR="004730F6" w:rsidRPr="00200FF5" w:rsidRDefault="004730F6" w:rsidP="00200FF5">
      <w:pPr>
        <w:tabs>
          <w:tab w:val="left" w:pos="0"/>
        </w:tabs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FF5">
        <w:rPr>
          <w:rFonts w:ascii="Times New Roman" w:hAnsi="Times New Roman" w:cs="Times New Roman"/>
          <w:sz w:val="28"/>
          <w:szCs w:val="28"/>
        </w:rPr>
        <w:t xml:space="preserve">— формирование фактической себестоимости </w:t>
      </w:r>
      <w:r w:rsidR="00200FF5">
        <w:rPr>
          <w:rFonts w:ascii="Times New Roman" w:hAnsi="Times New Roman" w:cs="Times New Roman"/>
          <w:sz w:val="28"/>
          <w:szCs w:val="28"/>
        </w:rPr>
        <w:t>запасов;</w:t>
      </w:r>
    </w:p>
    <w:p w:rsidR="004730F6" w:rsidRPr="00200FF5" w:rsidRDefault="004730F6" w:rsidP="00200FF5">
      <w:pPr>
        <w:tabs>
          <w:tab w:val="left" w:pos="0"/>
        </w:tabs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FF5">
        <w:rPr>
          <w:rFonts w:ascii="Times New Roman" w:hAnsi="Times New Roman" w:cs="Times New Roman"/>
          <w:sz w:val="28"/>
          <w:szCs w:val="28"/>
        </w:rPr>
        <w:t>— правильное и своевременное документальное оформление операций и обеспечение достоверных данных по заготовлению, поступлению и отпуску за</w:t>
      </w:r>
      <w:r w:rsidR="00200FF5">
        <w:rPr>
          <w:rFonts w:ascii="Times New Roman" w:hAnsi="Times New Roman" w:cs="Times New Roman"/>
          <w:sz w:val="28"/>
          <w:szCs w:val="28"/>
        </w:rPr>
        <w:t>п</w:t>
      </w:r>
      <w:r w:rsidR="00200FF5">
        <w:rPr>
          <w:rFonts w:ascii="Times New Roman" w:hAnsi="Times New Roman" w:cs="Times New Roman"/>
          <w:sz w:val="28"/>
          <w:szCs w:val="28"/>
        </w:rPr>
        <w:t>а</w:t>
      </w:r>
      <w:r w:rsidR="00200FF5">
        <w:rPr>
          <w:rFonts w:ascii="Times New Roman" w:hAnsi="Times New Roman" w:cs="Times New Roman"/>
          <w:sz w:val="28"/>
          <w:szCs w:val="28"/>
        </w:rPr>
        <w:t>сов;</w:t>
      </w:r>
    </w:p>
    <w:p w:rsidR="004730F6" w:rsidRPr="00200FF5" w:rsidRDefault="004730F6" w:rsidP="00200FF5">
      <w:pPr>
        <w:tabs>
          <w:tab w:val="left" w:pos="0"/>
        </w:tabs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FF5">
        <w:rPr>
          <w:rFonts w:ascii="Times New Roman" w:hAnsi="Times New Roman" w:cs="Times New Roman"/>
          <w:sz w:val="28"/>
          <w:szCs w:val="28"/>
        </w:rPr>
        <w:lastRenderedPageBreak/>
        <w:t>— контроль за сохранностью запасов в местах их хранения (эксплуатации) и на всех этапах их движения;</w:t>
      </w:r>
    </w:p>
    <w:p w:rsidR="004730F6" w:rsidRPr="00200FF5" w:rsidRDefault="004730F6" w:rsidP="00200FF5">
      <w:pPr>
        <w:tabs>
          <w:tab w:val="left" w:pos="0"/>
        </w:tabs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FF5">
        <w:rPr>
          <w:rFonts w:ascii="Times New Roman" w:hAnsi="Times New Roman" w:cs="Times New Roman"/>
          <w:sz w:val="28"/>
          <w:szCs w:val="28"/>
        </w:rPr>
        <w:t>— контроль за соблюдением установленных организацией норм запасов, обеспечивающих бесперебойный выпуск продукции, выполнение работ и ока</w:t>
      </w:r>
      <w:r w:rsidR="00200FF5">
        <w:rPr>
          <w:rFonts w:ascii="Times New Roman" w:hAnsi="Times New Roman" w:cs="Times New Roman"/>
          <w:sz w:val="28"/>
          <w:szCs w:val="28"/>
        </w:rPr>
        <w:t>з</w:t>
      </w:r>
      <w:r w:rsidR="00200FF5">
        <w:rPr>
          <w:rFonts w:ascii="Times New Roman" w:hAnsi="Times New Roman" w:cs="Times New Roman"/>
          <w:sz w:val="28"/>
          <w:szCs w:val="28"/>
        </w:rPr>
        <w:t>а</w:t>
      </w:r>
      <w:r w:rsidR="00200FF5">
        <w:rPr>
          <w:rFonts w:ascii="Times New Roman" w:hAnsi="Times New Roman" w:cs="Times New Roman"/>
          <w:sz w:val="28"/>
          <w:szCs w:val="28"/>
        </w:rPr>
        <w:t>ние услуг;</w:t>
      </w:r>
    </w:p>
    <w:p w:rsidR="004730F6" w:rsidRPr="00200FF5" w:rsidRDefault="004730F6" w:rsidP="00200FF5">
      <w:pPr>
        <w:tabs>
          <w:tab w:val="left" w:pos="0"/>
        </w:tabs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FF5">
        <w:rPr>
          <w:rFonts w:ascii="Times New Roman" w:hAnsi="Times New Roman" w:cs="Times New Roman"/>
          <w:sz w:val="28"/>
          <w:szCs w:val="28"/>
        </w:rPr>
        <w:t>— своевременное выявление ненужных и излишних запасов с целью их возможной продажи или выявления иных возможностей вовлечения их в обо</w:t>
      </w:r>
      <w:r w:rsidR="00200FF5">
        <w:rPr>
          <w:rFonts w:ascii="Times New Roman" w:hAnsi="Times New Roman" w:cs="Times New Roman"/>
          <w:sz w:val="28"/>
          <w:szCs w:val="28"/>
        </w:rPr>
        <w:t>рот;</w:t>
      </w:r>
    </w:p>
    <w:p w:rsidR="004730F6" w:rsidRPr="00200FF5" w:rsidRDefault="004730F6" w:rsidP="00200FF5">
      <w:pPr>
        <w:tabs>
          <w:tab w:val="left" w:pos="0"/>
        </w:tabs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FF5">
        <w:rPr>
          <w:rFonts w:ascii="Times New Roman" w:hAnsi="Times New Roman" w:cs="Times New Roman"/>
          <w:sz w:val="28"/>
          <w:szCs w:val="28"/>
        </w:rPr>
        <w:t>— проведение анализа эффек</w:t>
      </w:r>
      <w:r w:rsidR="00200FF5">
        <w:rPr>
          <w:rFonts w:ascii="Times New Roman" w:hAnsi="Times New Roman" w:cs="Times New Roman"/>
          <w:sz w:val="28"/>
          <w:szCs w:val="28"/>
        </w:rPr>
        <w:t>тивности использования запасов.</w:t>
      </w:r>
    </w:p>
    <w:p w:rsidR="004730F6" w:rsidRPr="00200FF5" w:rsidRDefault="004730F6" w:rsidP="00200FF5">
      <w:pPr>
        <w:tabs>
          <w:tab w:val="left" w:pos="0"/>
        </w:tabs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FF5">
        <w:rPr>
          <w:rFonts w:ascii="Times New Roman" w:hAnsi="Times New Roman" w:cs="Times New Roman"/>
          <w:sz w:val="28"/>
          <w:szCs w:val="28"/>
        </w:rPr>
        <w:t>Основные требования, предъявляемые к бухгалтерскому учету материал</w:t>
      </w:r>
      <w:r w:rsidR="00200FF5">
        <w:rPr>
          <w:rFonts w:ascii="Times New Roman" w:hAnsi="Times New Roman" w:cs="Times New Roman"/>
          <w:sz w:val="28"/>
          <w:szCs w:val="28"/>
        </w:rPr>
        <w:t>ьно - производственных запасов:</w:t>
      </w:r>
    </w:p>
    <w:p w:rsidR="004730F6" w:rsidRPr="00200FF5" w:rsidRDefault="004730F6" w:rsidP="00200FF5">
      <w:pPr>
        <w:tabs>
          <w:tab w:val="left" w:pos="0"/>
        </w:tabs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FF5">
        <w:rPr>
          <w:rFonts w:ascii="Times New Roman" w:hAnsi="Times New Roman" w:cs="Times New Roman"/>
          <w:sz w:val="28"/>
          <w:szCs w:val="28"/>
        </w:rPr>
        <w:t>— сплошное, непрерывное и полное отражение движения (прихода, расх</w:t>
      </w:r>
      <w:r w:rsidRPr="00200FF5">
        <w:rPr>
          <w:rFonts w:ascii="Times New Roman" w:hAnsi="Times New Roman" w:cs="Times New Roman"/>
          <w:sz w:val="28"/>
          <w:szCs w:val="28"/>
        </w:rPr>
        <w:t>о</w:t>
      </w:r>
      <w:r w:rsidRPr="00200FF5">
        <w:rPr>
          <w:rFonts w:ascii="Times New Roman" w:hAnsi="Times New Roman" w:cs="Times New Roman"/>
          <w:sz w:val="28"/>
          <w:szCs w:val="28"/>
        </w:rPr>
        <w:t xml:space="preserve">да, </w:t>
      </w:r>
      <w:r w:rsidR="00200FF5">
        <w:rPr>
          <w:rFonts w:ascii="Times New Roman" w:hAnsi="Times New Roman" w:cs="Times New Roman"/>
          <w:sz w:val="28"/>
          <w:szCs w:val="28"/>
        </w:rPr>
        <w:t>перемещения) и наличия запасов;</w:t>
      </w:r>
    </w:p>
    <w:p w:rsidR="004730F6" w:rsidRPr="00200FF5" w:rsidRDefault="004730F6" w:rsidP="00200FF5">
      <w:pPr>
        <w:tabs>
          <w:tab w:val="left" w:pos="0"/>
        </w:tabs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FF5">
        <w:rPr>
          <w:rFonts w:ascii="Times New Roman" w:hAnsi="Times New Roman" w:cs="Times New Roman"/>
          <w:sz w:val="28"/>
          <w:szCs w:val="28"/>
        </w:rPr>
        <w:t>— уч</w:t>
      </w:r>
      <w:r w:rsidR="00200FF5">
        <w:rPr>
          <w:rFonts w:ascii="Times New Roman" w:hAnsi="Times New Roman" w:cs="Times New Roman"/>
          <w:sz w:val="28"/>
          <w:szCs w:val="28"/>
        </w:rPr>
        <w:t>ет количества и оценка запасов;</w:t>
      </w:r>
    </w:p>
    <w:p w:rsidR="004730F6" w:rsidRPr="00200FF5" w:rsidRDefault="004730F6" w:rsidP="00200FF5">
      <w:pPr>
        <w:tabs>
          <w:tab w:val="left" w:pos="0"/>
        </w:tabs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FF5">
        <w:rPr>
          <w:rFonts w:ascii="Times New Roman" w:hAnsi="Times New Roman" w:cs="Times New Roman"/>
          <w:sz w:val="28"/>
          <w:szCs w:val="28"/>
        </w:rPr>
        <w:t>— оперативность (своевременность) учета запасов;</w:t>
      </w:r>
    </w:p>
    <w:p w:rsidR="004730F6" w:rsidRPr="00200FF5" w:rsidRDefault="004730F6" w:rsidP="00200FF5">
      <w:pPr>
        <w:tabs>
          <w:tab w:val="left" w:pos="0"/>
        </w:tabs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FF5">
        <w:rPr>
          <w:rFonts w:ascii="Times New Roman" w:hAnsi="Times New Roman" w:cs="Times New Roman"/>
          <w:sz w:val="28"/>
          <w:szCs w:val="28"/>
        </w:rPr>
        <w:t>— достоверность;</w:t>
      </w:r>
    </w:p>
    <w:p w:rsidR="004730F6" w:rsidRPr="00200FF5" w:rsidRDefault="004730F6" w:rsidP="00200FF5">
      <w:pPr>
        <w:tabs>
          <w:tab w:val="left" w:pos="0"/>
        </w:tabs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FF5">
        <w:rPr>
          <w:rFonts w:ascii="Times New Roman" w:hAnsi="Times New Roman" w:cs="Times New Roman"/>
          <w:sz w:val="28"/>
          <w:szCs w:val="28"/>
        </w:rPr>
        <w:t>— соответствие синтетического учета данным аналитического учета на начало каждого месяца (по оборотам и остаткам);</w:t>
      </w:r>
    </w:p>
    <w:p w:rsidR="004730F6" w:rsidRPr="00200FF5" w:rsidRDefault="004730F6" w:rsidP="00200FF5">
      <w:pPr>
        <w:tabs>
          <w:tab w:val="left" w:pos="0"/>
        </w:tabs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FF5">
        <w:rPr>
          <w:rFonts w:ascii="Times New Roman" w:hAnsi="Times New Roman" w:cs="Times New Roman"/>
          <w:sz w:val="28"/>
          <w:szCs w:val="28"/>
        </w:rPr>
        <w:t>— соответствие данных складского учета и оперативного учета движения запасов в подразделениях организации данным бухгалтерского учета [13].</w:t>
      </w:r>
    </w:p>
    <w:p w:rsidR="004730F6" w:rsidRPr="00200FF5" w:rsidRDefault="004730F6" w:rsidP="00200FF5">
      <w:pPr>
        <w:tabs>
          <w:tab w:val="left" w:pos="0"/>
        </w:tabs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FF5">
        <w:rPr>
          <w:rFonts w:ascii="Times New Roman" w:hAnsi="Times New Roman" w:cs="Times New Roman"/>
          <w:sz w:val="28"/>
          <w:szCs w:val="28"/>
        </w:rPr>
        <w:t>Для учета материально-производственных запасов применяют следующие синтетические счета:</w:t>
      </w:r>
    </w:p>
    <w:p w:rsidR="004730F6" w:rsidRPr="00200FF5" w:rsidRDefault="004730F6" w:rsidP="00200FF5">
      <w:pPr>
        <w:tabs>
          <w:tab w:val="left" w:pos="0"/>
        </w:tabs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FF5">
        <w:rPr>
          <w:rFonts w:ascii="Times New Roman" w:hAnsi="Times New Roman" w:cs="Times New Roman"/>
          <w:sz w:val="28"/>
          <w:szCs w:val="28"/>
        </w:rPr>
        <w:t>10 «Материалы» (активный, инвентарный, неденежного имущества, матер</w:t>
      </w:r>
      <w:r w:rsidRPr="00200FF5">
        <w:rPr>
          <w:rFonts w:ascii="Times New Roman" w:hAnsi="Times New Roman" w:cs="Times New Roman"/>
          <w:sz w:val="28"/>
          <w:szCs w:val="28"/>
        </w:rPr>
        <w:t>и</w:t>
      </w:r>
      <w:r w:rsidRPr="00200FF5">
        <w:rPr>
          <w:rFonts w:ascii="Times New Roman" w:hAnsi="Times New Roman" w:cs="Times New Roman"/>
          <w:sz w:val="28"/>
          <w:szCs w:val="28"/>
        </w:rPr>
        <w:t>альный) предназначен для обобщения информации о наличии и движении сырья, материалов, топлива, запасных частей, инвентаря и хозяйственных принадлежн</w:t>
      </w:r>
      <w:r w:rsidRPr="00200FF5">
        <w:rPr>
          <w:rFonts w:ascii="Times New Roman" w:hAnsi="Times New Roman" w:cs="Times New Roman"/>
          <w:sz w:val="28"/>
          <w:szCs w:val="28"/>
        </w:rPr>
        <w:t>о</w:t>
      </w:r>
      <w:r w:rsidRPr="00200FF5">
        <w:rPr>
          <w:rFonts w:ascii="Times New Roman" w:hAnsi="Times New Roman" w:cs="Times New Roman"/>
          <w:sz w:val="28"/>
          <w:szCs w:val="28"/>
        </w:rPr>
        <w:lastRenderedPageBreak/>
        <w:t>стей, тары и т.п. ценностей организации (в том числе находящихся в пути и пер</w:t>
      </w:r>
      <w:r w:rsidRPr="00200FF5">
        <w:rPr>
          <w:rFonts w:ascii="Times New Roman" w:hAnsi="Times New Roman" w:cs="Times New Roman"/>
          <w:sz w:val="28"/>
          <w:szCs w:val="28"/>
        </w:rPr>
        <w:t>е</w:t>
      </w:r>
      <w:r w:rsidRPr="00200FF5">
        <w:rPr>
          <w:rFonts w:ascii="Times New Roman" w:hAnsi="Times New Roman" w:cs="Times New Roman"/>
          <w:sz w:val="28"/>
          <w:szCs w:val="28"/>
        </w:rPr>
        <w:t>работке);</w:t>
      </w:r>
    </w:p>
    <w:p w:rsidR="004730F6" w:rsidRPr="00200FF5" w:rsidRDefault="004730F6" w:rsidP="00200FF5">
      <w:pPr>
        <w:tabs>
          <w:tab w:val="left" w:pos="0"/>
        </w:tabs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FF5">
        <w:rPr>
          <w:rFonts w:ascii="Times New Roman" w:hAnsi="Times New Roman" w:cs="Times New Roman"/>
          <w:sz w:val="28"/>
          <w:szCs w:val="28"/>
        </w:rPr>
        <w:t>11 «Животные на выращивании и откорме» (активный, инвентарный, нед</w:t>
      </w:r>
      <w:r w:rsidRPr="00200FF5">
        <w:rPr>
          <w:rFonts w:ascii="Times New Roman" w:hAnsi="Times New Roman" w:cs="Times New Roman"/>
          <w:sz w:val="28"/>
          <w:szCs w:val="28"/>
        </w:rPr>
        <w:t>е</w:t>
      </w:r>
      <w:r w:rsidRPr="00200FF5">
        <w:rPr>
          <w:rFonts w:ascii="Times New Roman" w:hAnsi="Times New Roman" w:cs="Times New Roman"/>
          <w:sz w:val="28"/>
          <w:szCs w:val="28"/>
        </w:rPr>
        <w:t>нежного имущества, материальный);</w:t>
      </w:r>
    </w:p>
    <w:p w:rsidR="004730F6" w:rsidRPr="00200FF5" w:rsidRDefault="004730F6" w:rsidP="00200FF5">
      <w:pPr>
        <w:tabs>
          <w:tab w:val="left" w:pos="0"/>
        </w:tabs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FF5">
        <w:rPr>
          <w:rFonts w:ascii="Times New Roman" w:hAnsi="Times New Roman" w:cs="Times New Roman"/>
          <w:sz w:val="28"/>
          <w:szCs w:val="28"/>
        </w:rPr>
        <w:t>14 «Резервы под снижение стоимости материальных ценностей» (регулир</w:t>
      </w:r>
      <w:r w:rsidRPr="00200FF5">
        <w:rPr>
          <w:rFonts w:ascii="Times New Roman" w:hAnsi="Times New Roman" w:cs="Times New Roman"/>
          <w:sz w:val="28"/>
          <w:szCs w:val="28"/>
        </w:rPr>
        <w:t>у</w:t>
      </w:r>
      <w:r w:rsidRPr="00200FF5">
        <w:rPr>
          <w:rFonts w:ascii="Times New Roman" w:hAnsi="Times New Roman" w:cs="Times New Roman"/>
          <w:sz w:val="28"/>
          <w:szCs w:val="28"/>
        </w:rPr>
        <w:t>ющий, контрактивный) предназначен для обобщения информации о резервах под отклонения стоимости ценностей от рыночной стоимости. Этот счет применяется также для обобщения информации о резервах под снижение стоимости других средств в обороте: незавершенного производства, готовой продукции, товаров и т.п. Таким образом, счет14 «Резервы под снижение стоимости материальных це</w:t>
      </w:r>
      <w:r w:rsidRPr="00200FF5">
        <w:rPr>
          <w:rFonts w:ascii="Times New Roman" w:hAnsi="Times New Roman" w:cs="Times New Roman"/>
          <w:sz w:val="28"/>
          <w:szCs w:val="28"/>
        </w:rPr>
        <w:t>н</w:t>
      </w:r>
      <w:r w:rsidRPr="00200FF5">
        <w:rPr>
          <w:rFonts w:ascii="Times New Roman" w:hAnsi="Times New Roman" w:cs="Times New Roman"/>
          <w:sz w:val="28"/>
          <w:szCs w:val="28"/>
        </w:rPr>
        <w:t>ностей» предназначен для уточнения оценки материально-производственных з</w:t>
      </w:r>
      <w:r w:rsidRPr="00200FF5">
        <w:rPr>
          <w:rFonts w:ascii="Times New Roman" w:hAnsi="Times New Roman" w:cs="Times New Roman"/>
          <w:sz w:val="28"/>
          <w:szCs w:val="28"/>
        </w:rPr>
        <w:t>а</w:t>
      </w:r>
      <w:r w:rsidRPr="00200FF5">
        <w:rPr>
          <w:rFonts w:ascii="Times New Roman" w:hAnsi="Times New Roman" w:cs="Times New Roman"/>
          <w:sz w:val="28"/>
          <w:szCs w:val="28"/>
        </w:rPr>
        <w:t>пасов;</w:t>
      </w:r>
    </w:p>
    <w:p w:rsidR="00A36D30" w:rsidRPr="00200FF5" w:rsidRDefault="004730F6" w:rsidP="00200FF5">
      <w:pPr>
        <w:tabs>
          <w:tab w:val="left" w:pos="0"/>
        </w:tabs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FF5">
        <w:rPr>
          <w:rFonts w:ascii="Times New Roman" w:hAnsi="Times New Roman" w:cs="Times New Roman"/>
          <w:sz w:val="28"/>
          <w:szCs w:val="28"/>
        </w:rPr>
        <w:t>15 «Заготовление и приобретение материальных ценностей» (активный, калькуляционный). По дебету счета 15 «Заготовление и приобретение материал</w:t>
      </w:r>
      <w:r w:rsidRPr="00200FF5">
        <w:rPr>
          <w:rFonts w:ascii="Times New Roman" w:hAnsi="Times New Roman" w:cs="Times New Roman"/>
          <w:sz w:val="28"/>
          <w:szCs w:val="28"/>
        </w:rPr>
        <w:t>ь</w:t>
      </w:r>
      <w:r w:rsidRPr="00200FF5">
        <w:rPr>
          <w:rFonts w:ascii="Times New Roman" w:hAnsi="Times New Roman" w:cs="Times New Roman"/>
          <w:sz w:val="28"/>
          <w:szCs w:val="28"/>
        </w:rPr>
        <w:t>ных ценностей» формируется фактическая себестоимость поступивших матери</w:t>
      </w:r>
      <w:r w:rsidRPr="00200FF5">
        <w:rPr>
          <w:rFonts w:ascii="Times New Roman" w:hAnsi="Times New Roman" w:cs="Times New Roman"/>
          <w:sz w:val="28"/>
          <w:szCs w:val="28"/>
        </w:rPr>
        <w:t>а</w:t>
      </w:r>
      <w:r w:rsidRPr="00200FF5">
        <w:rPr>
          <w:rFonts w:ascii="Times New Roman" w:hAnsi="Times New Roman" w:cs="Times New Roman"/>
          <w:sz w:val="28"/>
          <w:szCs w:val="28"/>
        </w:rPr>
        <w:t>лов. При этом запись по дебету счета 15 «Заготовление и приобретение матер</w:t>
      </w:r>
      <w:r w:rsidRPr="00200FF5">
        <w:rPr>
          <w:rFonts w:ascii="Times New Roman" w:hAnsi="Times New Roman" w:cs="Times New Roman"/>
          <w:sz w:val="28"/>
          <w:szCs w:val="28"/>
        </w:rPr>
        <w:t>и</w:t>
      </w:r>
      <w:r w:rsidRPr="00200FF5">
        <w:rPr>
          <w:rFonts w:ascii="Times New Roman" w:hAnsi="Times New Roman" w:cs="Times New Roman"/>
          <w:sz w:val="28"/>
          <w:szCs w:val="28"/>
        </w:rPr>
        <w:t>альных ценностей» делается при поступлении в организацию расчетных докуме</w:t>
      </w:r>
      <w:r w:rsidRPr="00200FF5">
        <w:rPr>
          <w:rFonts w:ascii="Times New Roman" w:hAnsi="Times New Roman" w:cs="Times New Roman"/>
          <w:sz w:val="28"/>
          <w:szCs w:val="28"/>
        </w:rPr>
        <w:t>н</w:t>
      </w:r>
      <w:r w:rsidRPr="00200FF5">
        <w:rPr>
          <w:rFonts w:ascii="Times New Roman" w:hAnsi="Times New Roman" w:cs="Times New Roman"/>
          <w:sz w:val="28"/>
          <w:szCs w:val="28"/>
        </w:rPr>
        <w:t>тов от поставщика независимо от момента поступления самих материалов. Если в течение месяца списывается не весь запас материалов, то на счете 15 «Заготовл</w:t>
      </w:r>
      <w:r w:rsidRPr="00200FF5">
        <w:rPr>
          <w:rFonts w:ascii="Times New Roman" w:hAnsi="Times New Roman" w:cs="Times New Roman"/>
          <w:sz w:val="28"/>
          <w:szCs w:val="28"/>
        </w:rPr>
        <w:t>е</w:t>
      </w:r>
      <w:r w:rsidRPr="00200FF5">
        <w:rPr>
          <w:rFonts w:ascii="Times New Roman" w:hAnsi="Times New Roman" w:cs="Times New Roman"/>
          <w:sz w:val="28"/>
          <w:szCs w:val="28"/>
        </w:rPr>
        <w:t>ние и приобретение материальных ценностей» образуется остаток - стоимость м</w:t>
      </w:r>
      <w:r w:rsidRPr="00200FF5">
        <w:rPr>
          <w:rFonts w:ascii="Times New Roman" w:hAnsi="Times New Roman" w:cs="Times New Roman"/>
          <w:sz w:val="28"/>
          <w:szCs w:val="28"/>
        </w:rPr>
        <w:t>а</w:t>
      </w:r>
      <w:r w:rsidRPr="00200FF5">
        <w:rPr>
          <w:rFonts w:ascii="Times New Roman" w:hAnsi="Times New Roman" w:cs="Times New Roman"/>
          <w:sz w:val="28"/>
          <w:szCs w:val="28"/>
        </w:rPr>
        <w:t>териалов в пути или неотфактурованные поставки;</w:t>
      </w:r>
    </w:p>
    <w:p w:rsidR="00200FF5" w:rsidRPr="00200FF5" w:rsidRDefault="00200FF5" w:rsidP="00200FF5">
      <w:pPr>
        <w:tabs>
          <w:tab w:val="left" w:pos="0"/>
        </w:tabs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101"/>
      <w:r w:rsidRPr="00200FF5">
        <w:rPr>
          <w:rFonts w:ascii="Times New Roman" w:hAnsi="Times New Roman" w:cs="Times New Roman"/>
          <w:sz w:val="28"/>
          <w:szCs w:val="28"/>
        </w:rPr>
        <w:t>16 «Отклонение в стоимости материальных ценностей» (регулирующий, дополняющий). Предназначен для обобщения информации о разнице в стоимости приобретенных материально-производственных запасов, исчисленной в фактич</w:t>
      </w:r>
      <w:r w:rsidRPr="00200FF5">
        <w:rPr>
          <w:rFonts w:ascii="Times New Roman" w:hAnsi="Times New Roman" w:cs="Times New Roman"/>
          <w:sz w:val="28"/>
          <w:szCs w:val="28"/>
        </w:rPr>
        <w:t>е</w:t>
      </w:r>
      <w:r w:rsidRPr="00200FF5">
        <w:rPr>
          <w:rFonts w:ascii="Times New Roman" w:hAnsi="Times New Roman" w:cs="Times New Roman"/>
          <w:sz w:val="28"/>
          <w:szCs w:val="28"/>
        </w:rPr>
        <w:t>ской себестоимости приобретения и учетных ценах, а также о данных, характер</w:t>
      </w:r>
      <w:r w:rsidRPr="00200FF5">
        <w:rPr>
          <w:rFonts w:ascii="Times New Roman" w:hAnsi="Times New Roman" w:cs="Times New Roman"/>
          <w:sz w:val="28"/>
          <w:szCs w:val="28"/>
        </w:rPr>
        <w:t>и</w:t>
      </w:r>
      <w:r w:rsidRPr="00200FF5">
        <w:rPr>
          <w:rFonts w:ascii="Times New Roman" w:hAnsi="Times New Roman" w:cs="Times New Roman"/>
          <w:sz w:val="28"/>
          <w:szCs w:val="28"/>
        </w:rPr>
        <w:t>зующие суммовые разницы;</w:t>
      </w:r>
    </w:p>
    <w:p w:rsidR="00200FF5" w:rsidRPr="00200FF5" w:rsidRDefault="00200FF5" w:rsidP="00200FF5">
      <w:pPr>
        <w:tabs>
          <w:tab w:val="left" w:pos="0"/>
        </w:tabs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FF5">
        <w:rPr>
          <w:rFonts w:ascii="Times New Roman" w:hAnsi="Times New Roman" w:cs="Times New Roman"/>
          <w:sz w:val="28"/>
          <w:szCs w:val="28"/>
        </w:rPr>
        <w:t>41 «Товары» (активный, инвентарный, неденежного имущества, материал</w:t>
      </w:r>
      <w:r w:rsidRPr="00200FF5">
        <w:rPr>
          <w:rFonts w:ascii="Times New Roman" w:hAnsi="Times New Roman" w:cs="Times New Roman"/>
          <w:sz w:val="28"/>
          <w:szCs w:val="28"/>
        </w:rPr>
        <w:t>ь</w:t>
      </w:r>
      <w:r w:rsidRPr="00200FF5">
        <w:rPr>
          <w:rFonts w:ascii="Times New Roman" w:hAnsi="Times New Roman" w:cs="Times New Roman"/>
          <w:sz w:val="28"/>
          <w:szCs w:val="28"/>
        </w:rPr>
        <w:t>ный) предназначен для обобщения информации о наличии и движении товарно-</w:t>
      </w:r>
      <w:r w:rsidRPr="00200FF5">
        <w:rPr>
          <w:rFonts w:ascii="Times New Roman" w:hAnsi="Times New Roman" w:cs="Times New Roman"/>
          <w:sz w:val="28"/>
          <w:szCs w:val="28"/>
        </w:rPr>
        <w:lastRenderedPageBreak/>
        <w:t>материальных ценностей, приобретенных в качестве товаров для продажи. Этот счет используется в основном организациями, осуществляющими торговую де</w:t>
      </w:r>
      <w:r w:rsidRPr="00200FF5">
        <w:rPr>
          <w:rFonts w:ascii="Times New Roman" w:hAnsi="Times New Roman" w:cs="Times New Roman"/>
          <w:sz w:val="28"/>
          <w:szCs w:val="28"/>
        </w:rPr>
        <w:t>я</w:t>
      </w:r>
      <w:r w:rsidRPr="00200FF5">
        <w:rPr>
          <w:rFonts w:ascii="Times New Roman" w:hAnsi="Times New Roman" w:cs="Times New Roman"/>
          <w:sz w:val="28"/>
          <w:szCs w:val="28"/>
        </w:rPr>
        <w:t>тельность, а также организациями, оказывающими услуги общественного пит</w:t>
      </w:r>
      <w:r w:rsidRPr="00200FF5">
        <w:rPr>
          <w:rFonts w:ascii="Times New Roman" w:hAnsi="Times New Roman" w:cs="Times New Roman"/>
          <w:sz w:val="28"/>
          <w:szCs w:val="28"/>
        </w:rPr>
        <w:t>а</w:t>
      </w:r>
      <w:r w:rsidRPr="00200FF5">
        <w:rPr>
          <w:rFonts w:ascii="Times New Roman" w:hAnsi="Times New Roman" w:cs="Times New Roman"/>
          <w:sz w:val="28"/>
          <w:szCs w:val="28"/>
        </w:rPr>
        <w:t>ния;</w:t>
      </w:r>
    </w:p>
    <w:p w:rsidR="00200FF5" w:rsidRPr="00200FF5" w:rsidRDefault="00200FF5" w:rsidP="00200FF5">
      <w:pPr>
        <w:tabs>
          <w:tab w:val="left" w:pos="0"/>
        </w:tabs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FF5">
        <w:rPr>
          <w:rFonts w:ascii="Times New Roman" w:hAnsi="Times New Roman" w:cs="Times New Roman"/>
          <w:sz w:val="28"/>
          <w:szCs w:val="28"/>
        </w:rPr>
        <w:t>43 «Готовая продукция» (активный, инвентарный, неденежного имущества, материальный) предназначен для обобщения информации о наличии и движении готовой продукции. Этот счет используется организациями, осуществляющими промышленную, сельскохозяйственную и иную производственную деятельность;</w:t>
      </w:r>
    </w:p>
    <w:p w:rsidR="00200FF5" w:rsidRPr="00200FF5" w:rsidRDefault="00200FF5" w:rsidP="00200FF5">
      <w:pPr>
        <w:tabs>
          <w:tab w:val="left" w:pos="0"/>
        </w:tabs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FF5">
        <w:rPr>
          <w:rFonts w:ascii="Times New Roman" w:hAnsi="Times New Roman" w:cs="Times New Roman"/>
          <w:sz w:val="28"/>
          <w:szCs w:val="28"/>
        </w:rPr>
        <w:t>-- забалансовые счета 002 «Товарно-материальные ценности, принятые на ответственное хранение», 003 «Материалы, принятые в переработку», 004 «Тов</w:t>
      </w:r>
      <w:r w:rsidRPr="00200FF5">
        <w:rPr>
          <w:rFonts w:ascii="Times New Roman" w:hAnsi="Times New Roman" w:cs="Times New Roman"/>
          <w:sz w:val="28"/>
          <w:szCs w:val="28"/>
        </w:rPr>
        <w:t>а</w:t>
      </w:r>
      <w:r w:rsidRPr="00200FF5">
        <w:rPr>
          <w:rFonts w:ascii="Times New Roman" w:hAnsi="Times New Roman" w:cs="Times New Roman"/>
          <w:sz w:val="28"/>
          <w:szCs w:val="28"/>
        </w:rPr>
        <w:t>ры, принятые на комиссию», 013 «Специальная оснастка в эксплуатации, сто</w:t>
      </w:r>
      <w:r w:rsidRPr="00200FF5">
        <w:rPr>
          <w:rFonts w:ascii="Times New Roman" w:hAnsi="Times New Roman" w:cs="Times New Roman"/>
          <w:sz w:val="28"/>
          <w:szCs w:val="28"/>
        </w:rPr>
        <w:t>и</w:t>
      </w:r>
      <w:r w:rsidRPr="00200FF5">
        <w:rPr>
          <w:rFonts w:ascii="Times New Roman" w:hAnsi="Times New Roman" w:cs="Times New Roman"/>
          <w:sz w:val="28"/>
          <w:szCs w:val="28"/>
        </w:rPr>
        <w:t>мость которой полностью погашена» [14].</w:t>
      </w:r>
    </w:p>
    <w:p w:rsidR="00200FF5" w:rsidRPr="00200FF5" w:rsidRDefault="00200FF5" w:rsidP="00200FF5">
      <w:pPr>
        <w:tabs>
          <w:tab w:val="left" w:pos="0"/>
        </w:tabs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FF5">
        <w:rPr>
          <w:rFonts w:ascii="Times New Roman" w:hAnsi="Times New Roman" w:cs="Times New Roman"/>
          <w:sz w:val="28"/>
          <w:szCs w:val="28"/>
        </w:rPr>
        <w:t>К счету 10 «Материалы» могут быть открыты субсчета:</w:t>
      </w:r>
    </w:p>
    <w:p w:rsidR="00200FF5" w:rsidRPr="00200FF5" w:rsidRDefault="00200FF5" w:rsidP="00200FF5">
      <w:pPr>
        <w:tabs>
          <w:tab w:val="left" w:pos="0"/>
        </w:tabs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FF5">
        <w:rPr>
          <w:rFonts w:ascii="Times New Roman" w:hAnsi="Times New Roman" w:cs="Times New Roman"/>
          <w:sz w:val="28"/>
          <w:szCs w:val="28"/>
        </w:rPr>
        <w:t>10.1 «Сырье и материалы» -- учитывается наличие и движение: сырья и о</w:t>
      </w:r>
      <w:r w:rsidRPr="00200FF5">
        <w:rPr>
          <w:rFonts w:ascii="Times New Roman" w:hAnsi="Times New Roman" w:cs="Times New Roman"/>
          <w:sz w:val="28"/>
          <w:szCs w:val="28"/>
        </w:rPr>
        <w:t>с</w:t>
      </w:r>
      <w:r w:rsidRPr="00200FF5">
        <w:rPr>
          <w:rFonts w:ascii="Times New Roman" w:hAnsi="Times New Roman" w:cs="Times New Roman"/>
          <w:sz w:val="28"/>
          <w:szCs w:val="28"/>
        </w:rPr>
        <w:t>новных материалов (в том числе строительных у подрядных организаций), вх</w:t>
      </w:r>
      <w:r w:rsidRPr="00200FF5">
        <w:rPr>
          <w:rFonts w:ascii="Times New Roman" w:hAnsi="Times New Roman" w:cs="Times New Roman"/>
          <w:sz w:val="28"/>
          <w:szCs w:val="28"/>
        </w:rPr>
        <w:t>о</w:t>
      </w:r>
      <w:r w:rsidRPr="00200FF5">
        <w:rPr>
          <w:rFonts w:ascii="Times New Roman" w:hAnsi="Times New Roman" w:cs="Times New Roman"/>
          <w:sz w:val="28"/>
          <w:szCs w:val="28"/>
        </w:rPr>
        <w:t>дящих в состав вырабатываемой продукции, образуя ее основу, или являющихся необходимыми компонентами при ее изготовлении; вспомогательных материалов, которые участвуют в производстве продукции или потребляются для хозяйстве</w:t>
      </w:r>
      <w:r w:rsidRPr="00200FF5">
        <w:rPr>
          <w:rFonts w:ascii="Times New Roman" w:hAnsi="Times New Roman" w:cs="Times New Roman"/>
          <w:sz w:val="28"/>
          <w:szCs w:val="28"/>
        </w:rPr>
        <w:t>н</w:t>
      </w:r>
      <w:r w:rsidRPr="00200FF5">
        <w:rPr>
          <w:rFonts w:ascii="Times New Roman" w:hAnsi="Times New Roman" w:cs="Times New Roman"/>
          <w:sz w:val="28"/>
          <w:szCs w:val="28"/>
        </w:rPr>
        <w:t>ных нужд, технических целей, содействия производственному процессу; сельск</w:t>
      </w:r>
      <w:r w:rsidRPr="00200FF5">
        <w:rPr>
          <w:rFonts w:ascii="Times New Roman" w:hAnsi="Times New Roman" w:cs="Times New Roman"/>
          <w:sz w:val="28"/>
          <w:szCs w:val="28"/>
        </w:rPr>
        <w:t>о</w:t>
      </w:r>
      <w:r w:rsidRPr="00200FF5">
        <w:rPr>
          <w:rFonts w:ascii="Times New Roman" w:hAnsi="Times New Roman" w:cs="Times New Roman"/>
          <w:sz w:val="28"/>
          <w:szCs w:val="28"/>
        </w:rPr>
        <w:t>хозяйственной продукции, заготовленной для переработки, и т.п.,</w:t>
      </w:r>
    </w:p>
    <w:p w:rsidR="00200FF5" w:rsidRPr="00200FF5" w:rsidRDefault="00200FF5" w:rsidP="00200FF5">
      <w:pPr>
        <w:tabs>
          <w:tab w:val="left" w:pos="0"/>
        </w:tabs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FF5">
        <w:rPr>
          <w:rFonts w:ascii="Times New Roman" w:hAnsi="Times New Roman" w:cs="Times New Roman"/>
          <w:sz w:val="28"/>
          <w:szCs w:val="28"/>
        </w:rPr>
        <w:t>10.2 «Покупные полуфабрикаты и комплектующие изделия, конструкции и детали» -- учитывается наличие и движение покупных полуфабрикатов, готовых комплектующих изделий (в том числе строительных конструкций и деталей - у подрядных организаций), приобретаемых для комплектования выпускаемой пр</w:t>
      </w:r>
      <w:r w:rsidRPr="00200FF5">
        <w:rPr>
          <w:rFonts w:ascii="Times New Roman" w:hAnsi="Times New Roman" w:cs="Times New Roman"/>
          <w:sz w:val="28"/>
          <w:szCs w:val="28"/>
        </w:rPr>
        <w:t>о</w:t>
      </w:r>
      <w:r w:rsidRPr="00200FF5">
        <w:rPr>
          <w:rFonts w:ascii="Times New Roman" w:hAnsi="Times New Roman" w:cs="Times New Roman"/>
          <w:sz w:val="28"/>
          <w:szCs w:val="28"/>
        </w:rPr>
        <w:t>дукции (строительства), которые требуют затрат по их обработке или сборке. И</w:t>
      </w:r>
      <w:r w:rsidRPr="00200FF5">
        <w:rPr>
          <w:rFonts w:ascii="Times New Roman" w:hAnsi="Times New Roman" w:cs="Times New Roman"/>
          <w:sz w:val="28"/>
          <w:szCs w:val="28"/>
        </w:rPr>
        <w:t>з</w:t>
      </w:r>
      <w:r w:rsidRPr="00200FF5">
        <w:rPr>
          <w:rFonts w:ascii="Times New Roman" w:hAnsi="Times New Roman" w:cs="Times New Roman"/>
          <w:sz w:val="28"/>
          <w:szCs w:val="28"/>
        </w:rPr>
        <w:t>делия, приобретенные для комплектации, стоимость которых не включается в с</w:t>
      </w:r>
      <w:r w:rsidRPr="00200FF5">
        <w:rPr>
          <w:rFonts w:ascii="Times New Roman" w:hAnsi="Times New Roman" w:cs="Times New Roman"/>
          <w:sz w:val="28"/>
          <w:szCs w:val="28"/>
        </w:rPr>
        <w:t>е</w:t>
      </w:r>
      <w:r w:rsidRPr="00200FF5">
        <w:rPr>
          <w:rFonts w:ascii="Times New Roman" w:hAnsi="Times New Roman" w:cs="Times New Roman"/>
          <w:sz w:val="28"/>
          <w:szCs w:val="28"/>
        </w:rPr>
        <w:t>бестоимость продукции, учитываются на счете 41 «Товары». Организации, зан</w:t>
      </w:r>
      <w:r w:rsidRPr="00200FF5">
        <w:rPr>
          <w:rFonts w:ascii="Times New Roman" w:hAnsi="Times New Roman" w:cs="Times New Roman"/>
          <w:sz w:val="28"/>
          <w:szCs w:val="28"/>
        </w:rPr>
        <w:t>я</w:t>
      </w:r>
      <w:r w:rsidRPr="00200FF5">
        <w:rPr>
          <w:rFonts w:ascii="Times New Roman" w:hAnsi="Times New Roman" w:cs="Times New Roman"/>
          <w:sz w:val="28"/>
          <w:szCs w:val="28"/>
        </w:rPr>
        <w:t xml:space="preserve">тые выполнением научно-исследовательских, конструкторских и технологических </w:t>
      </w:r>
      <w:r w:rsidRPr="00200FF5">
        <w:rPr>
          <w:rFonts w:ascii="Times New Roman" w:hAnsi="Times New Roman" w:cs="Times New Roman"/>
          <w:sz w:val="28"/>
          <w:szCs w:val="28"/>
        </w:rPr>
        <w:lastRenderedPageBreak/>
        <w:t>работ, приобретающие на стороне необходимые им в качестве комплектующих изделий для проведения этих работ по определенной научно-исследовательской или конструкторской теме специальное оборудование, инструменты, приспосо</w:t>
      </w:r>
      <w:r w:rsidRPr="00200FF5">
        <w:rPr>
          <w:rFonts w:ascii="Times New Roman" w:hAnsi="Times New Roman" w:cs="Times New Roman"/>
          <w:sz w:val="28"/>
          <w:szCs w:val="28"/>
        </w:rPr>
        <w:t>б</w:t>
      </w:r>
      <w:r w:rsidRPr="00200FF5">
        <w:rPr>
          <w:rFonts w:ascii="Times New Roman" w:hAnsi="Times New Roman" w:cs="Times New Roman"/>
          <w:sz w:val="28"/>
          <w:szCs w:val="28"/>
        </w:rPr>
        <w:t>ления и другие приборы, учитывают эти ценности на субсчете 10.2 «Покупные полуфабрикаты и комплектующие изделия, конструкции и детали».</w:t>
      </w:r>
    </w:p>
    <w:p w:rsidR="00200FF5" w:rsidRPr="00200FF5" w:rsidRDefault="00200FF5" w:rsidP="00200FF5">
      <w:pPr>
        <w:tabs>
          <w:tab w:val="left" w:pos="0"/>
        </w:tabs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FF5">
        <w:rPr>
          <w:rFonts w:ascii="Times New Roman" w:hAnsi="Times New Roman" w:cs="Times New Roman"/>
          <w:sz w:val="28"/>
          <w:szCs w:val="28"/>
        </w:rPr>
        <w:t>10.3 «Топливо» -- учитывается наличие и движение нефтепродуктов (нефть, дизельное топливо, керосин, бензин и др.) и смазочных материалов, предназн</w:t>
      </w:r>
      <w:r w:rsidRPr="00200FF5">
        <w:rPr>
          <w:rFonts w:ascii="Times New Roman" w:hAnsi="Times New Roman" w:cs="Times New Roman"/>
          <w:sz w:val="28"/>
          <w:szCs w:val="28"/>
        </w:rPr>
        <w:t>а</w:t>
      </w:r>
      <w:r w:rsidRPr="00200FF5">
        <w:rPr>
          <w:rFonts w:ascii="Times New Roman" w:hAnsi="Times New Roman" w:cs="Times New Roman"/>
          <w:sz w:val="28"/>
          <w:szCs w:val="28"/>
        </w:rPr>
        <w:t>ченных для эксплуатации транспортных средств, технологических нужд прои</w:t>
      </w:r>
      <w:r w:rsidRPr="00200FF5">
        <w:rPr>
          <w:rFonts w:ascii="Times New Roman" w:hAnsi="Times New Roman" w:cs="Times New Roman"/>
          <w:sz w:val="28"/>
          <w:szCs w:val="28"/>
        </w:rPr>
        <w:t>з</w:t>
      </w:r>
      <w:r w:rsidRPr="00200FF5">
        <w:rPr>
          <w:rFonts w:ascii="Times New Roman" w:hAnsi="Times New Roman" w:cs="Times New Roman"/>
          <w:sz w:val="28"/>
          <w:szCs w:val="28"/>
        </w:rPr>
        <w:t>водства, выработки энергии и отопления, твердого (уголь, торф, дрова и др.) и г</w:t>
      </w:r>
      <w:r w:rsidRPr="00200FF5">
        <w:rPr>
          <w:rFonts w:ascii="Times New Roman" w:hAnsi="Times New Roman" w:cs="Times New Roman"/>
          <w:sz w:val="28"/>
          <w:szCs w:val="28"/>
        </w:rPr>
        <w:t>а</w:t>
      </w:r>
      <w:r w:rsidRPr="00200FF5">
        <w:rPr>
          <w:rFonts w:ascii="Times New Roman" w:hAnsi="Times New Roman" w:cs="Times New Roman"/>
          <w:sz w:val="28"/>
          <w:szCs w:val="28"/>
        </w:rPr>
        <w:t>зообразного топлива.</w:t>
      </w:r>
    </w:p>
    <w:p w:rsidR="00200FF5" w:rsidRPr="00200FF5" w:rsidRDefault="00200FF5" w:rsidP="00200FF5">
      <w:pPr>
        <w:tabs>
          <w:tab w:val="left" w:pos="0"/>
        </w:tabs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FF5">
        <w:rPr>
          <w:rFonts w:ascii="Times New Roman" w:hAnsi="Times New Roman" w:cs="Times New Roman"/>
          <w:sz w:val="28"/>
          <w:szCs w:val="28"/>
        </w:rPr>
        <w:t>10.4 «Тара и тарные материалы» -- учитывается наличие и движение всех видов тары (кроме используемой как хозяйственный инвентарь), а также матери</w:t>
      </w:r>
      <w:r w:rsidRPr="00200FF5">
        <w:rPr>
          <w:rFonts w:ascii="Times New Roman" w:hAnsi="Times New Roman" w:cs="Times New Roman"/>
          <w:sz w:val="28"/>
          <w:szCs w:val="28"/>
        </w:rPr>
        <w:t>а</w:t>
      </w:r>
      <w:r w:rsidRPr="00200FF5">
        <w:rPr>
          <w:rFonts w:ascii="Times New Roman" w:hAnsi="Times New Roman" w:cs="Times New Roman"/>
          <w:sz w:val="28"/>
          <w:szCs w:val="28"/>
        </w:rPr>
        <w:t>лов и деталей, предназначенных для изготовления тары и ее ремонта (детали для сборки ящиков, бочковая клепка, железо обручное и др.). Предметы, предназн</w:t>
      </w:r>
      <w:r w:rsidRPr="00200FF5">
        <w:rPr>
          <w:rFonts w:ascii="Times New Roman" w:hAnsi="Times New Roman" w:cs="Times New Roman"/>
          <w:sz w:val="28"/>
          <w:szCs w:val="28"/>
        </w:rPr>
        <w:t>а</w:t>
      </w:r>
      <w:r w:rsidRPr="00200FF5">
        <w:rPr>
          <w:rFonts w:ascii="Times New Roman" w:hAnsi="Times New Roman" w:cs="Times New Roman"/>
          <w:sz w:val="28"/>
          <w:szCs w:val="28"/>
        </w:rPr>
        <w:t>ченные для дополнительного оборудования вагонов, барж, судов и других тран</w:t>
      </w:r>
      <w:r w:rsidRPr="00200FF5">
        <w:rPr>
          <w:rFonts w:ascii="Times New Roman" w:hAnsi="Times New Roman" w:cs="Times New Roman"/>
          <w:sz w:val="28"/>
          <w:szCs w:val="28"/>
        </w:rPr>
        <w:t>с</w:t>
      </w:r>
      <w:r w:rsidRPr="00200FF5">
        <w:rPr>
          <w:rFonts w:ascii="Times New Roman" w:hAnsi="Times New Roman" w:cs="Times New Roman"/>
          <w:sz w:val="28"/>
          <w:szCs w:val="28"/>
        </w:rPr>
        <w:t>портных средств в целях обеспечения сохранности отгружаемой продукции, уч</w:t>
      </w:r>
      <w:r w:rsidRPr="00200FF5">
        <w:rPr>
          <w:rFonts w:ascii="Times New Roman" w:hAnsi="Times New Roman" w:cs="Times New Roman"/>
          <w:sz w:val="28"/>
          <w:szCs w:val="28"/>
        </w:rPr>
        <w:t>и</w:t>
      </w:r>
      <w:r w:rsidRPr="00200FF5">
        <w:rPr>
          <w:rFonts w:ascii="Times New Roman" w:hAnsi="Times New Roman" w:cs="Times New Roman"/>
          <w:sz w:val="28"/>
          <w:szCs w:val="28"/>
        </w:rPr>
        <w:t>тываются на субсчете 10.1 «Сырье и материалы». Организации, осуществляющие торговую деятельность, учитывают тару под товарами и тару порожнюю на счете 41 «Товары».</w:t>
      </w:r>
    </w:p>
    <w:p w:rsidR="00200FF5" w:rsidRPr="00200FF5" w:rsidRDefault="00200FF5" w:rsidP="00200FF5">
      <w:pPr>
        <w:tabs>
          <w:tab w:val="left" w:pos="0"/>
        </w:tabs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FF5">
        <w:rPr>
          <w:rFonts w:ascii="Times New Roman" w:hAnsi="Times New Roman" w:cs="Times New Roman"/>
          <w:sz w:val="28"/>
          <w:szCs w:val="28"/>
        </w:rPr>
        <w:t>10.5 «Запасные части» -- учитывается наличие и движение приобретенных или изготовленных для нужд основной деятельности запасных частей, предназн</w:t>
      </w:r>
      <w:r w:rsidRPr="00200FF5">
        <w:rPr>
          <w:rFonts w:ascii="Times New Roman" w:hAnsi="Times New Roman" w:cs="Times New Roman"/>
          <w:sz w:val="28"/>
          <w:szCs w:val="28"/>
        </w:rPr>
        <w:t>а</w:t>
      </w:r>
      <w:r w:rsidRPr="00200FF5">
        <w:rPr>
          <w:rFonts w:ascii="Times New Roman" w:hAnsi="Times New Roman" w:cs="Times New Roman"/>
          <w:sz w:val="28"/>
          <w:szCs w:val="28"/>
        </w:rPr>
        <w:t>ченных для производства ремонтов, замены изношенных частей машин, оборуд</w:t>
      </w:r>
      <w:r w:rsidRPr="00200FF5">
        <w:rPr>
          <w:rFonts w:ascii="Times New Roman" w:hAnsi="Times New Roman" w:cs="Times New Roman"/>
          <w:sz w:val="28"/>
          <w:szCs w:val="28"/>
        </w:rPr>
        <w:t>о</w:t>
      </w:r>
      <w:r w:rsidRPr="00200FF5">
        <w:rPr>
          <w:rFonts w:ascii="Times New Roman" w:hAnsi="Times New Roman" w:cs="Times New Roman"/>
          <w:sz w:val="28"/>
          <w:szCs w:val="28"/>
        </w:rPr>
        <w:t>вания, транспортных средств и т.п., а также автомобильных шин в запасе и обор</w:t>
      </w:r>
      <w:r w:rsidRPr="00200FF5">
        <w:rPr>
          <w:rFonts w:ascii="Times New Roman" w:hAnsi="Times New Roman" w:cs="Times New Roman"/>
          <w:sz w:val="28"/>
          <w:szCs w:val="28"/>
        </w:rPr>
        <w:t>о</w:t>
      </w:r>
      <w:r w:rsidRPr="00200FF5">
        <w:rPr>
          <w:rFonts w:ascii="Times New Roman" w:hAnsi="Times New Roman" w:cs="Times New Roman"/>
          <w:sz w:val="28"/>
          <w:szCs w:val="28"/>
        </w:rPr>
        <w:t>те. Здесь же учитывается движение обменного фонда полнокомплектных машин, оборудования, двигателей, узлов, агрегатов, создаваемого в ремонтных подразд</w:t>
      </w:r>
      <w:r w:rsidRPr="00200FF5">
        <w:rPr>
          <w:rFonts w:ascii="Times New Roman" w:hAnsi="Times New Roman" w:cs="Times New Roman"/>
          <w:sz w:val="28"/>
          <w:szCs w:val="28"/>
        </w:rPr>
        <w:t>е</w:t>
      </w:r>
      <w:r w:rsidRPr="00200FF5">
        <w:rPr>
          <w:rFonts w:ascii="Times New Roman" w:hAnsi="Times New Roman" w:cs="Times New Roman"/>
          <w:sz w:val="28"/>
          <w:szCs w:val="28"/>
        </w:rPr>
        <w:t>лениях организаций, на технических обменных пунктах и ремонтных заводах. А</w:t>
      </w:r>
      <w:r w:rsidRPr="00200FF5">
        <w:rPr>
          <w:rFonts w:ascii="Times New Roman" w:hAnsi="Times New Roman" w:cs="Times New Roman"/>
          <w:sz w:val="28"/>
          <w:szCs w:val="28"/>
        </w:rPr>
        <w:t>в</w:t>
      </w:r>
      <w:r w:rsidRPr="00200FF5">
        <w:rPr>
          <w:rFonts w:ascii="Times New Roman" w:hAnsi="Times New Roman" w:cs="Times New Roman"/>
          <w:sz w:val="28"/>
          <w:szCs w:val="28"/>
        </w:rPr>
        <w:t>томобильные шины (покрышка, камера и ободная лента), находящиеся на колесах и в запасе при транспортном средстве, включаемые в его первоначальную сто</w:t>
      </w:r>
      <w:r w:rsidRPr="00200FF5">
        <w:rPr>
          <w:rFonts w:ascii="Times New Roman" w:hAnsi="Times New Roman" w:cs="Times New Roman"/>
          <w:sz w:val="28"/>
          <w:szCs w:val="28"/>
        </w:rPr>
        <w:t>и</w:t>
      </w:r>
      <w:r w:rsidRPr="00200FF5">
        <w:rPr>
          <w:rFonts w:ascii="Times New Roman" w:hAnsi="Times New Roman" w:cs="Times New Roman"/>
          <w:sz w:val="28"/>
          <w:szCs w:val="28"/>
        </w:rPr>
        <w:t>мость, учитываются в составе основных средств.</w:t>
      </w:r>
    </w:p>
    <w:p w:rsidR="00200FF5" w:rsidRPr="00200FF5" w:rsidRDefault="00200FF5" w:rsidP="00200FF5">
      <w:pPr>
        <w:tabs>
          <w:tab w:val="left" w:pos="0"/>
        </w:tabs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FF5">
        <w:rPr>
          <w:rFonts w:ascii="Times New Roman" w:hAnsi="Times New Roman" w:cs="Times New Roman"/>
          <w:sz w:val="28"/>
          <w:szCs w:val="28"/>
        </w:rPr>
        <w:lastRenderedPageBreak/>
        <w:t>10.6 «Прочие материалы» -- учитывается наличие и движение отходов пр</w:t>
      </w:r>
      <w:r w:rsidRPr="00200FF5">
        <w:rPr>
          <w:rFonts w:ascii="Times New Roman" w:hAnsi="Times New Roman" w:cs="Times New Roman"/>
          <w:sz w:val="28"/>
          <w:szCs w:val="28"/>
        </w:rPr>
        <w:t>о</w:t>
      </w:r>
      <w:r w:rsidRPr="00200FF5">
        <w:rPr>
          <w:rFonts w:ascii="Times New Roman" w:hAnsi="Times New Roman" w:cs="Times New Roman"/>
          <w:sz w:val="28"/>
          <w:szCs w:val="28"/>
        </w:rPr>
        <w:t>изводства (обрубки, обрезки, стружка и т.п.); неисправимого брака; материальных ценностей, полученных от выбытия основных средств, которые не могут быть и</w:t>
      </w:r>
      <w:r w:rsidRPr="00200FF5">
        <w:rPr>
          <w:rFonts w:ascii="Times New Roman" w:hAnsi="Times New Roman" w:cs="Times New Roman"/>
          <w:sz w:val="28"/>
          <w:szCs w:val="28"/>
        </w:rPr>
        <w:t>с</w:t>
      </w:r>
      <w:r w:rsidRPr="00200FF5">
        <w:rPr>
          <w:rFonts w:ascii="Times New Roman" w:hAnsi="Times New Roman" w:cs="Times New Roman"/>
          <w:sz w:val="28"/>
          <w:szCs w:val="28"/>
        </w:rPr>
        <w:t>пользованы как материалы, топливо или запасные части в данной организации (металлолом, утильсырье); изношенных шин и утильной резины и т.п. Отходы производства и вторичные материальные ценности, используемые как твердое топливо, учитываются на субсчете 10.3 «Топливо».</w:t>
      </w:r>
    </w:p>
    <w:p w:rsidR="00200FF5" w:rsidRPr="00200FF5" w:rsidRDefault="00200FF5" w:rsidP="00200FF5">
      <w:pPr>
        <w:tabs>
          <w:tab w:val="left" w:pos="0"/>
        </w:tabs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FF5">
        <w:rPr>
          <w:rFonts w:ascii="Times New Roman" w:hAnsi="Times New Roman" w:cs="Times New Roman"/>
          <w:sz w:val="28"/>
          <w:szCs w:val="28"/>
        </w:rPr>
        <w:t>10.7 «Материалы, переданные в переработку на сторону» -- учитывается движение материалов, переданных в переработку на сторону, стоимость которых в последующем включается в затраты на производство полученных из них изд</w:t>
      </w:r>
      <w:r w:rsidRPr="00200FF5">
        <w:rPr>
          <w:rFonts w:ascii="Times New Roman" w:hAnsi="Times New Roman" w:cs="Times New Roman"/>
          <w:sz w:val="28"/>
          <w:szCs w:val="28"/>
        </w:rPr>
        <w:t>е</w:t>
      </w:r>
      <w:r w:rsidRPr="00200FF5">
        <w:rPr>
          <w:rFonts w:ascii="Times New Roman" w:hAnsi="Times New Roman" w:cs="Times New Roman"/>
          <w:sz w:val="28"/>
          <w:szCs w:val="28"/>
        </w:rPr>
        <w:t>лий. Затраты по переработке материалов, оплаченные сторонним организациям и лицам, относятся непосредственно в дебет счетов, на которых учитываются изд</w:t>
      </w:r>
      <w:r w:rsidRPr="00200FF5">
        <w:rPr>
          <w:rFonts w:ascii="Times New Roman" w:hAnsi="Times New Roman" w:cs="Times New Roman"/>
          <w:sz w:val="28"/>
          <w:szCs w:val="28"/>
        </w:rPr>
        <w:t>е</w:t>
      </w:r>
      <w:r w:rsidRPr="00200FF5">
        <w:rPr>
          <w:rFonts w:ascii="Times New Roman" w:hAnsi="Times New Roman" w:cs="Times New Roman"/>
          <w:sz w:val="28"/>
          <w:szCs w:val="28"/>
        </w:rPr>
        <w:t>лия, полученные из переработки.</w:t>
      </w:r>
    </w:p>
    <w:p w:rsidR="00200FF5" w:rsidRPr="00200FF5" w:rsidRDefault="00200FF5" w:rsidP="00200FF5">
      <w:pPr>
        <w:tabs>
          <w:tab w:val="left" w:pos="0"/>
        </w:tabs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FF5">
        <w:rPr>
          <w:rFonts w:ascii="Times New Roman" w:hAnsi="Times New Roman" w:cs="Times New Roman"/>
          <w:sz w:val="28"/>
          <w:szCs w:val="28"/>
        </w:rPr>
        <w:t>10.8 «Строительные материалы» -- используется организациями-застройщиками. На нем учитываются наличие и движение материалов, использ</w:t>
      </w:r>
      <w:r w:rsidRPr="00200FF5">
        <w:rPr>
          <w:rFonts w:ascii="Times New Roman" w:hAnsi="Times New Roman" w:cs="Times New Roman"/>
          <w:sz w:val="28"/>
          <w:szCs w:val="28"/>
        </w:rPr>
        <w:t>у</w:t>
      </w:r>
      <w:r w:rsidRPr="00200FF5">
        <w:rPr>
          <w:rFonts w:ascii="Times New Roman" w:hAnsi="Times New Roman" w:cs="Times New Roman"/>
          <w:sz w:val="28"/>
          <w:szCs w:val="28"/>
        </w:rPr>
        <w:t>емых непосредственно в процессе строительных и монтажных работ, для изгото</w:t>
      </w:r>
      <w:r w:rsidRPr="00200FF5">
        <w:rPr>
          <w:rFonts w:ascii="Times New Roman" w:hAnsi="Times New Roman" w:cs="Times New Roman"/>
          <w:sz w:val="28"/>
          <w:szCs w:val="28"/>
        </w:rPr>
        <w:t>в</w:t>
      </w:r>
      <w:r w:rsidRPr="00200FF5">
        <w:rPr>
          <w:rFonts w:ascii="Times New Roman" w:hAnsi="Times New Roman" w:cs="Times New Roman"/>
          <w:sz w:val="28"/>
          <w:szCs w:val="28"/>
        </w:rPr>
        <w:t>ления строительных деталей, для возведения и отделки конструкций и частей зд</w:t>
      </w:r>
      <w:r w:rsidRPr="00200FF5">
        <w:rPr>
          <w:rFonts w:ascii="Times New Roman" w:hAnsi="Times New Roman" w:cs="Times New Roman"/>
          <w:sz w:val="28"/>
          <w:szCs w:val="28"/>
        </w:rPr>
        <w:t>а</w:t>
      </w:r>
      <w:r w:rsidRPr="00200FF5">
        <w:rPr>
          <w:rFonts w:ascii="Times New Roman" w:hAnsi="Times New Roman" w:cs="Times New Roman"/>
          <w:sz w:val="28"/>
          <w:szCs w:val="28"/>
        </w:rPr>
        <w:t>ний и сооружений, строительные конструкции и детали, а также другие матер</w:t>
      </w:r>
      <w:r w:rsidRPr="00200FF5">
        <w:rPr>
          <w:rFonts w:ascii="Times New Roman" w:hAnsi="Times New Roman" w:cs="Times New Roman"/>
          <w:sz w:val="28"/>
          <w:szCs w:val="28"/>
        </w:rPr>
        <w:t>и</w:t>
      </w:r>
      <w:r w:rsidRPr="00200FF5">
        <w:rPr>
          <w:rFonts w:ascii="Times New Roman" w:hAnsi="Times New Roman" w:cs="Times New Roman"/>
          <w:sz w:val="28"/>
          <w:szCs w:val="28"/>
        </w:rPr>
        <w:t>альные ценности, необходимые для нужд строительства (взрывчатые вещества и т.д.).</w:t>
      </w:r>
    </w:p>
    <w:p w:rsidR="00200FF5" w:rsidRPr="00200FF5" w:rsidRDefault="00200FF5" w:rsidP="00200FF5">
      <w:pPr>
        <w:tabs>
          <w:tab w:val="left" w:pos="0"/>
        </w:tabs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FF5">
        <w:rPr>
          <w:rFonts w:ascii="Times New Roman" w:hAnsi="Times New Roman" w:cs="Times New Roman"/>
          <w:sz w:val="28"/>
          <w:szCs w:val="28"/>
        </w:rPr>
        <w:t>10.9 «Инвентарь и хозяйственные принадлежности» -- учитывается наличие и движение инвентаря, инструментов, хозяйственных принадлежностей и других средств труда, которые включаются в состав средств в обороте.</w:t>
      </w:r>
    </w:p>
    <w:p w:rsidR="00200FF5" w:rsidRPr="00200FF5" w:rsidRDefault="00200FF5" w:rsidP="00200FF5">
      <w:pPr>
        <w:tabs>
          <w:tab w:val="left" w:pos="0"/>
        </w:tabs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FF5">
        <w:rPr>
          <w:rFonts w:ascii="Times New Roman" w:hAnsi="Times New Roman" w:cs="Times New Roman"/>
          <w:sz w:val="28"/>
          <w:szCs w:val="28"/>
        </w:rPr>
        <w:t>10.10 «Специальная оснастка и специальная одежда на складе» -- предн</w:t>
      </w:r>
      <w:r w:rsidRPr="00200FF5">
        <w:rPr>
          <w:rFonts w:ascii="Times New Roman" w:hAnsi="Times New Roman" w:cs="Times New Roman"/>
          <w:sz w:val="28"/>
          <w:szCs w:val="28"/>
        </w:rPr>
        <w:t>а</w:t>
      </w:r>
      <w:r w:rsidRPr="00200FF5">
        <w:rPr>
          <w:rFonts w:ascii="Times New Roman" w:hAnsi="Times New Roman" w:cs="Times New Roman"/>
          <w:sz w:val="28"/>
          <w:szCs w:val="28"/>
        </w:rPr>
        <w:t>значен для учета поступления, наличия и движения специального инструмента, специальных приспособлений, специального оборудования и специальной оде</w:t>
      </w:r>
      <w:r w:rsidRPr="00200FF5">
        <w:rPr>
          <w:rFonts w:ascii="Times New Roman" w:hAnsi="Times New Roman" w:cs="Times New Roman"/>
          <w:sz w:val="28"/>
          <w:szCs w:val="28"/>
        </w:rPr>
        <w:t>ж</w:t>
      </w:r>
      <w:r w:rsidRPr="00200FF5">
        <w:rPr>
          <w:rFonts w:ascii="Times New Roman" w:hAnsi="Times New Roman" w:cs="Times New Roman"/>
          <w:sz w:val="28"/>
          <w:szCs w:val="28"/>
        </w:rPr>
        <w:t>ды, находящейся на складах организации или в иных местах хранения.</w:t>
      </w:r>
    </w:p>
    <w:p w:rsidR="00200FF5" w:rsidRPr="00200FF5" w:rsidRDefault="00200FF5" w:rsidP="00200FF5">
      <w:pPr>
        <w:tabs>
          <w:tab w:val="left" w:pos="0"/>
        </w:tabs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FF5">
        <w:rPr>
          <w:rFonts w:ascii="Times New Roman" w:hAnsi="Times New Roman" w:cs="Times New Roman"/>
          <w:sz w:val="28"/>
          <w:szCs w:val="28"/>
        </w:rPr>
        <w:lastRenderedPageBreak/>
        <w:t>10.11 «Специальная оснастка и специальная одежда в эксплуатации» -- уч</w:t>
      </w:r>
      <w:r w:rsidRPr="00200FF5">
        <w:rPr>
          <w:rFonts w:ascii="Times New Roman" w:hAnsi="Times New Roman" w:cs="Times New Roman"/>
          <w:sz w:val="28"/>
          <w:szCs w:val="28"/>
        </w:rPr>
        <w:t>и</w:t>
      </w:r>
      <w:r w:rsidRPr="00200FF5">
        <w:rPr>
          <w:rFonts w:ascii="Times New Roman" w:hAnsi="Times New Roman" w:cs="Times New Roman"/>
          <w:sz w:val="28"/>
          <w:szCs w:val="28"/>
        </w:rPr>
        <w:t>тывается поступление и наличие специального инструмента, специальных пр</w:t>
      </w:r>
      <w:r w:rsidRPr="00200FF5">
        <w:rPr>
          <w:rFonts w:ascii="Times New Roman" w:hAnsi="Times New Roman" w:cs="Times New Roman"/>
          <w:sz w:val="28"/>
          <w:szCs w:val="28"/>
        </w:rPr>
        <w:t>и</w:t>
      </w:r>
      <w:r w:rsidRPr="00200FF5">
        <w:rPr>
          <w:rFonts w:ascii="Times New Roman" w:hAnsi="Times New Roman" w:cs="Times New Roman"/>
          <w:sz w:val="28"/>
          <w:szCs w:val="28"/>
        </w:rPr>
        <w:t>способлений, специального оборудования и специальной одежды в эксплуатацию (при производстве продукции, выполнении работ, оказании услуг, для управле</w:t>
      </w:r>
      <w:r w:rsidRPr="00200FF5">
        <w:rPr>
          <w:rFonts w:ascii="Times New Roman" w:hAnsi="Times New Roman" w:cs="Times New Roman"/>
          <w:sz w:val="28"/>
          <w:szCs w:val="28"/>
        </w:rPr>
        <w:t>н</w:t>
      </w:r>
      <w:r w:rsidRPr="00200FF5">
        <w:rPr>
          <w:rFonts w:ascii="Times New Roman" w:hAnsi="Times New Roman" w:cs="Times New Roman"/>
          <w:sz w:val="28"/>
          <w:szCs w:val="28"/>
        </w:rPr>
        <w:t>ческих нужд организации).</w:t>
      </w:r>
    </w:p>
    <w:p w:rsidR="00200FF5" w:rsidRPr="00200FF5" w:rsidRDefault="00200FF5" w:rsidP="00200FF5">
      <w:pPr>
        <w:tabs>
          <w:tab w:val="left" w:pos="0"/>
        </w:tabs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FF5">
        <w:rPr>
          <w:rFonts w:ascii="Times New Roman" w:hAnsi="Times New Roman" w:cs="Times New Roman"/>
          <w:sz w:val="28"/>
          <w:szCs w:val="28"/>
        </w:rPr>
        <w:t>По кредиту субсчета 10.11 «Специальная оснастка и специальная одежда в эксплуатации» отражается погашение (перенос) стоимости специального инстр</w:t>
      </w:r>
      <w:r w:rsidRPr="00200FF5">
        <w:rPr>
          <w:rFonts w:ascii="Times New Roman" w:hAnsi="Times New Roman" w:cs="Times New Roman"/>
          <w:sz w:val="28"/>
          <w:szCs w:val="28"/>
        </w:rPr>
        <w:t>у</w:t>
      </w:r>
      <w:r w:rsidRPr="00200FF5">
        <w:rPr>
          <w:rFonts w:ascii="Times New Roman" w:hAnsi="Times New Roman" w:cs="Times New Roman"/>
          <w:sz w:val="28"/>
          <w:szCs w:val="28"/>
        </w:rPr>
        <w:t>мента, специальных приспособлений, специального оборудования и специальной одежды на себестоимость продукции (работ, услуг) в корреспонденции с дебетом счетов учета затрат, а списание остаточной стоимости объектов при их досрочном выбытии в корреспонденции с дебетом счета учета прочих доходов и расходов.</w:t>
      </w:r>
    </w:p>
    <w:p w:rsidR="00200FF5" w:rsidRPr="00200FF5" w:rsidRDefault="00200FF5" w:rsidP="00200FF5">
      <w:pPr>
        <w:tabs>
          <w:tab w:val="left" w:pos="0"/>
        </w:tabs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FF5">
        <w:rPr>
          <w:rFonts w:ascii="Times New Roman" w:hAnsi="Times New Roman" w:cs="Times New Roman"/>
          <w:sz w:val="28"/>
          <w:szCs w:val="28"/>
        </w:rPr>
        <w:t>На малых предприятиях все производственные запасы можно учитывать на одном синтетическом счете 10 «Материалы». [15]</w:t>
      </w:r>
    </w:p>
    <w:p w:rsidR="00200FF5" w:rsidRPr="00200FF5" w:rsidRDefault="00200FF5" w:rsidP="00200FF5">
      <w:pPr>
        <w:tabs>
          <w:tab w:val="left" w:pos="0"/>
        </w:tabs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FF5">
        <w:rPr>
          <w:rFonts w:ascii="Times New Roman" w:hAnsi="Times New Roman" w:cs="Times New Roman"/>
          <w:sz w:val="28"/>
          <w:szCs w:val="28"/>
        </w:rPr>
        <w:t>Применение организациями программных продуктов по учету запасов должно обеспечить получение необходимой информации на бумажных носит</w:t>
      </w:r>
      <w:r w:rsidRPr="00200FF5">
        <w:rPr>
          <w:rFonts w:ascii="Times New Roman" w:hAnsi="Times New Roman" w:cs="Times New Roman"/>
          <w:sz w:val="28"/>
          <w:szCs w:val="28"/>
        </w:rPr>
        <w:t>е</w:t>
      </w:r>
      <w:r w:rsidRPr="00200FF5">
        <w:rPr>
          <w:rFonts w:ascii="Times New Roman" w:hAnsi="Times New Roman" w:cs="Times New Roman"/>
          <w:sz w:val="28"/>
          <w:szCs w:val="28"/>
        </w:rPr>
        <w:t>лях, включая показатели, содержащиеся в регистрах бухгалтерского учета, вну</w:t>
      </w:r>
      <w:r w:rsidRPr="00200FF5">
        <w:rPr>
          <w:rFonts w:ascii="Times New Roman" w:hAnsi="Times New Roman" w:cs="Times New Roman"/>
          <w:sz w:val="28"/>
          <w:szCs w:val="28"/>
        </w:rPr>
        <w:t>т</w:t>
      </w:r>
      <w:r w:rsidRPr="00200FF5">
        <w:rPr>
          <w:rFonts w:ascii="Times New Roman" w:hAnsi="Times New Roman" w:cs="Times New Roman"/>
          <w:sz w:val="28"/>
          <w:szCs w:val="28"/>
        </w:rPr>
        <w:t>ренней отчетности организации и других документах.</w:t>
      </w:r>
    </w:p>
    <w:p w:rsidR="00200FF5" w:rsidRPr="00200FF5" w:rsidRDefault="00200FF5" w:rsidP="00200FF5">
      <w:pPr>
        <w:tabs>
          <w:tab w:val="left" w:pos="0"/>
        </w:tabs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FF5">
        <w:rPr>
          <w:rFonts w:ascii="Times New Roman" w:hAnsi="Times New Roman" w:cs="Times New Roman"/>
          <w:sz w:val="28"/>
          <w:szCs w:val="28"/>
        </w:rPr>
        <w:t>Необходимыми предпосылками действенного контроля за сохранностью з</w:t>
      </w:r>
      <w:r w:rsidRPr="00200FF5">
        <w:rPr>
          <w:rFonts w:ascii="Times New Roman" w:hAnsi="Times New Roman" w:cs="Times New Roman"/>
          <w:sz w:val="28"/>
          <w:szCs w:val="28"/>
        </w:rPr>
        <w:t>а</w:t>
      </w:r>
      <w:r w:rsidRPr="00200FF5">
        <w:rPr>
          <w:rFonts w:ascii="Times New Roman" w:hAnsi="Times New Roman" w:cs="Times New Roman"/>
          <w:sz w:val="28"/>
          <w:szCs w:val="28"/>
        </w:rPr>
        <w:t>пасов являются:</w:t>
      </w:r>
    </w:p>
    <w:p w:rsidR="00200FF5" w:rsidRPr="00200FF5" w:rsidRDefault="00200FF5" w:rsidP="00200FF5">
      <w:pPr>
        <w:tabs>
          <w:tab w:val="left" w:pos="0"/>
        </w:tabs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FF5">
        <w:rPr>
          <w:rFonts w:ascii="Times New Roman" w:hAnsi="Times New Roman" w:cs="Times New Roman"/>
          <w:sz w:val="28"/>
          <w:szCs w:val="28"/>
        </w:rPr>
        <w:t>— наличие должным образом оборудованных складов и кладовых или сп</w:t>
      </w:r>
      <w:r w:rsidRPr="00200FF5">
        <w:rPr>
          <w:rFonts w:ascii="Times New Roman" w:hAnsi="Times New Roman" w:cs="Times New Roman"/>
          <w:sz w:val="28"/>
          <w:szCs w:val="28"/>
        </w:rPr>
        <w:t>е</w:t>
      </w:r>
      <w:r w:rsidRPr="00200FF5">
        <w:rPr>
          <w:rFonts w:ascii="Times New Roman" w:hAnsi="Times New Roman" w:cs="Times New Roman"/>
          <w:sz w:val="28"/>
          <w:szCs w:val="28"/>
        </w:rPr>
        <w:t>циально приспособленных площадок (для запасов открытого хранения);</w:t>
      </w:r>
    </w:p>
    <w:p w:rsidR="00200FF5" w:rsidRPr="00200FF5" w:rsidRDefault="00200FF5" w:rsidP="00200FF5">
      <w:pPr>
        <w:tabs>
          <w:tab w:val="left" w:pos="0"/>
        </w:tabs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FF5">
        <w:rPr>
          <w:rFonts w:ascii="Times New Roman" w:hAnsi="Times New Roman" w:cs="Times New Roman"/>
          <w:sz w:val="28"/>
          <w:szCs w:val="28"/>
        </w:rPr>
        <w:t>— размещение запасов по секциям складов, а внутри их по отдельным группам и типо - сорто - размерам (в штабелях, стеллажах, на полках и т.п.) таким образом, чтобы была обеспечена возможность их быстрой приемки, отпуска и проверки наличия; в местах хранения каждого вида запасов следует прикреплять ярлык с указанием данных о находящемся запасе;</w:t>
      </w:r>
    </w:p>
    <w:p w:rsidR="00200FF5" w:rsidRPr="00200FF5" w:rsidRDefault="00200FF5" w:rsidP="00200FF5">
      <w:pPr>
        <w:tabs>
          <w:tab w:val="left" w:pos="0"/>
        </w:tabs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FF5">
        <w:rPr>
          <w:rFonts w:ascii="Times New Roman" w:hAnsi="Times New Roman" w:cs="Times New Roman"/>
          <w:sz w:val="28"/>
          <w:szCs w:val="28"/>
        </w:rPr>
        <w:lastRenderedPageBreak/>
        <w:t>— оснащение мест хранения запасов весовым хозяйством, измерительными приборами и мерной тарой;</w:t>
      </w:r>
    </w:p>
    <w:p w:rsidR="00200FF5" w:rsidRPr="00200FF5" w:rsidRDefault="00200FF5" w:rsidP="00200FF5">
      <w:pPr>
        <w:tabs>
          <w:tab w:val="left" w:pos="0"/>
        </w:tabs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FF5">
        <w:rPr>
          <w:rFonts w:ascii="Times New Roman" w:hAnsi="Times New Roman" w:cs="Times New Roman"/>
          <w:sz w:val="28"/>
          <w:szCs w:val="28"/>
        </w:rPr>
        <w:t>— применение централизованной доставки материалов со складов орган</w:t>
      </w:r>
      <w:r w:rsidRPr="00200FF5">
        <w:rPr>
          <w:rFonts w:ascii="Times New Roman" w:hAnsi="Times New Roman" w:cs="Times New Roman"/>
          <w:sz w:val="28"/>
          <w:szCs w:val="28"/>
        </w:rPr>
        <w:t>и</w:t>
      </w:r>
      <w:r w:rsidRPr="00200FF5">
        <w:rPr>
          <w:rFonts w:ascii="Times New Roman" w:hAnsi="Times New Roman" w:cs="Times New Roman"/>
          <w:sz w:val="28"/>
          <w:szCs w:val="28"/>
        </w:rPr>
        <w:t>зации в цеха (подразделения) по согласованным графикам, а на стройках от п</w:t>
      </w:r>
      <w:r w:rsidRPr="00200FF5">
        <w:rPr>
          <w:rFonts w:ascii="Times New Roman" w:hAnsi="Times New Roman" w:cs="Times New Roman"/>
          <w:sz w:val="28"/>
          <w:szCs w:val="28"/>
        </w:rPr>
        <w:t>о</w:t>
      </w:r>
      <w:r w:rsidRPr="00200FF5">
        <w:rPr>
          <w:rFonts w:ascii="Times New Roman" w:hAnsi="Times New Roman" w:cs="Times New Roman"/>
          <w:sz w:val="28"/>
          <w:szCs w:val="28"/>
        </w:rPr>
        <w:t>ставщиков, базисных складов и комплектовочных участков непосредственно на объекты строительства по комплектовочным ведомостям; сокращение излишних промежуточных складов и кладовых;</w:t>
      </w:r>
    </w:p>
    <w:p w:rsidR="00200FF5" w:rsidRPr="00200FF5" w:rsidRDefault="00200FF5" w:rsidP="00200FF5">
      <w:pPr>
        <w:tabs>
          <w:tab w:val="left" w:pos="0"/>
        </w:tabs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FF5">
        <w:rPr>
          <w:rFonts w:ascii="Times New Roman" w:hAnsi="Times New Roman" w:cs="Times New Roman"/>
          <w:sz w:val="28"/>
          <w:szCs w:val="28"/>
        </w:rPr>
        <w:t>— организация, там, где это необходимо и целесообразно, участков центр</w:t>
      </w:r>
      <w:r w:rsidRPr="00200FF5">
        <w:rPr>
          <w:rFonts w:ascii="Times New Roman" w:hAnsi="Times New Roman" w:cs="Times New Roman"/>
          <w:sz w:val="28"/>
          <w:szCs w:val="28"/>
        </w:rPr>
        <w:t>а</w:t>
      </w:r>
      <w:r w:rsidRPr="00200FF5">
        <w:rPr>
          <w:rFonts w:ascii="Times New Roman" w:hAnsi="Times New Roman" w:cs="Times New Roman"/>
          <w:sz w:val="28"/>
          <w:szCs w:val="28"/>
        </w:rPr>
        <w:t>лизованного раскроя материалов;</w:t>
      </w:r>
    </w:p>
    <w:p w:rsidR="00200FF5" w:rsidRPr="00200FF5" w:rsidRDefault="00200FF5" w:rsidP="00200FF5">
      <w:pPr>
        <w:tabs>
          <w:tab w:val="left" w:pos="0"/>
        </w:tabs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FF5">
        <w:rPr>
          <w:rFonts w:ascii="Times New Roman" w:hAnsi="Times New Roman" w:cs="Times New Roman"/>
          <w:sz w:val="28"/>
          <w:szCs w:val="28"/>
        </w:rPr>
        <w:t>— определение перечня центральных (базисных) складов, складов (клад</w:t>
      </w:r>
      <w:r w:rsidRPr="00200FF5">
        <w:rPr>
          <w:rFonts w:ascii="Times New Roman" w:hAnsi="Times New Roman" w:cs="Times New Roman"/>
          <w:sz w:val="28"/>
          <w:szCs w:val="28"/>
        </w:rPr>
        <w:t>о</w:t>
      </w:r>
      <w:r w:rsidRPr="00200FF5">
        <w:rPr>
          <w:rFonts w:ascii="Times New Roman" w:hAnsi="Times New Roman" w:cs="Times New Roman"/>
          <w:sz w:val="28"/>
          <w:szCs w:val="28"/>
        </w:rPr>
        <w:t>вых), являющихся самостоятельными учетными единицами;</w:t>
      </w:r>
    </w:p>
    <w:p w:rsidR="00200FF5" w:rsidRPr="00200FF5" w:rsidRDefault="00200FF5" w:rsidP="00200FF5">
      <w:pPr>
        <w:tabs>
          <w:tab w:val="left" w:pos="0"/>
        </w:tabs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FF5">
        <w:rPr>
          <w:rFonts w:ascii="Times New Roman" w:hAnsi="Times New Roman" w:cs="Times New Roman"/>
          <w:sz w:val="28"/>
          <w:szCs w:val="28"/>
        </w:rPr>
        <w:t>— установление порядка нормирования расхода запасов (разработка и утверждение норм, соблюдение норм при отпуске материалов в подразделения организации);</w:t>
      </w:r>
    </w:p>
    <w:p w:rsidR="00200FF5" w:rsidRPr="00200FF5" w:rsidRDefault="00200FF5" w:rsidP="00200FF5">
      <w:pPr>
        <w:tabs>
          <w:tab w:val="left" w:pos="0"/>
        </w:tabs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FF5">
        <w:rPr>
          <w:rFonts w:ascii="Times New Roman" w:hAnsi="Times New Roman" w:cs="Times New Roman"/>
          <w:sz w:val="28"/>
          <w:szCs w:val="28"/>
        </w:rPr>
        <w:t>— установление порядка формирования учетных цен на запасы и порядка их пересмотра;</w:t>
      </w:r>
    </w:p>
    <w:p w:rsidR="00200FF5" w:rsidRPr="00200FF5" w:rsidRDefault="00200FF5" w:rsidP="00200FF5">
      <w:pPr>
        <w:tabs>
          <w:tab w:val="left" w:pos="0"/>
        </w:tabs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FF5">
        <w:rPr>
          <w:rFonts w:ascii="Times New Roman" w:hAnsi="Times New Roman" w:cs="Times New Roman"/>
          <w:sz w:val="28"/>
          <w:szCs w:val="28"/>
        </w:rPr>
        <w:t>— определение круга лиц, ответственных за приемку и отпуск запасов (з</w:t>
      </w:r>
      <w:r w:rsidRPr="00200FF5">
        <w:rPr>
          <w:rFonts w:ascii="Times New Roman" w:hAnsi="Times New Roman" w:cs="Times New Roman"/>
          <w:sz w:val="28"/>
          <w:szCs w:val="28"/>
        </w:rPr>
        <w:t>а</w:t>
      </w:r>
      <w:r w:rsidRPr="00200FF5">
        <w:rPr>
          <w:rFonts w:ascii="Times New Roman" w:hAnsi="Times New Roman" w:cs="Times New Roman"/>
          <w:sz w:val="28"/>
          <w:szCs w:val="28"/>
        </w:rPr>
        <w:t>ведующих складами, кладовщиков, экспедиторов и др.), за правильное и своевр</w:t>
      </w:r>
      <w:r w:rsidRPr="00200FF5">
        <w:rPr>
          <w:rFonts w:ascii="Times New Roman" w:hAnsi="Times New Roman" w:cs="Times New Roman"/>
          <w:sz w:val="28"/>
          <w:szCs w:val="28"/>
        </w:rPr>
        <w:t>е</w:t>
      </w:r>
      <w:r w:rsidRPr="00200FF5">
        <w:rPr>
          <w:rFonts w:ascii="Times New Roman" w:hAnsi="Times New Roman" w:cs="Times New Roman"/>
          <w:sz w:val="28"/>
          <w:szCs w:val="28"/>
        </w:rPr>
        <w:t>менное оформление этих операций, а также за сохранность вверенных им запасов; заключение с этими лицами в установленном порядке письменных договоров о материальной ответственности; увольнение и перемещение материально отве</w:t>
      </w:r>
      <w:r w:rsidRPr="00200FF5">
        <w:rPr>
          <w:rFonts w:ascii="Times New Roman" w:hAnsi="Times New Roman" w:cs="Times New Roman"/>
          <w:sz w:val="28"/>
          <w:szCs w:val="28"/>
        </w:rPr>
        <w:t>т</w:t>
      </w:r>
      <w:r w:rsidRPr="00200FF5">
        <w:rPr>
          <w:rFonts w:ascii="Times New Roman" w:hAnsi="Times New Roman" w:cs="Times New Roman"/>
          <w:sz w:val="28"/>
          <w:szCs w:val="28"/>
        </w:rPr>
        <w:t>ственных лиц по согласованию с главным бухгалтером организации;</w:t>
      </w:r>
    </w:p>
    <w:p w:rsidR="00200FF5" w:rsidRPr="00200FF5" w:rsidRDefault="00200FF5" w:rsidP="00200FF5">
      <w:pPr>
        <w:tabs>
          <w:tab w:val="left" w:pos="0"/>
        </w:tabs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FF5">
        <w:rPr>
          <w:rFonts w:ascii="Times New Roman" w:hAnsi="Times New Roman" w:cs="Times New Roman"/>
          <w:sz w:val="28"/>
          <w:szCs w:val="28"/>
        </w:rPr>
        <w:t>— определение перечня должностных лиц, которым предоставлено право подписывать документы на получение и отпуск со складов запасов, а также выд</w:t>
      </w:r>
      <w:r w:rsidRPr="00200FF5">
        <w:rPr>
          <w:rFonts w:ascii="Times New Roman" w:hAnsi="Times New Roman" w:cs="Times New Roman"/>
          <w:sz w:val="28"/>
          <w:szCs w:val="28"/>
        </w:rPr>
        <w:t>а</w:t>
      </w:r>
      <w:r w:rsidRPr="00200FF5">
        <w:rPr>
          <w:rFonts w:ascii="Times New Roman" w:hAnsi="Times New Roman" w:cs="Times New Roman"/>
          <w:sz w:val="28"/>
          <w:szCs w:val="28"/>
        </w:rPr>
        <w:t>вать разрешения (пропуска) на вывоз запасов со складов и иных мест хранения организации;</w:t>
      </w:r>
    </w:p>
    <w:p w:rsidR="00200FF5" w:rsidRPr="00200FF5" w:rsidRDefault="00200FF5" w:rsidP="00200FF5">
      <w:pPr>
        <w:tabs>
          <w:tab w:val="left" w:pos="0"/>
        </w:tabs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FF5">
        <w:rPr>
          <w:rFonts w:ascii="Times New Roman" w:hAnsi="Times New Roman" w:cs="Times New Roman"/>
          <w:sz w:val="28"/>
          <w:szCs w:val="28"/>
        </w:rPr>
        <w:lastRenderedPageBreak/>
        <w:t>— наличие списка лиц, имеющих право подписи первичных документов, утверждаемого руководителем организации по согласованию с главным бухгалт</w:t>
      </w:r>
      <w:r w:rsidRPr="00200FF5">
        <w:rPr>
          <w:rFonts w:ascii="Times New Roman" w:hAnsi="Times New Roman" w:cs="Times New Roman"/>
          <w:sz w:val="28"/>
          <w:szCs w:val="28"/>
        </w:rPr>
        <w:t>е</w:t>
      </w:r>
      <w:r w:rsidRPr="00200FF5">
        <w:rPr>
          <w:rFonts w:ascii="Times New Roman" w:hAnsi="Times New Roman" w:cs="Times New Roman"/>
          <w:sz w:val="28"/>
          <w:szCs w:val="28"/>
        </w:rPr>
        <w:t>ром (в списке указываются должность, фамилия, имя, отчество и уровень комп</w:t>
      </w:r>
      <w:r w:rsidRPr="00200FF5">
        <w:rPr>
          <w:rFonts w:ascii="Times New Roman" w:hAnsi="Times New Roman" w:cs="Times New Roman"/>
          <w:sz w:val="28"/>
          <w:szCs w:val="28"/>
        </w:rPr>
        <w:t>е</w:t>
      </w:r>
      <w:r w:rsidRPr="00200FF5">
        <w:rPr>
          <w:rFonts w:ascii="Times New Roman" w:hAnsi="Times New Roman" w:cs="Times New Roman"/>
          <w:sz w:val="28"/>
          <w:szCs w:val="28"/>
        </w:rPr>
        <w:t>тенции (тип или виды операций, по которым данное должностное лицо имеет право принятия решений)) [16].</w:t>
      </w:r>
    </w:p>
    <w:p w:rsidR="00200FF5" w:rsidRPr="00200FF5" w:rsidRDefault="00200FF5" w:rsidP="00200FF5">
      <w:pPr>
        <w:tabs>
          <w:tab w:val="left" w:pos="0"/>
        </w:tabs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FF5">
        <w:rPr>
          <w:rFonts w:ascii="Times New Roman" w:hAnsi="Times New Roman" w:cs="Times New Roman"/>
          <w:sz w:val="28"/>
          <w:szCs w:val="28"/>
        </w:rPr>
        <w:t>Запасы, как полученные от других организаций (в том числе безвозмездно), так и изготовленные в организации, подлежат принятию на соответствующие склады организации, если иное не предусмотрено Методическими указаниями и другими нормативными документами.</w:t>
      </w:r>
    </w:p>
    <w:p w:rsidR="00200FF5" w:rsidRPr="00200FF5" w:rsidRDefault="00200FF5" w:rsidP="00200FF5">
      <w:pPr>
        <w:tabs>
          <w:tab w:val="left" w:pos="0"/>
        </w:tabs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FF5">
        <w:rPr>
          <w:rFonts w:ascii="Times New Roman" w:hAnsi="Times New Roman" w:cs="Times New Roman"/>
          <w:sz w:val="28"/>
          <w:szCs w:val="28"/>
        </w:rPr>
        <w:t>Суммы, оплаченные за запасы, не вывезенные со складов поставщиков и находящиеся в пути, учитываются в бухгалтерском учете на счетах расчетов как дебиторская задолженность.</w:t>
      </w:r>
    </w:p>
    <w:p w:rsidR="00200FF5" w:rsidRPr="00200FF5" w:rsidRDefault="00200FF5" w:rsidP="00200FF5">
      <w:pPr>
        <w:tabs>
          <w:tab w:val="left" w:pos="0"/>
        </w:tabs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FF5">
        <w:rPr>
          <w:rFonts w:ascii="Times New Roman" w:hAnsi="Times New Roman" w:cs="Times New Roman"/>
          <w:sz w:val="28"/>
          <w:szCs w:val="28"/>
        </w:rPr>
        <w:t>В случае отсутствия у организации права собственности (права хозяйстве</w:t>
      </w:r>
      <w:r w:rsidRPr="00200FF5">
        <w:rPr>
          <w:rFonts w:ascii="Times New Roman" w:hAnsi="Times New Roman" w:cs="Times New Roman"/>
          <w:sz w:val="28"/>
          <w:szCs w:val="28"/>
        </w:rPr>
        <w:t>н</w:t>
      </w:r>
      <w:r w:rsidRPr="00200FF5">
        <w:rPr>
          <w:rFonts w:ascii="Times New Roman" w:hAnsi="Times New Roman" w:cs="Times New Roman"/>
          <w:sz w:val="28"/>
          <w:szCs w:val="28"/>
        </w:rPr>
        <w:t>ного ведения или оперативного управления соответственно) на поступившие м</w:t>
      </w:r>
      <w:r w:rsidRPr="00200FF5">
        <w:rPr>
          <w:rFonts w:ascii="Times New Roman" w:hAnsi="Times New Roman" w:cs="Times New Roman"/>
          <w:sz w:val="28"/>
          <w:szCs w:val="28"/>
        </w:rPr>
        <w:t>а</w:t>
      </w:r>
      <w:r w:rsidRPr="00200FF5">
        <w:rPr>
          <w:rFonts w:ascii="Times New Roman" w:hAnsi="Times New Roman" w:cs="Times New Roman"/>
          <w:sz w:val="28"/>
          <w:szCs w:val="28"/>
        </w:rPr>
        <w:t>териальные ценности последние должны учитываться на забалансовых счетах.</w:t>
      </w:r>
    </w:p>
    <w:bookmarkEnd w:id="1"/>
    <w:p w:rsidR="00200FF5" w:rsidRDefault="00200FF5" w:rsidP="004730F6">
      <w:pPr>
        <w:tabs>
          <w:tab w:val="left" w:pos="0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200FF5" w:rsidRPr="004730F6" w:rsidRDefault="00200FF5" w:rsidP="00200FF5">
      <w:pPr>
        <w:tabs>
          <w:tab w:val="left" w:pos="0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A36D30" w:rsidRDefault="00A36D30" w:rsidP="00A36D30">
      <w:pPr>
        <w:tabs>
          <w:tab w:val="left" w:pos="0"/>
        </w:tabs>
        <w:ind w:right="-284" w:firstLine="709"/>
      </w:pPr>
    </w:p>
    <w:p w:rsidR="00A36D30" w:rsidRDefault="00A36D30" w:rsidP="00A36D30">
      <w:pPr>
        <w:tabs>
          <w:tab w:val="left" w:pos="0"/>
        </w:tabs>
        <w:ind w:right="-284" w:firstLine="709"/>
      </w:pPr>
    </w:p>
    <w:p w:rsidR="00A36D30" w:rsidRDefault="00A36D30" w:rsidP="00A36D30">
      <w:pPr>
        <w:tabs>
          <w:tab w:val="left" w:pos="0"/>
        </w:tabs>
        <w:ind w:right="-284" w:firstLine="709"/>
      </w:pPr>
    </w:p>
    <w:p w:rsidR="00A36D30" w:rsidRDefault="00A36D30" w:rsidP="00A36D30">
      <w:pPr>
        <w:tabs>
          <w:tab w:val="left" w:pos="0"/>
        </w:tabs>
        <w:ind w:right="-284" w:firstLine="709"/>
      </w:pPr>
    </w:p>
    <w:p w:rsidR="00A36D30" w:rsidRDefault="00A36D30" w:rsidP="00A36D30">
      <w:pPr>
        <w:tabs>
          <w:tab w:val="left" w:pos="0"/>
        </w:tabs>
        <w:ind w:right="-284" w:firstLine="709"/>
      </w:pPr>
    </w:p>
    <w:p w:rsidR="00200FF5" w:rsidRDefault="00200FF5" w:rsidP="00DC7606">
      <w:pPr>
        <w:tabs>
          <w:tab w:val="left" w:pos="0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18294E" w:rsidRDefault="0018294E" w:rsidP="00DC7606">
      <w:pPr>
        <w:tabs>
          <w:tab w:val="left" w:pos="0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18294E" w:rsidRDefault="0018294E" w:rsidP="00DC7606">
      <w:pPr>
        <w:tabs>
          <w:tab w:val="left" w:pos="0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18294E" w:rsidRDefault="0018294E" w:rsidP="00DC7606">
      <w:pPr>
        <w:tabs>
          <w:tab w:val="left" w:pos="0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18294E" w:rsidRPr="00DC7606" w:rsidRDefault="0018294E" w:rsidP="00DC7606">
      <w:pPr>
        <w:tabs>
          <w:tab w:val="left" w:pos="0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C93DA2" w:rsidRPr="006F65C8" w:rsidRDefault="00C93DA2" w:rsidP="00DC7606">
      <w:pPr>
        <w:pStyle w:val="a5"/>
        <w:numPr>
          <w:ilvl w:val="0"/>
          <w:numId w:val="10"/>
        </w:numPr>
        <w:tabs>
          <w:tab w:val="left" w:pos="0"/>
        </w:tabs>
        <w:ind w:left="0" w:right="-284" w:firstLine="709"/>
        <w:jc w:val="both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lastRenderedPageBreak/>
        <w:t>ООО «Газпром трансгаз Краснодар» ― экономический субъект исследования</w:t>
      </w:r>
    </w:p>
    <w:p w:rsidR="00C93DA2" w:rsidRPr="006F65C8" w:rsidRDefault="00C93DA2" w:rsidP="00DC7606">
      <w:pPr>
        <w:tabs>
          <w:tab w:val="left" w:pos="0"/>
        </w:tabs>
        <w:spacing w:after="0" w:line="360" w:lineRule="auto"/>
        <w:ind w:right="-284"/>
        <w:jc w:val="both"/>
        <w:rPr>
          <w:rFonts w:asciiTheme="majorHAnsi" w:hAnsiTheme="majorHAnsi" w:cs="Times New Roman"/>
          <w:sz w:val="28"/>
          <w:szCs w:val="28"/>
        </w:rPr>
      </w:pPr>
      <w:r w:rsidRPr="006F65C8">
        <w:rPr>
          <w:rFonts w:asciiTheme="majorHAnsi" w:hAnsiTheme="majorHAnsi" w:cs="Times New Roman"/>
          <w:sz w:val="28"/>
          <w:szCs w:val="28"/>
        </w:rPr>
        <w:t>2.1 Организационно-экономическая характеристика и анализ основных ф</w:t>
      </w:r>
      <w:r w:rsidRPr="006F65C8">
        <w:rPr>
          <w:rFonts w:asciiTheme="majorHAnsi" w:hAnsiTheme="majorHAnsi" w:cs="Times New Roman"/>
          <w:sz w:val="28"/>
          <w:szCs w:val="28"/>
        </w:rPr>
        <w:t>и</w:t>
      </w:r>
      <w:r w:rsidRPr="006F65C8">
        <w:rPr>
          <w:rFonts w:asciiTheme="majorHAnsi" w:hAnsiTheme="majorHAnsi" w:cs="Times New Roman"/>
          <w:sz w:val="28"/>
          <w:szCs w:val="28"/>
        </w:rPr>
        <w:t>нансовых показателей деятельности организации</w:t>
      </w:r>
    </w:p>
    <w:p w:rsidR="00830519" w:rsidRDefault="00870CBB" w:rsidP="002B74D3">
      <w:pPr>
        <w:pStyle w:val="a5"/>
        <w:tabs>
          <w:tab w:val="left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70CBB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2B74D3">
        <w:rPr>
          <w:rFonts w:ascii="Times New Roman" w:hAnsi="Times New Roman" w:cs="Times New Roman"/>
          <w:sz w:val="28"/>
          <w:szCs w:val="28"/>
        </w:rPr>
        <w:t xml:space="preserve">ресурсы ООО «Газпром трансгаз </w:t>
      </w:r>
      <w:r w:rsidRPr="00870CBB">
        <w:rPr>
          <w:rFonts w:ascii="Times New Roman" w:hAnsi="Times New Roman" w:cs="Times New Roman"/>
          <w:sz w:val="28"/>
          <w:szCs w:val="28"/>
        </w:rPr>
        <w:t>Краснодар» Краснодарское линейное производственное управление магистральных газопроводов в дин</w:t>
      </w:r>
      <w:r w:rsidRPr="00870CBB">
        <w:rPr>
          <w:rFonts w:ascii="Times New Roman" w:hAnsi="Times New Roman" w:cs="Times New Roman"/>
          <w:sz w:val="28"/>
          <w:szCs w:val="28"/>
        </w:rPr>
        <w:t>а</w:t>
      </w:r>
      <w:r w:rsidRPr="00870CBB">
        <w:rPr>
          <w:rFonts w:ascii="Times New Roman" w:hAnsi="Times New Roman" w:cs="Times New Roman"/>
          <w:sz w:val="28"/>
          <w:szCs w:val="28"/>
        </w:rPr>
        <w:t>мике представлены в таблице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519" w:rsidRPr="00830519" w:rsidRDefault="00830519" w:rsidP="00830519">
      <w:pPr>
        <w:widowControl w:val="0"/>
        <w:autoSpaceDE w:val="0"/>
        <w:autoSpaceDN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1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830519" w:rsidRPr="00830519" w:rsidRDefault="00830519" w:rsidP="0083051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Ресурсы </w:t>
      </w:r>
      <w:r w:rsidRPr="00830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</w:t>
      </w:r>
      <w:r w:rsidRPr="0083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«Газп</w:t>
      </w:r>
      <w:r w:rsidR="002B74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 трансгаз Краснодар»</w:t>
      </w:r>
    </w:p>
    <w:tbl>
      <w:tblPr>
        <w:tblStyle w:val="a6"/>
        <w:tblW w:w="4966" w:type="pct"/>
        <w:tblInd w:w="66" w:type="dxa"/>
        <w:tblLayout w:type="fixed"/>
        <w:tblLook w:val="0000" w:firstRow="0" w:lastRow="0" w:firstColumn="0" w:lastColumn="0" w:noHBand="0" w:noVBand="0"/>
      </w:tblPr>
      <w:tblGrid>
        <w:gridCol w:w="5248"/>
        <w:gridCol w:w="1368"/>
        <w:gridCol w:w="1398"/>
        <w:gridCol w:w="1773"/>
      </w:tblGrid>
      <w:tr w:rsidR="00830519" w:rsidRPr="00830519" w:rsidTr="00F06C98">
        <w:trPr>
          <w:trHeight w:val="20"/>
        </w:trPr>
        <w:tc>
          <w:tcPr>
            <w:tcW w:w="2681" w:type="pct"/>
            <w:vAlign w:val="center"/>
          </w:tcPr>
          <w:p w:rsidR="00830519" w:rsidRPr="00830519" w:rsidRDefault="00830519" w:rsidP="00830519">
            <w:pPr>
              <w:spacing w:line="360" w:lineRule="auto"/>
              <w:ind w:left="-52"/>
              <w:jc w:val="center"/>
            </w:pPr>
            <w:r w:rsidRPr="00830519">
              <w:t>Показатель</w:t>
            </w:r>
          </w:p>
        </w:tc>
        <w:tc>
          <w:tcPr>
            <w:tcW w:w="699" w:type="pct"/>
            <w:vAlign w:val="center"/>
          </w:tcPr>
          <w:p w:rsidR="00830519" w:rsidRPr="00830519" w:rsidRDefault="00EA54D4" w:rsidP="00830519">
            <w:pPr>
              <w:spacing w:line="360" w:lineRule="auto"/>
              <w:ind w:left="-52"/>
              <w:jc w:val="center"/>
            </w:pPr>
            <w:r>
              <w:t>2015</w:t>
            </w:r>
            <w:r w:rsidR="00830519" w:rsidRPr="00830519">
              <w:t xml:space="preserve"> г.</w:t>
            </w:r>
          </w:p>
        </w:tc>
        <w:tc>
          <w:tcPr>
            <w:tcW w:w="714" w:type="pct"/>
            <w:vAlign w:val="center"/>
          </w:tcPr>
          <w:p w:rsidR="00830519" w:rsidRPr="00830519" w:rsidRDefault="00EA54D4" w:rsidP="00EA54D4">
            <w:pPr>
              <w:spacing w:line="360" w:lineRule="auto"/>
              <w:ind w:left="-52"/>
              <w:jc w:val="left"/>
            </w:pPr>
            <w:r>
              <w:t>2016</w:t>
            </w:r>
            <w:r w:rsidR="00830519" w:rsidRPr="00830519">
              <w:t xml:space="preserve"> г.</w:t>
            </w:r>
          </w:p>
        </w:tc>
        <w:tc>
          <w:tcPr>
            <w:tcW w:w="906" w:type="pct"/>
            <w:vAlign w:val="center"/>
          </w:tcPr>
          <w:p w:rsidR="00830519" w:rsidRPr="00830519" w:rsidRDefault="00830519" w:rsidP="00830519">
            <w:pPr>
              <w:spacing w:line="360" w:lineRule="auto"/>
              <w:ind w:left="-52"/>
              <w:jc w:val="center"/>
            </w:pPr>
            <w:r w:rsidRPr="00830519">
              <w:t xml:space="preserve">Отклонение </w:t>
            </w:r>
            <w:r w:rsidR="00EA54D4">
              <w:t>2016</w:t>
            </w:r>
            <w:r w:rsidRPr="00830519">
              <w:t xml:space="preserve"> г. к </w:t>
            </w:r>
            <w:r w:rsidR="00EA54D4">
              <w:t>2015</w:t>
            </w:r>
            <w:r w:rsidRPr="00830519">
              <w:t xml:space="preserve"> г., %</w:t>
            </w:r>
          </w:p>
        </w:tc>
      </w:tr>
      <w:tr w:rsidR="00830519" w:rsidRPr="00830519" w:rsidTr="00F06C98">
        <w:trPr>
          <w:trHeight w:val="20"/>
        </w:trPr>
        <w:tc>
          <w:tcPr>
            <w:tcW w:w="2681" w:type="pct"/>
            <w:vAlign w:val="center"/>
          </w:tcPr>
          <w:p w:rsidR="00830519" w:rsidRPr="00830519" w:rsidRDefault="00830519" w:rsidP="00830519">
            <w:pPr>
              <w:spacing w:line="360" w:lineRule="auto"/>
              <w:ind w:left="-52"/>
            </w:pPr>
            <w:r w:rsidRPr="00830519">
              <w:t>Средняя численность работников, чел.</w:t>
            </w:r>
          </w:p>
        </w:tc>
        <w:tc>
          <w:tcPr>
            <w:tcW w:w="699" w:type="pct"/>
            <w:vAlign w:val="center"/>
          </w:tcPr>
          <w:p w:rsidR="00830519" w:rsidRPr="00830519" w:rsidRDefault="00830519" w:rsidP="00830519">
            <w:pPr>
              <w:spacing w:line="360" w:lineRule="auto"/>
              <w:ind w:left="-52"/>
              <w:jc w:val="center"/>
            </w:pPr>
            <w:r w:rsidRPr="00830519">
              <w:t>402</w:t>
            </w:r>
          </w:p>
        </w:tc>
        <w:tc>
          <w:tcPr>
            <w:tcW w:w="714" w:type="pct"/>
            <w:vAlign w:val="center"/>
          </w:tcPr>
          <w:p w:rsidR="00830519" w:rsidRPr="00830519" w:rsidRDefault="00830519" w:rsidP="00830519">
            <w:pPr>
              <w:spacing w:line="360" w:lineRule="auto"/>
              <w:ind w:left="-52"/>
              <w:jc w:val="center"/>
            </w:pPr>
            <w:r w:rsidRPr="00830519">
              <w:t>442</w:t>
            </w:r>
          </w:p>
        </w:tc>
        <w:tc>
          <w:tcPr>
            <w:tcW w:w="906" w:type="pct"/>
            <w:vAlign w:val="center"/>
          </w:tcPr>
          <w:p w:rsidR="00830519" w:rsidRPr="00830519" w:rsidRDefault="00830519" w:rsidP="00830519">
            <w:pPr>
              <w:spacing w:line="360" w:lineRule="auto"/>
              <w:ind w:left="-52"/>
              <w:jc w:val="center"/>
            </w:pPr>
            <w:r w:rsidRPr="00830519">
              <w:t>109,95</w:t>
            </w:r>
          </w:p>
        </w:tc>
      </w:tr>
      <w:tr w:rsidR="00830519" w:rsidRPr="00830519" w:rsidTr="00F06C98">
        <w:trPr>
          <w:trHeight w:val="20"/>
        </w:trPr>
        <w:tc>
          <w:tcPr>
            <w:tcW w:w="2681" w:type="pct"/>
            <w:vAlign w:val="center"/>
          </w:tcPr>
          <w:p w:rsidR="00830519" w:rsidRPr="00830519" w:rsidRDefault="00830519" w:rsidP="00830519">
            <w:pPr>
              <w:spacing w:line="360" w:lineRule="auto"/>
              <w:ind w:left="-52"/>
            </w:pPr>
            <w:r w:rsidRPr="00830519">
              <w:t>в том числе занятых в основном производстве, чел.</w:t>
            </w:r>
          </w:p>
        </w:tc>
        <w:tc>
          <w:tcPr>
            <w:tcW w:w="699" w:type="pct"/>
            <w:vAlign w:val="center"/>
          </w:tcPr>
          <w:p w:rsidR="00830519" w:rsidRPr="00830519" w:rsidRDefault="00830519" w:rsidP="00830519">
            <w:pPr>
              <w:spacing w:line="360" w:lineRule="auto"/>
              <w:ind w:left="-52"/>
              <w:jc w:val="center"/>
            </w:pPr>
            <w:r w:rsidRPr="00830519">
              <w:t>3 627</w:t>
            </w:r>
          </w:p>
        </w:tc>
        <w:tc>
          <w:tcPr>
            <w:tcW w:w="714" w:type="pct"/>
            <w:vAlign w:val="center"/>
          </w:tcPr>
          <w:p w:rsidR="00830519" w:rsidRPr="00830519" w:rsidRDefault="00830519" w:rsidP="00830519">
            <w:pPr>
              <w:spacing w:line="360" w:lineRule="auto"/>
              <w:ind w:left="-52"/>
              <w:jc w:val="center"/>
            </w:pPr>
            <w:r w:rsidRPr="00830519">
              <w:t>3 856</w:t>
            </w:r>
          </w:p>
        </w:tc>
        <w:tc>
          <w:tcPr>
            <w:tcW w:w="906" w:type="pct"/>
            <w:vAlign w:val="center"/>
          </w:tcPr>
          <w:p w:rsidR="00830519" w:rsidRPr="00830519" w:rsidRDefault="00830519" w:rsidP="00830519">
            <w:pPr>
              <w:spacing w:line="360" w:lineRule="auto"/>
              <w:ind w:left="-52"/>
              <w:jc w:val="center"/>
            </w:pPr>
            <w:r w:rsidRPr="00830519">
              <w:t>106,31</w:t>
            </w:r>
          </w:p>
        </w:tc>
      </w:tr>
      <w:tr w:rsidR="00830519" w:rsidRPr="00830519" w:rsidTr="00F06C98">
        <w:trPr>
          <w:trHeight w:val="20"/>
        </w:trPr>
        <w:tc>
          <w:tcPr>
            <w:tcW w:w="2681" w:type="pct"/>
            <w:vAlign w:val="center"/>
          </w:tcPr>
          <w:p w:rsidR="00830519" w:rsidRPr="00830519" w:rsidRDefault="00830519" w:rsidP="00830519">
            <w:pPr>
              <w:spacing w:line="360" w:lineRule="auto"/>
              <w:ind w:left="-52"/>
            </w:pPr>
            <w:r w:rsidRPr="00830519">
              <w:t>Среднегодовая стоимость основных средств, тыс. руб.</w:t>
            </w:r>
          </w:p>
        </w:tc>
        <w:tc>
          <w:tcPr>
            <w:tcW w:w="699" w:type="pct"/>
            <w:vAlign w:val="center"/>
          </w:tcPr>
          <w:p w:rsidR="00830519" w:rsidRPr="00830519" w:rsidRDefault="00830519" w:rsidP="00830519">
            <w:pPr>
              <w:spacing w:line="360" w:lineRule="auto"/>
              <w:ind w:left="-52"/>
              <w:jc w:val="center"/>
            </w:pPr>
            <w:r w:rsidRPr="00830519">
              <w:t>160 322</w:t>
            </w:r>
          </w:p>
        </w:tc>
        <w:tc>
          <w:tcPr>
            <w:tcW w:w="714" w:type="pct"/>
            <w:vAlign w:val="center"/>
          </w:tcPr>
          <w:p w:rsidR="00830519" w:rsidRPr="00830519" w:rsidRDefault="00830519" w:rsidP="00830519">
            <w:pPr>
              <w:spacing w:line="360" w:lineRule="auto"/>
              <w:ind w:left="-52"/>
              <w:jc w:val="center"/>
            </w:pPr>
            <w:r w:rsidRPr="00830519">
              <w:t>156 593</w:t>
            </w:r>
          </w:p>
        </w:tc>
        <w:tc>
          <w:tcPr>
            <w:tcW w:w="906" w:type="pct"/>
            <w:vAlign w:val="center"/>
          </w:tcPr>
          <w:p w:rsidR="00830519" w:rsidRPr="00830519" w:rsidRDefault="00830519" w:rsidP="00830519">
            <w:pPr>
              <w:spacing w:line="360" w:lineRule="auto"/>
              <w:ind w:left="-52"/>
              <w:jc w:val="center"/>
            </w:pPr>
            <w:r w:rsidRPr="00830519">
              <w:t>97,67</w:t>
            </w:r>
          </w:p>
        </w:tc>
      </w:tr>
      <w:tr w:rsidR="00830519" w:rsidRPr="00830519" w:rsidTr="00F06C98">
        <w:trPr>
          <w:trHeight w:val="20"/>
        </w:trPr>
        <w:tc>
          <w:tcPr>
            <w:tcW w:w="2681" w:type="pct"/>
            <w:vAlign w:val="center"/>
          </w:tcPr>
          <w:p w:rsidR="00830519" w:rsidRPr="00830519" w:rsidRDefault="00830519" w:rsidP="00830519">
            <w:pPr>
              <w:spacing w:line="360" w:lineRule="auto"/>
              <w:ind w:left="-52"/>
            </w:pPr>
            <w:r w:rsidRPr="00830519">
              <w:t>в том числе производственных, тыс. руб.</w:t>
            </w:r>
          </w:p>
        </w:tc>
        <w:tc>
          <w:tcPr>
            <w:tcW w:w="699" w:type="pct"/>
            <w:vAlign w:val="center"/>
          </w:tcPr>
          <w:p w:rsidR="00830519" w:rsidRPr="00830519" w:rsidRDefault="00830519" w:rsidP="00830519">
            <w:pPr>
              <w:spacing w:line="360" w:lineRule="auto"/>
              <w:ind w:left="-52"/>
              <w:jc w:val="center"/>
            </w:pPr>
            <w:r w:rsidRPr="00830519">
              <w:t>145 893</w:t>
            </w:r>
          </w:p>
        </w:tc>
        <w:tc>
          <w:tcPr>
            <w:tcW w:w="714" w:type="pct"/>
            <w:vAlign w:val="center"/>
          </w:tcPr>
          <w:p w:rsidR="00830519" w:rsidRPr="00830519" w:rsidRDefault="00830519" w:rsidP="00830519">
            <w:pPr>
              <w:spacing w:line="360" w:lineRule="auto"/>
              <w:ind w:left="-52"/>
              <w:jc w:val="center"/>
            </w:pPr>
            <w:r w:rsidRPr="00830519">
              <w:t>148 763</w:t>
            </w:r>
          </w:p>
        </w:tc>
        <w:tc>
          <w:tcPr>
            <w:tcW w:w="906" w:type="pct"/>
            <w:vAlign w:val="center"/>
          </w:tcPr>
          <w:p w:rsidR="00830519" w:rsidRPr="00830519" w:rsidRDefault="00830519" w:rsidP="00830519">
            <w:pPr>
              <w:spacing w:line="360" w:lineRule="auto"/>
              <w:ind w:left="-52"/>
              <w:jc w:val="center"/>
            </w:pPr>
            <w:r w:rsidRPr="00830519">
              <w:t>101,97</w:t>
            </w:r>
          </w:p>
        </w:tc>
      </w:tr>
      <w:tr w:rsidR="00830519" w:rsidRPr="00830519" w:rsidTr="00F06C98">
        <w:trPr>
          <w:trHeight w:val="20"/>
        </w:trPr>
        <w:tc>
          <w:tcPr>
            <w:tcW w:w="2681" w:type="pct"/>
            <w:vAlign w:val="center"/>
          </w:tcPr>
          <w:p w:rsidR="00830519" w:rsidRPr="00830519" w:rsidRDefault="00830519" w:rsidP="00830519">
            <w:pPr>
              <w:spacing w:line="360" w:lineRule="auto"/>
              <w:ind w:left="-52"/>
            </w:pPr>
            <w:r w:rsidRPr="00830519">
              <w:t>Среднегодовая стоимость материальных оборотных средств, тыс. руб.</w:t>
            </w:r>
          </w:p>
        </w:tc>
        <w:tc>
          <w:tcPr>
            <w:tcW w:w="699" w:type="pct"/>
            <w:vAlign w:val="center"/>
          </w:tcPr>
          <w:p w:rsidR="00830519" w:rsidRPr="00830519" w:rsidRDefault="00830519" w:rsidP="00830519">
            <w:pPr>
              <w:spacing w:line="360" w:lineRule="auto"/>
              <w:ind w:left="-52"/>
              <w:jc w:val="center"/>
            </w:pPr>
            <w:r w:rsidRPr="00830519">
              <w:t>3 405 669</w:t>
            </w:r>
          </w:p>
        </w:tc>
        <w:tc>
          <w:tcPr>
            <w:tcW w:w="714" w:type="pct"/>
            <w:vAlign w:val="center"/>
          </w:tcPr>
          <w:p w:rsidR="00830519" w:rsidRPr="00830519" w:rsidRDefault="00830519" w:rsidP="00830519">
            <w:pPr>
              <w:spacing w:line="360" w:lineRule="auto"/>
              <w:ind w:left="-52"/>
              <w:jc w:val="center"/>
            </w:pPr>
            <w:r w:rsidRPr="00830519">
              <w:t>2 767 179</w:t>
            </w:r>
          </w:p>
        </w:tc>
        <w:tc>
          <w:tcPr>
            <w:tcW w:w="906" w:type="pct"/>
            <w:vAlign w:val="center"/>
          </w:tcPr>
          <w:p w:rsidR="00830519" w:rsidRPr="00830519" w:rsidRDefault="00830519" w:rsidP="00830519">
            <w:pPr>
              <w:spacing w:line="360" w:lineRule="auto"/>
              <w:ind w:left="-52"/>
              <w:jc w:val="center"/>
            </w:pPr>
            <w:r w:rsidRPr="00830519">
              <w:t>81,25</w:t>
            </w:r>
          </w:p>
        </w:tc>
      </w:tr>
      <w:tr w:rsidR="00830519" w:rsidRPr="00830519" w:rsidTr="00F06C98">
        <w:trPr>
          <w:trHeight w:val="20"/>
        </w:trPr>
        <w:tc>
          <w:tcPr>
            <w:tcW w:w="2681" w:type="pct"/>
            <w:vAlign w:val="center"/>
          </w:tcPr>
          <w:p w:rsidR="00830519" w:rsidRPr="00830519" w:rsidRDefault="00830519" w:rsidP="00830519">
            <w:pPr>
              <w:spacing w:line="360" w:lineRule="auto"/>
              <w:ind w:left="-52"/>
            </w:pPr>
            <w:r w:rsidRPr="00830519">
              <w:t>Производственные затраты – всего, тыс. руб.</w:t>
            </w:r>
          </w:p>
        </w:tc>
        <w:tc>
          <w:tcPr>
            <w:tcW w:w="699" w:type="pct"/>
            <w:vAlign w:val="center"/>
          </w:tcPr>
          <w:p w:rsidR="00830519" w:rsidRPr="00830519" w:rsidRDefault="00830519" w:rsidP="00830519">
            <w:pPr>
              <w:spacing w:line="360" w:lineRule="auto"/>
              <w:ind w:left="-52"/>
              <w:jc w:val="center"/>
            </w:pPr>
            <w:r w:rsidRPr="00830519">
              <w:t>242 039 663</w:t>
            </w:r>
          </w:p>
        </w:tc>
        <w:tc>
          <w:tcPr>
            <w:tcW w:w="714" w:type="pct"/>
            <w:vAlign w:val="center"/>
          </w:tcPr>
          <w:p w:rsidR="00830519" w:rsidRPr="00830519" w:rsidRDefault="00830519" w:rsidP="00830519">
            <w:pPr>
              <w:spacing w:line="360" w:lineRule="auto"/>
              <w:ind w:left="-52"/>
              <w:jc w:val="center"/>
            </w:pPr>
            <w:r w:rsidRPr="00830519">
              <w:t>251 231 800</w:t>
            </w:r>
          </w:p>
        </w:tc>
        <w:tc>
          <w:tcPr>
            <w:tcW w:w="906" w:type="pct"/>
            <w:vAlign w:val="center"/>
          </w:tcPr>
          <w:p w:rsidR="00830519" w:rsidRPr="00830519" w:rsidRDefault="00830519" w:rsidP="00830519">
            <w:pPr>
              <w:spacing w:line="360" w:lineRule="auto"/>
              <w:ind w:left="-52"/>
              <w:jc w:val="center"/>
            </w:pPr>
            <w:r w:rsidRPr="00830519">
              <w:t>103,80</w:t>
            </w:r>
          </w:p>
        </w:tc>
      </w:tr>
      <w:tr w:rsidR="00830519" w:rsidRPr="00830519" w:rsidTr="00F06C98">
        <w:trPr>
          <w:trHeight w:val="20"/>
        </w:trPr>
        <w:tc>
          <w:tcPr>
            <w:tcW w:w="2681" w:type="pct"/>
            <w:vAlign w:val="center"/>
          </w:tcPr>
          <w:p w:rsidR="00830519" w:rsidRPr="00830519" w:rsidRDefault="00830519" w:rsidP="00830519">
            <w:pPr>
              <w:spacing w:line="360" w:lineRule="auto"/>
              <w:ind w:left="-52"/>
            </w:pPr>
            <w:r w:rsidRPr="00830519">
              <w:t>В том числе: - материальные, тыс. руб.</w:t>
            </w:r>
          </w:p>
        </w:tc>
        <w:tc>
          <w:tcPr>
            <w:tcW w:w="699" w:type="pct"/>
            <w:vAlign w:val="center"/>
          </w:tcPr>
          <w:p w:rsidR="00830519" w:rsidRPr="00830519" w:rsidRDefault="00830519" w:rsidP="00830519">
            <w:pPr>
              <w:spacing w:line="360" w:lineRule="auto"/>
              <w:ind w:left="-52"/>
              <w:jc w:val="center"/>
            </w:pPr>
            <w:r w:rsidRPr="00830519">
              <w:t>229 134 692</w:t>
            </w:r>
          </w:p>
        </w:tc>
        <w:tc>
          <w:tcPr>
            <w:tcW w:w="714" w:type="pct"/>
            <w:vAlign w:val="center"/>
          </w:tcPr>
          <w:p w:rsidR="00830519" w:rsidRPr="00830519" w:rsidRDefault="00830519" w:rsidP="00830519">
            <w:pPr>
              <w:spacing w:line="360" w:lineRule="auto"/>
              <w:ind w:left="-52"/>
              <w:jc w:val="center"/>
            </w:pPr>
            <w:r w:rsidRPr="00830519">
              <w:t>227 587 422</w:t>
            </w:r>
          </w:p>
        </w:tc>
        <w:tc>
          <w:tcPr>
            <w:tcW w:w="906" w:type="pct"/>
            <w:vAlign w:val="center"/>
          </w:tcPr>
          <w:p w:rsidR="00830519" w:rsidRPr="00830519" w:rsidRDefault="00830519" w:rsidP="00830519">
            <w:pPr>
              <w:spacing w:line="360" w:lineRule="auto"/>
              <w:ind w:left="-52"/>
              <w:jc w:val="center"/>
            </w:pPr>
            <w:r w:rsidRPr="00830519">
              <w:t>99,32</w:t>
            </w:r>
          </w:p>
        </w:tc>
      </w:tr>
      <w:tr w:rsidR="00830519" w:rsidRPr="00830519" w:rsidTr="00F06C98">
        <w:trPr>
          <w:trHeight w:val="20"/>
        </w:trPr>
        <w:tc>
          <w:tcPr>
            <w:tcW w:w="2681" w:type="pct"/>
            <w:vAlign w:val="center"/>
          </w:tcPr>
          <w:p w:rsidR="00830519" w:rsidRPr="00830519" w:rsidRDefault="00830519" w:rsidP="00830519">
            <w:pPr>
              <w:spacing w:line="360" w:lineRule="auto"/>
              <w:ind w:left="-52"/>
            </w:pPr>
            <w:r w:rsidRPr="00830519">
              <w:t>- на оплату труда, тыс. руб.</w:t>
            </w:r>
          </w:p>
        </w:tc>
        <w:tc>
          <w:tcPr>
            <w:tcW w:w="699" w:type="pct"/>
            <w:vAlign w:val="center"/>
          </w:tcPr>
          <w:p w:rsidR="00830519" w:rsidRPr="00830519" w:rsidRDefault="00830519" w:rsidP="00830519">
            <w:pPr>
              <w:spacing w:line="360" w:lineRule="auto"/>
              <w:ind w:left="-52"/>
              <w:jc w:val="center"/>
            </w:pPr>
            <w:r w:rsidRPr="00830519">
              <w:t>1 372 367</w:t>
            </w:r>
          </w:p>
        </w:tc>
        <w:tc>
          <w:tcPr>
            <w:tcW w:w="714" w:type="pct"/>
            <w:vAlign w:val="center"/>
          </w:tcPr>
          <w:p w:rsidR="00830519" w:rsidRPr="00830519" w:rsidRDefault="00830519" w:rsidP="00830519">
            <w:pPr>
              <w:spacing w:line="360" w:lineRule="auto"/>
              <w:ind w:left="-52"/>
              <w:jc w:val="center"/>
            </w:pPr>
            <w:r w:rsidRPr="00830519">
              <w:t>1 173 177</w:t>
            </w:r>
          </w:p>
        </w:tc>
        <w:tc>
          <w:tcPr>
            <w:tcW w:w="906" w:type="pct"/>
            <w:vAlign w:val="center"/>
          </w:tcPr>
          <w:p w:rsidR="00830519" w:rsidRPr="00830519" w:rsidRDefault="00830519" w:rsidP="00830519">
            <w:pPr>
              <w:spacing w:line="360" w:lineRule="auto"/>
              <w:ind w:left="-52"/>
              <w:jc w:val="center"/>
            </w:pPr>
            <w:r w:rsidRPr="00830519">
              <w:t>85,49</w:t>
            </w:r>
          </w:p>
        </w:tc>
      </w:tr>
    </w:tbl>
    <w:p w:rsidR="00870CBB" w:rsidRPr="00870CBB" w:rsidRDefault="00870CBB" w:rsidP="00830519">
      <w:pPr>
        <w:pStyle w:val="a5"/>
        <w:tabs>
          <w:tab w:val="left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70CBB">
        <w:rPr>
          <w:rFonts w:ascii="Times New Roman" w:hAnsi="Times New Roman" w:cs="Times New Roman"/>
          <w:sz w:val="28"/>
          <w:szCs w:val="28"/>
        </w:rPr>
        <w:t>В результате анализа таблицы 1 можно сделать вывод, что среднегодовая численность работников, занятых в организации, за последние три года имеет тенденцию к незначительному увеличению.</w:t>
      </w:r>
    </w:p>
    <w:p w:rsidR="00870CBB" w:rsidRPr="00870CBB" w:rsidRDefault="00870CBB" w:rsidP="00EA54D4">
      <w:pPr>
        <w:pStyle w:val="a5"/>
        <w:tabs>
          <w:tab w:val="left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70CBB">
        <w:rPr>
          <w:rFonts w:ascii="Times New Roman" w:hAnsi="Times New Roman" w:cs="Times New Roman"/>
          <w:sz w:val="28"/>
          <w:szCs w:val="28"/>
        </w:rPr>
        <w:t>Среднегодовая стоимость основ</w:t>
      </w:r>
      <w:r w:rsidR="00EA54D4">
        <w:rPr>
          <w:rFonts w:ascii="Times New Roman" w:hAnsi="Times New Roman" w:cs="Times New Roman"/>
          <w:sz w:val="28"/>
          <w:szCs w:val="28"/>
        </w:rPr>
        <w:t>ных средств в организации в 2016</w:t>
      </w:r>
      <w:r w:rsidRPr="00870CBB">
        <w:rPr>
          <w:rFonts w:ascii="Times New Roman" w:hAnsi="Times New Roman" w:cs="Times New Roman"/>
          <w:sz w:val="28"/>
          <w:szCs w:val="28"/>
        </w:rPr>
        <w:t xml:space="preserve"> г.</w:t>
      </w:r>
      <w:r w:rsidR="00EA54D4">
        <w:rPr>
          <w:rFonts w:ascii="Times New Roman" w:hAnsi="Times New Roman" w:cs="Times New Roman"/>
          <w:sz w:val="28"/>
          <w:szCs w:val="28"/>
        </w:rPr>
        <w:t xml:space="preserve"> с</w:t>
      </w:r>
      <w:r w:rsidR="00EA54D4">
        <w:rPr>
          <w:rFonts w:ascii="Times New Roman" w:hAnsi="Times New Roman" w:cs="Times New Roman"/>
          <w:sz w:val="28"/>
          <w:szCs w:val="28"/>
        </w:rPr>
        <w:t>о</w:t>
      </w:r>
      <w:r w:rsidR="00EA54D4">
        <w:rPr>
          <w:rFonts w:ascii="Times New Roman" w:hAnsi="Times New Roman" w:cs="Times New Roman"/>
          <w:sz w:val="28"/>
          <w:szCs w:val="28"/>
        </w:rPr>
        <w:t>кратилась по сравнению с 2015</w:t>
      </w:r>
      <w:r w:rsidRPr="00870CBB">
        <w:rPr>
          <w:rFonts w:ascii="Times New Roman" w:hAnsi="Times New Roman" w:cs="Times New Roman"/>
          <w:sz w:val="28"/>
          <w:szCs w:val="28"/>
        </w:rPr>
        <w:t xml:space="preserve"> г. на 3 729 тыс. руб. или на 2,33%; что связано с перераспределением объектов внеоборотных активов между организациями и вышестоящей организацией при реорганизации.</w:t>
      </w:r>
    </w:p>
    <w:p w:rsidR="00870CBB" w:rsidRPr="00870CBB" w:rsidRDefault="00870CBB" w:rsidP="00EA54D4">
      <w:pPr>
        <w:pStyle w:val="a5"/>
        <w:tabs>
          <w:tab w:val="left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70CBB">
        <w:rPr>
          <w:rFonts w:ascii="Times New Roman" w:hAnsi="Times New Roman" w:cs="Times New Roman"/>
          <w:sz w:val="28"/>
          <w:szCs w:val="28"/>
        </w:rPr>
        <w:t>Производственные затраты имеют тенденцию к увеличен</w:t>
      </w:r>
      <w:r w:rsidR="00EA54D4">
        <w:rPr>
          <w:rFonts w:ascii="Times New Roman" w:hAnsi="Times New Roman" w:cs="Times New Roman"/>
          <w:sz w:val="28"/>
          <w:szCs w:val="28"/>
        </w:rPr>
        <w:t>ию в 2016 г. по сравнению с 2015</w:t>
      </w:r>
      <w:r w:rsidRPr="00870CBB">
        <w:rPr>
          <w:rFonts w:ascii="Times New Roman" w:hAnsi="Times New Roman" w:cs="Times New Roman"/>
          <w:sz w:val="28"/>
          <w:szCs w:val="28"/>
        </w:rPr>
        <w:t xml:space="preserve"> г. - на 9 192 137 тыс. руб., или на 3,80%, что объясняется р</w:t>
      </w:r>
      <w:r w:rsidRPr="00870CBB">
        <w:rPr>
          <w:rFonts w:ascii="Times New Roman" w:hAnsi="Times New Roman" w:cs="Times New Roman"/>
          <w:sz w:val="28"/>
          <w:szCs w:val="28"/>
        </w:rPr>
        <w:t>о</w:t>
      </w:r>
      <w:r w:rsidRPr="00870CBB">
        <w:rPr>
          <w:rFonts w:ascii="Times New Roman" w:hAnsi="Times New Roman" w:cs="Times New Roman"/>
          <w:sz w:val="28"/>
          <w:szCs w:val="28"/>
        </w:rPr>
        <w:lastRenderedPageBreak/>
        <w:t>стом цен на расходные материалы, увеличением размера среднемесячной опл</w:t>
      </w:r>
      <w:r w:rsidRPr="00870CBB">
        <w:rPr>
          <w:rFonts w:ascii="Times New Roman" w:hAnsi="Times New Roman" w:cs="Times New Roman"/>
          <w:sz w:val="28"/>
          <w:szCs w:val="28"/>
        </w:rPr>
        <w:t>а</w:t>
      </w:r>
      <w:r w:rsidRPr="00870CBB">
        <w:rPr>
          <w:rFonts w:ascii="Times New Roman" w:hAnsi="Times New Roman" w:cs="Times New Roman"/>
          <w:sz w:val="28"/>
          <w:szCs w:val="28"/>
        </w:rPr>
        <w:t>ты труда и др.</w:t>
      </w:r>
    </w:p>
    <w:p w:rsidR="00870CBB" w:rsidRPr="00870CBB" w:rsidRDefault="00870CBB" w:rsidP="00EA54D4">
      <w:pPr>
        <w:pStyle w:val="a5"/>
        <w:tabs>
          <w:tab w:val="left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70CBB">
        <w:rPr>
          <w:rFonts w:ascii="Times New Roman" w:hAnsi="Times New Roman" w:cs="Times New Roman"/>
          <w:sz w:val="28"/>
          <w:szCs w:val="28"/>
        </w:rPr>
        <w:t>Результаты деятельности исследуемой организации представлены в та</w:t>
      </w:r>
      <w:r w:rsidRPr="00870CBB">
        <w:rPr>
          <w:rFonts w:ascii="Times New Roman" w:hAnsi="Times New Roman" w:cs="Times New Roman"/>
          <w:sz w:val="28"/>
          <w:szCs w:val="28"/>
        </w:rPr>
        <w:t>б</w:t>
      </w:r>
      <w:r w:rsidRPr="00870CBB">
        <w:rPr>
          <w:rFonts w:ascii="Times New Roman" w:hAnsi="Times New Roman" w:cs="Times New Roman"/>
          <w:sz w:val="28"/>
          <w:szCs w:val="28"/>
        </w:rPr>
        <w:t>лице 2 и рисунке 1.</w:t>
      </w:r>
    </w:p>
    <w:p w:rsidR="00870CBB" w:rsidRPr="00870CBB" w:rsidRDefault="00870CBB" w:rsidP="00870CB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3619500" cy="186690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70CBB" w:rsidRDefault="00870CBB" w:rsidP="00870CB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0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Рис. 1 - Динамика размера выручки </w:t>
      </w:r>
      <w:r w:rsidRPr="00870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Pr="00870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«Газпром транс</w:t>
      </w:r>
      <w:r w:rsidR="002B74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газ Краснодар»</w:t>
      </w:r>
      <w:r w:rsidRPr="00870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</w:t>
      </w:r>
      <w:r w:rsidR="00EA5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2015-2016</w:t>
      </w:r>
      <w:r w:rsidRPr="00870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гг., тыс. руб.</w:t>
      </w:r>
    </w:p>
    <w:p w:rsidR="00830519" w:rsidRPr="00830519" w:rsidRDefault="00830519" w:rsidP="00830519">
      <w:pPr>
        <w:widowControl w:val="0"/>
        <w:autoSpaceDE w:val="0"/>
        <w:autoSpaceDN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1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830519" w:rsidRPr="00830519" w:rsidRDefault="00830519" w:rsidP="0083051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деятельности ООО</w:t>
      </w:r>
      <w:r w:rsidR="002B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«Газпром трансгаз</w:t>
      </w:r>
      <w:r w:rsidRPr="0083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Краснодар», тыс. руб.</w:t>
      </w:r>
    </w:p>
    <w:tbl>
      <w:tblPr>
        <w:tblStyle w:val="a6"/>
        <w:tblW w:w="4966" w:type="pct"/>
        <w:tblInd w:w="66" w:type="dxa"/>
        <w:tblLayout w:type="fixed"/>
        <w:tblLook w:val="0000" w:firstRow="0" w:lastRow="0" w:firstColumn="0" w:lastColumn="0" w:noHBand="0" w:noVBand="0"/>
      </w:tblPr>
      <w:tblGrid>
        <w:gridCol w:w="4349"/>
        <w:gridCol w:w="1654"/>
        <w:gridCol w:w="1656"/>
        <w:gridCol w:w="2128"/>
      </w:tblGrid>
      <w:tr w:rsidR="00830519" w:rsidRPr="00830519" w:rsidTr="00F06C98">
        <w:trPr>
          <w:trHeight w:val="20"/>
        </w:trPr>
        <w:tc>
          <w:tcPr>
            <w:tcW w:w="2222" w:type="pct"/>
            <w:vAlign w:val="center"/>
          </w:tcPr>
          <w:p w:rsidR="00830519" w:rsidRPr="00830519" w:rsidRDefault="00830519" w:rsidP="00830519">
            <w:pPr>
              <w:spacing w:line="360" w:lineRule="auto"/>
              <w:jc w:val="center"/>
            </w:pPr>
            <w:r w:rsidRPr="00830519">
              <w:t>Показатель</w:t>
            </w:r>
          </w:p>
        </w:tc>
        <w:tc>
          <w:tcPr>
            <w:tcW w:w="845" w:type="pct"/>
            <w:vAlign w:val="center"/>
          </w:tcPr>
          <w:p w:rsidR="00830519" w:rsidRPr="00830519" w:rsidRDefault="00EA54D4" w:rsidP="00830519">
            <w:pPr>
              <w:spacing w:line="360" w:lineRule="auto"/>
              <w:jc w:val="center"/>
            </w:pPr>
            <w:r>
              <w:t>2015</w:t>
            </w:r>
            <w:r w:rsidR="00830519" w:rsidRPr="00830519">
              <w:t xml:space="preserve"> г.</w:t>
            </w:r>
          </w:p>
        </w:tc>
        <w:tc>
          <w:tcPr>
            <w:tcW w:w="846" w:type="pct"/>
            <w:vAlign w:val="center"/>
          </w:tcPr>
          <w:p w:rsidR="00830519" w:rsidRPr="00830519" w:rsidRDefault="00EA54D4" w:rsidP="00830519">
            <w:pPr>
              <w:spacing w:line="360" w:lineRule="auto"/>
              <w:jc w:val="center"/>
            </w:pPr>
            <w:r>
              <w:t>2016</w:t>
            </w:r>
            <w:r w:rsidR="00830519" w:rsidRPr="00830519">
              <w:t xml:space="preserve"> г.</w:t>
            </w:r>
          </w:p>
        </w:tc>
        <w:tc>
          <w:tcPr>
            <w:tcW w:w="1087" w:type="pct"/>
            <w:vAlign w:val="center"/>
          </w:tcPr>
          <w:p w:rsidR="00830519" w:rsidRPr="00830519" w:rsidRDefault="00EA54D4" w:rsidP="00830519">
            <w:pPr>
              <w:spacing w:line="360" w:lineRule="auto"/>
              <w:jc w:val="center"/>
            </w:pPr>
            <w:r>
              <w:t>2016</w:t>
            </w:r>
            <w:r w:rsidR="00830519" w:rsidRPr="00830519">
              <w:t xml:space="preserve"> г., в % (р</w:t>
            </w:r>
            <w:r w:rsidR="00830519" w:rsidRPr="00830519">
              <w:t>а</w:t>
            </w:r>
            <w:r w:rsidR="00830519" w:rsidRPr="00830519">
              <w:t xml:space="preserve">зах) к </w:t>
            </w:r>
            <w:r>
              <w:t>2015</w:t>
            </w:r>
            <w:r w:rsidR="00830519" w:rsidRPr="00830519">
              <w:t xml:space="preserve"> г.</w:t>
            </w:r>
          </w:p>
        </w:tc>
      </w:tr>
      <w:tr w:rsidR="00830519" w:rsidRPr="00830519" w:rsidTr="00F06C98">
        <w:trPr>
          <w:trHeight w:val="20"/>
        </w:trPr>
        <w:tc>
          <w:tcPr>
            <w:tcW w:w="2222" w:type="pct"/>
            <w:vAlign w:val="center"/>
          </w:tcPr>
          <w:p w:rsidR="00830519" w:rsidRPr="00830519" w:rsidRDefault="00830519" w:rsidP="00830519">
            <w:pPr>
              <w:spacing w:line="360" w:lineRule="auto"/>
            </w:pPr>
            <w:r w:rsidRPr="00830519">
              <w:t>Выручка от продаж</w:t>
            </w:r>
          </w:p>
        </w:tc>
        <w:tc>
          <w:tcPr>
            <w:tcW w:w="845" w:type="pct"/>
            <w:vAlign w:val="center"/>
          </w:tcPr>
          <w:p w:rsidR="00830519" w:rsidRPr="00830519" w:rsidRDefault="00830519" w:rsidP="00830519">
            <w:pPr>
              <w:spacing w:line="360" w:lineRule="auto"/>
              <w:jc w:val="center"/>
            </w:pPr>
            <w:r w:rsidRPr="00830519">
              <w:t>247 056 827</w:t>
            </w:r>
          </w:p>
        </w:tc>
        <w:tc>
          <w:tcPr>
            <w:tcW w:w="846" w:type="pct"/>
            <w:vAlign w:val="center"/>
          </w:tcPr>
          <w:p w:rsidR="00830519" w:rsidRPr="00830519" w:rsidRDefault="00830519" w:rsidP="00830519">
            <w:pPr>
              <w:spacing w:line="360" w:lineRule="auto"/>
              <w:jc w:val="center"/>
            </w:pPr>
            <w:r w:rsidRPr="00830519">
              <w:t>257 219 791</w:t>
            </w:r>
          </w:p>
        </w:tc>
        <w:tc>
          <w:tcPr>
            <w:tcW w:w="1087" w:type="pct"/>
            <w:vAlign w:val="center"/>
          </w:tcPr>
          <w:p w:rsidR="00830519" w:rsidRPr="00830519" w:rsidRDefault="00830519" w:rsidP="00830519">
            <w:pPr>
              <w:spacing w:line="360" w:lineRule="auto"/>
              <w:jc w:val="center"/>
            </w:pPr>
            <w:r w:rsidRPr="00830519">
              <w:t>104,11</w:t>
            </w:r>
          </w:p>
        </w:tc>
      </w:tr>
      <w:tr w:rsidR="00830519" w:rsidRPr="00830519" w:rsidTr="00F06C98">
        <w:trPr>
          <w:trHeight w:val="20"/>
        </w:trPr>
        <w:tc>
          <w:tcPr>
            <w:tcW w:w="2222" w:type="pct"/>
            <w:vAlign w:val="center"/>
          </w:tcPr>
          <w:p w:rsidR="00830519" w:rsidRPr="00830519" w:rsidRDefault="00830519" w:rsidP="00830519">
            <w:pPr>
              <w:tabs>
                <w:tab w:val="left" w:pos="156"/>
              </w:tabs>
              <w:spacing w:line="360" w:lineRule="auto"/>
            </w:pPr>
            <w:r w:rsidRPr="00830519">
              <w:t>Себестоимость проданных товаров, пр</w:t>
            </w:r>
            <w:r w:rsidRPr="00830519">
              <w:t>о</w:t>
            </w:r>
            <w:r w:rsidRPr="00830519">
              <w:t>дукции, работ и услуг</w:t>
            </w:r>
          </w:p>
        </w:tc>
        <w:tc>
          <w:tcPr>
            <w:tcW w:w="845" w:type="pct"/>
            <w:vAlign w:val="center"/>
          </w:tcPr>
          <w:p w:rsidR="00830519" w:rsidRPr="00830519" w:rsidRDefault="00830519" w:rsidP="00830519">
            <w:pPr>
              <w:spacing w:line="360" w:lineRule="auto"/>
              <w:jc w:val="center"/>
            </w:pPr>
            <w:r w:rsidRPr="00830519">
              <w:t>225 762 239</w:t>
            </w:r>
          </w:p>
        </w:tc>
        <w:tc>
          <w:tcPr>
            <w:tcW w:w="846" w:type="pct"/>
            <w:vAlign w:val="center"/>
          </w:tcPr>
          <w:p w:rsidR="00830519" w:rsidRPr="00830519" w:rsidRDefault="00830519" w:rsidP="00830519">
            <w:pPr>
              <w:spacing w:line="360" w:lineRule="auto"/>
              <w:jc w:val="center"/>
            </w:pPr>
            <w:r w:rsidRPr="00830519">
              <w:t>235 073 516</w:t>
            </w:r>
          </w:p>
        </w:tc>
        <w:tc>
          <w:tcPr>
            <w:tcW w:w="1087" w:type="pct"/>
            <w:vAlign w:val="center"/>
          </w:tcPr>
          <w:p w:rsidR="00830519" w:rsidRPr="00830519" w:rsidRDefault="00830519" w:rsidP="00830519">
            <w:pPr>
              <w:spacing w:line="360" w:lineRule="auto"/>
              <w:jc w:val="center"/>
            </w:pPr>
            <w:r w:rsidRPr="00830519">
              <w:t>104,12</w:t>
            </w:r>
          </w:p>
        </w:tc>
      </w:tr>
      <w:tr w:rsidR="00830519" w:rsidRPr="00830519" w:rsidTr="00F06C98">
        <w:trPr>
          <w:trHeight w:val="20"/>
        </w:trPr>
        <w:tc>
          <w:tcPr>
            <w:tcW w:w="2222" w:type="pct"/>
            <w:vAlign w:val="center"/>
          </w:tcPr>
          <w:p w:rsidR="00830519" w:rsidRPr="00830519" w:rsidRDefault="00830519" w:rsidP="00830519">
            <w:pPr>
              <w:spacing w:line="360" w:lineRule="auto"/>
            </w:pPr>
            <w:r w:rsidRPr="00830519">
              <w:t>Валовая прибыль (убыток)</w:t>
            </w:r>
          </w:p>
        </w:tc>
        <w:tc>
          <w:tcPr>
            <w:tcW w:w="845" w:type="pct"/>
            <w:vAlign w:val="center"/>
          </w:tcPr>
          <w:p w:rsidR="00830519" w:rsidRPr="00830519" w:rsidRDefault="00830519" w:rsidP="00830519">
            <w:pPr>
              <w:spacing w:line="360" w:lineRule="auto"/>
              <w:jc w:val="center"/>
            </w:pPr>
            <w:r w:rsidRPr="00830519">
              <w:t>21 294 588</w:t>
            </w:r>
          </w:p>
        </w:tc>
        <w:tc>
          <w:tcPr>
            <w:tcW w:w="846" w:type="pct"/>
            <w:vAlign w:val="center"/>
          </w:tcPr>
          <w:p w:rsidR="00830519" w:rsidRPr="00830519" w:rsidRDefault="00830519" w:rsidP="00830519">
            <w:pPr>
              <w:spacing w:line="360" w:lineRule="auto"/>
              <w:jc w:val="center"/>
            </w:pPr>
            <w:r w:rsidRPr="00830519">
              <w:t>22 146 275</w:t>
            </w:r>
          </w:p>
        </w:tc>
        <w:tc>
          <w:tcPr>
            <w:tcW w:w="1087" w:type="pct"/>
            <w:vAlign w:val="center"/>
          </w:tcPr>
          <w:p w:rsidR="00830519" w:rsidRPr="00830519" w:rsidRDefault="00830519" w:rsidP="00830519">
            <w:pPr>
              <w:spacing w:line="360" w:lineRule="auto"/>
              <w:jc w:val="center"/>
            </w:pPr>
            <w:r w:rsidRPr="00830519">
              <w:t>104,00</w:t>
            </w:r>
          </w:p>
        </w:tc>
      </w:tr>
      <w:tr w:rsidR="00830519" w:rsidRPr="00830519" w:rsidTr="00F06C98">
        <w:trPr>
          <w:trHeight w:val="20"/>
        </w:trPr>
        <w:tc>
          <w:tcPr>
            <w:tcW w:w="2222" w:type="pct"/>
            <w:vAlign w:val="center"/>
          </w:tcPr>
          <w:p w:rsidR="00830519" w:rsidRPr="00830519" w:rsidRDefault="00830519" w:rsidP="00830519">
            <w:pPr>
              <w:spacing w:line="360" w:lineRule="auto"/>
            </w:pPr>
            <w:r w:rsidRPr="00830519">
              <w:t>Коммерческие расходы</w:t>
            </w:r>
          </w:p>
        </w:tc>
        <w:tc>
          <w:tcPr>
            <w:tcW w:w="845" w:type="pct"/>
            <w:vAlign w:val="center"/>
          </w:tcPr>
          <w:p w:rsidR="00830519" w:rsidRPr="00830519" w:rsidRDefault="00830519" w:rsidP="00830519">
            <w:pPr>
              <w:spacing w:line="360" w:lineRule="auto"/>
              <w:jc w:val="center"/>
            </w:pPr>
            <w:r w:rsidRPr="00830519">
              <w:t>14 681 866</w:t>
            </w:r>
          </w:p>
        </w:tc>
        <w:tc>
          <w:tcPr>
            <w:tcW w:w="846" w:type="pct"/>
            <w:vAlign w:val="center"/>
          </w:tcPr>
          <w:p w:rsidR="00830519" w:rsidRPr="00830519" w:rsidRDefault="00830519" w:rsidP="00830519">
            <w:pPr>
              <w:spacing w:line="360" w:lineRule="auto"/>
              <w:jc w:val="center"/>
            </w:pPr>
            <w:r w:rsidRPr="00830519">
              <w:t>14 595 814</w:t>
            </w:r>
          </w:p>
        </w:tc>
        <w:tc>
          <w:tcPr>
            <w:tcW w:w="1087" w:type="pct"/>
            <w:vAlign w:val="center"/>
          </w:tcPr>
          <w:p w:rsidR="00830519" w:rsidRPr="00830519" w:rsidRDefault="00830519" w:rsidP="00830519">
            <w:pPr>
              <w:spacing w:line="360" w:lineRule="auto"/>
              <w:jc w:val="center"/>
            </w:pPr>
            <w:r w:rsidRPr="00830519">
              <w:t>99,41</w:t>
            </w:r>
          </w:p>
        </w:tc>
      </w:tr>
      <w:tr w:rsidR="00830519" w:rsidRPr="00830519" w:rsidTr="00F06C98">
        <w:trPr>
          <w:trHeight w:val="20"/>
        </w:trPr>
        <w:tc>
          <w:tcPr>
            <w:tcW w:w="2222" w:type="pct"/>
            <w:vAlign w:val="center"/>
          </w:tcPr>
          <w:p w:rsidR="00830519" w:rsidRPr="00830519" w:rsidRDefault="00830519" w:rsidP="00830519">
            <w:pPr>
              <w:spacing w:line="360" w:lineRule="auto"/>
            </w:pPr>
            <w:r w:rsidRPr="00830519">
              <w:t>Управленческие расходы</w:t>
            </w:r>
          </w:p>
        </w:tc>
        <w:tc>
          <w:tcPr>
            <w:tcW w:w="845" w:type="pct"/>
            <w:vAlign w:val="center"/>
          </w:tcPr>
          <w:p w:rsidR="00830519" w:rsidRPr="00830519" w:rsidRDefault="00830519" w:rsidP="00830519">
            <w:pPr>
              <w:spacing w:line="360" w:lineRule="auto"/>
              <w:jc w:val="center"/>
            </w:pPr>
            <w:r w:rsidRPr="00830519">
              <w:t>1 808 754</w:t>
            </w:r>
          </w:p>
        </w:tc>
        <w:tc>
          <w:tcPr>
            <w:tcW w:w="846" w:type="pct"/>
            <w:vAlign w:val="center"/>
          </w:tcPr>
          <w:p w:rsidR="00830519" w:rsidRPr="00830519" w:rsidRDefault="00830519" w:rsidP="00830519">
            <w:pPr>
              <w:spacing w:line="360" w:lineRule="auto"/>
              <w:jc w:val="center"/>
            </w:pPr>
            <w:r w:rsidRPr="00830519">
              <w:t>1 717 437</w:t>
            </w:r>
          </w:p>
        </w:tc>
        <w:tc>
          <w:tcPr>
            <w:tcW w:w="1087" w:type="pct"/>
            <w:vAlign w:val="center"/>
          </w:tcPr>
          <w:p w:rsidR="00830519" w:rsidRPr="00830519" w:rsidRDefault="00830519" w:rsidP="00830519">
            <w:pPr>
              <w:spacing w:line="360" w:lineRule="auto"/>
              <w:jc w:val="center"/>
            </w:pPr>
            <w:r w:rsidRPr="00830519">
              <w:t>94,95</w:t>
            </w:r>
          </w:p>
        </w:tc>
      </w:tr>
      <w:tr w:rsidR="00830519" w:rsidRPr="00830519" w:rsidTr="00F06C98">
        <w:trPr>
          <w:trHeight w:val="20"/>
        </w:trPr>
        <w:tc>
          <w:tcPr>
            <w:tcW w:w="2222" w:type="pct"/>
            <w:vAlign w:val="center"/>
          </w:tcPr>
          <w:p w:rsidR="00830519" w:rsidRPr="00830519" w:rsidRDefault="00830519" w:rsidP="00830519">
            <w:pPr>
              <w:spacing w:line="360" w:lineRule="auto"/>
            </w:pPr>
            <w:r w:rsidRPr="00830519">
              <w:t>Прибыль (убыток) от продаж</w:t>
            </w:r>
          </w:p>
        </w:tc>
        <w:tc>
          <w:tcPr>
            <w:tcW w:w="845" w:type="pct"/>
            <w:vAlign w:val="center"/>
          </w:tcPr>
          <w:p w:rsidR="00830519" w:rsidRPr="00830519" w:rsidRDefault="00830519" w:rsidP="00830519">
            <w:pPr>
              <w:spacing w:line="360" w:lineRule="auto"/>
              <w:jc w:val="center"/>
            </w:pPr>
            <w:r w:rsidRPr="00830519">
              <w:t>4 803 968</w:t>
            </w:r>
          </w:p>
        </w:tc>
        <w:tc>
          <w:tcPr>
            <w:tcW w:w="846" w:type="pct"/>
            <w:vAlign w:val="center"/>
          </w:tcPr>
          <w:p w:rsidR="00830519" w:rsidRPr="00830519" w:rsidRDefault="00830519" w:rsidP="00830519">
            <w:pPr>
              <w:spacing w:line="360" w:lineRule="auto"/>
              <w:jc w:val="center"/>
            </w:pPr>
            <w:r w:rsidRPr="00830519">
              <w:t>5 833 024</w:t>
            </w:r>
          </w:p>
        </w:tc>
        <w:tc>
          <w:tcPr>
            <w:tcW w:w="1087" w:type="pct"/>
            <w:vAlign w:val="center"/>
          </w:tcPr>
          <w:p w:rsidR="00830519" w:rsidRPr="00830519" w:rsidRDefault="00830519" w:rsidP="00830519">
            <w:pPr>
              <w:spacing w:line="360" w:lineRule="auto"/>
              <w:jc w:val="center"/>
            </w:pPr>
            <w:r w:rsidRPr="00830519">
              <w:t>121,42</w:t>
            </w:r>
          </w:p>
        </w:tc>
      </w:tr>
      <w:tr w:rsidR="00830519" w:rsidRPr="00830519" w:rsidTr="00F06C98">
        <w:trPr>
          <w:trHeight w:val="20"/>
        </w:trPr>
        <w:tc>
          <w:tcPr>
            <w:tcW w:w="2222" w:type="pct"/>
            <w:vAlign w:val="center"/>
          </w:tcPr>
          <w:p w:rsidR="00830519" w:rsidRPr="00830519" w:rsidRDefault="00830519" w:rsidP="00830519">
            <w:pPr>
              <w:spacing w:line="360" w:lineRule="auto"/>
            </w:pPr>
            <w:r w:rsidRPr="00830519">
              <w:t>Доходы от участия в других организациях</w:t>
            </w:r>
          </w:p>
        </w:tc>
        <w:tc>
          <w:tcPr>
            <w:tcW w:w="845" w:type="pct"/>
            <w:vAlign w:val="center"/>
          </w:tcPr>
          <w:p w:rsidR="00830519" w:rsidRPr="00830519" w:rsidRDefault="00830519" w:rsidP="00830519">
            <w:pPr>
              <w:spacing w:line="360" w:lineRule="auto"/>
              <w:jc w:val="center"/>
            </w:pPr>
            <w:r w:rsidRPr="00830519">
              <w:t>х</w:t>
            </w:r>
          </w:p>
        </w:tc>
        <w:tc>
          <w:tcPr>
            <w:tcW w:w="846" w:type="pct"/>
            <w:vAlign w:val="center"/>
          </w:tcPr>
          <w:p w:rsidR="00830519" w:rsidRPr="00830519" w:rsidRDefault="00830519" w:rsidP="00830519">
            <w:pPr>
              <w:spacing w:line="360" w:lineRule="auto"/>
              <w:jc w:val="center"/>
            </w:pPr>
            <w:r w:rsidRPr="00830519">
              <w:t>505 764</w:t>
            </w:r>
          </w:p>
        </w:tc>
        <w:tc>
          <w:tcPr>
            <w:tcW w:w="1087" w:type="pct"/>
            <w:vAlign w:val="center"/>
          </w:tcPr>
          <w:p w:rsidR="00830519" w:rsidRPr="00830519" w:rsidRDefault="00EA54D4" w:rsidP="00830519">
            <w:pPr>
              <w:spacing w:line="360" w:lineRule="auto"/>
              <w:jc w:val="center"/>
            </w:pPr>
            <w:r w:rsidRPr="00830519">
              <w:t>Х</w:t>
            </w:r>
          </w:p>
        </w:tc>
      </w:tr>
      <w:tr w:rsidR="00830519" w:rsidRPr="00830519" w:rsidTr="00F06C98">
        <w:trPr>
          <w:trHeight w:val="20"/>
        </w:trPr>
        <w:tc>
          <w:tcPr>
            <w:tcW w:w="2222" w:type="pct"/>
            <w:vAlign w:val="center"/>
          </w:tcPr>
          <w:p w:rsidR="00830519" w:rsidRPr="00830519" w:rsidRDefault="00830519" w:rsidP="00830519">
            <w:pPr>
              <w:spacing w:line="360" w:lineRule="auto"/>
            </w:pPr>
            <w:r w:rsidRPr="00830519">
              <w:t>Проценты к получению</w:t>
            </w:r>
          </w:p>
        </w:tc>
        <w:tc>
          <w:tcPr>
            <w:tcW w:w="845" w:type="pct"/>
            <w:vAlign w:val="center"/>
          </w:tcPr>
          <w:p w:rsidR="00830519" w:rsidRPr="00830519" w:rsidRDefault="00830519" w:rsidP="00830519">
            <w:pPr>
              <w:spacing w:line="360" w:lineRule="auto"/>
              <w:jc w:val="center"/>
            </w:pPr>
            <w:r w:rsidRPr="00830519">
              <w:t>928 687</w:t>
            </w:r>
          </w:p>
        </w:tc>
        <w:tc>
          <w:tcPr>
            <w:tcW w:w="846" w:type="pct"/>
            <w:vAlign w:val="center"/>
          </w:tcPr>
          <w:p w:rsidR="00830519" w:rsidRPr="00830519" w:rsidRDefault="00830519" w:rsidP="00830519">
            <w:pPr>
              <w:spacing w:line="360" w:lineRule="auto"/>
              <w:jc w:val="center"/>
            </w:pPr>
            <w:r w:rsidRPr="00830519">
              <w:t>1 656 041</w:t>
            </w:r>
          </w:p>
        </w:tc>
        <w:tc>
          <w:tcPr>
            <w:tcW w:w="1087" w:type="pct"/>
            <w:vAlign w:val="center"/>
          </w:tcPr>
          <w:p w:rsidR="00830519" w:rsidRPr="00830519" w:rsidRDefault="00830519" w:rsidP="00830519">
            <w:pPr>
              <w:spacing w:line="360" w:lineRule="auto"/>
              <w:jc w:val="center"/>
            </w:pPr>
            <w:r w:rsidRPr="00830519">
              <w:t>178,32</w:t>
            </w:r>
          </w:p>
        </w:tc>
      </w:tr>
      <w:tr w:rsidR="00830519" w:rsidRPr="00830519" w:rsidTr="00F06C98">
        <w:trPr>
          <w:trHeight w:val="20"/>
        </w:trPr>
        <w:tc>
          <w:tcPr>
            <w:tcW w:w="2222" w:type="pct"/>
            <w:vAlign w:val="center"/>
          </w:tcPr>
          <w:p w:rsidR="00830519" w:rsidRPr="00830519" w:rsidRDefault="00830519" w:rsidP="00830519">
            <w:pPr>
              <w:spacing w:line="360" w:lineRule="auto"/>
            </w:pPr>
            <w:r w:rsidRPr="00830519">
              <w:t>Проценты к уплате</w:t>
            </w:r>
          </w:p>
        </w:tc>
        <w:tc>
          <w:tcPr>
            <w:tcW w:w="845" w:type="pct"/>
            <w:vAlign w:val="center"/>
          </w:tcPr>
          <w:p w:rsidR="00830519" w:rsidRPr="00830519" w:rsidRDefault="00830519" w:rsidP="00830519">
            <w:pPr>
              <w:spacing w:line="360" w:lineRule="auto"/>
              <w:jc w:val="center"/>
            </w:pPr>
            <w:r w:rsidRPr="00830519">
              <w:t>615 036</w:t>
            </w:r>
          </w:p>
        </w:tc>
        <w:tc>
          <w:tcPr>
            <w:tcW w:w="846" w:type="pct"/>
            <w:vAlign w:val="center"/>
          </w:tcPr>
          <w:p w:rsidR="00830519" w:rsidRPr="00830519" w:rsidRDefault="00830519" w:rsidP="00830519">
            <w:pPr>
              <w:spacing w:line="360" w:lineRule="auto"/>
              <w:jc w:val="center"/>
            </w:pPr>
            <w:r w:rsidRPr="00830519">
              <w:t>977 533</w:t>
            </w:r>
          </w:p>
        </w:tc>
        <w:tc>
          <w:tcPr>
            <w:tcW w:w="1087" w:type="pct"/>
            <w:vAlign w:val="center"/>
          </w:tcPr>
          <w:p w:rsidR="00830519" w:rsidRPr="00830519" w:rsidRDefault="00830519" w:rsidP="00830519">
            <w:pPr>
              <w:spacing w:line="360" w:lineRule="auto"/>
              <w:jc w:val="center"/>
            </w:pPr>
            <w:r w:rsidRPr="00830519">
              <w:t>158,94</w:t>
            </w:r>
          </w:p>
        </w:tc>
      </w:tr>
      <w:tr w:rsidR="00830519" w:rsidRPr="00830519" w:rsidTr="00F06C98">
        <w:trPr>
          <w:trHeight w:val="20"/>
        </w:trPr>
        <w:tc>
          <w:tcPr>
            <w:tcW w:w="2222" w:type="pct"/>
            <w:vAlign w:val="center"/>
          </w:tcPr>
          <w:p w:rsidR="00830519" w:rsidRPr="00830519" w:rsidRDefault="00830519" w:rsidP="00830519">
            <w:pPr>
              <w:spacing w:line="360" w:lineRule="auto"/>
            </w:pPr>
            <w:r w:rsidRPr="00830519">
              <w:t>Прочие доходы</w:t>
            </w:r>
          </w:p>
        </w:tc>
        <w:tc>
          <w:tcPr>
            <w:tcW w:w="845" w:type="pct"/>
            <w:vAlign w:val="center"/>
          </w:tcPr>
          <w:p w:rsidR="00830519" w:rsidRPr="00830519" w:rsidRDefault="00830519" w:rsidP="00830519">
            <w:pPr>
              <w:spacing w:line="360" w:lineRule="auto"/>
              <w:jc w:val="center"/>
            </w:pPr>
            <w:r w:rsidRPr="00830519">
              <w:t>11 059 176</w:t>
            </w:r>
          </w:p>
        </w:tc>
        <w:tc>
          <w:tcPr>
            <w:tcW w:w="846" w:type="pct"/>
            <w:vAlign w:val="center"/>
          </w:tcPr>
          <w:p w:rsidR="00830519" w:rsidRPr="00830519" w:rsidRDefault="00830519" w:rsidP="00830519">
            <w:pPr>
              <w:spacing w:line="360" w:lineRule="auto"/>
              <w:jc w:val="center"/>
            </w:pPr>
            <w:r w:rsidRPr="00830519">
              <w:t>1 586 016</w:t>
            </w:r>
          </w:p>
        </w:tc>
        <w:tc>
          <w:tcPr>
            <w:tcW w:w="1087" w:type="pct"/>
            <w:vAlign w:val="center"/>
          </w:tcPr>
          <w:p w:rsidR="00830519" w:rsidRPr="00830519" w:rsidRDefault="00830519" w:rsidP="00830519">
            <w:pPr>
              <w:spacing w:line="360" w:lineRule="auto"/>
              <w:jc w:val="center"/>
            </w:pPr>
            <w:r w:rsidRPr="00830519">
              <w:t>14,34</w:t>
            </w:r>
          </w:p>
        </w:tc>
      </w:tr>
      <w:tr w:rsidR="00830519" w:rsidRPr="00830519" w:rsidTr="00F06C98">
        <w:trPr>
          <w:trHeight w:val="20"/>
        </w:trPr>
        <w:tc>
          <w:tcPr>
            <w:tcW w:w="2222" w:type="pct"/>
            <w:vAlign w:val="center"/>
          </w:tcPr>
          <w:p w:rsidR="00830519" w:rsidRPr="00830519" w:rsidRDefault="00830519" w:rsidP="00830519">
            <w:pPr>
              <w:spacing w:line="360" w:lineRule="auto"/>
            </w:pPr>
            <w:r w:rsidRPr="00830519">
              <w:t>Прочие расходы</w:t>
            </w:r>
          </w:p>
        </w:tc>
        <w:tc>
          <w:tcPr>
            <w:tcW w:w="845" w:type="pct"/>
            <w:vAlign w:val="center"/>
          </w:tcPr>
          <w:p w:rsidR="00830519" w:rsidRPr="00830519" w:rsidRDefault="00830519" w:rsidP="00830519">
            <w:pPr>
              <w:spacing w:line="360" w:lineRule="auto"/>
              <w:jc w:val="center"/>
            </w:pPr>
            <w:r w:rsidRPr="00830519">
              <w:t>9 336 490</w:t>
            </w:r>
          </w:p>
        </w:tc>
        <w:tc>
          <w:tcPr>
            <w:tcW w:w="846" w:type="pct"/>
            <w:vAlign w:val="center"/>
          </w:tcPr>
          <w:p w:rsidR="00830519" w:rsidRPr="00830519" w:rsidRDefault="00830519" w:rsidP="00830519">
            <w:pPr>
              <w:spacing w:line="360" w:lineRule="auto"/>
              <w:jc w:val="center"/>
            </w:pPr>
            <w:r w:rsidRPr="00830519">
              <w:t>1 969 940</w:t>
            </w:r>
          </w:p>
        </w:tc>
        <w:tc>
          <w:tcPr>
            <w:tcW w:w="1087" w:type="pct"/>
            <w:vAlign w:val="center"/>
          </w:tcPr>
          <w:p w:rsidR="00830519" w:rsidRPr="00830519" w:rsidRDefault="00830519" w:rsidP="00830519">
            <w:pPr>
              <w:spacing w:line="360" w:lineRule="auto"/>
              <w:jc w:val="center"/>
            </w:pPr>
            <w:r w:rsidRPr="00830519">
              <w:t>121,10</w:t>
            </w:r>
          </w:p>
        </w:tc>
      </w:tr>
      <w:tr w:rsidR="00830519" w:rsidRPr="00830519" w:rsidTr="00F06C98">
        <w:trPr>
          <w:trHeight w:val="20"/>
        </w:trPr>
        <w:tc>
          <w:tcPr>
            <w:tcW w:w="2222" w:type="pct"/>
            <w:vAlign w:val="center"/>
          </w:tcPr>
          <w:p w:rsidR="00830519" w:rsidRPr="00830519" w:rsidRDefault="00830519" w:rsidP="00830519">
            <w:pPr>
              <w:spacing w:line="360" w:lineRule="auto"/>
            </w:pPr>
            <w:r w:rsidRPr="00830519">
              <w:t>Убыток до налогообложения</w:t>
            </w:r>
          </w:p>
        </w:tc>
        <w:tc>
          <w:tcPr>
            <w:tcW w:w="845" w:type="pct"/>
            <w:vAlign w:val="center"/>
          </w:tcPr>
          <w:p w:rsidR="00830519" w:rsidRPr="00830519" w:rsidRDefault="00830519" w:rsidP="00830519">
            <w:pPr>
              <w:spacing w:line="360" w:lineRule="auto"/>
              <w:jc w:val="center"/>
            </w:pPr>
            <w:r w:rsidRPr="00830519">
              <w:t>6 840 305</w:t>
            </w:r>
          </w:p>
        </w:tc>
        <w:tc>
          <w:tcPr>
            <w:tcW w:w="846" w:type="pct"/>
            <w:vAlign w:val="center"/>
          </w:tcPr>
          <w:p w:rsidR="00830519" w:rsidRPr="00830519" w:rsidRDefault="00830519" w:rsidP="00830519">
            <w:pPr>
              <w:spacing w:line="360" w:lineRule="auto"/>
              <w:jc w:val="center"/>
            </w:pPr>
            <w:r w:rsidRPr="00830519">
              <w:t>6 633 372</w:t>
            </w:r>
          </w:p>
        </w:tc>
        <w:tc>
          <w:tcPr>
            <w:tcW w:w="1087" w:type="pct"/>
            <w:vAlign w:val="center"/>
          </w:tcPr>
          <w:p w:rsidR="00830519" w:rsidRPr="00830519" w:rsidRDefault="00830519" w:rsidP="00830519">
            <w:pPr>
              <w:spacing w:line="360" w:lineRule="auto"/>
              <w:jc w:val="center"/>
            </w:pPr>
            <w:r w:rsidRPr="00830519">
              <w:t>96,97</w:t>
            </w:r>
          </w:p>
        </w:tc>
      </w:tr>
      <w:tr w:rsidR="00830519" w:rsidRPr="00830519" w:rsidTr="00F06C98">
        <w:trPr>
          <w:trHeight w:val="20"/>
        </w:trPr>
        <w:tc>
          <w:tcPr>
            <w:tcW w:w="2222" w:type="pct"/>
            <w:vAlign w:val="center"/>
          </w:tcPr>
          <w:p w:rsidR="00830519" w:rsidRPr="00830519" w:rsidRDefault="00830519" w:rsidP="00830519">
            <w:pPr>
              <w:spacing w:line="360" w:lineRule="auto"/>
            </w:pPr>
            <w:r w:rsidRPr="00830519">
              <w:t>Отложенные налоговые активы</w:t>
            </w:r>
          </w:p>
        </w:tc>
        <w:tc>
          <w:tcPr>
            <w:tcW w:w="845" w:type="pct"/>
            <w:vAlign w:val="center"/>
          </w:tcPr>
          <w:p w:rsidR="00830519" w:rsidRPr="00830519" w:rsidRDefault="00830519" w:rsidP="00830519">
            <w:pPr>
              <w:spacing w:line="360" w:lineRule="auto"/>
              <w:jc w:val="center"/>
            </w:pPr>
            <w:r w:rsidRPr="00830519">
              <w:t>12 255</w:t>
            </w:r>
          </w:p>
        </w:tc>
        <w:tc>
          <w:tcPr>
            <w:tcW w:w="846" w:type="pct"/>
            <w:vAlign w:val="center"/>
          </w:tcPr>
          <w:p w:rsidR="00830519" w:rsidRPr="00830519" w:rsidRDefault="00830519" w:rsidP="00830519">
            <w:pPr>
              <w:spacing w:line="360" w:lineRule="auto"/>
              <w:jc w:val="center"/>
            </w:pPr>
            <w:r w:rsidRPr="00830519">
              <w:t>58 885</w:t>
            </w:r>
          </w:p>
        </w:tc>
        <w:tc>
          <w:tcPr>
            <w:tcW w:w="1087" w:type="pct"/>
            <w:vAlign w:val="center"/>
          </w:tcPr>
          <w:p w:rsidR="00830519" w:rsidRPr="00830519" w:rsidRDefault="00830519" w:rsidP="00830519">
            <w:pPr>
              <w:spacing w:line="360" w:lineRule="auto"/>
              <w:jc w:val="center"/>
            </w:pPr>
            <w:r w:rsidRPr="00830519">
              <w:t>в 4,8 раза</w:t>
            </w:r>
          </w:p>
        </w:tc>
      </w:tr>
      <w:tr w:rsidR="00830519" w:rsidRPr="00830519" w:rsidTr="00F06C98">
        <w:trPr>
          <w:trHeight w:val="20"/>
        </w:trPr>
        <w:tc>
          <w:tcPr>
            <w:tcW w:w="2222" w:type="pct"/>
            <w:vAlign w:val="center"/>
          </w:tcPr>
          <w:p w:rsidR="00830519" w:rsidRPr="00830519" w:rsidRDefault="00830519" w:rsidP="00830519">
            <w:pPr>
              <w:spacing w:line="360" w:lineRule="auto"/>
            </w:pPr>
            <w:r w:rsidRPr="00830519">
              <w:t>Отложенные налоговые обязательства</w:t>
            </w:r>
          </w:p>
        </w:tc>
        <w:tc>
          <w:tcPr>
            <w:tcW w:w="845" w:type="pct"/>
            <w:vAlign w:val="center"/>
          </w:tcPr>
          <w:p w:rsidR="00830519" w:rsidRPr="00830519" w:rsidRDefault="00830519" w:rsidP="00830519">
            <w:pPr>
              <w:spacing w:line="360" w:lineRule="auto"/>
              <w:jc w:val="center"/>
            </w:pPr>
            <w:r w:rsidRPr="00830519">
              <w:t>48 005</w:t>
            </w:r>
          </w:p>
        </w:tc>
        <w:tc>
          <w:tcPr>
            <w:tcW w:w="846" w:type="pct"/>
            <w:vAlign w:val="center"/>
          </w:tcPr>
          <w:p w:rsidR="00830519" w:rsidRPr="00830519" w:rsidRDefault="00830519" w:rsidP="00830519">
            <w:pPr>
              <w:spacing w:line="360" w:lineRule="auto"/>
              <w:jc w:val="center"/>
            </w:pPr>
            <w:r w:rsidRPr="00830519">
              <w:t>57 806</w:t>
            </w:r>
          </w:p>
        </w:tc>
        <w:tc>
          <w:tcPr>
            <w:tcW w:w="1087" w:type="pct"/>
            <w:vAlign w:val="center"/>
          </w:tcPr>
          <w:p w:rsidR="00830519" w:rsidRPr="00830519" w:rsidRDefault="00830519" w:rsidP="00830519">
            <w:pPr>
              <w:spacing w:line="360" w:lineRule="auto"/>
              <w:jc w:val="center"/>
            </w:pPr>
            <w:r w:rsidRPr="00830519">
              <w:t>120,42</w:t>
            </w:r>
          </w:p>
        </w:tc>
      </w:tr>
      <w:tr w:rsidR="00830519" w:rsidRPr="00830519" w:rsidTr="00F06C98">
        <w:trPr>
          <w:trHeight w:val="20"/>
        </w:trPr>
        <w:tc>
          <w:tcPr>
            <w:tcW w:w="2222" w:type="pct"/>
            <w:vAlign w:val="center"/>
          </w:tcPr>
          <w:p w:rsidR="00830519" w:rsidRPr="00830519" w:rsidRDefault="00830519" w:rsidP="00830519">
            <w:pPr>
              <w:spacing w:line="360" w:lineRule="auto"/>
            </w:pPr>
            <w:r w:rsidRPr="00830519">
              <w:t>Налог на прибыль и иные аналогичные обязательные платежи</w:t>
            </w:r>
          </w:p>
        </w:tc>
        <w:tc>
          <w:tcPr>
            <w:tcW w:w="845" w:type="pct"/>
            <w:vAlign w:val="center"/>
          </w:tcPr>
          <w:p w:rsidR="00830519" w:rsidRPr="00830519" w:rsidRDefault="00830519" w:rsidP="00830519">
            <w:pPr>
              <w:spacing w:line="360" w:lineRule="auto"/>
              <w:jc w:val="center"/>
            </w:pPr>
            <w:r w:rsidRPr="00830519">
              <w:t>1 146 085</w:t>
            </w:r>
          </w:p>
        </w:tc>
        <w:tc>
          <w:tcPr>
            <w:tcW w:w="846" w:type="pct"/>
            <w:vAlign w:val="center"/>
          </w:tcPr>
          <w:p w:rsidR="00830519" w:rsidRPr="00830519" w:rsidRDefault="00830519" w:rsidP="00830519">
            <w:pPr>
              <w:spacing w:line="360" w:lineRule="auto"/>
              <w:jc w:val="center"/>
            </w:pPr>
            <w:r w:rsidRPr="00830519">
              <w:t>1 258 947</w:t>
            </w:r>
          </w:p>
        </w:tc>
        <w:tc>
          <w:tcPr>
            <w:tcW w:w="1087" w:type="pct"/>
            <w:vAlign w:val="center"/>
          </w:tcPr>
          <w:p w:rsidR="00830519" w:rsidRPr="00830519" w:rsidRDefault="00830519" w:rsidP="00830519">
            <w:pPr>
              <w:spacing w:line="360" w:lineRule="auto"/>
              <w:jc w:val="center"/>
            </w:pPr>
            <w:r w:rsidRPr="00830519">
              <w:t>109,85</w:t>
            </w:r>
          </w:p>
        </w:tc>
      </w:tr>
      <w:tr w:rsidR="00830519" w:rsidRPr="00830519" w:rsidTr="00F06C98">
        <w:trPr>
          <w:trHeight w:val="20"/>
        </w:trPr>
        <w:tc>
          <w:tcPr>
            <w:tcW w:w="2222" w:type="pct"/>
            <w:vAlign w:val="center"/>
          </w:tcPr>
          <w:p w:rsidR="00830519" w:rsidRPr="00830519" w:rsidRDefault="00830519" w:rsidP="00830519">
            <w:pPr>
              <w:spacing w:line="360" w:lineRule="auto"/>
            </w:pPr>
            <w:r w:rsidRPr="00830519">
              <w:t>Прочие расходы из прибыли</w:t>
            </w:r>
          </w:p>
        </w:tc>
        <w:tc>
          <w:tcPr>
            <w:tcW w:w="845" w:type="pct"/>
            <w:vAlign w:val="center"/>
          </w:tcPr>
          <w:p w:rsidR="00830519" w:rsidRPr="00830519" w:rsidRDefault="00830519" w:rsidP="00830519">
            <w:pPr>
              <w:spacing w:line="360" w:lineRule="auto"/>
              <w:jc w:val="center"/>
            </w:pPr>
            <w:r w:rsidRPr="00830519">
              <w:t>62 785</w:t>
            </w:r>
          </w:p>
        </w:tc>
        <w:tc>
          <w:tcPr>
            <w:tcW w:w="846" w:type="pct"/>
            <w:vAlign w:val="center"/>
          </w:tcPr>
          <w:p w:rsidR="00830519" w:rsidRPr="00830519" w:rsidRDefault="00830519" w:rsidP="00830519">
            <w:pPr>
              <w:spacing w:line="360" w:lineRule="auto"/>
              <w:jc w:val="center"/>
            </w:pPr>
            <w:r w:rsidRPr="00830519">
              <w:t>109 924</w:t>
            </w:r>
          </w:p>
        </w:tc>
        <w:tc>
          <w:tcPr>
            <w:tcW w:w="1087" w:type="pct"/>
            <w:vAlign w:val="center"/>
          </w:tcPr>
          <w:p w:rsidR="00830519" w:rsidRPr="00830519" w:rsidRDefault="00830519" w:rsidP="00830519">
            <w:pPr>
              <w:spacing w:line="360" w:lineRule="auto"/>
              <w:jc w:val="center"/>
            </w:pPr>
            <w:r w:rsidRPr="00830519">
              <w:t>1</w:t>
            </w:r>
            <w:r w:rsidRPr="00830519">
              <w:rPr>
                <w:lang w:val="en-US"/>
              </w:rPr>
              <w:t>75</w:t>
            </w:r>
            <w:r w:rsidRPr="00830519">
              <w:t>,</w:t>
            </w:r>
            <w:r w:rsidRPr="00830519">
              <w:rPr>
                <w:lang w:val="en-US"/>
              </w:rPr>
              <w:t>08</w:t>
            </w:r>
          </w:p>
        </w:tc>
      </w:tr>
      <w:tr w:rsidR="00830519" w:rsidRPr="00830519" w:rsidTr="00F06C98">
        <w:trPr>
          <w:trHeight w:val="20"/>
        </w:trPr>
        <w:tc>
          <w:tcPr>
            <w:tcW w:w="2222" w:type="pct"/>
            <w:vAlign w:val="center"/>
          </w:tcPr>
          <w:p w:rsidR="00830519" w:rsidRPr="00830519" w:rsidRDefault="00830519" w:rsidP="00830519">
            <w:pPr>
              <w:spacing w:line="360" w:lineRule="auto"/>
            </w:pPr>
            <w:r w:rsidRPr="00830519">
              <w:t>Чистая прибыль отчетного периода</w:t>
            </w:r>
          </w:p>
        </w:tc>
        <w:tc>
          <w:tcPr>
            <w:tcW w:w="845" w:type="pct"/>
            <w:vAlign w:val="center"/>
          </w:tcPr>
          <w:p w:rsidR="00830519" w:rsidRPr="00830519" w:rsidRDefault="00830519" w:rsidP="00830519">
            <w:pPr>
              <w:spacing w:line="360" w:lineRule="auto"/>
              <w:jc w:val="center"/>
            </w:pPr>
            <w:r w:rsidRPr="00830519">
              <w:t>5 721 255</w:t>
            </w:r>
          </w:p>
        </w:tc>
        <w:tc>
          <w:tcPr>
            <w:tcW w:w="846" w:type="pct"/>
            <w:vAlign w:val="center"/>
          </w:tcPr>
          <w:p w:rsidR="00830519" w:rsidRPr="00830519" w:rsidRDefault="00830519" w:rsidP="00830519">
            <w:pPr>
              <w:spacing w:line="360" w:lineRule="auto"/>
              <w:jc w:val="center"/>
            </w:pPr>
            <w:r w:rsidRPr="00830519">
              <w:t>5 367 658</w:t>
            </w:r>
          </w:p>
        </w:tc>
        <w:tc>
          <w:tcPr>
            <w:tcW w:w="1087" w:type="pct"/>
            <w:vAlign w:val="center"/>
          </w:tcPr>
          <w:p w:rsidR="00830519" w:rsidRPr="00830519" w:rsidRDefault="00830519" w:rsidP="00830519">
            <w:pPr>
              <w:spacing w:line="360" w:lineRule="auto"/>
              <w:jc w:val="center"/>
            </w:pPr>
            <w:r w:rsidRPr="00830519">
              <w:t>93,82</w:t>
            </w:r>
          </w:p>
        </w:tc>
      </w:tr>
    </w:tbl>
    <w:p w:rsidR="00830519" w:rsidRPr="00870CBB" w:rsidRDefault="00830519" w:rsidP="00870CB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0CBB" w:rsidRPr="00870CBB" w:rsidRDefault="00870CBB" w:rsidP="00870CB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CBB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анализа таблицы 2 можно сделать вывод о том, что выручка от продажи продукции, работ и услуг в </w:t>
      </w:r>
      <w:r w:rsidR="00EA54D4">
        <w:rPr>
          <w:rFonts w:ascii="Times New Roman" w:eastAsia="Times New Roman" w:hAnsi="Times New Roman" w:cs="Times New Roman"/>
          <w:sz w:val="28"/>
          <w:szCs w:val="28"/>
        </w:rPr>
        <w:t>2016</w:t>
      </w:r>
      <w:r w:rsidRPr="00870CBB">
        <w:rPr>
          <w:rFonts w:ascii="Times New Roman" w:eastAsia="Times New Roman" w:hAnsi="Times New Roman" w:cs="Times New Roman"/>
          <w:sz w:val="28"/>
          <w:szCs w:val="28"/>
        </w:rPr>
        <w:t xml:space="preserve"> г. по сравнению с </w:t>
      </w:r>
      <w:r w:rsidR="00EA54D4">
        <w:rPr>
          <w:rFonts w:ascii="Times New Roman" w:eastAsia="Times New Roman" w:hAnsi="Times New Roman" w:cs="Times New Roman"/>
          <w:sz w:val="28"/>
          <w:szCs w:val="28"/>
        </w:rPr>
        <w:t>2015</w:t>
      </w:r>
      <w:r w:rsidRPr="00870CBB">
        <w:rPr>
          <w:rFonts w:ascii="Times New Roman" w:eastAsia="Times New Roman" w:hAnsi="Times New Roman" w:cs="Times New Roman"/>
          <w:sz w:val="28"/>
          <w:szCs w:val="28"/>
        </w:rPr>
        <w:t xml:space="preserve"> г. увелич</w:t>
      </w:r>
      <w:r w:rsidRPr="00870CB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70CBB">
        <w:rPr>
          <w:rFonts w:ascii="Times New Roman" w:eastAsia="Times New Roman" w:hAnsi="Times New Roman" w:cs="Times New Roman"/>
          <w:sz w:val="28"/>
          <w:szCs w:val="28"/>
        </w:rPr>
        <w:t>лась на 1 016 2964 тыс. руб., или на 4,11%, что связано с перераспределением объемов транспортировки газа вышестоящей организации в связи с реорганиз</w:t>
      </w:r>
      <w:r w:rsidRPr="00870CB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70CBB">
        <w:rPr>
          <w:rFonts w:ascii="Times New Roman" w:eastAsia="Times New Roman" w:hAnsi="Times New Roman" w:cs="Times New Roman"/>
          <w:sz w:val="28"/>
          <w:szCs w:val="28"/>
        </w:rPr>
        <w:t>цией. Себестоимость проданной продукции, работ и услуг имеет аналогичную динамику.</w:t>
      </w:r>
    </w:p>
    <w:p w:rsidR="00870CBB" w:rsidRPr="00870CBB" w:rsidRDefault="00870CBB" w:rsidP="00870CB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CB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A54D4">
        <w:rPr>
          <w:rFonts w:ascii="Times New Roman" w:eastAsia="Times New Roman" w:hAnsi="Times New Roman" w:cs="Times New Roman"/>
          <w:sz w:val="28"/>
          <w:szCs w:val="28"/>
        </w:rPr>
        <w:t>2016</w:t>
      </w:r>
      <w:r w:rsidRPr="00870CBB">
        <w:rPr>
          <w:rFonts w:ascii="Times New Roman" w:eastAsia="Times New Roman" w:hAnsi="Times New Roman" w:cs="Times New Roman"/>
          <w:sz w:val="28"/>
          <w:szCs w:val="28"/>
        </w:rPr>
        <w:t xml:space="preserve"> г. прибыль от продаж в </w:t>
      </w:r>
      <w:r w:rsidRPr="00870CBB">
        <w:rPr>
          <w:rFonts w:ascii="Times New Roman" w:eastAsia="Times New Roman" w:hAnsi="Times New Roman" w:cs="Times New Roman"/>
          <w:bCs/>
          <w:sz w:val="28"/>
          <w:szCs w:val="28"/>
        </w:rPr>
        <w:t>организации</w:t>
      </w:r>
      <w:r w:rsidRPr="00870CBB">
        <w:rPr>
          <w:rFonts w:ascii="Times New Roman" w:eastAsia="Times New Roman" w:hAnsi="Times New Roman" w:cs="Times New Roman"/>
          <w:sz w:val="28"/>
          <w:szCs w:val="28"/>
        </w:rPr>
        <w:t xml:space="preserve"> ООО «Газпром трансгаз - Краснодар» Краснодарское линейное производственное управление маг</w:t>
      </w:r>
      <w:r w:rsidRPr="00870CB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70CBB">
        <w:rPr>
          <w:rFonts w:ascii="Times New Roman" w:eastAsia="Times New Roman" w:hAnsi="Times New Roman" w:cs="Times New Roman"/>
          <w:sz w:val="28"/>
          <w:szCs w:val="28"/>
        </w:rPr>
        <w:t xml:space="preserve">стральных газопроводов составил 1 029 056 тыс. руб., или увеличилось на 21,42% по сравнению с прибылью от продаж в </w:t>
      </w:r>
      <w:r w:rsidR="00EA54D4">
        <w:rPr>
          <w:rFonts w:ascii="Times New Roman" w:eastAsia="Times New Roman" w:hAnsi="Times New Roman" w:cs="Times New Roman"/>
          <w:sz w:val="28"/>
          <w:szCs w:val="28"/>
        </w:rPr>
        <w:t>2015</w:t>
      </w:r>
      <w:r w:rsidRPr="00870CBB">
        <w:rPr>
          <w:rFonts w:ascii="Times New Roman" w:eastAsia="Times New Roman" w:hAnsi="Times New Roman" w:cs="Times New Roman"/>
          <w:sz w:val="28"/>
          <w:szCs w:val="28"/>
        </w:rPr>
        <w:t xml:space="preserve"> гг.</w:t>
      </w:r>
    </w:p>
    <w:p w:rsidR="00870CBB" w:rsidRPr="00870CBB" w:rsidRDefault="00870CBB" w:rsidP="00870CBB">
      <w:pPr>
        <w:widowControl w:val="0"/>
        <w:tabs>
          <w:tab w:val="left" w:pos="457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CB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70CBB" w:rsidRPr="00870CBB" w:rsidRDefault="00870CBB" w:rsidP="00870CB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3762375" cy="177165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70CBB" w:rsidRPr="00870CBB" w:rsidRDefault="00870CBB" w:rsidP="00870CB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0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Рис. 2 - Динамика размера чистой прибыли </w:t>
      </w:r>
      <w:r w:rsidRPr="00870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Pr="00870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«Газп</w:t>
      </w:r>
      <w:r w:rsidR="002B74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ром трансгаз Краснодар»</w:t>
      </w:r>
      <w:r w:rsidRPr="00870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</w:t>
      </w:r>
      <w:r w:rsidR="00EA5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2015-2016</w:t>
      </w:r>
      <w:r w:rsidRPr="00870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гг., тыс. руб.</w:t>
      </w:r>
    </w:p>
    <w:p w:rsidR="00870CBB" w:rsidRPr="00870CBB" w:rsidRDefault="00870CBB" w:rsidP="00C468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CBB">
        <w:rPr>
          <w:rFonts w:ascii="Times New Roman" w:eastAsia="Times New Roman" w:hAnsi="Times New Roman" w:cs="Times New Roman"/>
          <w:sz w:val="28"/>
          <w:szCs w:val="28"/>
        </w:rPr>
        <w:t xml:space="preserve">Прочие доходы в </w:t>
      </w:r>
      <w:r w:rsidR="00EA54D4">
        <w:rPr>
          <w:rFonts w:ascii="Times New Roman" w:eastAsia="Times New Roman" w:hAnsi="Times New Roman" w:cs="Times New Roman"/>
          <w:sz w:val="28"/>
          <w:szCs w:val="28"/>
        </w:rPr>
        <w:t>2016</w:t>
      </w:r>
      <w:r w:rsidRPr="00870CBB">
        <w:rPr>
          <w:rFonts w:ascii="Times New Roman" w:eastAsia="Times New Roman" w:hAnsi="Times New Roman" w:cs="Times New Roman"/>
          <w:sz w:val="28"/>
          <w:szCs w:val="28"/>
        </w:rPr>
        <w:t xml:space="preserve"> г. по сравнению с </w:t>
      </w:r>
      <w:r w:rsidR="00EA54D4">
        <w:rPr>
          <w:rFonts w:ascii="Times New Roman" w:eastAsia="Times New Roman" w:hAnsi="Times New Roman" w:cs="Times New Roman"/>
          <w:sz w:val="28"/>
          <w:szCs w:val="28"/>
        </w:rPr>
        <w:t>2015</w:t>
      </w:r>
      <w:r w:rsidRPr="00870CBB">
        <w:rPr>
          <w:rFonts w:ascii="Times New Roman" w:eastAsia="Times New Roman" w:hAnsi="Times New Roman" w:cs="Times New Roman"/>
          <w:sz w:val="28"/>
          <w:szCs w:val="28"/>
        </w:rPr>
        <w:t xml:space="preserve"> г. сократились на «минус» 9 473 160 тыс. руб. или на 85,66%, что также связано с реорганизацией организации. Прочие расходы в </w:t>
      </w:r>
      <w:r w:rsidR="00EA54D4">
        <w:rPr>
          <w:rFonts w:ascii="Times New Roman" w:eastAsia="Times New Roman" w:hAnsi="Times New Roman" w:cs="Times New Roman"/>
          <w:sz w:val="28"/>
          <w:szCs w:val="28"/>
        </w:rPr>
        <w:t>2016</w:t>
      </w:r>
      <w:r w:rsidRPr="00870CBB">
        <w:rPr>
          <w:rFonts w:ascii="Times New Roman" w:eastAsia="Times New Roman" w:hAnsi="Times New Roman" w:cs="Times New Roman"/>
          <w:sz w:val="28"/>
          <w:szCs w:val="28"/>
        </w:rPr>
        <w:t xml:space="preserve"> г. по сравнению с </w:t>
      </w:r>
      <w:r w:rsidR="00EA54D4">
        <w:rPr>
          <w:rFonts w:ascii="Times New Roman" w:eastAsia="Times New Roman" w:hAnsi="Times New Roman" w:cs="Times New Roman"/>
          <w:sz w:val="28"/>
          <w:szCs w:val="28"/>
        </w:rPr>
        <w:t>2015</w:t>
      </w:r>
      <w:r w:rsidRPr="00870CBB">
        <w:rPr>
          <w:rFonts w:ascii="Times New Roman" w:eastAsia="Times New Roman" w:hAnsi="Times New Roman" w:cs="Times New Roman"/>
          <w:sz w:val="28"/>
          <w:szCs w:val="28"/>
        </w:rPr>
        <w:t xml:space="preserve"> г. увеличились на 7 366 550 тыс. руб. или на 21,10%. В результате в </w:t>
      </w:r>
      <w:r w:rsidR="00EA54D4">
        <w:rPr>
          <w:rFonts w:ascii="Times New Roman" w:eastAsia="Times New Roman" w:hAnsi="Times New Roman" w:cs="Times New Roman"/>
          <w:sz w:val="28"/>
          <w:szCs w:val="28"/>
        </w:rPr>
        <w:t>2016</w:t>
      </w:r>
      <w:r w:rsidRPr="00870CBB">
        <w:rPr>
          <w:rFonts w:ascii="Times New Roman" w:eastAsia="Times New Roman" w:hAnsi="Times New Roman" w:cs="Times New Roman"/>
          <w:sz w:val="28"/>
          <w:szCs w:val="28"/>
        </w:rPr>
        <w:t xml:space="preserve"> году получена чистая прибыль в разм</w:t>
      </w:r>
      <w:r w:rsidRPr="00870CB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70CBB">
        <w:rPr>
          <w:rFonts w:ascii="Times New Roman" w:eastAsia="Times New Roman" w:hAnsi="Times New Roman" w:cs="Times New Roman"/>
          <w:sz w:val="28"/>
          <w:szCs w:val="28"/>
        </w:rPr>
        <w:t>ре 353 597 тыс. руб. (рисунок 2).</w:t>
      </w:r>
    </w:p>
    <w:p w:rsidR="00870CBB" w:rsidRDefault="00870CBB" w:rsidP="00870CB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C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Показатели, характеризующие деловую активность организации за</w:t>
      </w:r>
      <w:r w:rsidRPr="00870C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исследуемый период представлены в </w:t>
      </w:r>
      <w:r w:rsidRPr="00870C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 3.</w:t>
      </w:r>
    </w:p>
    <w:p w:rsidR="00EA54D4" w:rsidRDefault="00EA54D4" w:rsidP="00870CB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4D4" w:rsidRPr="00EA54D4" w:rsidRDefault="00EA54D4" w:rsidP="002B74D3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A54D4">
        <w:rPr>
          <w:rFonts w:ascii="Times New Roman" w:eastAsia="Times New Roman" w:hAnsi="Times New Roman" w:cs="Times New Roman"/>
          <w:sz w:val="28"/>
          <w:szCs w:val="28"/>
        </w:rPr>
        <w:t>Таблица 3</w:t>
      </w:r>
      <w:r w:rsidR="002B74D3">
        <w:rPr>
          <w:rFonts w:ascii="Times New Roman" w:eastAsia="Times New Roman" w:hAnsi="Times New Roman" w:cs="Times New Roman"/>
          <w:sz w:val="28"/>
          <w:szCs w:val="28"/>
        </w:rPr>
        <w:t xml:space="preserve">‒ </w:t>
      </w:r>
      <w:r w:rsidRPr="00EA54D4">
        <w:rPr>
          <w:rFonts w:ascii="Times New Roman" w:eastAsia="Times New Roman" w:hAnsi="Times New Roman" w:cs="Times New Roman"/>
          <w:sz w:val="28"/>
          <w:szCs w:val="28"/>
        </w:rPr>
        <w:t>Показатели, характеризующие деловую активность ООО «Г</w:t>
      </w:r>
      <w:r w:rsidRPr="00EA54D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A54D4">
        <w:rPr>
          <w:rFonts w:ascii="Times New Roman" w:eastAsia="Times New Roman" w:hAnsi="Times New Roman" w:cs="Times New Roman"/>
          <w:sz w:val="28"/>
          <w:szCs w:val="28"/>
        </w:rPr>
        <w:t>зп</w:t>
      </w:r>
      <w:r w:rsidR="002B74D3">
        <w:rPr>
          <w:rFonts w:ascii="Times New Roman" w:eastAsia="Times New Roman" w:hAnsi="Times New Roman" w:cs="Times New Roman"/>
          <w:sz w:val="28"/>
          <w:szCs w:val="28"/>
        </w:rPr>
        <w:t xml:space="preserve">ром трансгаз Краснодар» </w:t>
      </w:r>
    </w:p>
    <w:tbl>
      <w:tblPr>
        <w:tblStyle w:val="a6"/>
        <w:tblW w:w="4966" w:type="pct"/>
        <w:tblInd w:w="66" w:type="dxa"/>
        <w:tblLook w:val="0000" w:firstRow="0" w:lastRow="0" w:firstColumn="0" w:lastColumn="0" w:noHBand="0" w:noVBand="0"/>
      </w:tblPr>
      <w:tblGrid>
        <w:gridCol w:w="4324"/>
        <w:gridCol w:w="1672"/>
        <w:gridCol w:w="1644"/>
        <w:gridCol w:w="2147"/>
      </w:tblGrid>
      <w:tr w:rsidR="00EA54D4" w:rsidRPr="00EA54D4" w:rsidTr="00F06C98">
        <w:trPr>
          <w:trHeight w:val="20"/>
        </w:trPr>
        <w:tc>
          <w:tcPr>
            <w:tcW w:w="2209" w:type="pct"/>
            <w:vAlign w:val="center"/>
          </w:tcPr>
          <w:p w:rsidR="00EA54D4" w:rsidRPr="00EA54D4" w:rsidRDefault="00EA54D4" w:rsidP="00EA54D4">
            <w:pPr>
              <w:spacing w:line="360" w:lineRule="auto"/>
              <w:jc w:val="center"/>
            </w:pPr>
            <w:r w:rsidRPr="00EA54D4">
              <w:lastRenderedPageBreak/>
              <w:t>Показатель</w:t>
            </w:r>
          </w:p>
        </w:tc>
        <w:tc>
          <w:tcPr>
            <w:tcW w:w="854" w:type="pct"/>
            <w:vAlign w:val="center"/>
          </w:tcPr>
          <w:p w:rsidR="00EA54D4" w:rsidRPr="00EA54D4" w:rsidRDefault="00EA54D4" w:rsidP="00EA54D4">
            <w:pPr>
              <w:spacing w:line="360" w:lineRule="auto"/>
              <w:jc w:val="center"/>
            </w:pPr>
            <w:r>
              <w:t>2015</w:t>
            </w:r>
            <w:r w:rsidRPr="00EA54D4">
              <w:t xml:space="preserve"> г.</w:t>
            </w:r>
          </w:p>
        </w:tc>
        <w:tc>
          <w:tcPr>
            <w:tcW w:w="840" w:type="pct"/>
            <w:vAlign w:val="center"/>
          </w:tcPr>
          <w:p w:rsidR="00EA54D4" w:rsidRPr="00EA54D4" w:rsidRDefault="00EA54D4" w:rsidP="00EA54D4">
            <w:pPr>
              <w:spacing w:line="360" w:lineRule="auto"/>
              <w:jc w:val="center"/>
            </w:pPr>
            <w:r>
              <w:t>2016</w:t>
            </w:r>
            <w:r w:rsidRPr="00EA54D4">
              <w:t xml:space="preserve"> г.</w:t>
            </w:r>
          </w:p>
        </w:tc>
        <w:tc>
          <w:tcPr>
            <w:tcW w:w="1097" w:type="pct"/>
            <w:vAlign w:val="center"/>
          </w:tcPr>
          <w:p w:rsidR="00EA54D4" w:rsidRPr="00EA54D4" w:rsidRDefault="00EA54D4" w:rsidP="00EA54D4">
            <w:pPr>
              <w:spacing w:line="360" w:lineRule="auto"/>
              <w:jc w:val="center"/>
            </w:pPr>
            <w:r>
              <w:t>2016</w:t>
            </w:r>
            <w:r w:rsidRPr="00EA54D4">
              <w:t xml:space="preserve"> г. к </w:t>
            </w:r>
            <w:r>
              <w:t>2015</w:t>
            </w:r>
            <w:r w:rsidRPr="00EA54D4">
              <w:t>г. в %</w:t>
            </w:r>
          </w:p>
        </w:tc>
      </w:tr>
      <w:tr w:rsidR="00EA54D4" w:rsidRPr="00EA54D4" w:rsidTr="00F06C98">
        <w:trPr>
          <w:trHeight w:val="20"/>
        </w:trPr>
        <w:tc>
          <w:tcPr>
            <w:tcW w:w="2209" w:type="pct"/>
            <w:vAlign w:val="center"/>
          </w:tcPr>
          <w:p w:rsidR="00EA54D4" w:rsidRPr="00EA54D4" w:rsidRDefault="00EA54D4" w:rsidP="00EA54D4">
            <w:pPr>
              <w:spacing w:line="360" w:lineRule="auto"/>
            </w:pPr>
            <w:r w:rsidRPr="00EA54D4">
              <w:t>Средняя величина всего капитала, тыс. руб.</w:t>
            </w:r>
          </w:p>
        </w:tc>
        <w:tc>
          <w:tcPr>
            <w:tcW w:w="854" w:type="pct"/>
            <w:vAlign w:val="center"/>
          </w:tcPr>
          <w:p w:rsidR="00EA54D4" w:rsidRPr="00EA54D4" w:rsidRDefault="00EA54D4" w:rsidP="00EA54D4">
            <w:pPr>
              <w:spacing w:line="360" w:lineRule="auto"/>
              <w:jc w:val="center"/>
            </w:pPr>
            <w:r w:rsidRPr="00EA54D4">
              <w:t>64 028 738</w:t>
            </w:r>
          </w:p>
        </w:tc>
        <w:tc>
          <w:tcPr>
            <w:tcW w:w="840" w:type="pct"/>
            <w:vAlign w:val="center"/>
          </w:tcPr>
          <w:p w:rsidR="00EA54D4" w:rsidRPr="00EA54D4" w:rsidRDefault="00EA54D4" w:rsidP="00EA54D4">
            <w:pPr>
              <w:spacing w:line="360" w:lineRule="auto"/>
              <w:jc w:val="center"/>
            </w:pPr>
            <w:r w:rsidRPr="00EA54D4">
              <w:t>73 536 071</w:t>
            </w:r>
          </w:p>
        </w:tc>
        <w:tc>
          <w:tcPr>
            <w:tcW w:w="1097" w:type="pct"/>
            <w:vAlign w:val="center"/>
          </w:tcPr>
          <w:p w:rsidR="00EA54D4" w:rsidRPr="00EA54D4" w:rsidRDefault="00EA54D4" w:rsidP="00EA54D4">
            <w:pPr>
              <w:spacing w:line="360" w:lineRule="auto"/>
              <w:jc w:val="center"/>
            </w:pPr>
            <w:r w:rsidRPr="00EA54D4">
              <w:t>114,85</w:t>
            </w:r>
          </w:p>
        </w:tc>
      </w:tr>
      <w:tr w:rsidR="00EA54D4" w:rsidRPr="00EA54D4" w:rsidTr="00F06C98">
        <w:trPr>
          <w:trHeight w:val="20"/>
        </w:trPr>
        <w:tc>
          <w:tcPr>
            <w:tcW w:w="2209" w:type="pct"/>
            <w:vAlign w:val="center"/>
          </w:tcPr>
          <w:p w:rsidR="00EA54D4" w:rsidRPr="00EA54D4" w:rsidRDefault="00EA54D4" w:rsidP="00EA54D4">
            <w:pPr>
              <w:tabs>
                <w:tab w:val="left" w:pos="156"/>
              </w:tabs>
              <w:spacing w:line="360" w:lineRule="auto"/>
            </w:pPr>
            <w:r w:rsidRPr="00EA54D4">
              <w:t>Выручка от продаж, тыс. руб.</w:t>
            </w:r>
          </w:p>
        </w:tc>
        <w:tc>
          <w:tcPr>
            <w:tcW w:w="854" w:type="pct"/>
            <w:vAlign w:val="center"/>
          </w:tcPr>
          <w:p w:rsidR="00EA54D4" w:rsidRPr="00EA54D4" w:rsidRDefault="00EA54D4" w:rsidP="00EA54D4">
            <w:pPr>
              <w:spacing w:line="360" w:lineRule="auto"/>
              <w:jc w:val="center"/>
            </w:pPr>
            <w:r w:rsidRPr="00EA54D4">
              <w:t>247 056 827</w:t>
            </w:r>
          </w:p>
        </w:tc>
        <w:tc>
          <w:tcPr>
            <w:tcW w:w="840" w:type="pct"/>
            <w:vAlign w:val="center"/>
          </w:tcPr>
          <w:p w:rsidR="00EA54D4" w:rsidRPr="00EA54D4" w:rsidRDefault="00EA54D4" w:rsidP="00EA54D4">
            <w:pPr>
              <w:spacing w:line="360" w:lineRule="auto"/>
              <w:jc w:val="center"/>
            </w:pPr>
            <w:r w:rsidRPr="00EA54D4">
              <w:t>257 219 791</w:t>
            </w:r>
          </w:p>
        </w:tc>
        <w:tc>
          <w:tcPr>
            <w:tcW w:w="1097" w:type="pct"/>
            <w:vAlign w:val="center"/>
          </w:tcPr>
          <w:p w:rsidR="00EA54D4" w:rsidRPr="00EA54D4" w:rsidRDefault="00EA54D4" w:rsidP="00EA54D4">
            <w:pPr>
              <w:spacing w:line="360" w:lineRule="auto"/>
              <w:jc w:val="center"/>
            </w:pPr>
            <w:r w:rsidRPr="00EA54D4">
              <w:t>104,11</w:t>
            </w:r>
          </w:p>
        </w:tc>
      </w:tr>
      <w:tr w:rsidR="00EA54D4" w:rsidRPr="00EA54D4" w:rsidTr="00F06C98">
        <w:trPr>
          <w:trHeight w:val="20"/>
        </w:trPr>
        <w:tc>
          <w:tcPr>
            <w:tcW w:w="2209" w:type="pct"/>
            <w:vAlign w:val="center"/>
          </w:tcPr>
          <w:p w:rsidR="00EA54D4" w:rsidRPr="00EA54D4" w:rsidRDefault="00EA54D4" w:rsidP="00EA54D4">
            <w:pPr>
              <w:spacing w:line="360" w:lineRule="auto"/>
            </w:pPr>
            <w:r w:rsidRPr="00EA54D4">
              <w:t>Прибыль до налогообложения</w:t>
            </w:r>
          </w:p>
        </w:tc>
        <w:tc>
          <w:tcPr>
            <w:tcW w:w="854" w:type="pct"/>
            <w:vAlign w:val="center"/>
          </w:tcPr>
          <w:p w:rsidR="00EA54D4" w:rsidRPr="00EA54D4" w:rsidRDefault="00EA54D4" w:rsidP="00EA54D4">
            <w:pPr>
              <w:spacing w:line="360" w:lineRule="auto"/>
              <w:jc w:val="center"/>
            </w:pPr>
            <w:r w:rsidRPr="00EA54D4">
              <w:t>6 840 305</w:t>
            </w:r>
          </w:p>
        </w:tc>
        <w:tc>
          <w:tcPr>
            <w:tcW w:w="840" w:type="pct"/>
            <w:vAlign w:val="center"/>
          </w:tcPr>
          <w:p w:rsidR="00EA54D4" w:rsidRPr="00EA54D4" w:rsidRDefault="00EA54D4" w:rsidP="00EA54D4">
            <w:pPr>
              <w:spacing w:line="360" w:lineRule="auto"/>
              <w:jc w:val="center"/>
            </w:pPr>
            <w:r w:rsidRPr="00EA54D4">
              <w:t>6 633 372</w:t>
            </w:r>
          </w:p>
        </w:tc>
        <w:tc>
          <w:tcPr>
            <w:tcW w:w="1097" w:type="pct"/>
            <w:vAlign w:val="center"/>
          </w:tcPr>
          <w:p w:rsidR="00EA54D4" w:rsidRPr="00EA54D4" w:rsidRDefault="00EA54D4" w:rsidP="00EA54D4">
            <w:pPr>
              <w:spacing w:line="360" w:lineRule="auto"/>
              <w:jc w:val="center"/>
            </w:pPr>
            <w:r w:rsidRPr="00EA54D4">
              <w:t>96,97</w:t>
            </w:r>
          </w:p>
        </w:tc>
      </w:tr>
      <w:tr w:rsidR="00EA54D4" w:rsidRPr="00EA54D4" w:rsidTr="00F06C98">
        <w:trPr>
          <w:trHeight w:val="20"/>
        </w:trPr>
        <w:tc>
          <w:tcPr>
            <w:tcW w:w="2209" w:type="pct"/>
            <w:vAlign w:val="center"/>
          </w:tcPr>
          <w:p w:rsidR="00EA54D4" w:rsidRPr="00EA54D4" w:rsidRDefault="00EA54D4" w:rsidP="00EA54D4">
            <w:pPr>
              <w:spacing w:line="360" w:lineRule="auto"/>
            </w:pPr>
            <w:r w:rsidRPr="00EA54D4">
              <w:t>Фондоотдача, руб.</w:t>
            </w:r>
          </w:p>
        </w:tc>
        <w:tc>
          <w:tcPr>
            <w:tcW w:w="854" w:type="pct"/>
            <w:vAlign w:val="center"/>
          </w:tcPr>
          <w:p w:rsidR="00EA54D4" w:rsidRPr="00EA54D4" w:rsidRDefault="00EA54D4" w:rsidP="00EA54D4">
            <w:pPr>
              <w:spacing w:line="360" w:lineRule="auto"/>
              <w:jc w:val="center"/>
            </w:pPr>
            <w:r w:rsidRPr="00EA54D4">
              <w:t>1 541,00</w:t>
            </w:r>
          </w:p>
        </w:tc>
        <w:tc>
          <w:tcPr>
            <w:tcW w:w="840" w:type="pct"/>
            <w:vAlign w:val="center"/>
          </w:tcPr>
          <w:p w:rsidR="00EA54D4" w:rsidRPr="00EA54D4" w:rsidRDefault="00EA54D4" w:rsidP="00EA54D4">
            <w:pPr>
              <w:spacing w:line="360" w:lineRule="auto"/>
              <w:jc w:val="center"/>
            </w:pPr>
            <w:r w:rsidRPr="00EA54D4">
              <w:t>1 642,60</w:t>
            </w:r>
          </w:p>
        </w:tc>
        <w:tc>
          <w:tcPr>
            <w:tcW w:w="1097" w:type="pct"/>
            <w:vAlign w:val="center"/>
          </w:tcPr>
          <w:p w:rsidR="00EA54D4" w:rsidRPr="00EA54D4" w:rsidRDefault="00EA54D4" w:rsidP="00EA54D4">
            <w:pPr>
              <w:spacing w:line="360" w:lineRule="auto"/>
              <w:jc w:val="center"/>
            </w:pPr>
            <w:r w:rsidRPr="00EA54D4">
              <w:t>106,59</w:t>
            </w:r>
          </w:p>
        </w:tc>
      </w:tr>
      <w:tr w:rsidR="00EA54D4" w:rsidRPr="00EA54D4" w:rsidTr="00F06C98">
        <w:trPr>
          <w:trHeight w:val="20"/>
        </w:trPr>
        <w:tc>
          <w:tcPr>
            <w:tcW w:w="2209" w:type="pct"/>
            <w:vAlign w:val="center"/>
          </w:tcPr>
          <w:p w:rsidR="00EA54D4" w:rsidRPr="00EA54D4" w:rsidRDefault="00EA54D4" w:rsidP="00EA54D4">
            <w:pPr>
              <w:spacing w:line="360" w:lineRule="auto"/>
            </w:pPr>
            <w:r w:rsidRPr="00EA54D4">
              <w:t>Годовая производительность труда, тыс. руб.</w:t>
            </w:r>
          </w:p>
        </w:tc>
        <w:tc>
          <w:tcPr>
            <w:tcW w:w="854" w:type="pct"/>
            <w:vAlign w:val="center"/>
          </w:tcPr>
          <w:p w:rsidR="00EA54D4" w:rsidRPr="00EA54D4" w:rsidRDefault="00EA54D4" w:rsidP="00EA54D4">
            <w:pPr>
              <w:spacing w:line="360" w:lineRule="auto"/>
              <w:jc w:val="center"/>
            </w:pPr>
            <w:r w:rsidRPr="00EA54D4">
              <w:t>614 569,22</w:t>
            </w:r>
          </w:p>
        </w:tc>
        <w:tc>
          <w:tcPr>
            <w:tcW w:w="840" w:type="pct"/>
            <w:vAlign w:val="center"/>
          </w:tcPr>
          <w:p w:rsidR="00EA54D4" w:rsidRPr="00EA54D4" w:rsidRDefault="00EA54D4" w:rsidP="00EA54D4">
            <w:pPr>
              <w:spacing w:line="360" w:lineRule="auto"/>
              <w:jc w:val="center"/>
            </w:pPr>
            <w:r w:rsidRPr="00EA54D4">
              <w:t>581 945,23</w:t>
            </w:r>
          </w:p>
        </w:tc>
        <w:tc>
          <w:tcPr>
            <w:tcW w:w="1097" w:type="pct"/>
            <w:vAlign w:val="center"/>
          </w:tcPr>
          <w:p w:rsidR="00EA54D4" w:rsidRPr="00EA54D4" w:rsidRDefault="00EA54D4" w:rsidP="00EA54D4">
            <w:pPr>
              <w:spacing w:line="360" w:lineRule="auto"/>
              <w:jc w:val="center"/>
            </w:pPr>
            <w:r w:rsidRPr="00EA54D4">
              <w:t>94,69</w:t>
            </w:r>
          </w:p>
        </w:tc>
      </w:tr>
      <w:tr w:rsidR="00EA54D4" w:rsidRPr="00EA54D4" w:rsidTr="00F06C98">
        <w:trPr>
          <w:trHeight w:val="20"/>
        </w:trPr>
        <w:tc>
          <w:tcPr>
            <w:tcW w:w="2209" w:type="pct"/>
            <w:vAlign w:val="center"/>
          </w:tcPr>
          <w:p w:rsidR="00EA54D4" w:rsidRPr="00EA54D4" w:rsidRDefault="00EA54D4" w:rsidP="00EA54D4">
            <w:pPr>
              <w:spacing w:line="360" w:lineRule="auto"/>
            </w:pPr>
            <w:r w:rsidRPr="00EA54D4">
              <w:t>Число оборотов: - всего капитала</w:t>
            </w:r>
          </w:p>
        </w:tc>
        <w:tc>
          <w:tcPr>
            <w:tcW w:w="854" w:type="pct"/>
            <w:vAlign w:val="center"/>
          </w:tcPr>
          <w:p w:rsidR="00EA54D4" w:rsidRPr="00EA54D4" w:rsidRDefault="00EA54D4" w:rsidP="00EA54D4">
            <w:pPr>
              <w:spacing w:line="360" w:lineRule="auto"/>
              <w:jc w:val="center"/>
            </w:pPr>
            <w:r w:rsidRPr="00EA54D4">
              <w:t>3,86</w:t>
            </w:r>
          </w:p>
        </w:tc>
        <w:tc>
          <w:tcPr>
            <w:tcW w:w="840" w:type="pct"/>
            <w:vAlign w:val="center"/>
          </w:tcPr>
          <w:p w:rsidR="00EA54D4" w:rsidRPr="00EA54D4" w:rsidRDefault="00EA54D4" w:rsidP="00EA54D4">
            <w:pPr>
              <w:spacing w:line="360" w:lineRule="auto"/>
              <w:jc w:val="center"/>
            </w:pPr>
            <w:r w:rsidRPr="00EA54D4">
              <w:t>3,50</w:t>
            </w:r>
          </w:p>
        </w:tc>
        <w:tc>
          <w:tcPr>
            <w:tcW w:w="1097" w:type="pct"/>
            <w:vAlign w:val="center"/>
          </w:tcPr>
          <w:p w:rsidR="00EA54D4" w:rsidRPr="00EA54D4" w:rsidRDefault="00EA54D4" w:rsidP="00EA54D4">
            <w:pPr>
              <w:spacing w:line="360" w:lineRule="auto"/>
              <w:jc w:val="center"/>
            </w:pPr>
            <w:r w:rsidRPr="00EA54D4">
              <w:t>90,65</w:t>
            </w:r>
          </w:p>
        </w:tc>
      </w:tr>
      <w:tr w:rsidR="00EA54D4" w:rsidRPr="00EA54D4" w:rsidTr="00F06C98">
        <w:trPr>
          <w:trHeight w:val="20"/>
        </w:trPr>
        <w:tc>
          <w:tcPr>
            <w:tcW w:w="2209" w:type="pct"/>
            <w:vAlign w:val="center"/>
          </w:tcPr>
          <w:p w:rsidR="00EA54D4" w:rsidRPr="00EA54D4" w:rsidRDefault="00EA54D4" w:rsidP="00EA54D4">
            <w:pPr>
              <w:spacing w:line="360" w:lineRule="auto"/>
            </w:pPr>
            <w:r w:rsidRPr="00EA54D4">
              <w:t>- собственного капитала</w:t>
            </w:r>
          </w:p>
        </w:tc>
        <w:tc>
          <w:tcPr>
            <w:tcW w:w="854" w:type="pct"/>
            <w:vAlign w:val="center"/>
          </w:tcPr>
          <w:p w:rsidR="00EA54D4" w:rsidRPr="00EA54D4" w:rsidRDefault="00EA54D4" w:rsidP="00EA54D4">
            <w:pPr>
              <w:spacing w:line="360" w:lineRule="auto"/>
              <w:jc w:val="center"/>
            </w:pPr>
            <w:r w:rsidRPr="00EA54D4">
              <w:t>17,57</w:t>
            </w:r>
          </w:p>
        </w:tc>
        <w:tc>
          <w:tcPr>
            <w:tcW w:w="840" w:type="pct"/>
            <w:vAlign w:val="center"/>
          </w:tcPr>
          <w:p w:rsidR="00EA54D4" w:rsidRPr="00EA54D4" w:rsidRDefault="00EA54D4" w:rsidP="00EA54D4">
            <w:pPr>
              <w:spacing w:line="360" w:lineRule="auto"/>
              <w:jc w:val="center"/>
            </w:pPr>
            <w:r w:rsidRPr="00EA54D4">
              <w:t>13,12</w:t>
            </w:r>
          </w:p>
        </w:tc>
        <w:tc>
          <w:tcPr>
            <w:tcW w:w="1097" w:type="pct"/>
            <w:vAlign w:val="center"/>
          </w:tcPr>
          <w:p w:rsidR="00EA54D4" w:rsidRPr="00EA54D4" w:rsidRDefault="00EA54D4" w:rsidP="00EA54D4">
            <w:pPr>
              <w:spacing w:line="360" w:lineRule="auto"/>
              <w:jc w:val="center"/>
            </w:pPr>
            <w:r w:rsidRPr="00EA54D4">
              <w:t>74,66</w:t>
            </w:r>
          </w:p>
        </w:tc>
      </w:tr>
      <w:tr w:rsidR="00EA54D4" w:rsidRPr="00EA54D4" w:rsidTr="00F06C98">
        <w:trPr>
          <w:trHeight w:val="20"/>
        </w:trPr>
        <w:tc>
          <w:tcPr>
            <w:tcW w:w="2209" w:type="pct"/>
            <w:vAlign w:val="center"/>
          </w:tcPr>
          <w:p w:rsidR="00EA54D4" w:rsidRPr="00EA54D4" w:rsidRDefault="00EA54D4" w:rsidP="00EA54D4">
            <w:pPr>
              <w:spacing w:line="360" w:lineRule="auto"/>
            </w:pPr>
            <w:r w:rsidRPr="00EA54D4">
              <w:t>- оборотных средств</w:t>
            </w:r>
          </w:p>
        </w:tc>
        <w:tc>
          <w:tcPr>
            <w:tcW w:w="854" w:type="pct"/>
            <w:vAlign w:val="center"/>
          </w:tcPr>
          <w:p w:rsidR="00EA54D4" w:rsidRPr="00EA54D4" w:rsidRDefault="00EA54D4" w:rsidP="00EA54D4">
            <w:pPr>
              <w:spacing w:line="360" w:lineRule="auto"/>
              <w:jc w:val="center"/>
            </w:pPr>
            <w:r w:rsidRPr="00EA54D4">
              <w:t>11,00</w:t>
            </w:r>
          </w:p>
        </w:tc>
        <w:tc>
          <w:tcPr>
            <w:tcW w:w="840" w:type="pct"/>
            <w:vAlign w:val="center"/>
          </w:tcPr>
          <w:p w:rsidR="00EA54D4" w:rsidRPr="00EA54D4" w:rsidRDefault="00EA54D4" w:rsidP="00EA54D4">
            <w:pPr>
              <w:spacing w:line="360" w:lineRule="auto"/>
              <w:jc w:val="center"/>
            </w:pPr>
            <w:r w:rsidRPr="00EA54D4">
              <w:t>8,28</w:t>
            </w:r>
          </w:p>
        </w:tc>
        <w:tc>
          <w:tcPr>
            <w:tcW w:w="1097" w:type="pct"/>
            <w:vAlign w:val="center"/>
          </w:tcPr>
          <w:p w:rsidR="00EA54D4" w:rsidRPr="00EA54D4" w:rsidRDefault="00EA54D4" w:rsidP="00EA54D4">
            <w:pPr>
              <w:spacing w:line="360" w:lineRule="auto"/>
              <w:jc w:val="center"/>
            </w:pPr>
            <w:r w:rsidRPr="00EA54D4">
              <w:t>75,30</w:t>
            </w:r>
          </w:p>
        </w:tc>
      </w:tr>
      <w:tr w:rsidR="00EA54D4" w:rsidRPr="00EA54D4" w:rsidTr="00F06C98">
        <w:trPr>
          <w:trHeight w:val="20"/>
        </w:trPr>
        <w:tc>
          <w:tcPr>
            <w:tcW w:w="2209" w:type="pct"/>
            <w:vAlign w:val="center"/>
          </w:tcPr>
          <w:p w:rsidR="00EA54D4" w:rsidRPr="00EA54D4" w:rsidRDefault="00EA54D4" w:rsidP="00EA54D4">
            <w:pPr>
              <w:spacing w:line="360" w:lineRule="auto"/>
            </w:pPr>
            <w:r w:rsidRPr="00EA54D4">
              <w:t>- запасов</w:t>
            </w:r>
          </w:p>
        </w:tc>
        <w:tc>
          <w:tcPr>
            <w:tcW w:w="854" w:type="pct"/>
            <w:vAlign w:val="center"/>
          </w:tcPr>
          <w:p w:rsidR="00EA54D4" w:rsidRPr="00EA54D4" w:rsidRDefault="00EA54D4" w:rsidP="00EA54D4">
            <w:pPr>
              <w:spacing w:line="360" w:lineRule="auto"/>
              <w:jc w:val="center"/>
            </w:pPr>
            <w:r w:rsidRPr="00EA54D4">
              <w:t>72,54</w:t>
            </w:r>
          </w:p>
        </w:tc>
        <w:tc>
          <w:tcPr>
            <w:tcW w:w="840" w:type="pct"/>
            <w:vAlign w:val="center"/>
          </w:tcPr>
          <w:p w:rsidR="00EA54D4" w:rsidRPr="00EA54D4" w:rsidRDefault="00EA54D4" w:rsidP="00EA54D4">
            <w:pPr>
              <w:spacing w:line="360" w:lineRule="auto"/>
              <w:jc w:val="center"/>
            </w:pPr>
            <w:r w:rsidRPr="00EA54D4">
              <w:t>92.95</w:t>
            </w:r>
          </w:p>
        </w:tc>
        <w:tc>
          <w:tcPr>
            <w:tcW w:w="1097" w:type="pct"/>
            <w:vAlign w:val="center"/>
          </w:tcPr>
          <w:p w:rsidR="00EA54D4" w:rsidRPr="00EA54D4" w:rsidRDefault="00EA54D4" w:rsidP="00EA54D4">
            <w:pPr>
              <w:spacing w:line="360" w:lineRule="auto"/>
              <w:jc w:val="center"/>
            </w:pPr>
            <w:r w:rsidRPr="00EA54D4">
              <w:t>128,14</w:t>
            </w:r>
          </w:p>
        </w:tc>
      </w:tr>
      <w:tr w:rsidR="00EA54D4" w:rsidRPr="00EA54D4" w:rsidTr="00F06C98">
        <w:trPr>
          <w:trHeight w:val="20"/>
        </w:trPr>
        <w:tc>
          <w:tcPr>
            <w:tcW w:w="2209" w:type="pct"/>
            <w:vAlign w:val="center"/>
          </w:tcPr>
          <w:p w:rsidR="00EA54D4" w:rsidRPr="00EA54D4" w:rsidRDefault="00EA54D4" w:rsidP="00EA54D4">
            <w:pPr>
              <w:spacing w:line="360" w:lineRule="auto"/>
            </w:pPr>
            <w:r w:rsidRPr="00EA54D4">
              <w:t>- дебиторской задолженности</w:t>
            </w:r>
          </w:p>
        </w:tc>
        <w:tc>
          <w:tcPr>
            <w:tcW w:w="854" w:type="pct"/>
            <w:vAlign w:val="center"/>
          </w:tcPr>
          <w:p w:rsidR="00EA54D4" w:rsidRPr="00EA54D4" w:rsidRDefault="00EA54D4" w:rsidP="00EA54D4">
            <w:pPr>
              <w:spacing w:line="360" w:lineRule="auto"/>
              <w:jc w:val="center"/>
            </w:pPr>
            <w:r w:rsidRPr="00EA54D4">
              <w:t>25,20</w:t>
            </w:r>
          </w:p>
        </w:tc>
        <w:tc>
          <w:tcPr>
            <w:tcW w:w="840" w:type="pct"/>
            <w:vAlign w:val="center"/>
          </w:tcPr>
          <w:p w:rsidR="00EA54D4" w:rsidRPr="00EA54D4" w:rsidRDefault="00EA54D4" w:rsidP="00EA54D4">
            <w:pPr>
              <w:spacing w:line="360" w:lineRule="auto"/>
              <w:jc w:val="center"/>
            </w:pPr>
            <w:r w:rsidRPr="00EA54D4">
              <w:t>14,75</w:t>
            </w:r>
          </w:p>
        </w:tc>
        <w:tc>
          <w:tcPr>
            <w:tcW w:w="1097" w:type="pct"/>
            <w:vAlign w:val="center"/>
          </w:tcPr>
          <w:p w:rsidR="00EA54D4" w:rsidRPr="00EA54D4" w:rsidRDefault="00EA54D4" w:rsidP="00EA54D4">
            <w:pPr>
              <w:spacing w:line="360" w:lineRule="auto"/>
              <w:jc w:val="center"/>
            </w:pPr>
            <w:r w:rsidRPr="00EA54D4">
              <w:t>58,52</w:t>
            </w:r>
          </w:p>
        </w:tc>
      </w:tr>
      <w:tr w:rsidR="00EA54D4" w:rsidRPr="00EA54D4" w:rsidTr="00F06C98">
        <w:trPr>
          <w:trHeight w:val="20"/>
        </w:trPr>
        <w:tc>
          <w:tcPr>
            <w:tcW w:w="2209" w:type="pct"/>
            <w:vAlign w:val="center"/>
          </w:tcPr>
          <w:p w:rsidR="00EA54D4" w:rsidRPr="00EA54D4" w:rsidRDefault="00EA54D4" w:rsidP="00EA54D4">
            <w:pPr>
              <w:spacing w:line="360" w:lineRule="auto"/>
            </w:pPr>
            <w:r w:rsidRPr="00EA54D4">
              <w:t>- кредиторской задолженности</w:t>
            </w:r>
          </w:p>
        </w:tc>
        <w:tc>
          <w:tcPr>
            <w:tcW w:w="854" w:type="pct"/>
            <w:vAlign w:val="center"/>
          </w:tcPr>
          <w:p w:rsidR="00EA54D4" w:rsidRPr="00EA54D4" w:rsidRDefault="00EA54D4" w:rsidP="00EA54D4">
            <w:pPr>
              <w:spacing w:line="360" w:lineRule="auto"/>
              <w:jc w:val="center"/>
            </w:pPr>
            <w:r w:rsidRPr="00EA54D4">
              <w:t>8,32</w:t>
            </w:r>
          </w:p>
        </w:tc>
        <w:tc>
          <w:tcPr>
            <w:tcW w:w="840" w:type="pct"/>
            <w:vAlign w:val="center"/>
          </w:tcPr>
          <w:p w:rsidR="00EA54D4" w:rsidRPr="00EA54D4" w:rsidRDefault="00EA54D4" w:rsidP="00EA54D4">
            <w:pPr>
              <w:spacing w:line="360" w:lineRule="auto"/>
              <w:jc w:val="center"/>
            </w:pPr>
            <w:r w:rsidRPr="00EA54D4">
              <w:t>13,05</w:t>
            </w:r>
          </w:p>
        </w:tc>
        <w:tc>
          <w:tcPr>
            <w:tcW w:w="1097" w:type="pct"/>
            <w:vAlign w:val="center"/>
          </w:tcPr>
          <w:p w:rsidR="00EA54D4" w:rsidRPr="00EA54D4" w:rsidRDefault="00EA54D4" w:rsidP="00EA54D4">
            <w:pPr>
              <w:spacing w:line="360" w:lineRule="auto"/>
              <w:jc w:val="center"/>
            </w:pPr>
            <w:r w:rsidRPr="00EA54D4">
              <w:t>156,79</w:t>
            </w:r>
          </w:p>
        </w:tc>
      </w:tr>
      <w:tr w:rsidR="00EA54D4" w:rsidRPr="00EA54D4" w:rsidTr="00F06C98">
        <w:trPr>
          <w:trHeight w:val="20"/>
        </w:trPr>
        <w:tc>
          <w:tcPr>
            <w:tcW w:w="2209" w:type="pct"/>
            <w:vAlign w:val="center"/>
          </w:tcPr>
          <w:p w:rsidR="00EA54D4" w:rsidRPr="00EA54D4" w:rsidRDefault="00EA54D4" w:rsidP="00EA54D4">
            <w:pPr>
              <w:spacing w:line="360" w:lineRule="auto"/>
            </w:pPr>
            <w:r w:rsidRPr="00EA54D4">
              <w:t>Период оборота, дней: - всего капитала</w:t>
            </w:r>
          </w:p>
        </w:tc>
        <w:tc>
          <w:tcPr>
            <w:tcW w:w="854" w:type="pct"/>
            <w:vAlign w:val="center"/>
          </w:tcPr>
          <w:p w:rsidR="00EA54D4" w:rsidRPr="00EA54D4" w:rsidRDefault="00EA54D4" w:rsidP="00EA54D4">
            <w:pPr>
              <w:spacing w:line="360" w:lineRule="auto"/>
              <w:jc w:val="center"/>
            </w:pPr>
            <w:r w:rsidRPr="00EA54D4">
              <w:t>94</w:t>
            </w:r>
          </w:p>
        </w:tc>
        <w:tc>
          <w:tcPr>
            <w:tcW w:w="840" w:type="pct"/>
            <w:vAlign w:val="center"/>
          </w:tcPr>
          <w:p w:rsidR="00EA54D4" w:rsidRPr="00EA54D4" w:rsidRDefault="00EA54D4" w:rsidP="00EA54D4">
            <w:pPr>
              <w:spacing w:line="360" w:lineRule="auto"/>
              <w:jc w:val="center"/>
            </w:pPr>
            <w:r w:rsidRPr="00EA54D4">
              <w:t>104</w:t>
            </w:r>
          </w:p>
        </w:tc>
        <w:tc>
          <w:tcPr>
            <w:tcW w:w="1097" w:type="pct"/>
            <w:vAlign w:val="center"/>
          </w:tcPr>
          <w:p w:rsidR="00EA54D4" w:rsidRPr="00EA54D4" w:rsidRDefault="00EA54D4" w:rsidP="00EA54D4">
            <w:pPr>
              <w:spacing w:line="360" w:lineRule="auto"/>
              <w:jc w:val="center"/>
            </w:pPr>
            <w:r w:rsidRPr="00EA54D4">
              <w:t>110,31</w:t>
            </w:r>
          </w:p>
        </w:tc>
      </w:tr>
      <w:tr w:rsidR="00EA54D4" w:rsidRPr="00EA54D4" w:rsidTr="00F06C98">
        <w:trPr>
          <w:trHeight w:val="20"/>
        </w:trPr>
        <w:tc>
          <w:tcPr>
            <w:tcW w:w="2209" w:type="pct"/>
            <w:vAlign w:val="center"/>
          </w:tcPr>
          <w:p w:rsidR="00EA54D4" w:rsidRPr="00EA54D4" w:rsidRDefault="00EA54D4" w:rsidP="00EA54D4">
            <w:pPr>
              <w:spacing w:line="360" w:lineRule="auto"/>
            </w:pPr>
            <w:r w:rsidRPr="00EA54D4">
              <w:t>- собственного капитала</w:t>
            </w:r>
          </w:p>
        </w:tc>
        <w:tc>
          <w:tcPr>
            <w:tcW w:w="854" w:type="pct"/>
            <w:vAlign w:val="center"/>
          </w:tcPr>
          <w:p w:rsidR="00EA54D4" w:rsidRPr="00EA54D4" w:rsidRDefault="00EA54D4" w:rsidP="00EA54D4">
            <w:pPr>
              <w:spacing w:line="360" w:lineRule="auto"/>
              <w:jc w:val="center"/>
            </w:pPr>
            <w:r w:rsidRPr="00EA54D4">
              <w:t>20</w:t>
            </w:r>
          </w:p>
        </w:tc>
        <w:tc>
          <w:tcPr>
            <w:tcW w:w="840" w:type="pct"/>
            <w:vAlign w:val="center"/>
          </w:tcPr>
          <w:p w:rsidR="00EA54D4" w:rsidRPr="00EA54D4" w:rsidRDefault="00EA54D4" w:rsidP="00EA54D4">
            <w:pPr>
              <w:spacing w:line="360" w:lineRule="auto"/>
              <w:jc w:val="center"/>
            </w:pPr>
            <w:r w:rsidRPr="00EA54D4">
              <w:t>27</w:t>
            </w:r>
          </w:p>
        </w:tc>
        <w:tc>
          <w:tcPr>
            <w:tcW w:w="1097" w:type="pct"/>
            <w:vAlign w:val="center"/>
          </w:tcPr>
          <w:p w:rsidR="00EA54D4" w:rsidRPr="00EA54D4" w:rsidRDefault="00EA54D4" w:rsidP="00EA54D4">
            <w:pPr>
              <w:spacing w:line="360" w:lineRule="auto"/>
              <w:jc w:val="center"/>
            </w:pPr>
            <w:r w:rsidRPr="00EA54D4">
              <w:t>133,95</w:t>
            </w:r>
          </w:p>
        </w:tc>
      </w:tr>
      <w:tr w:rsidR="00EA54D4" w:rsidRPr="00EA54D4" w:rsidTr="00F06C98">
        <w:trPr>
          <w:trHeight w:val="20"/>
        </w:trPr>
        <w:tc>
          <w:tcPr>
            <w:tcW w:w="2209" w:type="pct"/>
            <w:vAlign w:val="center"/>
          </w:tcPr>
          <w:p w:rsidR="00EA54D4" w:rsidRPr="00EA54D4" w:rsidRDefault="00EA54D4" w:rsidP="00EA54D4">
            <w:pPr>
              <w:spacing w:line="360" w:lineRule="auto"/>
            </w:pPr>
            <w:r w:rsidRPr="00EA54D4">
              <w:t>- оборотных средств</w:t>
            </w:r>
          </w:p>
        </w:tc>
        <w:tc>
          <w:tcPr>
            <w:tcW w:w="854" w:type="pct"/>
            <w:vAlign w:val="center"/>
          </w:tcPr>
          <w:p w:rsidR="00EA54D4" w:rsidRPr="00EA54D4" w:rsidRDefault="00EA54D4" w:rsidP="00EA54D4">
            <w:pPr>
              <w:spacing w:line="360" w:lineRule="auto"/>
              <w:jc w:val="center"/>
            </w:pPr>
            <w:r w:rsidRPr="00EA54D4">
              <w:t>33</w:t>
            </w:r>
          </w:p>
        </w:tc>
        <w:tc>
          <w:tcPr>
            <w:tcW w:w="840" w:type="pct"/>
            <w:vAlign w:val="center"/>
          </w:tcPr>
          <w:p w:rsidR="00EA54D4" w:rsidRPr="00EA54D4" w:rsidRDefault="00EA54D4" w:rsidP="00EA54D4">
            <w:pPr>
              <w:spacing w:line="360" w:lineRule="auto"/>
              <w:jc w:val="center"/>
            </w:pPr>
            <w:r w:rsidRPr="00EA54D4">
              <w:t>44</w:t>
            </w:r>
          </w:p>
        </w:tc>
        <w:tc>
          <w:tcPr>
            <w:tcW w:w="1097" w:type="pct"/>
            <w:vAlign w:val="center"/>
          </w:tcPr>
          <w:p w:rsidR="00EA54D4" w:rsidRPr="00EA54D4" w:rsidRDefault="00EA54D4" w:rsidP="00EA54D4">
            <w:pPr>
              <w:spacing w:line="360" w:lineRule="auto"/>
              <w:jc w:val="center"/>
            </w:pPr>
            <w:r w:rsidRPr="00EA54D4">
              <w:t>132,80</w:t>
            </w:r>
          </w:p>
        </w:tc>
      </w:tr>
      <w:tr w:rsidR="00EA54D4" w:rsidRPr="00EA54D4" w:rsidTr="00F06C98">
        <w:trPr>
          <w:trHeight w:val="20"/>
        </w:trPr>
        <w:tc>
          <w:tcPr>
            <w:tcW w:w="2209" w:type="pct"/>
            <w:vAlign w:val="center"/>
          </w:tcPr>
          <w:p w:rsidR="00EA54D4" w:rsidRPr="00EA54D4" w:rsidRDefault="00EA54D4" w:rsidP="00EA54D4">
            <w:pPr>
              <w:spacing w:line="360" w:lineRule="auto"/>
            </w:pPr>
            <w:r w:rsidRPr="00EA54D4">
              <w:t>- запасов</w:t>
            </w:r>
          </w:p>
        </w:tc>
        <w:tc>
          <w:tcPr>
            <w:tcW w:w="854" w:type="pct"/>
            <w:vAlign w:val="center"/>
          </w:tcPr>
          <w:p w:rsidR="00EA54D4" w:rsidRPr="00EA54D4" w:rsidRDefault="00EA54D4" w:rsidP="00EA54D4">
            <w:pPr>
              <w:spacing w:line="360" w:lineRule="auto"/>
              <w:jc w:val="center"/>
            </w:pPr>
            <w:r w:rsidRPr="00EA54D4">
              <w:t>5</w:t>
            </w:r>
          </w:p>
        </w:tc>
        <w:tc>
          <w:tcPr>
            <w:tcW w:w="840" w:type="pct"/>
            <w:vAlign w:val="center"/>
          </w:tcPr>
          <w:p w:rsidR="00EA54D4" w:rsidRPr="00EA54D4" w:rsidRDefault="00EA54D4" w:rsidP="00EA54D4">
            <w:pPr>
              <w:spacing w:line="360" w:lineRule="auto"/>
              <w:jc w:val="center"/>
            </w:pPr>
            <w:r w:rsidRPr="00EA54D4">
              <w:t>3</w:t>
            </w:r>
          </w:p>
        </w:tc>
        <w:tc>
          <w:tcPr>
            <w:tcW w:w="1097" w:type="pct"/>
            <w:vAlign w:val="center"/>
          </w:tcPr>
          <w:p w:rsidR="00EA54D4" w:rsidRPr="00EA54D4" w:rsidRDefault="00EA54D4" w:rsidP="00EA54D4">
            <w:pPr>
              <w:spacing w:line="360" w:lineRule="auto"/>
              <w:jc w:val="center"/>
            </w:pPr>
            <w:r w:rsidRPr="00EA54D4">
              <w:t>78,04</w:t>
            </w:r>
          </w:p>
        </w:tc>
      </w:tr>
      <w:tr w:rsidR="00EA54D4" w:rsidRPr="00EA54D4" w:rsidTr="00F06C98">
        <w:trPr>
          <w:trHeight w:val="20"/>
        </w:trPr>
        <w:tc>
          <w:tcPr>
            <w:tcW w:w="2209" w:type="pct"/>
            <w:vAlign w:val="center"/>
          </w:tcPr>
          <w:p w:rsidR="00EA54D4" w:rsidRPr="00EA54D4" w:rsidRDefault="00EA54D4" w:rsidP="00EA54D4">
            <w:pPr>
              <w:spacing w:line="360" w:lineRule="auto"/>
            </w:pPr>
            <w:r w:rsidRPr="00EA54D4">
              <w:t>- дебиторской задолженности</w:t>
            </w:r>
          </w:p>
        </w:tc>
        <w:tc>
          <w:tcPr>
            <w:tcW w:w="854" w:type="pct"/>
            <w:vAlign w:val="center"/>
          </w:tcPr>
          <w:p w:rsidR="00EA54D4" w:rsidRPr="00EA54D4" w:rsidRDefault="00EA54D4" w:rsidP="00EA54D4">
            <w:pPr>
              <w:spacing w:line="360" w:lineRule="auto"/>
              <w:jc w:val="center"/>
            </w:pPr>
            <w:r w:rsidRPr="00EA54D4">
              <w:t>14</w:t>
            </w:r>
          </w:p>
        </w:tc>
        <w:tc>
          <w:tcPr>
            <w:tcW w:w="840" w:type="pct"/>
            <w:vAlign w:val="center"/>
          </w:tcPr>
          <w:p w:rsidR="00EA54D4" w:rsidRPr="00EA54D4" w:rsidRDefault="00EA54D4" w:rsidP="00EA54D4">
            <w:pPr>
              <w:spacing w:line="360" w:lineRule="auto"/>
              <w:jc w:val="center"/>
            </w:pPr>
            <w:r w:rsidRPr="00EA54D4">
              <w:t>24</w:t>
            </w:r>
          </w:p>
        </w:tc>
        <w:tc>
          <w:tcPr>
            <w:tcW w:w="1097" w:type="pct"/>
            <w:vAlign w:val="center"/>
          </w:tcPr>
          <w:p w:rsidR="00EA54D4" w:rsidRPr="00EA54D4" w:rsidRDefault="00EA54D4" w:rsidP="00EA54D4">
            <w:pPr>
              <w:spacing w:line="360" w:lineRule="auto"/>
              <w:jc w:val="center"/>
            </w:pPr>
            <w:r w:rsidRPr="00EA54D4">
              <w:t>170,88</w:t>
            </w:r>
          </w:p>
        </w:tc>
      </w:tr>
      <w:tr w:rsidR="00EA54D4" w:rsidRPr="00EA54D4" w:rsidTr="00F06C98">
        <w:trPr>
          <w:trHeight w:val="20"/>
        </w:trPr>
        <w:tc>
          <w:tcPr>
            <w:tcW w:w="2209" w:type="pct"/>
            <w:vAlign w:val="center"/>
          </w:tcPr>
          <w:p w:rsidR="00EA54D4" w:rsidRPr="00EA54D4" w:rsidRDefault="00EA54D4" w:rsidP="00EA54D4">
            <w:pPr>
              <w:spacing w:line="360" w:lineRule="auto"/>
            </w:pPr>
            <w:r w:rsidRPr="00EA54D4">
              <w:t>- кредиторской задолженности</w:t>
            </w:r>
          </w:p>
        </w:tc>
        <w:tc>
          <w:tcPr>
            <w:tcW w:w="854" w:type="pct"/>
            <w:vAlign w:val="center"/>
          </w:tcPr>
          <w:p w:rsidR="00EA54D4" w:rsidRPr="00EA54D4" w:rsidRDefault="00EA54D4" w:rsidP="00EA54D4">
            <w:pPr>
              <w:spacing w:line="360" w:lineRule="auto"/>
              <w:jc w:val="center"/>
            </w:pPr>
            <w:r w:rsidRPr="00EA54D4">
              <w:t>43</w:t>
            </w:r>
          </w:p>
        </w:tc>
        <w:tc>
          <w:tcPr>
            <w:tcW w:w="840" w:type="pct"/>
            <w:vAlign w:val="center"/>
          </w:tcPr>
          <w:p w:rsidR="00EA54D4" w:rsidRPr="00EA54D4" w:rsidRDefault="00EA54D4" w:rsidP="00EA54D4">
            <w:pPr>
              <w:spacing w:line="360" w:lineRule="auto"/>
              <w:jc w:val="center"/>
            </w:pPr>
            <w:r w:rsidRPr="00EA54D4">
              <w:t>27</w:t>
            </w:r>
          </w:p>
        </w:tc>
        <w:tc>
          <w:tcPr>
            <w:tcW w:w="1097" w:type="pct"/>
            <w:vAlign w:val="center"/>
          </w:tcPr>
          <w:p w:rsidR="00EA54D4" w:rsidRPr="00EA54D4" w:rsidRDefault="00EA54D4" w:rsidP="00EA54D4">
            <w:pPr>
              <w:spacing w:line="360" w:lineRule="auto"/>
              <w:jc w:val="center"/>
              <w:rPr>
                <w:lang w:val="en-US"/>
              </w:rPr>
            </w:pPr>
            <w:r w:rsidRPr="00EA54D4">
              <w:t>63,78</w:t>
            </w:r>
          </w:p>
        </w:tc>
      </w:tr>
      <w:tr w:rsidR="00EA54D4" w:rsidRPr="00EA54D4" w:rsidTr="00F06C98">
        <w:trPr>
          <w:trHeight w:val="20"/>
        </w:trPr>
        <w:tc>
          <w:tcPr>
            <w:tcW w:w="2209" w:type="pct"/>
            <w:vAlign w:val="center"/>
          </w:tcPr>
          <w:p w:rsidR="00EA54D4" w:rsidRPr="00EA54D4" w:rsidRDefault="00EA54D4" w:rsidP="00EA54D4">
            <w:pPr>
              <w:spacing w:line="360" w:lineRule="auto"/>
            </w:pPr>
            <w:r w:rsidRPr="00EA54D4">
              <w:t>Рентабельность, % - всего капитала</w:t>
            </w:r>
          </w:p>
        </w:tc>
        <w:tc>
          <w:tcPr>
            <w:tcW w:w="854" w:type="pct"/>
            <w:vAlign w:val="center"/>
          </w:tcPr>
          <w:p w:rsidR="00EA54D4" w:rsidRPr="00EA54D4" w:rsidRDefault="00EA54D4" w:rsidP="00EA54D4">
            <w:pPr>
              <w:spacing w:line="360" w:lineRule="auto"/>
              <w:jc w:val="center"/>
            </w:pPr>
            <w:r w:rsidRPr="00EA54D4">
              <w:t>10,68</w:t>
            </w:r>
          </w:p>
        </w:tc>
        <w:tc>
          <w:tcPr>
            <w:tcW w:w="840" w:type="pct"/>
            <w:vAlign w:val="center"/>
          </w:tcPr>
          <w:p w:rsidR="00EA54D4" w:rsidRPr="00EA54D4" w:rsidRDefault="00EA54D4" w:rsidP="00EA54D4">
            <w:pPr>
              <w:spacing w:line="360" w:lineRule="auto"/>
              <w:jc w:val="center"/>
            </w:pPr>
            <w:r w:rsidRPr="00EA54D4">
              <w:t>9,02</w:t>
            </w:r>
          </w:p>
        </w:tc>
        <w:tc>
          <w:tcPr>
            <w:tcW w:w="1097" w:type="pct"/>
            <w:vAlign w:val="center"/>
          </w:tcPr>
          <w:p w:rsidR="00EA54D4" w:rsidRPr="00EA54D4" w:rsidRDefault="00EA54D4" w:rsidP="00EA54D4">
            <w:pPr>
              <w:spacing w:line="360" w:lineRule="auto"/>
              <w:jc w:val="center"/>
            </w:pPr>
            <w:r w:rsidRPr="00EA54D4">
              <w:t>Х</w:t>
            </w:r>
          </w:p>
        </w:tc>
      </w:tr>
      <w:tr w:rsidR="00EA54D4" w:rsidRPr="00EA54D4" w:rsidTr="00F06C98">
        <w:trPr>
          <w:trHeight w:val="20"/>
        </w:trPr>
        <w:tc>
          <w:tcPr>
            <w:tcW w:w="2209" w:type="pct"/>
            <w:vAlign w:val="center"/>
          </w:tcPr>
          <w:p w:rsidR="00EA54D4" w:rsidRPr="00EA54D4" w:rsidRDefault="00EA54D4" w:rsidP="00EA54D4">
            <w:pPr>
              <w:spacing w:line="360" w:lineRule="auto"/>
            </w:pPr>
            <w:r w:rsidRPr="00EA54D4">
              <w:t>- собственного капитала</w:t>
            </w:r>
          </w:p>
        </w:tc>
        <w:tc>
          <w:tcPr>
            <w:tcW w:w="854" w:type="pct"/>
            <w:vAlign w:val="center"/>
          </w:tcPr>
          <w:p w:rsidR="00EA54D4" w:rsidRPr="00EA54D4" w:rsidRDefault="00EA54D4" w:rsidP="00EA54D4">
            <w:pPr>
              <w:spacing w:line="360" w:lineRule="auto"/>
              <w:jc w:val="center"/>
            </w:pPr>
            <w:r w:rsidRPr="00EA54D4">
              <w:t>40,69</w:t>
            </w:r>
          </w:p>
        </w:tc>
        <w:tc>
          <w:tcPr>
            <w:tcW w:w="840" w:type="pct"/>
            <w:vAlign w:val="center"/>
          </w:tcPr>
          <w:p w:rsidR="00EA54D4" w:rsidRPr="00EA54D4" w:rsidRDefault="00EA54D4" w:rsidP="00EA54D4">
            <w:pPr>
              <w:spacing w:line="360" w:lineRule="auto"/>
              <w:jc w:val="center"/>
            </w:pPr>
            <w:r w:rsidRPr="00EA54D4">
              <w:t>27,38</w:t>
            </w:r>
          </w:p>
        </w:tc>
        <w:tc>
          <w:tcPr>
            <w:tcW w:w="1097" w:type="pct"/>
            <w:vAlign w:val="center"/>
          </w:tcPr>
          <w:p w:rsidR="00EA54D4" w:rsidRPr="00EA54D4" w:rsidRDefault="00EA54D4" w:rsidP="00EA54D4">
            <w:pPr>
              <w:spacing w:line="360" w:lineRule="auto"/>
              <w:jc w:val="center"/>
            </w:pPr>
            <w:r w:rsidRPr="00EA54D4">
              <w:t>Х</w:t>
            </w:r>
          </w:p>
        </w:tc>
      </w:tr>
      <w:tr w:rsidR="00EA54D4" w:rsidRPr="00EA54D4" w:rsidTr="00F06C98">
        <w:trPr>
          <w:trHeight w:val="20"/>
        </w:trPr>
        <w:tc>
          <w:tcPr>
            <w:tcW w:w="2209" w:type="pct"/>
            <w:vAlign w:val="center"/>
          </w:tcPr>
          <w:p w:rsidR="00EA54D4" w:rsidRPr="00EA54D4" w:rsidRDefault="00EA54D4" w:rsidP="00EA54D4">
            <w:pPr>
              <w:spacing w:line="360" w:lineRule="auto"/>
            </w:pPr>
            <w:r w:rsidRPr="00EA54D4">
              <w:t>- продаж</w:t>
            </w:r>
          </w:p>
        </w:tc>
        <w:tc>
          <w:tcPr>
            <w:tcW w:w="854" w:type="pct"/>
            <w:vAlign w:val="center"/>
          </w:tcPr>
          <w:p w:rsidR="00EA54D4" w:rsidRPr="00EA54D4" w:rsidRDefault="00EA54D4" w:rsidP="00EA54D4">
            <w:pPr>
              <w:spacing w:line="360" w:lineRule="auto"/>
              <w:jc w:val="center"/>
            </w:pPr>
            <w:r w:rsidRPr="00EA54D4">
              <w:t>1,94</w:t>
            </w:r>
          </w:p>
        </w:tc>
        <w:tc>
          <w:tcPr>
            <w:tcW w:w="840" w:type="pct"/>
            <w:vAlign w:val="center"/>
          </w:tcPr>
          <w:p w:rsidR="00EA54D4" w:rsidRPr="00EA54D4" w:rsidRDefault="00EA54D4" w:rsidP="00EA54D4">
            <w:pPr>
              <w:spacing w:line="360" w:lineRule="auto"/>
              <w:jc w:val="center"/>
            </w:pPr>
            <w:r w:rsidRPr="00EA54D4">
              <w:t>2,27</w:t>
            </w:r>
          </w:p>
        </w:tc>
        <w:tc>
          <w:tcPr>
            <w:tcW w:w="1097" w:type="pct"/>
            <w:vAlign w:val="center"/>
          </w:tcPr>
          <w:p w:rsidR="00EA54D4" w:rsidRPr="00EA54D4" w:rsidRDefault="00EA54D4" w:rsidP="00EA54D4">
            <w:pPr>
              <w:spacing w:line="360" w:lineRule="auto"/>
              <w:jc w:val="center"/>
            </w:pPr>
            <w:r w:rsidRPr="00EA54D4">
              <w:t>Х</w:t>
            </w:r>
          </w:p>
        </w:tc>
      </w:tr>
    </w:tbl>
    <w:p w:rsidR="00EA54D4" w:rsidRPr="00870CBB" w:rsidRDefault="00EA54D4" w:rsidP="00870CB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8B7" w:rsidRPr="00C468B7" w:rsidRDefault="00C468B7" w:rsidP="00C468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B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величина всего капитала за исследуемый период имеет тенде</w:t>
      </w:r>
      <w:r w:rsidRPr="00C468B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4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цию к увеличению: в </w:t>
      </w:r>
      <w:r w:rsidR="00EA54D4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Pr="00C4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сравнению с </w:t>
      </w:r>
      <w:r w:rsidR="00EA54D4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Pr="00C4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- на 9 507 333 тыс. руб., или на 14,85%, что связано с реорганизацией организации и оптимизацией его структуры вышестоящей организацией, а также ежегодным размером чистого убытка.</w:t>
      </w:r>
    </w:p>
    <w:p w:rsidR="00C468B7" w:rsidRPr="00C468B7" w:rsidRDefault="00C468B7" w:rsidP="00C468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B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468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A54D4">
        <w:rPr>
          <w:rFonts w:ascii="Times New Roman" w:eastAsia="Times New Roman" w:hAnsi="Times New Roman" w:cs="Times New Roman"/>
          <w:bCs/>
          <w:sz w:val="28"/>
          <w:szCs w:val="28"/>
        </w:rPr>
        <w:t>2016</w:t>
      </w:r>
      <w:r w:rsidRPr="00C468B7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размер фондоотдачи в организации увеличился по сравнению с </w:t>
      </w:r>
      <w:r w:rsidR="00EA54D4">
        <w:rPr>
          <w:rFonts w:ascii="Times New Roman" w:eastAsia="Times New Roman" w:hAnsi="Times New Roman" w:cs="Times New Roman"/>
          <w:bCs/>
          <w:sz w:val="28"/>
          <w:szCs w:val="28"/>
        </w:rPr>
        <w:t>2015</w:t>
      </w:r>
      <w:r w:rsidRPr="00C468B7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на 1</w:t>
      </w:r>
      <w:r w:rsidRPr="00C468B7">
        <w:rPr>
          <w:rFonts w:ascii="Times New Roman" w:eastAsia="Times New Roman" w:hAnsi="Times New Roman" w:cs="Times New Roman"/>
          <w:sz w:val="28"/>
          <w:szCs w:val="28"/>
        </w:rPr>
        <w:t xml:space="preserve">01,60 тыс. </w:t>
      </w:r>
      <w:r w:rsidRPr="00C468B7">
        <w:rPr>
          <w:rFonts w:ascii="Times New Roman" w:eastAsia="Times New Roman" w:hAnsi="Times New Roman" w:cs="Times New Roman"/>
          <w:bCs/>
          <w:sz w:val="28"/>
          <w:szCs w:val="28"/>
        </w:rPr>
        <w:t>руб., что связано с сокращением среднегодовой стоим</w:t>
      </w:r>
      <w:r w:rsidRPr="00C468B7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C468B7">
        <w:rPr>
          <w:rFonts w:ascii="Times New Roman" w:eastAsia="Times New Roman" w:hAnsi="Times New Roman" w:cs="Times New Roman"/>
          <w:bCs/>
          <w:sz w:val="28"/>
          <w:szCs w:val="28"/>
        </w:rPr>
        <w:t>стью основных производственных фондов</w:t>
      </w:r>
      <w:r w:rsidRPr="00C468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68B7" w:rsidRPr="00C468B7" w:rsidRDefault="00C468B7" w:rsidP="00C468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B7">
        <w:rPr>
          <w:rFonts w:ascii="Times New Roman" w:eastAsia="Times New Roman" w:hAnsi="Times New Roman" w:cs="Times New Roman"/>
          <w:sz w:val="28"/>
          <w:szCs w:val="28"/>
        </w:rPr>
        <w:t>Годовая производительность труда в</w:t>
      </w:r>
      <w:r w:rsidRPr="00C468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A54D4">
        <w:rPr>
          <w:rFonts w:ascii="Times New Roman" w:eastAsia="Times New Roman" w:hAnsi="Times New Roman" w:cs="Times New Roman"/>
          <w:bCs/>
          <w:sz w:val="28"/>
          <w:szCs w:val="28"/>
        </w:rPr>
        <w:t>2016</w:t>
      </w:r>
      <w:r w:rsidRPr="00C468B7">
        <w:rPr>
          <w:rFonts w:ascii="Times New Roman" w:eastAsia="Times New Roman" w:hAnsi="Times New Roman" w:cs="Times New Roman"/>
          <w:bCs/>
          <w:sz w:val="28"/>
          <w:szCs w:val="28"/>
        </w:rPr>
        <w:t xml:space="preserve"> г.: по сравнению с </w:t>
      </w:r>
      <w:r w:rsidR="00EA54D4">
        <w:rPr>
          <w:rFonts w:ascii="Times New Roman" w:eastAsia="Times New Roman" w:hAnsi="Times New Roman" w:cs="Times New Roman"/>
          <w:bCs/>
          <w:sz w:val="28"/>
          <w:szCs w:val="28"/>
        </w:rPr>
        <w:t>2015</w:t>
      </w:r>
      <w:r w:rsidRPr="00C468B7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– с</w:t>
      </w:r>
      <w:r w:rsidRPr="00C468B7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C468B7">
        <w:rPr>
          <w:rFonts w:ascii="Times New Roman" w:eastAsia="Times New Roman" w:hAnsi="Times New Roman" w:cs="Times New Roman"/>
          <w:bCs/>
          <w:sz w:val="28"/>
          <w:szCs w:val="28"/>
        </w:rPr>
        <w:t>кратилась на</w:t>
      </w:r>
      <w:r w:rsidRPr="00C468B7">
        <w:rPr>
          <w:rFonts w:ascii="Times New Roman" w:eastAsia="Times New Roman" w:hAnsi="Times New Roman" w:cs="Times New Roman"/>
          <w:sz w:val="28"/>
          <w:szCs w:val="28"/>
        </w:rPr>
        <w:t xml:space="preserve"> 32 623,99</w:t>
      </w:r>
      <w:r w:rsidRPr="00C468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468B7">
        <w:rPr>
          <w:rFonts w:ascii="Times New Roman" w:eastAsia="Times New Roman" w:hAnsi="Times New Roman" w:cs="Times New Roman"/>
          <w:sz w:val="28"/>
          <w:szCs w:val="28"/>
        </w:rPr>
        <w:t xml:space="preserve">тыс. </w:t>
      </w:r>
      <w:r w:rsidRPr="00C468B7">
        <w:rPr>
          <w:rFonts w:ascii="Times New Roman" w:eastAsia="Times New Roman" w:hAnsi="Times New Roman" w:cs="Times New Roman"/>
          <w:bCs/>
          <w:sz w:val="28"/>
          <w:szCs w:val="28"/>
        </w:rPr>
        <w:t>руб., или на 5,31%, что связано с опережающими темпами роста среднегодовой численности работников.</w:t>
      </w:r>
    </w:p>
    <w:p w:rsidR="00C468B7" w:rsidRPr="00C468B7" w:rsidRDefault="00C468B7" w:rsidP="00C468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68B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Продолжительность оборачиваемости</w:t>
      </w:r>
      <w:r w:rsidRPr="00C468B7">
        <w:rPr>
          <w:rFonts w:ascii="Times New Roman" w:eastAsia="Times New Roman" w:hAnsi="Times New Roman" w:cs="Times New Roman"/>
          <w:sz w:val="28"/>
          <w:szCs w:val="28"/>
        </w:rPr>
        <w:t xml:space="preserve"> в организации ООО «Газпром трансгаз - Краснодар» Краснодарское линейное производственное управление магистральных газопроводов</w:t>
      </w:r>
      <w:r w:rsidRPr="00C468B7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C468B7" w:rsidRPr="00C468B7" w:rsidRDefault="00EA54D4" w:rsidP="00C468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―</w:t>
      </w:r>
      <w:r w:rsidR="00C468B7" w:rsidRPr="00C468B7">
        <w:rPr>
          <w:rFonts w:ascii="Times New Roman" w:eastAsia="Times New Roman" w:hAnsi="Times New Roman" w:cs="Times New Roman"/>
          <w:bCs/>
          <w:sz w:val="28"/>
          <w:szCs w:val="28"/>
        </w:rPr>
        <w:t xml:space="preserve"> всего капитала </w:t>
      </w:r>
      <w:r w:rsidR="00C468B7" w:rsidRPr="00C468B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2016</w:t>
      </w:r>
      <w:r w:rsidR="00C468B7" w:rsidRPr="00C468B7">
        <w:rPr>
          <w:rFonts w:ascii="Times New Roman" w:eastAsia="Times New Roman" w:hAnsi="Times New Roman" w:cs="Times New Roman"/>
          <w:sz w:val="28"/>
          <w:szCs w:val="28"/>
        </w:rPr>
        <w:t xml:space="preserve">г. по сравнению с </w:t>
      </w:r>
      <w:r>
        <w:rPr>
          <w:rFonts w:ascii="Times New Roman" w:eastAsia="Times New Roman" w:hAnsi="Times New Roman" w:cs="Times New Roman"/>
          <w:sz w:val="28"/>
          <w:szCs w:val="28"/>
        </w:rPr>
        <w:t>2015</w:t>
      </w:r>
      <w:r w:rsidR="00C468B7" w:rsidRPr="00C468B7">
        <w:rPr>
          <w:rFonts w:ascii="Times New Roman" w:eastAsia="Times New Roman" w:hAnsi="Times New Roman" w:cs="Times New Roman"/>
          <w:sz w:val="28"/>
          <w:szCs w:val="28"/>
        </w:rPr>
        <w:t xml:space="preserve"> г – увеличилась на 10 дней, или на 10,31%;</w:t>
      </w:r>
    </w:p>
    <w:p w:rsidR="00C468B7" w:rsidRPr="00C468B7" w:rsidRDefault="00EA54D4" w:rsidP="00C468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―</w:t>
      </w:r>
      <w:r w:rsidR="00C468B7" w:rsidRPr="00C468B7">
        <w:rPr>
          <w:rFonts w:ascii="Times New Roman" w:eastAsia="Times New Roman" w:hAnsi="Times New Roman" w:cs="Times New Roman"/>
          <w:sz w:val="28"/>
          <w:szCs w:val="28"/>
        </w:rPr>
        <w:t xml:space="preserve"> оборотных средств - увеличилась на 11 дней, или на 32,80%;</w:t>
      </w:r>
    </w:p>
    <w:p w:rsidR="00C468B7" w:rsidRPr="00C468B7" w:rsidRDefault="00EA54D4" w:rsidP="00C468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―</w:t>
      </w:r>
      <w:r w:rsidR="00C468B7" w:rsidRPr="00C468B7">
        <w:rPr>
          <w:rFonts w:ascii="Times New Roman" w:eastAsia="Times New Roman" w:hAnsi="Times New Roman" w:cs="Times New Roman"/>
          <w:sz w:val="28"/>
          <w:szCs w:val="28"/>
        </w:rPr>
        <w:t xml:space="preserve"> дебиторской задолженности имеет аналогичную динамику;</w:t>
      </w:r>
    </w:p>
    <w:p w:rsidR="00C468B7" w:rsidRPr="00C468B7" w:rsidRDefault="00EA54D4" w:rsidP="00C468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―</w:t>
      </w:r>
      <w:r w:rsidR="00C468B7" w:rsidRPr="00C468B7">
        <w:rPr>
          <w:rFonts w:ascii="Times New Roman" w:eastAsia="Times New Roman" w:hAnsi="Times New Roman" w:cs="Times New Roman"/>
          <w:sz w:val="28"/>
          <w:szCs w:val="28"/>
        </w:rPr>
        <w:t xml:space="preserve"> кредиторской задолженности – уменьшилась в 2015г. по сравнению с 2014 г. – на 16 дня, или на 36,22%;</w:t>
      </w:r>
    </w:p>
    <w:p w:rsidR="00C468B7" w:rsidRPr="00C468B7" w:rsidRDefault="003C640A" w:rsidP="00C468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―</w:t>
      </w:r>
      <w:r w:rsidR="00C468B7" w:rsidRPr="00C468B7">
        <w:rPr>
          <w:rFonts w:ascii="Times New Roman" w:eastAsia="Times New Roman" w:hAnsi="Times New Roman" w:cs="Times New Roman"/>
          <w:sz w:val="28"/>
          <w:szCs w:val="28"/>
        </w:rPr>
        <w:t xml:space="preserve"> запасов </w:t>
      </w:r>
      <w:r>
        <w:rPr>
          <w:rFonts w:ascii="Times New Roman" w:eastAsia="Times New Roman" w:hAnsi="Times New Roman" w:cs="Times New Roman"/>
          <w:sz w:val="28"/>
          <w:szCs w:val="28"/>
        </w:rPr>
        <w:t>‒</w:t>
      </w:r>
      <w:r w:rsidR="00C468B7" w:rsidRPr="00C468B7">
        <w:rPr>
          <w:rFonts w:ascii="Times New Roman" w:eastAsia="Times New Roman" w:hAnsi="Times New Roman" w:cs="Times New Roman"/>
          <w:sz w:val="28"/>
          <w:szCs w:val="28"/>
        </w:rPr>
        <w:t xml:space="preserve"> уменьшилась на 21,96%.</w:t>
      </w:r>
    </w:p>
    <w:p w:rsidR="00C468B7" w:rsidRPr="00C468B7" w:rsidRDefault="00C468B7" w:rsidP="00C468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B7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показатели деловой активности свидетельствуют об определенной отрицательной динамике в </w:t>
      </w:r>
      <w:r w:rsidR="003C640A">
        <w:rPr>
          <w:rFonts w:ascii="Times New Roman" w:eastAsia="Times New Roman" w:hAnsi="Times New Roman" w:cs="Times New Roman"/>
          <w:sz w:val="28"/>
          <w:szCs w:val="28"/>
        </w:rPr>
        <w:t>2016</w:t>
      </w:r>
      <w:r w:rsidRPr="00C468B7">
        <w:rPr>
          <w:rFonts w:ascii="Times New Roman" w:eastAsia="Times New Roman" w:hAnsi="Times New Roman" w:cs="Times New Roman"/>
          <w:sz w:val="28"/>
          <w:szCs w:val="28"/>
        </w:rPr>
        <w:t xml:space="preserve"> г. по сравнению с </w:t>
      </w:r>
      <w:r w:rsidR="003C640A">
        <w:rPr>
          <w:rFonts w:ascii="Times New Roman" w:eastAsia="Times New Roman" w:hAnsi="Times New Roman" w:cs="Times New Roman"/>
          <w:sz w:val="28"/>
          <w:szCs w:val="28"/>
        </w:rPr>
        <w:t>2015</w:t>
      </w:r>
      <w:r w:rsidRPr="00C468B7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29204B" w:rsidRDefault="00C468B7" w:rsidP="00DC7606">
      <w:pPr>
        <w:widowControl w:val="0"/>
        <w:autoSpaceDE w:val="0"/>
        <w:autoSpaceDN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Показатели, характеризующие финансовую устойчивость и платежесп</w:t>
      </w:r>
      <w:r w:rsidRPr="00C468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468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собность организации ООО «Газпром трансгаз Краснодар» Краснодарское л</w:t>
      </w:r>
      <w:r w:rsidRPr="00C468B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468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нейное производственное управление магистральных газопроводов (на конец года) представлены в таблице 4.</w:t>
      </w:r>
    </w:p>
    <w:p w:rsidR="003C640A" w:rsidRPr="003C640A" w:rsidRDefault="003C640A" w:rsidP="00DC7606">
      <w:pPr>
        <w:widowControl w:val="0"/>
        <w:autoSpaceDE w:val="0"/>
        <w:autoSpaceDN w:val="0"/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0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</w:t>
      </w:r>
      <w:r w:rsidR="002B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‒ </w:t>
      </w:r>
      <w:r w:rsidRPr="003C6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Показатели, характеризующие финансовую устойчивость и платежеспособность организации ООО «Газпром трансгаз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4D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Краснодар»</w:t>
      </w:r>
      <w:r w:rsidRPr="003C6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к</w:t>
      </w:r>
      <w:r w:rsidRPr="003C640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64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нец года)</w:t>
      </w:r>
    </w:p>
    <w:tbl>
      <w:tblPr>
        <w:tblStyle w:val="a6"/>
        <w:tblW w:w="4966" w:type="pct"/>
        <w:tblInd w:w="66" w:type="dxa"/>
        <w:tblLook w:val="0000" w:firstRow="0" w:lastRow="0" w:firstColumn="0" w:lastColumn="0" w:noHBand="0" w:noVBand="0"/>
      </w:tblPr>
      <w:tblGrid>
        <w:gridCol w:w="4901"/>
        <w:gridCol w:w="1570"/>
        <w:gridCol w:w="1427"/>
        <w:gridCol w:w="1889"/>
      </w:tblGrid>
      <w:tr w:rsidR="003C640A" w:rsidRPr="003C640A" w:rsidTr="00F06C98">
        <w:trPr>
          <w:trHeight w:val="691"/>
        </w:trPr>
        <w:tc>
          <w:tcPr>
            <w:tcW w:w="2504" w:type="pct"/>
            <w:vAlign w:val="center"/>
          </w:tcPr>
          <w:p w:rsidR="003C640A" w:rsidRPr="003C640A" w:rsidRDefault="003C640A" w:rsidP="003C640A">
            <w:pPr>
              <w:spacing w:line="360" w:lineRule="auto"/>
              <w:jc w:val="center"/>
            </w:pPr>
            <w:r w:rsidRPr="003C640A">
              <w:t>Показатель</w:t>
            </w:r>
          </w:p>
        </w:tc>
        <w:tc>
          <w:tcPr>
            <w:tcW w:w="802" w:type="pct"/>
            <w:vAlign w:val="center"/>
          </w:tcPr>
          <w:p w:rsidR="003C640A" w:rsidRPr="003C640A" w:rsidRDefault="003C640A" w:rsidP="003C640A">
            <w:pPr>
              <w:spacing w:line="360" w:lineRule="auto"/>
              <w:jc w:val="center"/>
            </w:pPr>
            <w:r>
              <w:t>2015</w:t>
            </w:r>
            <w:r w:rsidRPr="003C640A">
              <w:t xml:space="preserve"> г.</w:t>
            </w:r>
          </w:p>
        </w:tc>
        <w:tc>
          <w:tcPr>
            <w:tcW w:w="729" w:type="pct"/>
            <w:vAlign w:val="center"/>
          </w:tcPr>
          <w:p w:rsidR="003C640A" w:rsidRPr="003C640A" w:rsidRDefault="003C640A" w:rsidP="003C640A">
            <w:pPr>
              <w:spacing w:line="360" w:lineRule="auto"/>
              <w:jc w:val="center"/>
            </w:pPr>
            <w:r>
              <w:t>2016</w:t>
            </w:r>
            <w:r w:rsidRPr="003C640A">
              <w:t xml:space="preserve"> г.</w:t>
            </w:r>
          </w:p>
        </w:tc>
        <w:tc>
          <w:tcPr>
            <w:tcW w:w="965" w:type="pct"/>
            <w:vAlign w:val="center"/>
          </w:tcPr>
          <w:p w:rsidR="003C640A" w:rsidRPr="003C640A" w:rsidRDefault="003C640A" w:rsidP="003C640A">
            <w:pPr>
              <w:spacing w:line="360" w:lineRule="auto"/>
              <w:jc w:val="center"/>
            </w:pPr>
            <w:r w:rsidRPr="003C640A">
              <w:t xml:space="preserve">Отклонение (+,-) </w:t>
            </w:r>
            <w:r>
              <w:t>2016</w:t>
            </w:r>
            <w:r w:rsidRPr="003C640A">
              <w:t xml:space="preserve"> г. к </w:t>
            </w:r>
            <w:r>
              <w:t>2015</w:t>
            </w:r>
            <w:r w:rsidRPr="003C640A">
              <w:t xml:space="preserve"> г.</w:t>
            </w:r>
          </w:p>
        </w:tc>
      </w:tr>
      <w:tr w:rsidR="003C640A" w:rsidRPr="003C640A" w:rsidTr="00F06C98">
        <w:trPr>
          <w:trHeight w:val="20"/>
        </w:trPr>
        <w:tc>
          <w:tcPr>
            <w:tcW w:w="2504" w:type="pct"/>
            <w:vAlign w:val="center"/>
          </w:tcPr>
          <w:p w:rsidR="003C640A" w:rsidRPr="003C640A" w:rsidRDefault="003C640A" w:rsidP="003C640A">
            <w:pPr>
              <w:spacing w:line="360" w:lineRule="auto"/>
            </w:pPr>
            <w:r w:rsidRPr="003C640A">
              <w:t>Собственные средства, тыс. руб.</w:t>
            </w:r>
          </w:p>
        </w:tc>
        <w:tc>
          <w:tcPr>
            <w:tcW w:w="802" w:type="pct"/>
            <w:vAlign w:val="center"/>
          </w:tcPr>
          <w:p w:rsidR="003C640A" w:rsidRPr="003C640A" w:rsidRDefault="003C640A" w:rsidP="003C640A">
            <w:pPr>
              <w:spacing w:line="360" w:lineRule="auto"/>
              <w:jc w:val="center"/>
            </w:pPr>
            <w:r w:rsidRPr="003C640A">
              <w:t>16 866 140</w:t>
            </w:r>
          </w:p>
        </w:tc>
        <w:tc>
          <w:tcPr>
            <w:tcW w:w="729" w:type="pct"/>
            <w:vAlign w:val="center"/>
          </w:tcPr>
          <w:p w:rsidR="003C640A" w:rsidRPr="003C640A" w:rsidRDefault="003C640A" w:rsidP="003C640A">
            <w:pPr>
              <w:spacing w:line="360" w:lineRule="auto"/>
              <w:jc w:val="center"/>
            </w:pPr>
            <w:r w:rsidRPr="003C640A">
              <w:t>22 349 184</w:t>
            </w:r>
          </w:p>
        </w:tc>
        <w:tc>
          <w:tcPr>
            <w:tcW w:w="965" w:type="pct"/>
            <w:vAlign w:val="center"/>
          </w:tcPr>
          <w:p w:rsidR="003C640A" w:rsidRPr="003C640A" w:rsidRDefault="003C640A" w:rsidP="003C640A">
            <w:pPr>
              <w:spacing w:line="360" w:lineRule="auto"/>
              <w:jc w:val="center"/>
            </w:pPr>
            <w:r w:rsidRPr="003C640A">
              <w:t>5 483 044</w:t>
            </w:r>
          </w:p>
        </w:tc>
      </w:tr>
      <w:tr w:rsidR="003C640A" w:rsidRPr="003C640A" w:rsidTr="00F06C98">
        <w:trPr>
          <w:trHeight w:val="20"/>
        </w:trPr>
        <w:tc>
          <w:tcPr>
            <w:tcW w:w="2504" w:type="pct"/>
            <w:vAlign w:val="center"/>
          </w:tcPr>
          <w:p w:rsidR="003C640A" w:rsidRPr="003C640A" w:rsidRDefault="003C640A" w:rsidP="003C640A">
            <w:pPr>
              <w:spacing w:line="360" w:lineRule="auto"/>
            </w:pPr>
            <w:r w:rsidRPr="003C640A">
              <w:t>В том числе собственные оборотные средства, тыс. руб.</w:t>
            </w:r>
          </w:p>
        </w:tc>
        <w:tc>
          <w:tcPr>
            <w:tcW w:w="802" w:type="pct"/>
            <w:vAlign w:val="center"/>
          </w:tcPr>
          <w:p w:rsidR="003C640A" w:rsidRPr="003C640A" w:rsidRDefault="003C640A" w:rsidP="003C640A">
            <w:pPr>
              <w:spacing w:line="360" w:lineRule="auto"/>
              <w:jc w:val="center"/>
            </w:pPr>
            <w:r w:rsidRPr="003C640A">
              <w:t>- 25 913 868</w:t>
            </w:r>
          </w:p>
        </w:tc>
        <w:tc>
          <w:tcPr>
            <w:tcW w:w="729" w:type="pct"/>
            <w:vAlign w:val="center"/>
          </w:tcPr>
          <w:p w:rsidR="003C640A" w:rsidRPr="003C640A" w:rsidRDefault="003C640A" w:rsidP="003C640A">
            <w:pPr>
              <w:spacing w:line="360" w:lineRule="auto"/>
              <w:jc w:val="center"/>
            </w:pPr>
            <w:r w:rsidRPr="003C640A">
              <w:t>- 19 833 835</w:t>
            </w:r>
          </w:p>
        </w:tc>
        <w:tc>
          <w:tcPr>
            <w:tcW w:w="965" w:type="pct"/>
            <w:vAlign w:val="center"/>
          </w:tcPr>
          <w:p w:rsidR="003C640A" w:rsidRPr="003C640A" w:rsidRDefault="003C640A" w:rsidP="003C640A">
            <w:pPr>
              <w:spacing w:line="360" w:lineRule="auto"/>
              <w:jc w:val="center"/>
            </w:pPr>
            <w:r w:rsidRPr="003C640A">
              <w:t>6 080 033</w:t>
            </w:r>
          </w:p>
        </w:tc>
      </w:tr>
      <w:tr w:rsidR="003C640A" w:rsidRPr="003C640A" w:rsidTr="00F06C98">
        <w:trPr>
          <w:trHeight w:val="20"/>
        </w:trPr>
        <w:tc>
          <w:tcPr>
            <w:tcW w:w="2504" w:type="pct"/>
            <w:vAlign w:val="center"/>
          </w:tcPr>
          <w:p w:rsidR="003C640A" w:rsidRPr="003C640A" w:rsidRDefault="003C640A" w:rsidP="003C640A">
            <w:pPr>
              <w:spacing w:line="360" w:lineRule="auto"/>
            </w:pPr>
            <w:r w:rsidRPr="003C640A">
              <w:t>Заемные средства, тыс. руб.</w:t>
            </w:r>
          </w:p>
        </w:tc>
        <w:tc>
          <w:tcPr>
            <w:tcW w:w="802" w:type="pct"/>
            <w:vAlign w:val="center"/>
          </w:tcPr>
          <w:p w:rsidR="003C640A" w:rsidRPr="003C640A" w:rsidRDefault="003C640A" w:rsidP="003C640A">
            <w:pPr>
              <w:spacing w:line="360" w:lineRule="auto"/>
              <w:jc w:val="center"/>
            </w:pPr>
            <w:r w:rsidRPr="003C640A">
              <w:t>54 278 717</w:t>
            </w:r>
          </w:p>
        </w:tc>
        <w:tc>
          <w:tcPr>
            <w:tcW w:w="729" w:type="pct"/>
            <w:vAlign w:val="center"/>
          </w:tcPr>
          <w:p w:rsidR="003C640A" w:rsidRPr="003C640A" w:rsidRDefault="003C640A" w:rsidP="003C640A">
            <w:pPr>
              <w:spacing w:line="360" w:lineRule="auto"/>
              <w:jc w:val="center"/>
            </w:pPr>
            <w:r w:rsidRPr="003C640A">
              <w:t>53 578 101</w:t>
            </w:r>
          </w:p>
        </w:tc>
        <w:tc>
          <w:tcPr>
            <w:tcW w:w="965" w:type="pct"/>
            <w:vAlign w:val="center"/>
          </w:tcPr>
          <w:p w:rsidR="003C640A" w:rsidRPr="003C640A" w:rsidRDefault="003C640A" w:rsidP="003C640A">
            <w:pPr>
              <w:spacing w:line="360" w:lineRule="auto"/>
              <w:jc w:val="center"/>
            </w:pPr>
            <w:r w:rsidRPr="003C640A">
              <w:t>- 700 616</w:t>
            </w:r>
          </w:p>
        </w:tc>
      </w:tr>
      <w:tr w:rsidR="003C640A" w:rsidRPr="003C640A" w:rsidTr="00F06C98">
        <w:trPr>
          <w:trHeight w:val="20"/>
        </w:trPr>
        <w:tc>
          <w:tcPr>
            <w:tcW w:w="2504" w:type="pct"/>
            <w:vAlign w:val="center"/>
          </w:tcPr>
          <w:p w:rsidR="003C640A" w:rsidRPr="003C640A" w:rsidRDefault="003C640A" w:rsidP="003C640A">
            <w:pPr>
              <w:spacing w:line="360" w:lineRule="auto"/>
            </w:pPr>
            <w:r w:rsidRPr="003C640A">
              <w:t>в том числе кредиторская задолженность, руб.</w:t>
            </w:r>
          </w:p>
        </w:tc>
        <w:tc>
          <w:tcPr>
            <w:tcW w:w="802" w:type="pct"/>
            <w:vAlign w:val="center"/>
          </w:tcPr>
          <w:p w:rsidR="003C640A" w:rsidRPr="003C640A" w:rsidRDefault="003C640A" w:rsidP="003C640A">
            <w:pPr>
              <w:spacing w:line="360" w:lineRule="auto"/>
              <w:jc w:val="center"/>
            </w:pPr>
            <w:r w:rsidRPr="003C640A">
              <w:t>39 421 287</w:t>
            </w:r>
          </w:p>
        </w:tc>
        <w:tc>
          <w:tcPr>
            <w:tcW w:w="729" w:type="pct"/>
            <w:vAlign w:val="center"/>
          </w:tcPr>
          <w:p w:rsidR="003C640A" w:rsidRPr="003C640A" w:rsidRDefault="003C640A" w:rsidP="003C640A">
            <w:pPr>
              <w:spacing w:line="360" w:lineRule="auto"/>
              <w:jc w:val="center"/>
            </w:pPr>
            <w:r w:rsidRPr="003C640A">
              <w:t>21 718 903</w:t>
            </w:r>
          </w:p>
        </w:tc>
        <w:tc>
          <w:tcPr>
            <w:tcW w:w="965" w:type="pct"/>
            <w:vAlign w:val="center"/>
          </w:tcPr>
          <w:p w:rsidR="003C640A" w:rsidRPr="003C640A" w:rsidRDefault="003C640A" w:rsidP="003C640A">
            <w:pPr>
              <w:spacing w:line="360" w:lineRule="auto"/>
              <w:jc w:val="center"/>
            </w:pPr>
            <w:r w:rsidRPr="003C640A">
              <w:t>- 17 702 384</w:t>
            </w:r>
          </w:p>
        </w:tc>
      </w:tr>
      <w:tr w:rsidR="003C640A" w:rsidRPr="003C640A" w:rsidTr="00F06C98">
        <w:trPr>
          <w:trHeight w:val="20"/>
        </w:trPr>
        <w:tc>
          <w:tcPr>
            <w:tcW w:w="2504" w:type="pct"/>
            <w:vAlign w:val="center"/>
          </w:tcPr>
          <w:p w:rsidR="003C640A" w:rsidRPr="003C640A" w:rsidRDefault="003C640A" w:rsidP="003C640A">
            <w:pPr>
              <w:spacing w:line="360" w:lineRule="auto"/>
            </w:pPr>
            <w:r w:rsidRPr="003C640A">
              <w:t>Коэффициенты: - концентрации собственного к</w:t>
            </w:r>
            <w:r w:rsidRPr="003C640A">
              <w:t>а</w:t>
            </w:r>
            <w:r w:rsidRPr="003C640A">
              <w:t>питала</w:t>
            </w:r>
          </w:p>
        </w:tc>
        <w:tc>
          <w:tcPr>
            <w:tcW w:w="802" w:type="pct"/>
            <w:vAlign w:val="center"/>
          </w:tcPr>
          <w:p w:rsidR="003C640A" w:rsidRPr="003C640A" w:rsidRDefault="003C640A" w:rsidP="003C640A">
            <w:pPr>
              <w:spacing w:line="360" w:lineRule="auto"/>
              <w:jc w:val="center"/>
            </w:pPr>
            <w:r w:rsidRPr="003C640A">
              <w:t>0,24</w:t>
            </w:r>
          </w:p>
        </w:tc>
        <w:tc>
          <w:tcPr>
            <w:tcW w:w="729" w:type="pct"/>
            <w:vAlign w:val="center"/>
          </w:tcPr>
          <w:p w:rsidR="003C640A" w:rsidRPr="003C640A" w:rsidRDefault="003C640A" w:rsidP="003C640A">
            <w:pPr>
              <w:spacing w:line="360" w:lineRule="auto"/>
              <w:jc w:val="center"/>
            </w:pPr>
            <w:r w:rsidRPr="003C640A">
              <w:t>0,29</w:t>
            </w:r>
          </w:p>
        </w:tc>
        <w:tc>
          <w:tcPr>
            <w:tcW w:w="965" w:type="pct"/>
            <w:vAlign w:val="center"/>
          </w:tcPr>
          <w:p w:rsidR="003C640A" w:rsidRPr="003C640A" w:rsidRDefault="003C640A" w:rsidP="003C640A">
            <w:pPr>
              <w:spacing w:line="360" w:lineRule="auto"/>
              <w:jc w:val="center"/>
            </w:pPr>
            <w:r w:rsidRPr="003C640A">
              <w:t>0,06</w:t>
            </w:r>
          </w:p>
        </w:tc>
      </w:tr>
      <w:tr w:rsidR="003C640A" w:rsidRPr="003C640A" w:rsidTr="00F06C98">
        <w:trPr>
          <w:trHeight w:val="20"/>
        </w:trPr>
        <w:tc>
          <w:tcPr>
            <w:tcW w:w="2504" w:type="pct"/>
            <w:vAlign w:val="center"/>
          </w:tcPr>
          <w:p w:rsidR="003C640A" w:rsidRPr="003C640A" w:rsidRDefault="003C640A" w:rsidP="003C640A">
            <w:pPr>
              <w:spacing w:line="360" w:lineRule="auto"/>
            </w:pPr>
            <w:r w:rsidRPr="003C640A">
              <w:t>- соотношения собственных и заемных средств</w:t>
            </w:r>
          </w:p>
        </w:tc>
        <w:tc>
          <w:tcPr>
            <w:tcW w:w="802" w:type="pct"/>
            <w:vAlign w:val="center"/>
          </w:tcPr>
          <w:p w:rsidR="003C640A" w:rsidRPr="003C640A" w:rsidRDefault="003C640A" w:rsidP="003C640A">
            <w:pPr>
              <w:spacing w:line="360" w:lineRule="auto"/>
              <w:jc w:val="center"/>
            </w:pPr>
            <w:r w:rsidRPr="003C640A">
              <w:t>3,21</w:t>
            </w:r>
          </w:p>
        </w:tc>
        <w:tc>
          <w:tcPr>
            <w:tcW w:w="729" w:type="pct"/>
            <w:vAlign w:val="center"/>
          </w:tcPr>
          <w:p w:rsidR="003C640A" w:rsidRPr="003C640A" w:rsidRDefault="003C640A" w:rsidP="003C640A">
            <w:pPr>
              <w:spacing w:line="360" w:lineRule="auto"/>
              <w:jc w:val="center"/>
            </w:pPr>
            <w:r w:rsidRPr="003C640A">
              <w:t>2,40</w:t>
            </w:r>
          </w:p>
        </w:tc>
        <w:tc>
          <w:tcPr>
            <w:tcW w:w="965" w:type="pct"/>
            <w:vAlign w:val="center"/>
          </w:tcPr>
          <w:p w:rsidR="003C640A" w:rsidRPr="003C640A" w:rsidRDefault="003C640A" w:rsidP="003C640A">
            <w:pPr>
              <w:spacing w:line="360" w:lineRule="auto"/>
              <w:jc w:val="center"/>
            </w:pPr>
            <w:r w:rsidRPr="003C640A">
              <w:t>- 0,81</w:t>
            </w:r>
          </w:p>
        </w:tc>
      </w:tr>
      <w:tr w:rsidR="003C640A" w:rsidRPr="003C640A" w:rsidTr="00F06C98">
        <w:trPr>
          <w:trHeight w:val="20"/>
        </w:trPr>
        <w:tc>
          <w:tcPr>
            <w:tcW w:w="2504" w:type="pct"/>
            <w:vAlign w:val="center"/>
          </w:tcPr>
          <w:p w:rsidR="003C640A" w:rsidRPr="003C640A" w:rsidRDefault="003C640A" w:rsidP="003C640A">
            <w:pPr>
              <w:spacing w:line="360" w:lineRule="auto"/>
            </w:pPr>
            <w:r w:rsidRPr="003C640A">
              <w:lastRenderedPageBreak/>
              <w:t>- обеспеченности запасов собственными сре</w:t>
            </w:r>
            <w:r w:rsidRPr="003C640A">
              <w:t>д</w:t>
            </w:r>
            <w:r w:rsidRPr="003C640A">
              <w:t>ствами</w:t>
            </w:r>
          </w:p>
        </w:tc>
        <w:tc>
          <w:tcPr>
            <w:tcW w:w="802" w:type="pct"/>
            <w:vAlign w:val="center"/>
          </w:tcPr>
          <w:p w:rsidR="003C640A" w:rsidRPr="003C640A" w:rsidRDefault="003C640A" w:rsidP="003C640A">
            <w:pPr>
              <w:spacing w:line="360" w:lineRule="auto"/>
              <w:jc w:val="center"/>
            </w:pPr>
            <w:r w:rsidRPr="003C640A">
              <w:t>- 8,49</w:t>
            </w:r>
          </w:p>
        </w:tc>
        <w:tc>
          <w:tcPr>
            <w:tcW w:w="729" w:type="pct"/>
            <w:vAlign w:val="center"/>
          </w:tcPr>
          <w:p w:rsidR="003C640A" w:rsidRPr="003C640A" w:rsidRDefault="003C640A" w:rsidP="003C640A">
            <w:pPr>
              <w:spacing w:line="360" w:lineRule="auto"/>
              <w:jc w:val="center"/>
            </w:pPr>
            <w:r w:rsidRPr="003C640A">
              <w:t>- 7,96</w:t>
            </w:r>
          </w:p>
        </w:tc>
        <w:tc>
          <w:tcPr>
            <w:tcW w:w="965" w:type="pct"/>
            <w:vAlign w:val="center"/>
          </w:tcPr>
          <w:p w:rsidR="003C640A" w:rsidRPr="003C640A" w:rsidRDefault="003C640A" w:rsidP="003C640A">
            <w:pPr>
              <w:spacing w:line="360" w:lineRule="auto"/>
              <w:jc w:val="center"/>
            </w:pPr>
            <w:r w:rsidRPr="003C640A">
              <w:t>0,52</w:t>
            </w:r>
          </w:p>
        </w:tc>
      </w:tr>
      <w:tr w:rsidR="003C640A" w:rsidRPr="003C640A" w:rsidTr="00F06C98">
        <w:trPr>
          <w:trHeight w:val="20"/>
        </w:trPr>
        <w:tc>
          <w:tcPr>
            <w:tcW w:w="2504" w:type="pct"/>
            <w:vAlign w:val="center"/>
          </w:tcPr>
          <w:p w:rsidR="003C640A" w:rsidRPr="003C640A" w:rsidRDefault="003C640A" w:rsidP="003C640A">
            <w:pPr>
              <w:spacing w:line="360" w:lineRule="auto"/>
            </w:pPr>
            <w:r w:rsidRPr="003C640A">
              <w:t>- обеспеченность всех оборотных средств со</w:t>
            </w:r>
            <w:r w:rsidRPr="003C640A">
              <w:t>б</w:t>
            </w:r>
            <w:r w:rsidRPr="003C640A">
              <w:t>ственными средствами</w:t>
            </w:r>
          </w:p>
        </w:tc>
        <w:tc>
          <w:tcPr>
            <w:tcW w:w="802" w:type="pct"/>
            <w:vAlign w:val="center"/>
          </w:tcPr>
          <w:p w:rsidR="003C640A" w:rsidRPr="003C640A" w:rsidRDefault="003C640A" w:rsidP="003C640A">
            <w:pPr>
              <w:spacing w:line="360" w:lineRule="auto"/>
              <w:jc w:val="center"/>
            </w:pPr>
            <w:r w:rsidRPr="003C640A">
              <w:t>- 0,91</w:t>
            </w:r>
          </w:p>
        </w:tc>
        <w:tc>
          <w:tcPr>
            <w:tcW w:w="729" w:type="pct"/>
            <w:vAlign w:val="center"/>
          </w:tcPr>
          <w:p w:rsidR="003C640A" w:rsidRPr="003C640A" w:rsidRDefault="003C640A" w:rsidP="003C640A">
            <w:pPr>
              <w:spacing w:line="360" w:lineRule="auto"/>
              <w:jc w:val="center"/>
            </w:pPr>
            <w:r w:rsidRPr="003C640A">
              <w:t>- 0,59</w:t>
            </w:r>
          </w:p>
        </w:tc>
        <w:tc>
          <w:tcPr>
            <w:tcW w:w="965" w:type="pct"/>
            <w:vAlign w:val="center"/>
          </w:tcPr>
          <w:p w:rsidR="003C640A" w:rsidRPr="003C640A" w:rsidRDefault="003C640A" w:rsidP="003C640A">
            <w:pPr>
              <w:spacing w:line="360" w:lineRule="auto"/>
              <w:jc w:val="center"/>
            </w:pPr>
            <w:r w:rsidRPr="003C640A">
              <w:t>0,32</w:t>
            </w:r>
          </w:p>
        </w:tc>
      </w:tr>
      <w:tr w:rsidR="003C640A" w:rsidRPr="003C640A" w:rsidTr="00F06C98">
        <w:trPr>
          <w:trHeight w:val="20"/>
        </w:trPr>
        <w:tc>
          <w:tcPr>
            <w:tcW w:w="2504" w:type="pct"/>
            <w:vAlign w:val="center"/>
          </w:tcPr>
          <w:p w:rsidR="003C640A" w:rsidRPr="003C640A" w:rsidRDefault="003C640A" w:rsidP="003C640A">
            <w:pPr>
              <w:spacing w:line="360" w:lineRule="auto"/>
            </w:pPr>
            <w:r w:rsidRPr="003C640A">
              <w:t>- абсолютной ликвидности</w:t>
            </w:r>
          </w:p>
        </w:tc>
        <w:tc>
          <w:tcPr>
            <w:tcW w:w="802" w:type="pct"/>
            <w:vAlign w:val="center"/>
          </w:tcPr>
          <w:p w:rsidR="003C640A" w:rsidRPr="003C640A" w:rsidRDefault="003C640A" w:rsidP="003C640A">
            <w:pPr>
              <w:spacing w:line="360" w:lineRule="auto"/>
              <w:jc w:val="center"/>
            </w:pPr>
            <w:r w:rsidRPr="003C640A">
              <w:t>0,21</w:t>
            </w:r>
          </w:p>
        </w:tc>
        <w:tc>
          <w:tcPr>
            <w:tcW w:w="729" w:type="pct"/>
            <w:vAlign w:val="center"/>
          </w:tcPr>
          <w:p w:rsidR="003C640A" w:rsidRPr="003C640A" w:rsidRDefault="003C640A" w:rsidP="003C640A">
            <w:pPr>
              <w:spacing w:line="360" w:lineRule="auto"/>
              <w:jc w:val="center"/>
            </w:pPr>
            <w:r w:rsidRPr="003C640A">
              <w:t>0,47</w:t>
            </w:r>
          </w:p>
        </w:tc>
        <w:tc>
          <w:tcPr>
            <w:tcW w:w="965" w:type="pct"/>
            <w:vAlign w:val="center"/>
          </w:tcPr>
          <w:p w:rsidR="003C640A" w:rsidRPr="003C640A" w:rsidRDefault="003C640A" w:rsidP="003C640A">
            <w:pPr>
              <w:spacing w:line="360" w:lineRule="auto"/>
              <w:jc w:val="center"/>
            </w:pPr>
            <w:r w:rsidRPr="003C640A">
              <w:t>0,26</w:t>
            </w:r>
          </w:p>
        </w:tc>
      </w:tr>
      <w:tr w:rsidR="003C640A" w:rsidRPr="003C640A" w:rsidTr="00F06C98">
        <w:trPr>
          <w:trHeight w:val="20"/>
        </w:trPr>
        <w:tc>
          <w:tcPr>
            <w:tcW w:w="2504" w:type="pct"/>
            <w:vAlign w:val="center"/>
          </w:tcPr>
          <w:p w:rsidR="003C640A" w:rsidRPr="003C640A" w:rsidRDefault="003C640A" w:rsidP="003C640A">
            <w:pPr>
              <w:spacing w:line="360" w:lineRule="auto"/>
            </w:pPr>
            <w:r w:rsidRPr="003C640A">
              <w:t>- быстрой ликвидности</w:t>
            </w:r>
          </w:p>
        </w:tc>
        <w:tc>
          <w:tcPr>
            <w:tcW w:w="802" w:type="pct"/>
            <w:vAlign w:val="center"/>
          </w:tcPr>
          <w:p w:rsidR="003C640A" w:rsidRPr="003C640A" w:rsidRDefault="003C640A" w:rsidP="003C640A">
            <w:pPr>
              <w:spacing w:line="360" w:lineRule="auto"/>
              <w:jc w:val="center"/>
            </w:pPr>
            <w:r w:rsidRPr="003C640A">
              <w:t>0,59</w:t>
            </w:r>
          </w:p>
        </w:tc>
        <w:tc>
          <w:tcPr>
            <w:tcW w:w="729" w:type="pct"/>
            <w:vAlign w:val="center"/>
          </w:tcPr>
          <w:p w:rsidR="003C640A" w:rsidRPr="003C640A" w:rsidRDefault="003C640A" w:rsidP="003C640A">
            <w:pPr>
              <w:spacing w:line="360" w:lineRule="auto"/>
              <w:jc w:val="center"/>
            </w:pPr>
            <w:r w:rsidRPr="003C640A">
              <w:t>1,22</w:t>
            </w:r>
          </w:p>
        </w:tc>
        <w:tc>
          <w:tcPr>
            <w:tcW w:w="965" w:type="pct"/>
            <w:vAlign w:val="center"/>
          </w:tcPr>
          <w:p w:rsidR="003C640A" w:rsidRPr="003C640A" w:rsidRDefault="003C640A" w:rsidP="003C640A">
            <w:pPr>
              <w:spacing w:line="360" w:lineRule="auto"/>
              <w:jc w:val="center"/>
            </w:pPr>
            <w:r w:rsidRPr="003C640A">
              <w:t>0,64</w:t>
            </w:r>
          </w:p>
        </w:tc>
      </w:tr>
      <w:tr w:rsidR="003C640A" w:rsidRPr="003C640A" w:rsidTr="00F06C98">
        <w:trPr>
          <w:trHeight w:val="20"/>
        </w:trPr>
        <w:tc>
          <w:tcPr>
            <w:tcW w:w="2504" w:type="pct"/>
            <w:vAlign w:val="center"/>
          </w:tcPr>
          <w:p w:rsidR="003C640A" w:rsidRPr="003C640A" w:rsidRDefault="003C640A" w:rsidP="003C640A">
            <w:pPr>
              <w:spacing w:line="360" w:lineRule="auto"/>
            </w:pPr>
            <w:r w:rsidRPr="003C640A">
              <w:t>- текущей ликвидности</w:t>
            </w:r>
          </w:p>
        </w:tc>
        <w:tc>
          <w:tcPr>
            <w:tcW w:w="802" w:type="pct"/>
            <w:vAlign w:val="center"/>
          </w:tcPr>
          <w:p w:rsidR="003C640A" w:rsidRPr="003C640A" w:rsidRDefault="003C640A" w:rsidP="003C640A">
            <w:pPr>
              <w:spacing w:line="360" w:lineRule="auto"/>
              <w:jc w:val="center"/>
            </w:pPr>
            <w:r w:rsidRPr="003C640A">
              <w:t>0,66</w:t>
            </w:r>
          </w:p>
        </w:tc>
        <w:tc>
          <w:tcPr>
            <w:tcW w:w="729" w:type="pct"/>
            <w:vAlign w:val="center"/>
          </w:tcPr>
          <w:p w:rsidR="003C640A" w:rsidRPr="003C640A" w:rsidRDefault="003C640A" w:rsidP="003C640A">
            <w:pPr>
              <w:spacing w:line="360" w:lineRule="auto"/>
              <w:jc w:val="center"/>
            </w:pPr>
            <w:r w:rsidRPr="003C640A">
              <w:t>1,21</w:t>
            </w:r>
          </w:p>
        </w:tc>
        <w:tc>
          <w:tcPr>
            <w:tcW w:w="965" w:type="pct"/>
            <w:vAlign w:val="center"/>
          </w:tcPr>
          <w:p w:rsidR="003C640A" w:rsidRPr="003C640A" w:rsidRDefault="003C640A" w:rsidP="003C640A">
            <w:pPr>
              <w:spacing w:line="360" w:lineRule="auto"/>
              <w:jc w:val="center"/>
            </w:pPr>
            <w:r w:rsidRPr="003C640A">
              <w:t>0,55</w:t>
            </w:r>
          </w:p>
        </w:tc>
      </w:tr>
    </w:tbl>
    <w:p w:rsidR="003C640A" w:rsidRPr="00C468B7" w:rsidRDefault="003C640A" w:rsidP="00C468B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8B7" w:rsidRPr="00C468B7" w:rsidRDefault="00C468B7" w:rsidP="00C468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B7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результате анализа таблицы 4 можно сделать вывод, что </w:t>
      </w:r>
      <w:r w:rsidRPr="00C468B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468B7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обственные оборотные средства в </w:t>
      </w:r>
      <w:r w:rsidRPr="00C468B7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ООО «Газпром трансгаз Краснодар» в </w:t>
      </w:r>
      <w:r w:rsidR="003C640A">
        <w:rPr>
          <w:rFonts w:ascii="Times New Roman" w:eastAsia="Times New Roman" w:hAnsi="Times New Roman" w:cs="Times New Roman"/>
          <w:sz w:val="28"/>
          <w:szCs w:val="28"/>
        </w:rPr>
        <w:t>2016</w:t>
      </w:r>
      <w:r w:rsidRPr="00C468B7">
        <w:rPr>
          <w:rFonts w:ascii="Times New Roman" w:eastAsia="Times New Roman" w:hAnsi="Times New Roman" w:cs="Times New Roman"/>
          <w:sz w:val="28"/>
          <w:szCs w:val="28"/>
        </w:rPr>
        <w:t xml:space="preserve"> г. имеют отрицательное значение, что свидетельствует об их дефиците и нед</w:t>
      </w:r>
      <w:r w:rsidRPr="00C468B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468B7">
        <w:rPr>
          <w:rFonts w:ascii="Times New Roman" w:eastAsia="Times New Roman" w:hAnsi="Times New Roman" w:cs="Times New Roman"/>
          <w:sz w:val="28"/>
          <w:szCs w:val="28"/>
        </w:rPr>
        <w:t>статочной платежеспособности экономического субъекта.</w:t>
      </w:r>
    </w:p>
    <w:p w:rsidR="00C468B7" w:rsidRPr="00C468B7" w:rsidRDefault="00C468B7" w:rsidP="00C468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68B7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Заемные средства </w:t>
      </w:r>
      <w:r w:rsidRPr="00C468B7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имеют динамику к сокращению в 2015 г. по сравнению с </w:t>
      </w:r>
      <w:r w:rsidR="003C640A">
        <w:rPr>
          <w:rFonts w:ascii="Times New Roman" w:eastAsia="Times New Roman" w:hAnsi="Times New Roman" w:cs="Times New Roman"/>
          <w:sz w:val="28"/>
          <w:szCs w:val="28"/>
        </w:rPr>
        <w:t>2016</w:t>
      </w:r>
      <w:r w:rsidRPr="00C468B7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C468B7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1,29%, что связано со значительным сокращением размера кредиторской задолженности организации в </w:t>
      </w:r>
      <w:r w:rsidR="003C640A">
        <w:rPr>
          <w:rFonts w:ascii="Times New Roman" w:eastAsia="Times New Roman" w:hAnsi="Times New Roman" w:cs="Times New Roman"/>
          <w:bCs/>
          <w:sz w:val="28"/>
          <w:szCs w:val="28"/>
        </w:rPr>
        <w:t>2016</w:t>
      </w:r>
      <w:r w:rsidRPr="00C468B7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по сравнению с </w:t>
      </w:r>
      <w:r w:rsidR="003C640A">
        <w:rPr>
          <w:rFonts w:ascii="Times New Roman" w:eastAsia="Times New Roman" w:hAnsi="Times New Roman" w:cs="Times New Roman"/>
          <w:bCs/>
          <w:sz w:val="28"/>
          <w:szCs w:val="28"/>
        </w:rPr>
        <w:t>2015</w:t>
      </w:r>
      <w:r w:rsidRPr="00C468B7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практически в 2 раза.</w:t>
      </w:r>
    </w:p>
    <w:p w:rsidR="00C468B7" w:rsidRPr="00C468B7" w:rsidRDefault="00C468B7" w:rsidP="00C468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68B7">
        <w:rPr>
          <w:rFonts w:ascii="Times New Roman" w:eastAsia="Times New Roman" w:hAnsi="Times New Roman" w:cs="Times New Roman"/>
          <w:bCs/>
          <w:sz w:val="28"/>
          <w:szCs w:val="28"/>
        </w:rPr>
        <w:t>Краткосрочные кредиты и займы в организации не привлекались.</w:t>
      </w:r>
    </w:p>
    <w:p w:rsidR="00C468B7" w:rsidRPr="00C468B7" w:rsidRDefault="00C468B7" w:rsidP="00C468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68B7">
        <w:rPr>
          <w:rFonts w:ascii="Times New Roman" w:eastAsia="Times New Roman" w:hAnsi="Times New Roman" w:cs="Times New Roman"/>
          <w:sz w:val="28"/>
          <w:szCs w:val="28"/>
        </w:rPr>
        <w:t>За исследуемый период наблюдается динамика сокращения коэффицие</w:t>
      </w:r>
      <w:r w:rsidRPr="00C468B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468B7">
        <w:rPr>
          <w:rFonts w:ascii="Times New Roman" w:eastAsia="Times New Roman" w:hAnsi="Times New Roman" w:cs="Times New Roman"/>
          <w:sz w:val="28"/>
          <w:szCs w:val="28"/>
        </w:rPr>
        <w:t xml:space="preserve">та соотношения заемных и собственных средств в </w:t>
      </w:r>
      <w:r w:rsidR="003C640A">
        <w:rPr>
          <w:rFonts w:ascii="Times New Roman" w:eastAsia="Times New Roman" w:hAnsi="Times New Roman" w:cs="Times New Roman"/>
          <w:sz w:val="28"/>
          <w:szCs w:val="28"/>
        </w:rPr>
        <w:t>2016</w:t>
      </w:r>
      <w:r w:rsidRPr="00C468B7">
        <w:rPr>
          <w:rFonts w:ascii="Times New Roman" w:eastAsia="Times New Roman" w:hAnsi="Times New Roman" w:cs="Times New Roman"/>
          <w:sz w:val="28"/>
          <w:szCs w:val="28"/>
        </w:rPr>
        <w:t xml:space="preserve"> г. по сравнению с </w:t>
      </w:r>
      <w:r w:rsidR="003C640A">
        <w:rPr>
          <w:rFonts w:ascii="Times New Roman" w:eastAsia="Times New Roman" w:hAnsi="Times New Roman" w:cs="Times New Roman"/>
          <w:sz w:val="28"/>
          <w:szCs w:val="28"/>
        </w:rPr>
        <w:t>2015</w:t>
      </w:r>
      <w:r w:rsidRPr="00C468B7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C468B7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0,81 пунктов, </w:t>
      </w:r>
      <w:r w:rsidRPr="00C468B7">
        <w:rPr>
          <w:rFonts w:ascii="Times New Roman" w:eastAsia="Times New Roman" w:hAnsi="Times New Roman" w:cs="Times New Roman"/>
          <w:sz w:val="28"/>
          <w:szCs w:val="28"/>
        </w:rPr>
        <w:t>что свидетельствует о сокращении размера привлечения з</w:t>
      </w:r>
      <w:r w:rsidRPr="00C468B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468B7">
        <w:rPr>
          <w:rFonts w:ascii="Times New Roman" w:eastAsia="Times New Roman" w:hAnsi="Times New Roman" w:cs="Times New Roman"/>
          <w:sz w:val="28"/>
          <w:szCs w:val="28"/>
        </w:rPr>
        <w:t>емных средств.</w:t>
      </w:r>
    </w:p>
    <w:p w:rsidR="00C468B7" w:rsidRPr="00C468B7" w:rsidRDefault="00C468B7" w:rsidP="00C468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68B7">
        <w:rPr>
          <w:rFonts w:ascii="Times New Roman" w:eastAsia="Times New Roman" w:hAnsi="Times New Roman" w:cs="Times New Roman"/>
          <w:bCs/>
          <w:sz w:val="28"/>
          <w:szCs w:val="28"/>
        </w:rPr>
        <w:t>Коэффициент абсолютной ликвидности как отношение наиболее ликви</w:t>
      </w:r>
      <w:r w:rsidRPr="00C468B7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Pr="00C468B7">
        <w:rPr>
          <w:rFonts w:ascii="Times New Roman" w:eastAsia="Times New Roman" w:hAnsi="Times New Roman" w:cs="Times New Roman"/>
          <w:bCs/>
          <w:sz w:val="28"/>
          <w:szCs w:val="28"/>
        </w:rPr>
        <w:t xml:space="preserve">ных средств ко всей сумме краткосрочных обязательств организации, в </w:t>
      </w:r>
      <w:r w:rsidR="003C640A">
        <w:rPr>
          <w:rFonts w:ascii="Times New Roman" w:eastAsia="Times New Roman" w:hAnsi="Times New Roman" w:cs="Times New Roman"/>
          <w:bCs/>
          <w:sz w:val="28"/>
          <w:szCs w:val="28"/>
        </w:rPr>
        <w:t>2016</w:t>
      </w:r>
      <w:r w:rsidRPr="00C468B7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равен 0,26 при норме (0,2-0,3).</w:t>
      </w:r>
    </w:p>
    <w:p w:rsidR="00C468B7" w:rsidRPr="00C468B7" w:rsidRDefault="00C468B7" w:rsidP="00C468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B7">
        <w:rPr>
          <w:rFonts w:ascii="Times New Roman" w:eastAsia="Times New Roman" w:hAnsi="Times New Roman" w:cs="Times New Roman"/>
          <w:sz w:val="28"/>
          <w:szCs w:val="28"/>
        </w:rPr>
        <w:t xml:space="preserve">Коэффициент быстрой ликвидности в </w:t>
      </w:r>
      <w:r w:rsidR="003C640A">
        <w:rPr>
          <w:rFonts w:ascii="Times New Roman" w:eastAsia="Times New Roman" w:hAnsi="Times New Roman" w:cs="Times New Roman"/>
          <w:sz w:val="28"/>
          <w:szCs w:val="28"/>
        </w:rPr>
        <w:t>2016</w:t>
      </w:r>
      <w:r w:rsidRPr="00C468B7">
        <w:rPr>
          <w:rFonts w:ascii="Times New Roman" w:eastAsia="Times New Roman" w:hAnsi="Times New Roman" w:cs="Times New Roman"/>
          <w:sz w:val="28"/>
          <w:szCs w:val="28"/>
        </w:rPr>
        <w:t xml:space="preserve"> г. равен 0,64, что не входит в норму рекомендуемых параметров платежеспособности при положенной норме 0,75 до 1 и выше.</w:t>
      </w:r>
    </w:p>
    <w:p w:rsidR="00C468B7" w:rsidRPr="00C468B7" w:rsidRDefault="00C468B7" w:rsidP="00C468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B7">
        <w:rPr>
          <w:rFonts w:ascii="Times New Roman" w:eastAsia="Times New Roman" w:hAnsi="Times New Roman" w:cs="Times New Roman"/>
          <w:sz w:val="28"/>
          <w:szCs w:val="28"/>
        </w:rPr>
        <w:t xml:space="preserve">Коэффициент текущей ликвидности – отношение всей суммы текущих активов к общей сумме текущих обязательств - в </w:t>
      </w:r>
      <w:r w:rsidR="003C640A">
        <w:rPr>
          <w:rFonts w:ascii="Times New Roman" w:eastAsia="Times New Roman" w:hAnsi="Times New Roman" w:cs="Times New Roman"/>
          <w:sz w:val="28"/>
          <w:szCs w:val="28"/>
        </w:rPr>
        <w:t>2016</w:t>
      </w:r>
      <w:r w:rsidRPr="00C468B7">
        <w:rPr>
          <w:rFonts w:ascii="Times New Roman" w:eastAsia="Times New Roman" w:hAnsi="Times New Roman" w:cs="Times New Roman"/>
          <w:sz w:val="28"/>
          <w:szCs w:val="28"/>
        </w:rPr>
        <w:t xml:space="preserve"> г. равен 0,55, что не вх</w:t>
      </w:r>
      <w:r w:rsidRPr="00C468B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468B7">
        <w:rPr>
          <w:rFonts w:ascii="Times New Roman" w:eastAsia="Times New Roman" w:hAnsi="Times New Roman" w:cs="Times New Roman"/>
          <w:sz w:val="28"/>
          <w:szCs w:val="28"/>
        </w:rPr>
        <w:t>дит в пределы нормативного значения (1-3).</w:t>
      </w:r>
    </w:p>
    <w:p w:rsidR="00C468B7" w:rsidRPr="00C468B7" w:rsidRDefault="00C468B7" w:rsidP="00C468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B7">
        <w:rPr>
          <w:rFonts w:ascii="Times New Roman" w:eastAsia="Times New Roman" w:hAnsi="Times New Roman" w:cs="Times New Roman"/>
          <w:sz w:val="28"/>
          <w:szCs w:val="28"/>
        </w:rPr>
        <w:t>Показатели ликвидности свидетельствуют о не</w:t>
      </w:r>
      <w:r w:rsidRPr="00C468B7">
        <w:rPr>
          <w:rFonts w:ascii="Times New Roman" w:eastAsia="Times New Roman" w:hAnsi="Times New Roman" w:cs="Times New Roman"/>
          <w:bCs/>
          <w:sz w:val="28"/>
          <w:szCs w:val="28"/>
        </w:rPr>
        <w:t xml:space="preserve">достаточном </w:t>
      </w:r>
      <w:r w:rsidRPr="00C468B7">
        <w:rPr>
          <w:rFonts w:ascii="Times New Roman" w:eastAsia="Times New Roman" w:hAnsi="Times New Roman" w:cs="Times New Roman"/>
          <w:sz w:val="28"/>
          <w:szCs w:val="28"/>
        </w:rPr>
        <w:t>уровне тек</w:t>
      </w:r>
      <w:r w:rsidRPr="00C468B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468B7">
        <w:rPr>
          <w:rFonts w:ascii="Times New Roman" w:eastAsia="Times New Roman" w:hAnsi="Times New Roman" w:cs="Times New Roman"/>
          <w:sz w:val="28"/>
          <w:szCs w:val="28"/>
        </w:rPr>
        <w:t>щей платежеспособности организации и финансовой устойчивости организ</w:t>
      </w:r>
      <w:r w:rsidRPr="00C468B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468B7">
        <w:rPr>
          <w:rFonts w:ascii="Times New Roman" w:eastAsia="Times New Roman" w:hAnsi="Times New Roman" w:cs="Times New Roman"/>
          <w:sz w:val="28"/>
          <w:szCs w:val="28"/>
        </w:rPr>
        <w:lastRenderedPageBreak/>
        <w:t>ции.</w:t>
      </w:r>
    </w:p>
    <w:p w:rsidR="007B66DB" w:rsidRDefault="007B66DB" w:rsidP="007B66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6DB">
        <w:rPr>
          <w:rFonts w:ascii="Times New Roman" w:eastAsia="Times New Roman" w:hAnsi="Times New Roman" w:cs="Times New Roman"/>
          <w:sz w:val="28"/>
          <w:szCs w:val="28"/>
        </w:rPr>
        <w:t>Направленность денежных потоков в исследуемом экономическом суб</w:t>
      </w:r>
      <w:r w:rsidRPr="007B66DB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7B66DB">
        <w:rPr>
          <w:rFonts w:ascii="Times New Roman" w:eastAsia="Times New Roman" w:hAnsi="Times New Roman" w:cs="Times New Roman"/>
          <w:sz w:val="28"/>
          <w:szCs w:val="28"/>
        </w:rPr>
        <w:t>екте представлена в таблице 5.</w:t>
      </w:r>
    </w:p>
    <w:p w:rsidR="003C640A" w:rsidRPr="003C640A" w:rsidRDefault="003C640A" w:rsidP="002B74D3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0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5</w:t>
      </w:r>
      <w:r w:rsidR="002B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‒ </w:t>
      </w:r>
      <w:r w:rsidRPr="003C640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денежных потоков в ООО «Газпром трансгаз Кра</w:t>
      </w:r>
      <w:r w:rsidRPr="003C640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C64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нодар», тыс. руб.</w:t>
      </w:r>
    </w:p>
    <w:tbl>
      <w:tblPr>
        <w:tblStyle w:val="a6"/>
        <w:tblW w:w="9505" w:type="dxa"/>
        <w:tblInd w:w="66" w:type="dxa"/>
        <w:tblLayout w:type="fixed"/>
        <w:tblLook w:val="01E0" w:firstRow="1" w:lastRow="1" w:firstColumn="1" w:lastColumn="1" w:noHBand="0" w:noVBand="0"/>
      </w:tblPr>
      <w:tblGrid>
        <w:gridCol w:w="3143"/>
        <w:gridCol w:w="1435"/>
        <w:gridCol w:w="1315"/>
        <w:gridCol w:w="1722"/>
        <w:gridCol w:w="1890"/>
      </w:tblGrid>
      <w:tr w:rsidR="003C640A" w:rsidRPr="003C640A" w:rsidTr="00F06C98">
        <w:trPr>
          <w:trHeight w:val="855"/>
        </w:trPr>
        <w:tc>
          <w:tcPr>
            <w:tcW w:w="3143" w:type="dxa"/>
            <w:vAlign w:val="center"/>
          </w:tcPr>
          <w:p w:rsidR="003C640A" w:rsidRPr="003C640A" w:rsidRDefault="003C640A" w:rsidP="003C640A">
            <w:pPr>
              <w:spacing w:line="360" w:lineRule="auto"/>
              <w:ind w:firstLine="2"/>
              <w:jc w:val="center"/>
            </w:pPr>
            <w:r w:rsidRPr="003C640A">
              <w:t>Показатель</w:t>
            </w:r>
          </w:p>
        </w:tc>
        <w:tc>
          <w:tcPr>
            <w:tcW w:w="1435" w:type="dxa"/>
            <w:vAlign w:val="center"/>
          </w:tcPr>
          <w:p w:rsidR="003C640A" w:rsidRPr="003C640A" w:rsidRDefault="003C640A" w:rsidP="003C640A">
            <w:pPr>
              <w:spacing w:line="360" w:lineRule="auto"/>
              <w:ind w:firstLine="2"/>
              <w:jc w:val="center"/>
            </w:pPr>
            <w:r>
              <w:t>2015</w:t>
            </w:r>
            <w:r w:rsidRPr="003C640A">
              <w:t xml:space="preserve"> г.</w:t>
            </w:r>
          </w:p>
        </w:tc>
        <w:tc>
          <w:tcPr>
            <w:tcW w:w="1315" w:type="dxa"/>
            <w:vAlign w:val="center"/>
          </w:tcPr>
          <w:p w:rsidR="003C640A" w:rsidRPr="003C640A" w:rsidRDefault="003C640A" w:rsidP="003C640A">
            <w:pPr>
              <w:spacing w:line="360" w:lineRule="auto"/>
              <w:ind w:firstLine="2"/>
              <w:jc w:val="center"/>
            </w:pPr>
            <w:r>
              <w:t>2016</w:t>
            </w:r>
            <w:r w:rsidRPr="003C640A">
              <w:t xml:space="preserve"> г.</w:t>
            </w:r>
          </w:p>
        </w:tc>
        <w:tc>
          <w:tcPr>
            <w:tcW w:w="1722" w:type="dxa"/>
            <w:vAlign w:val="center"/>
          </w:tcPr>
          <w:p w:rsidR="003C640A" w:rsidRPr="003C640A" w:rsidRDefault="003C640A" w:rsidP="003C640A">
            <w:pPr>
              <w:spacing w:line="360" w:lineRule="auto"/>
              <w:ind w:firstLine="2"/>
              <w:jc w:val="center"/>
            </w:pPr>
            <w:r w:rsidRPr="003C640A">
              <w:t>Абсолютное о</w:t>
            </w:r>
            <w:r w:rsidRPr="003C640A">
              <w:t>т</w:t>
            </w:r>
            <w:r w:rsidR="002B74D3">
              <w:t>клонение (+,-) 2016 г. к 2015</w:t>
            </w:r>
            <w:r w:rsidRPr="003C640A">
              <w:t xml:space="preserve"> г.</w:t>
            </w:r>
          </w:p>
        </w:tc>
        <w:tc>
          <w:tcPr>
            <w:tcW w:w="1890" w:type="dxa"/>
            <w:vAlign w:val="center"/>
          </w:tcPr>
          <w:p w:rsidR="003C640A" w:rsidRPr="003C640A" w:rsidRDefault="003C640A" w:rsidP="003C640A">
            <w:pPr>
              <w:spacing w:line="360" w:lineRule="auto"/>
              <w:ind w:firstLine="2"/>
              <w:jc w:val="center"/>
            </w:pPr>
            <w:r w:rsidRPr="003C640A">
              <w:t xml:space="preserve">Относительное отклонение </w:t>
            </w:r>
            <w:r>
              <w:t>2016</w:t>
            </w:r>
            <w:r w:rsidRPr="003C640A">
              <w:t xml:space="preserve"> г. к </w:t>
            </w:r>
            <w:r>
              <w:t>2015</w:t>
            </w:r>
            <w:r w:rsidRPr="003C640A">
              <w:t xml:space="preserve"> г., %</w:t>
            </w:r>
          </w:p>
        </w:tc>
      </w:tr>
      <w:tr w:rsidR="003C640A" w:rsidRPr="003C640A" w:rsidTr="00F06C98">
        <w:trPr>
          <w:trHeight w:val="327"/>
        </w:trPr>
        <w:tc>
          <w:tcPr>
            <w:tcW w:w="3143" w:type="dxa"/>
            <w:vAlign w:val="center"/>
          </w:tcPr>
          <w:p w:rsidR="003C640A" w:rsidRPr="003C640A" w:rsidRDefault="003C640A" w:rsidP="003C640A">
            <w:pPr>
              <w:spacing w:line="360" w:lineRule="auto"/>
              <w:ind w:firstLine="2"/>
            </w:pPr>
            <w:r w:rsidRPr="003C640A">
              <w:t>Положительный денежный поток</w:t>
            </w:r>
          </w:p>
        </w:tc>
        <w:tc>
          <w:tcPr>
            <w:tcW w:w="1435" w:type="dxa"/>
            <w:vAlign w:val="center"/>
          </w:tcPr>
          <w:p w:rsidR="003C640A" w:rsidRPr="003C640A" w:rsidRDefault="003C640A" w:rsidP="003C640A">
            <w:pPr>
              <w:spacing w:line="360" w:lineRule="auto"/>
              <w:ind w:firstLine="2"/>
              <w:jc w:val="center"/>
            </w:pPr>
            <w:r w:rsidRPr="003C640A">
              <w:t>287 194 947</w:t>
            </w:r>
          </w:p>
        </w:tc>
        <w:tc>
          <w:tcPr>
            <w:tcW w:w="1315" w:type="dxa"/>
            <w:vAlign w:val="center"/>
          </w:tcPr>
          <w:p w:rsidR="003C640A" w:rsidRPr="003C640A" w:rsidRDefault="003C640A" w:rsidP="003C640A">
            <w:pPr>
              <w:spacing w:line="360" w:lineRule="auto"/>
              <w:ind w:firstLine="2"/>
              <w:jc w:val="center"/>
            </w:pPr>
            <w:r w:rsidRPr="003C640A">
              <w:t>272 466 150</w:t>
            </w:r>
          </w:p>
        </w:tc>
        <w:tc>
          <w:tcPr>
            <w:tcW w:w="1722" w:type="dxa"/>
            <w:vAlign w:val="center"/>
          </w:tcPr>
          <w:p w:rsidR="003C640A" w:rsidRPr="003C640A" w:rsidRDefault="003C640A" w:rsidP="003C640A">
            <w:pPr>
              <w:spacing w:line="360" w:lineRule="auto"/>
              <w:ind w:firstLine="2"/>
              <w:jc w:val="center"/>
            </w:pPr>
            <w:r w:rsidRPr="003C640A">
              <w:t>-14 728 797</w:t>
            </w:r>
          </w:p>
        </w:tc>
        <w:tc>
          <w:tcPr>
            <w:tcW w:w="1890" w:type="dxa"/>
            <w:vAlign w:val="center"/>
          </w:tcPr>
          <w:p w:rsidR="003C640A" w:rsidRPr="003C640A" w:rsidRDefault="003C640A" w:rsidP="003C640A">
            <w:pPr>
              <w:spacing w:line="360" w:lineRule="auto"/>
              <w:ind w:firstLine="2"/>
              <w:jc w:val="center"/>
            </w:pPr>
            <w:r w:rsidRPr="003C640A">
              <w:t>94,87</w:t>
            </w:r>
          </w:p>
        </w:tc>
      </w:tr>
      <w:tr w:rsidR="003C640A" w:rsidRPr="003C640A" w:rsidTr="00F06C98">
        <w:trPr>
          <w:trHeight w:val="281"/>
        </w:trPr>
        <w:tc>
          <w:tcPr>
            <w:tcW w:w="3143" w:type="dxa"/>
            <w:vAlign w:val="center"/>
          </w:tcPr>
          <w:p w:rsidR="003C640A" w:rsidRPr="003C640A" w:rsidRDefault="003C640A" w:rsidP="003C640A">
            <w:pPr>
              <w:spacing w:line="360" w:lineRule="auto"/>
              <w:ind w:firstLine="2"/>
            </w:pPr>
            <w:r w:rsidRPr="003C640A">
              <w:t>Отрицательный денежный поток</w:t>
            </w:r>
          </w:p>
        </w:tc>
        <w:tc>
          <w:tcPr>
            <w:tcW w:w="1435" w:type="dxa"/>
            <w:vAlign w:val="center"/>
          </w:tcPr>
          <w:p w:rsidR="003C640A" w:rsidRPr="003C640A" w:rsidRDefault="003C640A" w:rsidP="003C640A">
            <w:pPr>
              <w:spacing w:line="360" w:lineRule="auto"/>
              <w:ind w:firstLine="2"/>
              <w:jc w:val="center"/>
            </w:pPr>
            <w:r w:rsidRPr="003C640A">
              <w:t>282 163 334</w:t>
            </w:r>
          </w:p>
        </w:tc>
        <w:tc>
          <w:tcPr>
            <w:tcW w:w="1315" w:type="dxa"/>
            <w:vAlign w:val="center"/>
          </w:tcPr>
          <w:p w:rsidR="003C640A" w:rsidRPr="003C640A" w:rsidRDefault="003C640A" w:rsidP="003C640A">
            <w:pPr>
              <w:spacing w:line="360" w:lineRule="auto"/>
              <w:ind w:firstLine="2"/>
              <w:jc w:val="center"/>
            </w:pPr>
            <w:r w:rsidRPr="003C640A">
              <w:t>270 270 935</w:t>
            </w:r>
          </w:p>
        </w:tc>
        <w:tc>
          <w:tcPr>
            <w:tcW w:w="1722" w:type="dxa"/>
            <w:vAlign w:val="center"/>
          </w:tcPr>
          <w:p w:rsidR="003C640A" w:rsidRPr="003C640A" w:rsidRDefault="003C640A" w:rsidP="003C640A">
            <w:pPr>
              <w:spacing w:line="360" w:lineRule="auto"/>
              <w:ind w:firstLine="2"/>
              <w:jc w:val="center"/>
            </w:pPr>
            <w:r w:rsidRPr="003C640A">
              <w:t>-11 892 399</w:t>
            </w:r>
          </w:p>
        </w:tc>
        <w:tc>
          <w:tcPr>
            <w:tcW w:w="1890" w:type="dxa"/>
            <w:vAlign w:val="center"/>
          </w:tcPr>
          <w:p w:rsidR="003C640A" w:rsidRPr="003C640A" w:rsidRDefault="003C640A" w:rsidP="003C640A">
            <w:pPr>
              <w:spacing w:line="360" w:lineRule="auto"/>
              <w:ind w:firstLine="2"/>
              <w:jc w:val="center"/>
            </w:pPr>
            <w:r w:rsidRPr="003C640A">
              <w:t>95,79</w:t>
            </w:r>
          </w:p>
        </w:tc>
      </w:tr>
      <w:tr w:rsidR="003C640A" w:rsidRPr="003C640A" w:rsidTr="00F06C98">
        <w:trPr>
          <w:trHeight w:val="258"/>
        </w:trPr>
        <w:tc>
          <w:tcPr>
            <w:tcW w:w="3143" w:type="dxa"/>
            <w:vAlign w:val="center"/>
          </w:tcPr>
          <w:p w:rsidR="003C640A" w:rsidRPr="003C640A" w:rsidRDefault="003C640A" w:rsidP="003C640A">
            <w:pPr>
              <w:spacing w:line="360" w:lineRule="auto"/>
              <w:ind w:firstLine="2"/>
            </w:pPr>
            <w:r w:rsidRPr="003C640A">
              <w:t>Чистый денежный поток</w:t>
            </w:r>
          </w:p>
        </w:tc>
        <w:tc>
          <w:tcPr>
            <w:tcW w:w="1435" w:type="dxa"/>
            <w:vAlign w:val="center"/>
          </w:tcPr>
          <w:p w:rsidR="003C640A" w:rsidRPr="003C640A" w:rsidRDefault="003C640A" w:rsidP="003C640A">
            <w:pPr>
              <w:spacing w:line="360" w:lineRule="auto"/>
              <w:ind w:firstLine="2"/>
              <w:jc w:val="center"/>
            </w:pPr>
            <w:r w:rsidRPr="003C640A">
              <w:t>5 031 613</w:t>
            </w:r>
          </w:p>
        </w:tc>
        <w:tc>
          <w:tcPr>
            <w:tcW w:w="1315" w:type="dxa"/>
            <w:vAlign w:val="center"/>
          </w:tcPr>
          <w:p w:rsidR="003C640A" w:rsidRPr="003C640A" w:rsidRDefault="003C640A" w:rsidP="003C640A">
            <w:pPr>
              <w:spacing w:line="360" w:lineRule="auto"/>
              <w:ind w:firstLine="2"/>
              <w:jc w:val="center"/>
            </w:pPr>
            <w:r w:rsidRPr="003C640A">
              <w:t>2 195 215</w:t>
            </w:r>
          </w:p>
        </w:tc>
        <w:tc>
          <w:tcPr>
            <w:tcW w:w="1722" w:type="dxa"/>
            <w:vAlign w:val="center"/>
          </w:tcPr>
          <w:p w:rsidR="003C640A" w:rsidRPr="003C640A" w:rsidRDefault="003C640A" w:rsidP="003C640A">
            <w:pPr>
              <w:spacing w:line="360" w:lineRule="auto"/>
              <w:ind w:firstLine="2"/>
              <w:jc w:val="center"/>
            </w:pPr>
            <w:r w:rsidRPr="003C640A">
              <w:t>-2 836 398</w:t>
            </w:r>
          </w:p>
        </w:tc>
        <w:tc>
          <w:tcPr>
            <w:tcW w:w="1890" w:type="dxa"/>
            <w:vAlign w:val="center"/>
          </w:tcPr>
          <w:p w:rsidR="003C640A" w:rsidRPr="003C640A" w:rsidRDefault="003C640A" w:rsidP="003C640A">
            <w:pPr>
              <w:spacing w:line="360" w:lineRule="auto"/>
              <w:ind w:firstLine="2"/>
              <w:jc w:val="center"/>
            </w:pPr>
            <w:r w:rsidRPr="003C640A">
              <w:t>43,63</w:t>
            </w:r>
          </w:p>
        </w:tc>
      </w:tr>
      <w:tr w:rsidR="003C640A" w:rsidRPr="003C640A" w:rsidTr="00F06C98">
        <w:trPr>
          <w:trHeight w:val="236"/>
        </w:trPr>
        <w:tc>
          <w:tcPr>
            <w:tcW w:w="3143" w:type="dxa"/>
            <w:vAlign w:val="center"/>
          </w:tcPr>
          <w:p w:rsidR="003C640A" w:rsidRPr="003C640A" w:rsidRDefault="003C640A" w:rsidP="003C640A">
            <w:pPr>
              <w:spacing w:line="360" w:lineRule="auto"/>
              <w:ind w:firstLine="2"/>
            </w:pPr>
            <w:r w:rsidRPr="003C640A">
              <w:t>Активы предприятия</w:t>
            </w:r>
          </w:p>
        </w:tc>
        <w:tc>
          <w:tcPr>
            <w:tcW w:w="1435" w:type="dxa"/>
            <w:vAlign w:val="center"/>
          </w:tcPr>
          <w:p w:rsidR="003C640A" w:rsidRPr="003C640A" w:rsidRDefault="003C640A" w:rsidP="003C640A">
            <w:pPr>
              <w:spacing w:line="360" w:lineRule="auto"/>
              <w:ind w:firstLine="2"/>
              <w:jc w:val="center"/>
            </w:pPr>
            <w:r w:rsidRPr="003C640A">
              <w:t>64 028 738</w:t>
            </w:r>
          </w:p>
        </w:tc>
        <w:tc>
          <w:tcPr>
            <w:tcW w:w="1315" w:type="dxa"/>
            <w:vAlign w:val="center"/>
          </w:tcPr>
          <w:p w:rsidR="003C640A" w:rsidRPr="003C640A" w:rsidRDefault="003C640A" w:rsidP="003C640A">
            <w:pPr>
              <w:spacing w:line="360" w:lineRule="auto"/>
              <w:ind w:firstLine="2"/>
              <w:jc w:val="center"/>
            </w:pPr>
            <w:r w:rsidRPr="003C640A">
              <w:t>73 536 071</w:t>
            </w:r>
          </w:p>
        </w:tc>
        <w:tc>
          <w:tcPr>
            <w:tcW w:w="1722" w:type="dxa"/>
            <w:vAlign w:val="center"/>
          </w:tcPr>
          <w:p w:rsidR="003C640A" w:rsidRPr="003C640A" w:rsidRDefault="003C640A" w:rsidP="003C640A">
            <w:pPr>
              <w:spacing w:line="360" w:lineRule="auto"/>
              <w:ind w:firstLine="2"/>
              <w:jc w:val="center"/>
            </w:pPr>
            <w:r w:rsidRPr="003C640A">
              <w:t>9 507 334</w:t>
            </w:r>
          </w:p>
        </w:tc>
        <w:tc>
          <w:tcPr>
            <w:tcW w:w="1890" w:type="dxa"/>
            <w:vAlign w:val="center"/>
          </w:tcPr>
          <w:p w:rsidR="003C640A" w:rsidRPr="003C640A" w:rsidRDefault="003C640A" w:rsidP="003C640A">
            <w:pPr>
              <w:spacing w:line="360" w:lineRule="auto"/>
              <w:ind w:firstLine="2"/>
              <w:jc w:val="center"/>
            </w:pPr>
            <w:r w:rsidRPr="003C640A">
              <w:t>114,85</w:t>
            </w:r>
          </w:p>
        </w:tc>
      </w:tr>
      <w:tr w:rsidR="003C640A" w:rsidRPr="003C640A" w:rsidTr="00F06C98">
        <w:trPr>
          <w:trHeight w:val="321"/>
        </w:trPr>
        <w:tc>
          <w:tcPr>
            <w:tcW w:w="3143" w:type="dxa"/>
            <w:vAlign w:val="center"/>
          </w:tcPr>
          <w:p w:rsidR="003C640A" w:rsidRPr="003C640A" w:rsidRDefault="003C640A" w:rsidP="003C640A">
            <w:pPr>
              <w:spacing w:line="360" w:lineRule="auto"/>
              <w:ind w:firstLine="2"/>
            </w:pPr>
            <w:r w:rsidRPr="003C640A">
              <w:t>Выручка от продаж</w:t>
            </w:r>
          </w:p>
        </w:tc>
        <w:tc>
          <w:tcPr>
            <w:tcW w:w="1435" w:type="dxa"/>
            <w:vAlign w:val="center"/>
          </w:tcPr>
          <w:p w:rsidR="003C640A" w:rsidRPr="003C640A" w:rsidRDefault="003C640A" w:rsidP="003C640A">
            <w:pPr>
              <w:spacing w:line="360" w:lineRule="auto"/>
              <w:ind w:firstLine="2"/>
              <w:jc w:val="center"/>
            </w:pPr>
            <w:r w:rsidRPr="003C640A">
              <w:t>247 056 827</w:t>
            </w:r>
          </w:p>
        </w:tc>
        <w:tc>
          <w:tcPr>
            <w:tcW w:w="1315" w:type="dxa"/>
            <w:vAlign w:val="center"/>
          </w:tcPr>
          <w:p w:rsidR="003C640A" w:rsidRPr="003C640A" w:rsidRDefault="003C640A" w:rsidP="003C640A">
            <w:pPr>
              <w:spacing w:line="360" w:lineRule="auto"/>
              <w:ind w:firstLine="2"/>
              <w:jc w:val="center"/>
            </w:pPr>
            <w:r w:rsidRPr="003C640A">
              <w:t>257 219 791</w:t>
            </w:r>
          </w:p>
        </w:tc>
        <w:tc>
          <w:tcPr>
            <w:tcW w:w="1722" w:type="dxa"/>
            <w:vAlign w:val="center"/>
          </w:tcPr>
          <w:p w:rsidR="003C640A" w:rsidRPr="003C640A" w:rsidRDefault="003C640A" w:rsidP="003C640A">
            <w:pPr>
              <w:spacing w:line="360" w:lineRule="auto"/>
              <w:ind w:firstLine="2"/>
              <w:jc w:val="center"/>
            </w:pPr>
            <w:r w:rsidRPr="003C640A">
              <w:t>10 162 964</w:t>
            </w:r>
          </w:p>
        </w:tc>
        <w:tc>
          <w:tcPr>
            <w:tcW w:w="1890" w:type="dxa"/>
            <w:vAlign w:val="center"/>
          </w:tcPr>
          <w:p w:rsidR="003C640A" w:rsidRPr="003C640A" w:rsidRDefault="003C640A" w:rsidP="003C640A">
            <w:pPr>
              <w:spacing w:line="360" w:lineRule="auto"/>
              <w:ind w:firstLine="2"/>
              <w:jc w:val="center"/>
            </w:pPr>
            <w:r w:rsidRPr="003C640A">
              <w:t>104,11</w:t>
            </w:r>
          </w:p>
        </w:tc>
      </w:tr>
    </w:tbl>
    <w:p w:rsidR="003C640A" w:rsidRPr="007B66DB" w:rsidRDefault="003C640A" w:rsidP="007B66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C98" w:rsidRPr="00F06C98" w:rsidRDefault="00F06C98" w:rsidP="00F06C9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5FA">
        <w:rPr>
          <w:rFonts w:ascii="Times New Roman" w:hAnsi="Times New Roman"/>
          <w:sz w:val="28"/>
          <w:szCs w:val="28"/>
        </w:rPr>
        <w:t>Анализ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25FA">
        <w:rPr>
          <w:rFonts w:ascii="Times New Roman" w:hAnsi="Times New Roman"/>
          <w:sz w:val="28"/>
          <w:szCs w:val="28"/>
        </w:rPr>
        <w:t>таблицы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25F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25FA">
        <w:rPr>
          <w:rFonts w:ascii="Times New Roman" w:hAnsi="Times New Roman"/>
          <w:sz w:val="28"/>
          <w:szCs w:val="28"/>
        </w:rPr>
        <w:t>показал,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25F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25F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2B74D3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25FA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25FA">
        <w:rPr>
          <w:rFonts w:ascii="Times New Roman" w:hAnsi="Times New Roman"/>
          <w:sz w:val="28"/>
          <w:szCs w:val="28"/>
        </w:rPr>
        <w:t>наибольший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25FA">
        <w:rPr>
          <w:rFonts w:ascii="Times New Roman" w:hAnsi="Times New Roman"/>
          <w:sz w:val="28"/>
          <w:szCs w:val="28"/>
        </w:rPr>
        <w:t>вес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25F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25FA">
        <w:rPr>
          <w:rFonts w:ascii="Times New Roman" w:hAnsi="Times New Roman"/>
          <w:sz w:val="28"/>
          <w:szCs w:val="28"/>
        </w:rPr>
        <w:t>структуре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25FA">
        <w:rPr>
          <w:rFonts w:ascii="Times New Roman" w:hAnsi="Times New Roman"/>
          <w:sz w:val="28"/>
          <w:szCs w:val="28"/>
        </w:rPr>
        <w:t>п</w:t>
      </w:r>
      <w:r w:rsidRPr="009C25FA">
        <w:rPr>
          <w:rFonts w:ascii="Times New Roman" w:hAnsi="Times New Roman"/>
          <w:sz w:val="28"/>
          <w:szCs w:val="28"/>
        </w:rPr>
        <w:t>о</w:t>
      </w:r>
      <w:r w:rsidRPr="009C25FA">
        <w:rPr>
          <w:rFonts w:ascii="Times New Roman" w:hAnsi="Times New Roman"/>
          <w:sz w:val="28"/>
          <w:szCs w:val="28"/>
        </w:rPr>
        <w:t>ложительного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25FA">
        <w:rPr>
          <w:rFonts w:ascii="Times New Roman" w:hAnsi="Times New Roman"/>
          <w:sz w:val="28"/>
          <w:szCs w:val="28"/>
        </w:rPr>
        <w:t>денежного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25FA">
        <w:rPr>
          <w:rFonts w:ascii="Times New Roman" w:hAnsi="Times New Roman"/>
          <w:sz w:val="28"/>
          <w:szCs w:val="28"/>
        </w:rPr>
        <w:t>потока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25FA">
        <w:rPr>
          <w:rFonts w:ascii="Times New Roman" w:hAnsi="Times New Roman"/>
          <w:sz w:val="28"/>
          <w:szCs w:val="28"/>
        </w:rPr>
        <w:t>занимает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25FA">
        <w:rPr>
          <w:rFonts w:ascii="Times New Roman" w:hAnsi="Times New Roman"/>
          <w:sz w:val="28"/>
          <w:szCs w:val="28"/>
        </w:rPr>
        <w:t>основная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25F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25F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25FA">
        <w:rPr>
          <w:rFonts w:ascii="Times New Roman" w:hAnsi="Times New Roman"/>
          <w:sz w:val="28"/>
          <w:szCs w:val="28"/>
        </w:rPr>
        <w:t>94,43%;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25FA">
        <w:rPr>
          <w:rFonts w:ascii="Times New Roman" w:hAnsi="Times New Roman"/>
          <w:sz w:val="28"/>
          <w:szCs w:val="28"/>
        </w:rPr>
        <w:t>с</w:t>
      </w:r>
      <w:r w:rsidRPr="009C25FA">
        <w:rPr>
          <w:rFonts w:ascii="Times New Roman" w:hAnsi="Times New Roman"/>
          <w:sz w:val="28"/>
          <w:szCs w:val="28"/>
        </w:rPr>
        <w:t>о</w:t>
      </w:r>
      <w:r w:rsidRPr="009C25FA">
        <w:rPr>
          <w:rFonts w:ascii="Times New Roman" w:hAnsi="Times New Roman"/>
          <w:sz w:val="28"/>
          <w:szCs w:val="28"/>
        </w:rPr>
        <w:t>ответственно,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25F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25FA">
        <w:rPr>
          <w:rFonts w:ascii="Times New Roman" w:hAnsi="Times New Roman"/>
          <w:sz w:val="28"/>
          <w:szCs w:val="28"/>
        </w:rPr>
        <w:t>структуре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25FA">
        <w:rPr>
          <w:rFonts w:ascii="Times New Roman" w:hAnsi="Times New Roman"/>
          <w:sz w:val="28"/>
          <w:szCs w:val="28"/>
        </w:rPr>
        <w:t>отрицательного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25FA">
        <w:rPr>
          <w:rFonts w:ascii="Times New Roman" w:hAnsi="Times New Roman"/>
          <w:sz w:val="28"/>
          <w:szCs w:val="28"/>
        </w:rPr>
        <w:t>денежного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25FA">
        <w:rPr>
          <w:rFonts w:ascii="Times New Roman" w:hAnsi="Times New Roman"/>
          <w:sz w:val="28"/>
          <w:szCs w:val="28"/>
        </w:rPr>
        <w:t>потока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25FA">
        <w:rPr>
          <w:rFonts w:ascii="Times New Roman" w:hAnsi="Times New Roman"/>
          <w:sz w:val="28"/>
          <w:szCs w:val="28"/>
        </w:rPr>
        <w:t>происходит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25FA">
        <w:rPr>
          <w:rFonts w:ascii="Times New Roman" w:hAnsi="Times New Roman"/>
          <w:sz w:val="28"/>
          <w:szCs w:val="28"/>
        </w:rPr>
        <w:t>анал</w:t>
      </w:r>
      <w:r w:rsidRPr="009C25FA">
        <w:rPr>
          <w:rFonts w:ascii="Times New Roman" w:hAnsi="Times New Roman"/>
          <w:sz w:val="28"/>
          <w:szCs w:val="28"/>
        </w:rPr>
        <w:t>о</w:t>
      </w:r>
      <w:r w:rsidRPr="009C25FA">
        <w:rPr>
          <w:rFonts w:ascii="Times New Roman" w:hAnsi="Times New Roman"/>
          <w:sz w:val="28"/>
          <w:szCs w:val="28"/>
        </w:rPr>
        <w:t>гичное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25F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25FA">
        <w:rPr>
          <w:rFonts w:ascii="Times New Roman" w:hAnsi="Times New Roman"/>
          <w:sz w:val="28"/>
          <w:szCs w:val="28"/>
        </w:rPr>
        <w:t>основной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25F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25F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25FA">
        <w:rPr>
          <w:rFonts w:ascii="Times New Roman" w:hAnsi="Times New Roman"/>
          <w:sz w:val="28"/>
          <w:szCs w:val="28"/>
        </w:rPr>
        <w:t>94,25%.</w:t>
      </w:r>
    </w:p>
    <w:p w:rsidR="0029204B" w:rsidRDefault="0029204B" w:rsidP="00F06C98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9204B" w:rsidRDefault="0029204B" w:rsidP="00F06C98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9204B" w:rsidRDefault="0029204B" w:rsidP="00F06C98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9204B" w:rsidRDefault="0029204B" w:rsidP="00F06C98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06C98" w:rsidRPr="00F06C98" w:rsidRDefault="00F06C98" w:rsidP="00F06C98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06C98">
        <w:rPr>
          <w:rFonts w:ascii="Times New Roman" w:eastAsia="Times New Roman" w:hAnsi="Times New Roman" w:cs="Times New Roman"/>
          <w:sz w:val="28"/>
          <w:szCs w:val="28"/>
        </w:rPr>
        <w:t>Таблица 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‒ </w:t>
      </w:r>
      <w:r w:rsidRPr="00F06C98">
        <w:rPr>
          <w:rFonts w:ascii="Times New Roman" w:eastAsia="Times New Roman" w:hAnsi="Times New Roman" w:cs="Times New Roman"/>
          <w:sz w:val="28"/>
          <w:szCs w:val="28"/>
        </w:rPr>
        <w:t>Вертикальный (структурный) анализ положительного и о</w:t>
      </w:r>
      <w:r w:rsidRPr="00F06C9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06C98">
        <w:rPr>
          <w:rFonts w:ascii="Times New Roman" w:eastAsia="Times New Roman" w:hAnsi="Times New Roman" w:cs="Times New Roman"/>
          <w:sz w:val="28"/>
          <w:szCs w:val="28"/>
        </w:rPr>
        <w:t xml:space="preserve">рицательного денежных потоков по видам деятельности в </w:t>
      </w:r>
      <w:r w:rsidRPr="00F06C98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Pr="00F06C98">
        <w:rPr>
          <w:rFonts w:ascii="Times New Roman" w:eastAsia="Times New Roman" w:hAnsi="Times New Roman" w:cs="Times New Roman"/>
          <w:sz w:val="28"/>
          <w:szCs w:val="28"/>
        </w:rPr>
        <w:t>илиале ООО «Га</w:t>
      </w:r>
      <w:r w:rsidRPr="00F06C98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06C98">
        <w:rPr>
          <w:rFonts w:ascii="Times New Roman" w:eastAsia="Times New Roman" w:hAnsi="Times New Roman" w:cs="Times New Roman"/>
          <w:sz w:val="28"/>
          <w:szCs w:val="28"/>
        </w:rPr>
        <w:t>пром трансгаз Краснодар»</w:t>
      </w:r>
    </w:p>
    <w:tbl>
      <w:tblPr>
        <w:tblStyle w:val="a6"/>
        <w:tblW w:w="4966" w:type="pct"/>
        <w:tblInd w:w="66" w:type="dxa"/>
        <w:tblLayout w:type="fixed"/>
        <w:tblLook w:val="01E0" w:firstRow="1" w:lastRow="1" w:firstColumn="1" w:lastColumn="1" w:noHBand="0" w:noVBand="0"/>
      </w:tblPr>
      <w:tblGrid>
        <w:gridCol w:w="2422"/>
        <w:gridCol w:w="1688"/>
        <w:gridCol w:w="1370"/>
        <w:gridCol w:w="1037"/>
        <w:gridCol w:w="96"/>
        <w:gridCol w:w="1037"/>
        <w:gridCol w:w="129"/>
        <w:gridCol w:w="2008"/>
      </w:tblGrid>
      <w:tr w:rsidR="00F06C98" w:rsidRPr="00F06C98" w:rsidTr="00F06C98">
        <w:trPr>
          <w:trHeight w:val="20"/>
        </w:trPr>
        <w:tc>
          <w:tcPr>
            <w:tcW w:w="1237" w:type="pct"/>
            <w:vMerge w:val="restart"/>
            <w:vAlign w:val="center"/>
          </w:tcPr>
          <w:p w:rsidR="00F06C98" w:rsidRPr="00F06C98" w:rsidRDefault="00F06C98" w:rsidP="00F06C98">
            <w:pPr>
              <w:spacing w:line="360" w:lineRule="auto"/>
              <w:jc w:val="center"/>
            </w:pPr>
            <w:r w:rsidRPr="00F06C98">
              <w:t>Показатель</w:t>
            </w:r>
          </w:p>
        </w:tc>
        <w:tc>
          <w:tcPr>
            <w:tcW w:w="1562" w:type="pct"/>
            <w:gridSpan w:val="2"/>
            <w:vAlign w:val="center"/>
          </w:tcPr>
          <w:p w:rsidR="00F06C98" w:rsidRPr="00F06C98" w:rsidRDefault="00F06C98" w:rsidP="00F06C98">
            <w:pPr>
              <w:spacing w:line="360" w:lineRule="auto"/>
              <w:jc w:val="center"/>
            </w:pPr>
            <w:r w:rsidRPr="00F06C98">
              <w:t>Сумма, тыс. руб.</w:t>
            </w:r>
          </w:p>
        </w:tc>
        <w:tc>
          <w:tcPr>
            <w:tcW w:w="1175" w:type="pct"/>
            <w:gridSpan w:val="4"/>
            <w:vAlign w:val="center"/>
          </w:tcPr>
          <w:p w:rsidR="00F06C98" w:rsidRPr="00F06C98" w:rsidRDefault="00F06C98" w:rsidP="00F06C98">
            <w:pPr>
              <w:spacing w:line="360" w:lineRule="auto"/>
              <w:jc w:val="center"/>
            </w:pPr>
            <w:r w:rsidRPr="00F06C98">
              <w:t>Удельный вес, %</w:t>
            </w:r>
          </w:p>
        </w:tc>
        <w:tc>
          <w:tcPr>
            <w:tcW w:w="1026" w:type="pct"/>
            <w:vMerge w:val="restart"/>
            <w:vAlign w:val="center"/>
          </w:tcPr>
          <w:p w:rsidR="00F06C98" w:rsidRPr="00F06C98" w:rsidRDefault="00F06C98" w:rsidP="00F06C98">
            <w:pPr>
              <w:spacing w:line="360" w:lineRule="auto"/>
              <w:jc w:val="center"/>
            </w:pPr>
            <w:r w:rsidRPr="00F06C98">
              <w:t xml:space="preserve">Изменение структуры (+,-) в </w:t>
            </w:r>
            <w:r>
              <w:t>2016</w:t>
            </w:r>
            <w:r w:rsidRPr="00F06C98">
              <w:t xml:space="preserve"> г. по сравн</w:t>
            </w:r>
            <w:r w:rsidRPr="00F06C98">
              <w:t>е</w:t>
            </w:r>
            <w:r w:rsidRPr="00F06C98">
              <w:t xml:space="preserve">нию к </w:t>
            </w:r>
            <w:r>
              <w:t>2015</w:t>
            </w:r>
            <w:r w:rsidRPr="00F06C98">
              <w:t xml:space="preserve"> г, %</w:t>
            </w:r>
          </w:p>
        </w:tc>
      </w:tr>
      <w:tr w:rsidR="00F06C98" w:rsidRPr="00F06C98" w:rsidTr="00F06C98">
        <w:trPr>
          <w:trHeight w:val="20"/>
        </w:trPr>
        <w:tc>
          <w:tcPr>
            <w:tcW w:w="1237" w:type="pct"/>
            <w:vMerge/>
            <w:vAlign w:val="center"/>
          </w:tcPr>
          <w:p w:rsidR="00F06C98" w:rsidRPr="00F06C98" w:rsidRDefault="00F06C98" w:rsidP="00F06C98">
            <w:pPr>
              <w:spacing w:line="360" w:lineRule="auto"/>
            </w:pPr>
          </w:p>
        </w:tc>
        <w:tc>
          <w:tcPr>
            <w:tcW w:w="862" w:type="pct"/>
            <w:vAlign w:val="center"/>
          </w:tcPr>
          <w:p w:rsidR="00F06C98" w:rsidRPr="00F06C98" w:rsidRDefault="00F06C98" w:rsidP="00F06C98">
            <w:pPr>
              <w:spacing w:line="360" w:lineRule="auto"/>
              <w:jc w:val="center"/>
            </w:pPr>
            <w:r>
              <w:t>2015</w:t>
            </w:r>
            <w:r w:rsidRPr="00F06C98">
              <w:t xml:space="preserve"> г.</w:t>
            </w:r>
          </w:p>
        </w:tc>
        <w:tc>
          <w:tcPr>
            <w:tcW w:w="700" w:type="pct"/>
            <w:vAlign w:val="center"/>
          </w:tcPr>
          <w:p w:rsidR="00F06C98" w:rsidRPr="00F06C98" w:rsidRDefault="00F06C98" w:rsidP="00F06C98">
            <w:pPr>
              <w:spacing w:line="360" w:lineRule="auto"/>
              <w:jc w:val="center"/>
            </w:pPr>
            <w:r>
              <w:t>2016</w:t>
            </w:r>
            <w:r w:rsidRPr="00F06C98">
              <w:t xml:space="preserve"> г.</w:t>
            </w:r>
          </w:p>
        </w:tc>
        <w:tc>
          <w:tcPr>
            <w:tcW w:w="579" w:type="pct"/>
            <w:gridSpan w:val="2"/>
            <w:vAlign w:val="center"/>
          </w:tcPr>
          <w:p w:rsidR="00F06C98" w:rsidRPr="00F06C98" w:rsidRDefault="00F06C98" w:rsidP="00F06C98">
            <w:pPr>
              <w:spacing w:line="360" w:lineRule="auto"/>
              <w:jc w:val="center"/>
            </w:pPr>
            <w:r>
              <w:t>2015</w:t>
            </w:r>
            <w:r w:rsidRPr="00F06C98">
              <w:t xml:space="preserve"> г.</w:t>
            </w:r>
          </w:p>
        </w:tc>
        <w:tc>
          <w:tcPr>
            <w:tcW w:w="595" w:type="pct"/>
            <w:gridSpan w:val="2"/>
            <w:vAlign w:val="center"/>
          </w:tcPr>
          <w:p w:rsidR="00F06C98" w:rsidRPr="00F06C98" w:rsidRDefault="00F06C98" w:rsidP="00F06C98">
            <w:pPr>
              <w:spacing w:line="360" w:lineRule="auto"/>
              <w:jc w:val="center"/>
            </w:pPr>
            <w:r>
              <w:t>2016</w:t>
            </w:r>
            <w:r w:rsidRPr="00F06C98">
              <w:t xml:space="preserve"> г.</w:t>
            </w:r>
          </w:p>
        </w:tc>
        <w:tc>
          <w:tcPr>
            <w:tcW w:w="1026" w:type="pct"/>
            <w:vMerge/>
            <w:vAlign w:val="center"/>
          </w:tcPr>
          <w:p w:rsidR="00F06C98" w:rsidRPr="00F06C98" w:rsidRDefault="00F06C98" w:rsidP="00F06C98">
            <w:pPr>
              <w:spacing w:line="360" w:lineRule="auto"/>
              <w:jc w:val="center"/>
            </w:pPr>
          </w:p>
        </w:tc>
      </w:tr>
      <w:tr w:rsidR="00F06C98" w:rsidRPr="00F06C98" w:rsidTr="00F06C98">
        <w:trPr>
          <w:trHeight w:val="20"/>
        </w:trPr>
        <w:tc>
          <w:tcPr>
            <w:tcW w:w="5000" w:type="pct"/>
            <w:gridSpan w:val="8"/>
            <w:vAlign w:val="center"/>
          </w:tcPr>
          <w:p w:rsidR="00F06C98" w:rsidRPr="00F06C98" w:rsidRDefault="00F06C98" w:rsidP="00F06C98">
            <w:pPr>
              <w:spacing w:line="360" w:lineRule="auto"/>
            </w:pPr>
            <w:r w:rsidRPr="00F06C98">
              <w:t>Положительный денежный поток</w:t>
            </w:r>
          </w:p>
        </w:tc>
      </w:tr>
      <w:tr w:rsidR="00F06C98" w:rsidRPr="00F06C98" w:rsidTr="00F06C98">
        <w:trPr>
          <w:trHeight w:val="20"/>
        </w:trPr>
        <w:tc>
          <w:tcPr>
            <w:tcW w:w="1237" w:type="pct"/>
            <w:vAlign w:val="center"/>
          </w:tcPr>
          <w:p w:rsidR="00F06C98" w:rsidRPr="00F06C98" w:rsidRDefault="00F06C98" w:rsidP="00F06C98">
            <w:pPr>
              <w:spacing w:line="360" w:lineRule="auto"/>
            </w:pPr>
            <w:r w:rsidRPr="00F06C98">
              <w:t>Основная деятел</w:t>
            </w:r>
            <w:r w:rsidRPr="00F06C98">
              <w:t>ь</w:t>
            </w:r>
            <w:r w:rsidRPr="00F06C98">
              <w:t>ность</w:t>
            </w:r>
          </w:p>
        </w:tc>
        <w:tc>
          <w:tcPr>
            <w:tcW w:w="862" w:type="pct"/>
            <w:vAlign w:val="center"/>
          </w:tcPr>
          <w:p w:rsidR="00F06C98" w:rsidRPr="00F06C98" w:rsidRDefault="00F06C98" w:rsidP="00F06C98">
            <w:pPr>
              <w:spacing w:line="360" w:lineRule="auto"/>
              <w:jc w:val="center"/>
            </w:pPr>
            <w:r w:rsidRPr="00F06C98">
              <w:t>259 148 657</w:t>
            </w:r>
          </w:p>
        </w:tc>
        <w:tc>
          <w:tcPr>
            <w:tcW w:w="700" w:type="pct"/>
            <w:vAlign w:val="center"/>
          </w:tcPr>
          <w:p w:rsidR="00F06C98" w:rsidRPr="00F06C98" w:rsidRDefault="00F06C98" w:rsidP="00F06C98">
            <w:pPr>
              <w:spacing w:line="360" w:lineRule="auto"/>
              <w:jc w:val="center"/>
            </w:pPr>
            <w:r w:rsidRPr="00F06C98">
              <w:t>257 284 430</w:t>
            </w:r>
          </w:p>
        </w:tc>
        <w:tc>
          <w:tcPr>
            <w:tcW w:w="530" w:type="pct"/>
            <w:vAlign w:val="center"/>
          </w:tcPr>
          <w:p w:rsidR="00F06C98" w:rsidRPr="00F06C98" w:rsidRDefault="00F06C98" w:rsidP="00F06C98">
            <w:pPr>
              <w:spacing w:line="360" w:lineRule="auto"/>
              <w:jc w:val="center"/>
            </w:pPr>
            <w:r w:rsidRPr="00F06C98">
              <w:t>90,23</w:t>
            </w:r>
          </w:p>
        </w:tc>
        <w:tc>
          <w:tcPr>
            <w:tcW w:w="579" w:type="pct"/>
            <w:gridSpan w:val="2"/>
            <w:vAlign w:val="center"/>
          </w:tcPr>
          <w:p w:rsidR="00F06C98" w:rsidRPr="00F06C98" w:rsidRDefault="00F06C98" w:rsidP="00F06C98">
            <w:pPr>
              <w:spacing w:line="360" w:lineRule="auto"/>
              <w:jc w:val="center"/>
            </w:pPr>
            <w:r w:rsidRPr="00F06C98">
              <w:t>94,43</w:t>
            </w:r>
          </w:p>
        </w:tc>
        <w:tc>
          <w:tcPr>
            <w:tcW w:w="1092" w:type="pct"/>
            <w:gridSpan w:val="2"/>
            <w:vAlign w:val="center"/>
          </w:tcPr>
          <w:p w:rsidR="00F06C98" w:rsidRPr="00F06C98" w:rsidRDefault="00F06C98" w:rsidP="00F06C98">
            <w:pPr>
              <w:spacing w:line="360" w:lineRule="auto"/>
              <w:jc w:val="center"/>
            </w:pPr>
            <w:r w:rsidRPr="00F06C98">
              <w:t>4,19</w:t>
            </w:r>
          </w:p>
        </w:tc>
      </w:tr>
      <w:tr w:rsidR="00F06C98" w:rsidRPr="00F06C98" w:rsidTr="00F06C98">
        <w:trPr>
          <w:trHeight w:val="20"/>
        </w:trPr>
        <w:tc>
          <w:tcPr>
            <w:tcW w:w="1237" w:type="pct"/>
            <w:vAlign w:val="center"/>
          </w:tcPr>
          <w:p w:rsidR="00F06C98" w:rsidRPr="00F06C98" w:rsidRDefault="00F06C98" w:rsidP="00F06C98">
            <w:pPr>
              <w:spacing w:line="360" w:lineRule="auto"/>
            </w:pPr>
            <w:r w:rsidRPr="00F06C98">
              <w:t>Инвестиционная д</w:t>
            </w:r>
            <w:r w:rsidRPr="00F06C98">
              <w:t>е</w:t>
            </w:r>
            <w:r w:rsidRPr="00F06C98">
              <w:t>ятельность</w:t>
            </w:r>
          </w:p>
        </w:tc>
        <w:tc>
          <w:tcPr>
            <w:tcW w:w="862" w:type="pct"/>
            <w:vAlign w:val="center"/>
          </w:tcPr>
          <w:p w:rsidR="00F06C98" w:rsidRPr="00F06C98" w:rsidRDefault="00F06C98" w:rsidP="00F06C98">
            <w:pPr>
              <w:spacing w:line="360" w:lineRule="auto"/>
              <w:jc w:val="center"/>
            </w:pPr>
            <w:r w:rsidRPr="00F06C98">
              <w:t>16 546 290</w:t>
            </w:r>
          </w:p>
        </w:tc>
        <w:tc>
          <w:tcPr>
            <w:tcW w:w="700" w:type="pct"/>
            <w:vAlign w:val="center"/>
          </w:tcPr>
          <w:p w:rsidR="00F06C98" w:rsidRPr="00F06C98" w:rsidRDefault="00F06C98" w:rsidP="00F06C98">
            <w:pPr>
              <w:spacing w:line="360" w:lineRule="auto"/>
              <w:jc w:val="center"/>
            </w:pPr>
            <w:r w:rsidRPr="00F06C98">
              <w:t>11 719 449</w:t>
            </w:r>
          </w:p>
        </w:tc>
        <w:tc>
          <w:tcPr>
            <w:tcW w:w="530" w:type="pct"/>
            <w:vAlign w:val="center"/>
          </w:tcPr>
          <w:p w:rsidR="00F06C98" w:rsidRPr="00F06C98" w:rsidRDefault="00F06C98" w:rsidP="00F06C98">
            <w:pPr>
              <w:spacing w:line="360" w:lineRule="auto"/>
              <w:jc w:val="center"/>
            </w:pPr>
            <w:r w:rsidRPr="00F06C98">
              <w:t>5,77</w:t>
            </w:r>
          </w:p>
        </w:tc>
        <w:tc>
          <w:tcPr>
            <w:tcW w:w="579" w:type="pct"/>
            <w:gridSpan w:val="2"/>
            <w:vAlign w:val="center"/>
          </w:tcPr>
          <w:p w:rsidR="00F06C98" w:rsidRPr="00F06C98" w:rsidRDefault="00F06C98" w:rsidP="00F06C98">
            <w:pPr>
              <w:spacing w:line="360" w:lineRule="auto"/>
              <w:jc w:val="center"/>
            </w:pPr>
            <w:r w:rsidRPr="00F06C98">
              <w:t>4,30</w:t>
            </w:r>
          </w:p>
        </w:tc>
        <w:tc>
          <w:tcPr>
            <w:tcW w:w="1092" w:type="pct"/>
            <w:gridSpan w:val="2"/>
            <w:vAlign w:val="center"/>
          </w:tcPr>
          <w:p w:rsidR="00F06C98" w:rsidRPr="00F06C98" w:rsidRDefault="00F06C98" w:rsidP="00F06C98">
            <w:pPr>
              <w:spacing w:line="360" w:lineRule="auto"/>
              <w:jc w:val="center"/>
            </w:pPr>
            <w:r w:rsidRPr="00F06C98">
              <w:t>-1,47</w:t>
            </w:r>
          </w:p>
        </w:tc>
      </w:tr>
      <w:tr w:rsidR="00F06C98" w:rsidRPr="00F06C98" w:rsidTr="00F06C98">
        <w:trPr>
          <w:trHeight w:val="20"/>
        </w:trPr>
        <w:tc>
          <w:tcPr>
            <w:tcW w:w="1237" w:type="pct"/>
            <w:vAlign w:val="center"/>
          </w:tcPr>
          <w:p w:rsidR="00F06C98" w:rsidRPr="00F06C98" w:rsidRDefault="00F06C98" w:rsidP="00F06C98">
            <w:pPr>
              <w:spacing w:line="360" w:lineRule="auto"/>
            </w:pPr>
            <w:r w:rsidRPr="00F06C98">
              <w:lastRenderedPageBreak/>
              <w:t>Финансовая де</w:t>
            </w:r>
            <w:r w:rsidRPr="00F06C98">
              <w:t>я</w:t>
            </w:r>
            <w:r w:rsidRPr="00F06C98">
              <w:t>тельность</w:t>
            </w:r>
          </w:p>
        </w:tc>
        <w:tc>
          <w:tcPr>
            <w:tcW w:w="862" w:type="pct"/>
            <w:vAlign w:val="center"/>
          </w:tcPr>
          <w:p w:rsidR="00F06C98" w:rsidRPr="00F06C98" w:rsidRDefault="00F06C98" w:rsidP="00F06C98">
            <w:pPr>
              <w:spacing w:line="360" w:lineRule="auto"/>
              <w:jc w:val="center"/>
            </w:pPr>
            <w:r w:rsidRPr="00F06C98">
              <w:t>11 500 000</w:t>
            </w:r>
          </w:p>
        </w:tc>
        <w:tc>
          <w:tcPr>
            <w:tcW w:w="700" w:type="pct"/>
            <w:vAlign w:val="center"/>
          </w:tcPr>
          <w:p w:rsidR="00F06C98" w:rsidRPr="00F06C98" w:rsidRDefault="00F06C98" w:rsidP="00F06C98">
            <w:pPr>
              <w:spacing w:line="360" w:lineRule="auto"/>
              <w:jc w:val="center"/>
            </w:pPr>
            <w:r w:rsidRPr="00F06C98">
              <w:t>3 462 271</w:t>
            </w:r>
          </w:p>
        </w:tc>
        <w:tc>
          <w:tcPr>
            <w:tcW w:w="530" w:type="pct"/>
            <w:vAlign w:val="center"/>
          </w:tcPr>
          <w:p w:rsidR="00F06C98" w:rsidRPr="00F06C98" w:rsidRDefault="00F06C98" w:rsidP="00F06C98">
            <w:pPr>
              <w:spacing w:line="360" w:lineRule="auto"/>
              <w:jc w:val="center"/>
            </w:pPr>
            <w:r w:rsidRPr="00F06C98">
              <w:t>4,00</w:t>
            </w:r>
          </w:p>
        </w:tc>
        <w:tc>
          <w:tcPr>
            <w:tcW w:w="579" w:type="pct"/>
            <w:gridSpan w:val="2"/>
            <w:vAlign w:val="center"/>
          </w:tcPr>
          <w:p w:rsidR="00F06C98" w:rsidRPr="00F06C98" w:rsidRDefault="00F06C98" w:rsidP="00F06C98">
            <w:pPr>
              <w:spacing w:line="360" w:lineRule="auto"/>
              <w:jc w:val="center"/>
            </w:pPr>
            <w:r w:rsidRPr="00F06C98">
              <w:t>1,27</w:t>
            </w:r>
          </w:p>
        </w:tc>
        <w:tc>
          <w:tcPr>
            <w:tcW w:w="1092" w:type="pct"/>
            <w:gridSpan w:val="2"/>
            <w:vAlign w:val="center"/>
          </w:tcPr>
          <w:p w:rsidR="00F06C98" w:rsidRPr="00F06C98" w:rsidRDefault="00F06C98" w:rsidP="00F06C98">
            <w:pPr>
              <w:spacing w:line="360" w:lineRule="auto"/>
              <w:jc w:val="center"/>
            </w:pPr>
            <w:r w:rsidRPr="00F06C98">
              <w:t>-2,73</w:t>
            </w:r>
          </w:p>
        </w:tc>
      </w:tr>
      <w:tr w:rsidR="00F06C98" w:rsidRPr="00F06C98" w:rsidTr="00F06C98">
        <w:trPr>
          <w:trHeight w:val="20"/>
        </w:trPr>
        <w:tc>
          <w:tcPr>
            <w:tcW w:w="1237" w:type="pct"/>
            <w:vAlign w:val="center"/>
          </w:tcPr>
          <w:p w:rsidR="00F06C98" w:rsidRPr="00F06C98" w:rsidRDefault="00F06C98" w:rsidP="00F06C98">
            <w:pPr>
              <w:spacing w:line="360" w:lineRule="auto"/>
            </w:pPr>
            <w:r w:rsidRPr="00F06C98">
              <w:t>ИТОГО:</w:t>
            </w:r>
          </w:p>
        </w:tc>
        <w:tc>
          <w:tcPr>
            <w:tcW w:w="862" w:type="pct"/>
            <w:vAlign w:val="center"/>
          </w:tcPr>
          <w:p w:rsidR="00F06C98" w:rsidRPr="00F06C98" w:rsidRDefault="00F06C98" w:rsidP="00F06C98">
            <w:pPr>
              <w:spacing w:line="360" w:lineRule="auto"/>
              <w:jc w:val="center"/>
            </w:pPr>
            <w:r w:rsidRPr="00F06C98">
              <w:t>287 194 947</w:t>
            </w:r>
          </w:p>
        </w:tc>
        <w:tc>
          <w:tcPr>
            <w:tcW w:w="700" w:type="pct"/>
            <w:vAlign w:val="center"/>
          </w:tcPr>
          <w:p w:rsidR="00F06C98" w:rsidRPr="00F06C98" w:rsidRDefault="00F06C98" w:rsidP="00F06C98">
            <w:pPr>
              <w:spacing w:line="360" w:lineRule="auto"/>
              <w:jc w:val="center"/>
            </w:pPr>
            <w:r w:rsidRPr="00F06C98">
              <w:t>272 466 150</w:t>
            </w:r>
          </w:p>
        </w:tc>
        <w:tc>
          <w:tcPr>
            <w:tcW w:w="530" w:type="pct"/>
            <w:vAlign w:val="center"/>
          </w:tcPr>
          <w:p w:rsidR="00F06C98" w:rsidRPr="00F06C98" w:rsidRDefault="00F06C98" w:rsidP="00F06C98">
            <w:pPr>
              <w:spacing w:line="360" w:lineRule="auto"/>
              <w:jc w:val="center"/>
            </w:pPr>
            <w:r w:rsidRPr="00F06C98">
              <w:t>100,00</w:t>
            </w:r>
          </w:p>
        </w:tc>
        <w:tc>
          <w:tcPr>
            <w:tcW w:w="579" w:type="pct"/>
            <w:gridSpan w:val="2"/>
            <w:vAlign w:val="center"/>
          </w:tcPr>
          <w:p w:rsidR="00F06C98" w:rsidRPr="00F06C98" w:rsidRDefault="00F06C98" w:rsidP="00F06C98">
            <w:pPr>
              <w:spacing w:line="360" w:lineRule="auto"/>
              <w:jc w:val="center"/>
            </w:pPr>
            <w:r w:rsidRPr="00F06C98">
              <w:t>100,00</w:t>
            </w:r>
          </w:p>
        </w:tc>
        <w:tc>
          <w:tcPr>
            <w:tcW w:w="1092" w:type="pct"/>
            <w:gridSpan w:val="2"/>
            <w:vAlign w:val="center"/>
          </w:tcPr>
          <w:p w:rsidR="00F06C98" w:rsidRPr="00F06C98" w:rsidRDefault="00F06C98" w:rsidP="00F06C98">
            <w:pPr>
              <w:spacing w:line="360" w:lineRule="auto"/>
              <w:jc w:val="center"/>
            </w:pPr>
            <w:r w:rsidRPr="00F06C98">
              <w:t>Х</w:t>
            </w:r>
          </w:p>
        </w:tc>
      </w:tr>
      <w:tr w:rsidR="00F06C98" w:rsidRPr="00F06C98" w:rsidTr="00F06C98">
        <w:trPr>
          <w:trHeight w:val="20"/>
        </w:trPr>
        <w:tc>
          <w:tcPr>
            <w:tcW w:w="5000" w:type="pct"/>
            <w:gridSpan w:val="8"/>
            <w:vAlign w:val="center"/>
          </w:tcPr>
          <w:p w:rsidR="00F06C98" w:rsidRPr="00F06C98" w:rsidRDefault="00F06C98" w:rsidP="00F06C98">
            <w:pPr>
              <w:spacing w:line="360" w:lineRule="auto"/>
            </w:pPr>
            <w:r w:rsidRPr="00F06C98">
              <w:t>Отрицательный денежный поток</w:t>
            </w:r>
          </w:p>
        </w:tc>
      </w:tr>
      <w:tr w:rsidR="00F06C98" w:rsidRPr="00F06C98" w:rsidTr="00F06C98">
        <w:trPr>
          <w:trHeight w:val="20"/>
        </w:trPr>
        <w:tc>
          <w:tcPr>
            <w:tcW w:w="1237" w:type="pct"/>
            <w:vAlign w:val="center"/>
          </w:tcPr>
          <w:p w:rsidR="00F06C98" w:rsidRPr="00F06C98" w:rsidRDefault="00F06C98" w:rsidP="00F06C98">
            <w:pPr>
              <w:spacing w:line="360" w:lineRule="auto"/>
            </w:pPr>
            <w:r w:rsidRPr="00F06C98">
              <w:t>Основная деятел</w:t>
            </w:r>
            <w:r w:rsidRPr="00F06C98">
              <w:t>ь</w:t>
            </w:r>
            <w:r w:rsidRPr="00F06C98">
              <w:t>ность</w:t>
            </w:r>
          </w:p>
        </w:tc>
        <w:tc>
          <w:tcPr>
            <w:tcW w:w="862" w:type="pct"/>
            <w:vAlign w:val="center"/>
          </w:tcPr>
          <w:p w:rsidR="00F06C98" w:rsidRPr="00F06C98" w:rsidRDefault="00F06C98" w:rsidP="00F06C98">
            <w:pPr>
              <w:spacing w:line="360" w:lineRule="auto"/>
              <w:jc w:val="center"/>
            </w:pPr>
            <w:r w:rsidRPr="00F06C98">
              <w:t>256 509 170</w:t>
            </w:r>
          </w:p>
        </w:tc>
        <w:tc>
          <w:tcPr>
            <w:tcW w:w="700" w:type="pct"/>
            <w:vAlign w:val="center"/>
          </w:tcPr>
          <w:p w:rsidR="00F06C98" w:rsidRPr="00F06C98" w:rsidRDefault="00F06C98" w:rsidP="00F06C98">
            <w:pPr>
              <w:spacing w:line="360" w:lineRule="auto"/>
              <w:jc w:val="center"/>
            </w:pPr>
            <w:r w:rsidRPr="00F06C98">
              <w:t>254 737 721</w:t>
            </w:r>
          </w:p>
        </w:tc>
        <w:tc>
          <w:tcPr>
            <w:tcW w:w="530" w:type="pct"/>
            <w:vAlign w:val="center"/>
          </w:tcPr>
          <w:p w:rsidR="00F06C98" w:rsidRPr="00F06C98" w:rsidRDefault="00F06C98" w:rsidP="00F06C98">
            <w:pPr>
              <w:spacing w:line="360" w:lineRule="auto"/>
              <w:jc w:val="center"/>
            </w:pPr>
            <w:r w:rsidRPr="00F06C98">
              <w:t>90,91</w:t>
            </w:r>
          </w:p>
        </w:tc>
        <w:tc>
          <w:tcPr>
            <w:tcW w:w="579" w:type="pct"/>
            <w:gridSpan w:val="2"/>
            <w:vAlign w:val="center"/>
          </w:tcPr>
          <w:p w:rsidR="00F06C98" w:rsidRPr="00F06C98" w:rsidRDefault="00F06C98" w:rsidP="00F06C98">
            <w:pPr>
              <w:spacing w:line="360" w:lineRule="auto"/>
              <w:jc w:val="center"/>
            </w:pPr>
            <w:r w:rsidRPr="00F06C98">
              <w:t>94,25</w:t>
            </w:r>
          </w:p>
        </w:tc>
        <w:tc>
          <w:tcPr>
            <w:tcW w:w="1092" w:type="pct"/>
            <w:gridSpan w:val="2"/>
            <w:vAlign w:val="center"/>
          </w:tcPr>
          <w:p w:rsidR="00F06C98" w:rsidRPr="00F06C98" w:rsidRDefault="00F06C98" w:rsidP="00F06C98">
            <w:pPr>
              <w:spacing w:line="360" w:lineRule="auto"/>
              <w:jc w:val="center"/>
            </w:pPr>
            <w:r w:rsidRPr="00F06C98">
              <w:t>3,34</w:t>
            </w:r>
          </w:p>
        </w:tc>
      </w:tr>
      <w:tr w:rsidR="00F06C98" w:rsidRPr="00F06C98" w:rsidTr="00F06C98">
        <w:trPr>
          <w:trHeight w:val="20"/>
        </w:trPr>
        <w:tc>
          <w:tcPr>
            <w:tcW w:w="1237" w:type="pct"/>
            <w:vAlign w:val="center"/>
          </w:tcPr>
          <w:p w:rsidR="00F06C98" w:rsidRPr="00F06C98" w:rsidRDefault="00F06C98" w:rsidP="00F06C98">
            <w:pPr>
              <w:spacing w:line="360" w:lineRule="auto"/>
            </w:pPr>
            <w:r w:rsidRPr="00F06C98">
              <w:t>Инвестиционная д</w:t>
            </w:r>
            <w:r w:rsidRPr="00F06C98">
              <w:t>е</w:t>
            </w:r>
            <w:r w:rsidRPr="00F06C98">
              <w:t>ятельность</w:t>
            </w:r>
          </w:p>
        </w:tc>
        <w:tc>
          <w:tcPr>
            <w:tcW w:w="862" w:type="pct"/>
            <w:vAlign w:val="center"/>
          </w:tcPr>
          <w:p w:rsidR="00F06C98" w:rsidRPr="00F06C98" w:rsidRDefault="00F06C98" w:rsidP="00F06C98">
            <w:pPr>
              <w:spacing w:line="360" w:lineRule="auto"/>
              <w:jc w:val="center"/>
            </w:pPr>
            <w:r w:rsidRPr="00F06C98">
              <w:t>25 554 164</w:t>
            </w:r>
          </w:p>
        </w:tc>
        <w:tc>
          <w:tcPr>
            <w:tcW w:w="700" w:type="pct"/>
            <w:vAlign w:val="center"/>
          </w:tcPr>
          <w:p w:rsidR="00F06C98" w:rsidRPr="00F06C98" w:rsidRDefault="00F06C98" w:rsidP="00F06C98">
            <w:pPr>
              <w:spacing w:line="360" w:lineRule="auto"/>
              <w:jc w:val="center"/>
            </w:pPr>
            <w:r w:rsidRPr="00F06C98">
              <w:t>15 419 747</w:t>
            </w:r>
          </w:p>
        </w:tc>
        <w:tc>
          <w:tcPr>
            <w:tcW w:w="530" w:type="pct"/>
            <w:vAlign w:val="center"/>
          </w:tcPr>
          <w:p w:rsidR="00F06C98" w:rsidRPr="00F06C98" w:rsidRDefault="00F06C98" w:rsidP="00F06C98">
            <w:pPr>
              <w:spacing w:line="360" w:lineRule="auto"/>
              <w:jc w:val="center"/>
            </w:pPr>
            <w:r w:rsidRPr="00F06C98">
              <w:t>9,06</w:t>
            </w:r>
          </w:p>
        </w:tc>
        <w:tc>
          <w:tcPr>
            <w:tcW w:w="579" w:type="pct"/>
            <w:gridSpan w:val="2"/>
            <w:vAlign w:val="center"/>
          </w:tcPr>
          <w:p w:rsidR="00F06C98" w:rsidRPr="00F06C98" w:rsidRDefault="00F06C98" w:rsidP="00F06C98">
            <w:pPr>
              <w:spacing w:line="360" w:lineRule="auto"/>
              <w:jc w:val="center"/>
            </w:pPr>
            <w:r w:rsidRPr="00F06C98">
              <w:t>5,71</w:t>
            </w:r>
          </w:p>
        </w:tc>
        <w:tc>
          <w:tcPr>
            <w:tcW w:w="1092" w:type="pct"/>
            <w:gridSpan w:val="2"/>
            <w:vAlign w:val="center"/>
          </w:tcPr>
          <w:p w:rsidR="00F06C98" w:rsidRPr="00F06C98" w:rsidRDefault="00F06C98" w:rsidP="00F06C98">
            <w:pPr>
              <w:spacing w:line="360" w:lineRule="auto"/>
              <w:jc w:val="center"/>
            </w:pPr>
            <w:r w:rsidRPr="00F06C98">
              <w:t>-3,35</w:t>
            </w:r>
          </w:p>
        </w:tc>
      </w:tr>
      <w:tr w:rsidR="00F06C98" w:rsidRPr="00F06C98" w:rsidTr="00F06C98">
        <w:trPr>
          <w:trHeight w:val="20"/>
        </w:trPr>
        <w:tc>
          <w:tcPr>
            <w:tcW w:w="1237" w:type="pct"/>
            <w:vAlign w:val="center"/>
          </w:tcPr>
          <w:p w:rsidR="00F06C98" w:rsidRPr="00F06C98" w:rsidRDefault="00F06C98" w:rsidP="00F06C98">
            <w:pPr>
              <w:spacing w:line="360" w:lineRule="auto"/>
            </w:pPr>
            <w:r w:rsidRPr="00F06C98">
              <w:t>Финансовая де</w:t>
            </w:r>
            <w:r w:rsidRPr="00F06C98">
              <w:t>я</w:t>
            </w:r>
            <w:r w:rsidRPr="00F06C98">
              <w:t>тельность</w:t>
            </w:r>
          </w:p>
        </w:tc>
        <w:tc>
          <w:tcPr>
            <w:tcW w:w="862" w:type="pct"/>
            <w:vAlign w:val="center"/>
          </w:tcPr>
          <w:p w:rsidR="00F06C98" w:rsidRPr="00F06C98" w:rsidRDefault="00F06C98" w:rsidP="00F06C98">
            <w:pPr>
              <w:spacing w:line="360" w:lineRule="auto"/>
              <w:jc w:val="center"/>
            </w:pPr>
            <w:r w:rsidRPr="00F06C98">
              <w:t>100 000</w:t>
            </w:r>
          </w:p>
        </w:tc>
        <w:tc>
          <w:tcPr>
            <w:tcW w:w="700" w:type="pct"/>
            <w:vAlign w:val="center"/>
          </w:tcPr>
          <w:p w:rsidR="00F06C98" w:rsidRPr="00F06C98" w:rsidRDefault="00F06C98" w:rsidP="00F06C98">
            <w:pPr>
              <w:spacing w:line="360" w:lineRule="auto"/>
              <w:jc w:val="center"/>
            </w:pPr>
            <w:r w:rsidRPr="00F06C98">
              <w:t>113 467</w:t>
            </w:r>
          </w:p>
        </w:tc>
        <w:tc>
          <w:tcPr>
            <w:tcW w:w="530" w:type="pct"/>
            <w:vAlign w:val="center"/>
          </w:tcPr>
          <w:p w:rsidR="00F06C98" w:rsidRPr="00F06C98" w:rsidRDefault="00F06C98" w:rsidP="00F06C98">
            <w:pPr>
              <w:spacing w:line="360" w:lineRule="auto"/>
              <w:jc w:val="center"/>
            </w:pPr>
            <w:r w:rsidRPr="00F06C98">
              <w:t>0,04</w:t>
            </w:r>
          </w:p>
        </w:tc>
        <w:tc>
          <w:tcPr>
            <w:tcW w:w="579" w:type="pct"/>
            <w:gridSpan w:val="2"/>
            <w:vAlign w:val="center"/>
          </w:tcPr>
          <w:p w:rsidR="00F06C98" w:rsidRPr="00F06C98" w:rsidRDefault="00F06C98" w:rsidP="00F06C98">
            <w:pPr>
              <w:spacing w:line="360" w:lineRule="auto"/>
              <w:jc w:val="center"/>
            </w:pPr>
            <w:r w:rsidRPr="00F06C98">
              <w:t>0,04</w:t>
            </w:r>
          </w:p>
        </w:tc>
        <w:tc>
          <w:tcPr>
            <w:tcW w:w="1092" w:type="pct"/>
            <w:gridSpan w:val="2"/>
            <w:vAlign w:val="center"/>
          </w:tcPr>
          <w:p w:rsidR="00F06C98" w:rsidRPr="00F06C98" w:rsidRDefault="00F06C98" w:rsidP="00F06C98">
            <w:pPr>
              <w:spacing w:line="360" w:lineRule="auto"/>
              <w:jc w:val="center"/>
            </w:pPr>
            <w:r w:rsidRPr="00F06C98">
              <w:t>0,01</w:t>
            </w:r>
          </w:p>
        </w:tc>
      </w:tr>
      <w:tr w:rsidR="00F06C98" w:rsidRPr="00F06C98" w:rsidTr="00F06C98">
        <w:trPr>
          <w:trHeight w:val="20"/>
        </w:trPr>
        <w:tc>
          <w:tcPr>
            <w:tcW w:w="1237" w:type="pct"/>
            <w:vAlign w:val="center"/>
          </w:tcPr>
          <w:p w:rsidR="00F06C98" w:rsidRPr="00F06C98" w:rsidRDefault="00F06C98" w:rsidP="00F06C98">
            <w:pPr>
              <w:spacing w:line="360" w:lineRule="auto"/>
            </w:pPr>
            <w:r w:rsidRPr="00F06C98">
              <w:t>ИТОГО:</w:t>
            </w:r>
          </w:p>
        </w:tc>
        <w:tc>
          <w:tcPr>
            <w:tcW w:w="862" w:type="pct"/>
            <w:vAlign w:val="center"/>
          </w:tcPr>
          <w:p w:rsidR="00F06C98" w:rsidRPr="00F06C98" w:rsidRDefault="00F06C98" w:rsidP="00F06C98">
            <w:pPr>
              <w:spacing w:line="360" w:lineRule="auto"/>
              <w:jc w:val="center"/>
            </w:pPr>
            <w:r w:rsidRPr="00F06C98">
              <w:t>282 163 334</w:t>
            </w:r>
          </w:p>
        </w:tc>
        <w:tc>
          <w:tcPr>
            <w:tcW w:w="700" w:type="pct"/>
            <w:vAlign w:val="center"/>
          </w:tcPr>
          <w:p w:rsidR="00F06C98" w:rsidRPr="00F06C98" w:rsidRDefault="00F06C98" w:rsidP="00F06C98">
            <w:pPr>
              <w:spacing w:line="360" w:lineRule="auto"/>
              <w:jc w:val="center"/>
            </w:pPr>
            <w:r w:rsidRPr="00F06C98">
              <w:t>270 270 935</w:t>
            </w:r>
          </w:p>
        </w:tc>
        <w:tc>
          <w:tcPr>
            <w:tcW w:w="530" w:type="pct"/>
            <w:vAlign w:val="center"/>
          </w:tcPr>
          <w:p w:rsidR="00F06C98" w:rsidRPr="00F06C98" w:rsidRDefault="00F06C98" w:rsidP="00F06C98">
            <w:pPr>
              <w:spacing w:line="360" w:lineRule="auto"/>
              <w:jc w:val="center"/>
            </w:pPr>
            <w:r w:rsidRPr="00F06C98">
              <w:t>100,00</w:t>
            </w:r>
          </w:p>
        </w:tc>
        <w:tc>
          <w:tcPr>
            <w:tcW w:w="579" w:type="pct"/>
            <w:gridSpan w:val="2"/>
            <w:vAlign w:val="center"/>
          </w:tcPr>
          <w:p w:rsidR="00F06C98" w:rsidRPr="00F06C98" w:rsidRDefault="00F06C98" w:rsidP="00F06C98">
            <w:pPr>
              <w:spacing w:line="360" w:lineRule="auto"/>
              <w:jc w:val="center"/>
            </w:pPr>
            <w:r w:rsidRPr="00F06C98">
              <w:t>100,00</w:t>
            </w:r>
          </w:p>
        </w:tc>
        <w:tc>
          <w:tcPr>
            <w:tcW w:w="1092" w:type="pct"/>
            <w:gridSpan w:val="2"/>
            <w:vAlign w:val="center"/>
          </w:tcPr>
          <w:p w:rsidR="00F06C98" w:rsidRPr="00F06C98" w:rsidRDefault="00F06C98" w:rsidP="00F06C98">
            <w:pPr>
              <w:spacing w:line="360" w:lineRule="auto"/>
              <w:jc w:val="center"/>
            </w:pPr>
            <w:r w:rsidRPr="00F06C98">
              <w:t>Х</w:t>
            </w:r>
          </w:p>
        </w:tc>
      </w:tr>
    </w:tbl>
    <w:p w:rsidR="00F06C98" w:rsidRPr="007B66DB" w:rsidRDefault="00F06C98" w:rsidP="00F06C9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6DB" w:rsidRDefault="007B66DB" w:rsidP="007B66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6DB">
        <w:rPr>
          <w:rFonts w:ascii="Times New Roman" w:eastAsia="Times New Roman" w:hAnsi="Times New Roman" w:cs="Times New Roman"/>
          <w:sz w:val="28"/>
          <w:szCs w:val="28"/>
        </w:rPr>
        <w:t>Далее рассмотрим показатели, характеризующие оборачиваемость д</w:t>
      </w:r>
      <w:r w:rsidRPr="007B66D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B66DB">
        <w:rPr>
          <w:rFonts w:ascii="Times New Roman" w:eastAsia="Times New Roman" w:hAnsi="Times New Roman" w:cs="Times New Roman"/>
          <w:sz w:val="28"/>
          <w:szCs w:val="28"/>
        </w:rPr>
        <w:t>нежных средств ООО «Газпром трансгаз Краснодар» в таблице 8.</w:t>
      </w:r>
    </w:p>
    <w:p w:rsidR="00F06C98" w:rsidRPr="00F06C98" w:rsidRDefault="00F06C98" w:rsidP="00F06C9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204B" w:rsidRDefault="0029204B" w:rsidP="00F06C98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9204B" w:rsidRDefault="0029204B" w:rsidP="00F06C98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9204B" w:rsidRDefault="0029204B" w:rsidP="00F06C98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9204B" w:rsidRDefault="0029204B" w:rsidP="00F06C98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06C98" w:rsidRPr="00F06C98" w:rsidRDefault="002B74D3" w:rsidP="00F06C98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7</w:t>
      </w:r>
      <w:r w:rsidR="00F06C98">
        <w:rPr>
          <w:rFonts w:ascii="Times New Roman" w:eastAsia="Times New Roman" w:hAnsi="Times New Roman" w:cs="Times New Roman"/>
          <w:sz w:val="28"/>
          <w:szCs w:val="28"/>
        </w:rPr>
        <w:t xml:space="preserve">‒ </w:t>
      </w:r>
      <w:r w:rsidR="00F06C98" w:rsidRPr="00F06C98">
        <w:rPr>
          <w:rFonts w:ascii="Times New Roman" w:eastAsia="Times New Roman" w:hAnsi="Times New Roman" w:cs="Times New Roman"/>
          <w:sz w:val="28"/>
          <w:szCs w:val="28"/>
        </w:rPr>
        <w:t xml:space="preserve">Показатели, характеризующие оборачиваемость денежных средств ООО «Газпром трансгаз </w:t>
      </w:r>
      <w:r w:rsidR="00F06C98">
        <w:rPr>
          <w:rFonts w:ascii="Times New Roman" w:eastAsia="Times New Roman" w:hAnsi="Times New Roman" w:cs="Times New Roman"/>
          <w:sz w:val="28"/>
          <w:szCs w:val="28"/>
        </w:rPr>
        <w:t>Краснодар»</w:t>
      </w:r>
    </w:p>
    <w:tbl>
      <w:tblPr>
        <w:tblStyle w:val="a6"/>
        <w:tblW w:w="9540" w:type="dxa"/>
        <w:tblInd w:w="66" w:type="dxa"/>
        <w:tblLayout w:type="fixed"/>
        <w:tblLook w:val="0000" w:firstRow="0" w:lastRow="0" w:firstColumn="0" w:lastColumn="0" w:noHBand="0" w:noVBand="0"/>
      </w:tblPr>
      <w:tblGrid>
        <w:gridCol w:w="3478"/>
        <w:gridCol w:w="1985"/>
        <w:gridCol w:w="1984"/>
        <w:gridCol w:w="2093"/>
      </w:tblGrid>
      <w:tr w:rsidR="00F06C98" w:rsidRPr="00F06C98" w:rsidTr="00F06C98">
        <w:trPr>
          <w:trHeight w:val="20"/>
        </w:trPr>
        <w:tc>
          <w:tcPr>
            <w:tcW w:w="3478" w:type="dxa"/>
            <w:vAlign w:val="center"/>
          </w:tcPr>
          <w:p w:rsidR="00F06C98" w:rsidRPr="00F06C98" w:rsidRDefault="00F06C98" w:rsidP="00F06C98">
            <w:pPr>
              <w:snapToGrid w:val="0"/>
              <w:spacing w:line="360" w:lineRule="auto"/>
              <w:jc w:val="center"/>
            </w:pPr>
            <w:r w:rsidRPr="00F06C98">
              <w:t>Показатель</w:t>
            </w:r>
          </w:p>
        </w:tc>
        <w:tc>
          <w:tcPr>
            <w:tcW w:w="1985" w:type="dxa"/>
            <w:vAlign w:val="center"/>
          </w:tcPr>
          <w:p w:rsidR="00F06C98" w:rsidRPr="00F06C98" w:rsidRDefault="00F06C98" w:rsidP="00F06C98">
            <w:pPr>
              <w:snapToGrid w:val="0"/>
              <w:spacing w:line="360" w:lineRule="auto"/>
              <w:jc w:val="center"/>
            </w:pPr>
            <w:r>
              <w:t>2015</w:t>
            </w:r>
            <w:r w:rsidRPr="00F06C98">
              <w:t xml:space="preserve"> г.</w:t>
            </w:r>
          </w:p>
        </w:tc>
        <w:tc>
          <w:tcPr>
            <w:tcW w:w="1984" w:type="dxa"/>
            <w:vAlign w:val="center"/>
          </w:tcPr>
          <w:p w:rsidR="00F06C98" w:rsidRPr="00F06C98" w:rsidRDefault="00F06C98" w:rsidP="00F06C98">
            <w:pPr>
              <w:snapToGrid w:val="0"/>
              <w:spacing w:line="360" w:lineRule="auto"/>
              <w:jc w:val="center"/>
            </w:pPr>
            <w:r>
              <w:t>2016</w:t>
            </w:r>
            <w:r w:rsidRPr="00F06C98">
              <w:t xml:space="preserve"> г.</w:t>
            </w:r>
          </w:p>
        </w:tc>
        <w:tc>
          <w:tcPr>
            <w:tcW w:w="2093" w:type="dxa"/>
            <w:vAlign w:val="center"/>
          </w:tcPr>
          <w:p w:rsidR="00F06C98" w:rsidRPr="00F06C98" w:rsidRDefault="00F06C98" w:rsidP="00F06C98">
            <w:pPr>
              <w:snapToGrid w:val="0"/>
              <w:spacing w:line="360" w:lineRule="auto"/>
              <w:jc w:val="center"/>
            </w:pPr>
            <w:r>
              <w:t>2016</w:t>
            </w:r>
            <w:r w:rsidRPr="00F06C98">
              <w:t xml:space="preserve"> г., к </w:t>
            </w:r>
            <w:r>
              <w:t>2015</w:t>
            </w:r>
            <w:r w:rsidRPr="00F06C98">
              <w:t xml:space="preserve"> г., %</w:t>
            </w:r>
          </w:p>
        </w:tc>
      </w:tr>
      <w:tr w:rsidR="00F06C98" w:rsidRPr="00F06C98" w:rsidTr="00F06C98">
        <w:trPr>
          <w:trHeight w:val="20"/>
        </w:trPr>
        <w:tc>
          <w:tcPr>
            <w:tcW w:w="3478" w:type="dxa"/>
            <w:vAlign w:val="center"/>
          </w:tcPr>
          <w:p w:rsidR="00F06C98" w:rsidRPr="00F06C98" w:rsidRDefault="00F06C98" w:rsidP="00F06C98">
            <w:pPr>
              <w:tabs>
                <w:tab w:val="left" w:pos="156"/>
              </w:tabs>
              <w:snapToGrid w:val="0"/>
              <w:spacing w:line="360" w:lineRule="auto"/>
            </w:pPr>
            <w:r w:rsidRPr="00F06C98">
              <w:t>Остаток денежных средств на конец года, тыс. руб.</w:t>
            </w:r>
          </w:p>
        </w:tc>
        <w:tc>
          <w:tcPr>
            <w:tcW w:w="1985" w:type="dxa"/>
            <w:vAlign w:val="center"/>
          </w:tcPr>
          <w:p w:rsidR="00F06C98" w:rsidRPr="00F06C98" w:rsidRDefault="00F06C98" w:rsidP="00F06C98">
            <w:pPr>
              <w:spacing w:line="360" w:lineRule="auto"/>
              <w:jc w:val="center"/>
            </w:pPr>
            <w:r w:rsidRPr="00F06C98">
              <w:t>7 156 468</w:t>
            </w:r>
          </w:p>
        </w:tc>
        <w:tc>
          <w:tcPr>
            <w:tcW w:w="1984" w:type="dxa"/>
            <w:vAlign w:val="center"/>
          </w:tcPr>
          <w:p w:rsidR="00F06C98" w:rsidRPr="00F06C98" w:rsidRDefault="00F06C98" w:rsidP="00F06C98">
            <w:pPr>
              <w:spacing w:line="360" w:lineRule="auto"/>
              <w:jc w:val="center"/>
            </w:pPr>
            <w:r w:rsidRPr="00F06C98">
              <w:t>9 351 586</w:t>
            </w:r>
          </w:p>
        </w:tc>
        <w:tc>
          <w:tcPr>
            <w:tcW w:w="2093" w:type="dxa"/>
            <w:vAlign w:val="center"/>
          </w:tcPr>
          <w:p w:rsidR="00F06C98" w:rsidRPr="00F06C98" w:rsidRDefault="00F06C98" w:rsidP="00F06C98">
            <w:pPr>
              <w:spacing w:line="360" w:lineRule="auto"/>
              <w:jc w:val="center"/>
            </w:pPr>
            <w:r w:rsidRPr="00F06C98">
              <w:t>130,67</w:t>
            </w:r>
          </w:p>
        </w:tc>
      </w:tr>
      <w:tr w:rsidR="00F06C98" w:rsidRPr="00F06C98" w:rsidTr="00F06C98">
        <w:trPr>
          <w:trHeight w:val="20"/>
        </w:trPr>
        <w:tc>
          <w:tcPr>
            <w:tcW w:w="3478" w:type="dxa"/>
            <w:vAlign w:val="center"/>
          </w:tcPr>
          <w:p w:rsidR="00F06C98" w:rsidRPr="00F06C98" w:rsidRDefault="00F06C98" w:rsidP="00F06C98">
            <w:pPr>
              <w:tabs>
                <w:tab w:val="left" w:pos="156"/>
              </w:tabs>
              <w:snapToGrid w:val="0"/>
              <w:spacing w:line="360" w:lineRule="auto"/>
            </w:pPr>
            <w:r w:rsidRPr="00F06C98">
              <w:t>Выручка от продаж, тыс. руб.</w:t>
            </w:r>
          </w:p>
        </w:tc>
        <w:tc>
          <w:tcPr>
            <w:tcW w:w="1985" w:type="dxa"/>
            <w:vAlign w:val="center"/>
          </w:tcPr>
          <w:p w:rsidR="00F06C98" w:rsidRPr="00F06C98" w:rsidRDefault="00F06C98" w:rsidP="00F06C98">
            <w:pPr>
              <w:spacing w:line="360" w:lineRule="auto"/>
              <w:jc w:val="center"/>
            </w:pPr>
            <w:r w:rsidRPr="00F06C98">
              <w:t>247 056 827</w:t>
            </w:r>
          </w:p>
        </w:tc>
        <w:tc>
          <w:tcPr>
            <w:tcW w:w="1984" w:type="dxa"/>
            <w:vAlign w:val="center"/>
          </w:tcPr>
          <w:p w:rsidR="00F06C98" w:rsidRPr="00F06C98" w:rsidRDefault="00F06C98" w:rsidP="00F06C98">
            <w:pPr>
              <w:spacing w:line="360" w:lineRule="auto"/>
              <w:jc w:val="center"/>
            </w:pPr>
            <w:r w:rsidRPr="00F06C98">
              <w:t>252 507 026</w:t>
            </w:r>
          </w:p>
        </w:tc>
        <w:tc>
          <w:tcPr>
            <w:tcW w:w="2093" w:type="dxa"/>
            <w:vAlign w:val="center"/>
          </w:tcPr>
          <w:p w:rsidR="00F06C98" w:rsidRPr="00F06C98" w:rsidRDefault="00F06C98" w:rsidP="00F06C98">
            <w:pPr>
              <w:spacing w:line="360" w:lineRule="auto"/>
              <w:jc w:val="center"/>
            </w:pPr>
            <w:r w:rsidRPr="00F06C98">
              <w:t>102,21</w:t>
            </w:r>
          </w:p>
        </w:tc>
      </w:tr>
      <w:tr w:rsidR="00F06C98" w:rsidRPr="00F06C98" w:rsidTr="00F06C98">
        <w:trPr>
          <w:trHeight w:val="20"/>
        </w:trPr>
        <w:tc>
          <w:tcPr>
            <w:tcW w:w="3478" w:type="dxa"/>
            <w:vAlign w:val="center"/>
          </w:tcPr>
          <w:p w:rsidR="00F06C98" w:rsidRPr="00F06C98" w:rsidRDefault="00F06C98" w:rsidP="00F06C98">
            <w:pPr>
              <w:spacing w:line="360" w:lineRule="auto"/>
            </w:pPr>
            <w:r w:rsidRPr="00F06C98">
              <w:t>Коэффициент оборачиваемости денежных средств</w:t>
            </w:r>
          </w:p>
        </w:tc>
        <w:tc>
          <w:tcPr>
            <w:tcW w:w="1985" w:type="dxa"/>
            <w:vAlign w:val="center"/>
          </w:tcPr>
          <w:p w:rsidR="00F06C98" w:rsidRPr="00F06C98" w:rsidRDefault="00F06C98" w:rsidP="00F06C98">
            <w:pPr>
              <w:spacing w:line="360" w:lineRule="auto"/>
              <w:jc w:val="center"/>
            </w:pPr>
            <w:r w:rsidRPr="00F06C98">
              <w:t>34,52</w:t>
            </w:r>
          </w:p>
        </w:tc>
        <w:tc>
          <w:tcPr>
            <w:tcW w:w="1984" w:type="dxa"/>
            <w:vAlign w:val="center"/>
          </w:tcPr>
          <w:p w:rsidR="00F06C98" w:rsidRPr="00F06C98" w:rsidRDefault="00F06C98" w:rsidP="00F06C98">
            <w:pPr>
              <w:spacing w:line="360" w:lineRule="auto"/>
              <w:jc w:val="center"/>
            </w:pPr>
            <w:r w:rsidRPr="00F06C98">
              <w:t>27,00</w:t>
            </w:r>
          </w:p>
        </w:tc>
        <w:tc>
          <w:tcPr>
            <w:tcW w:w="2093" w:type="dxa"/>
            <w:vAlign w:val="center"/>
          </w:tcPr>
          <w:p w:rsidR="00F06C98" w:rsidRPr="00F06C98" w:rsidRDefault="00F06C98" w:rsidP="00F06C98">
            <w:pPr>
              <w:spacing w:line="360" w:lineRule="auto"/>
              <w:jc w:val="center"/>
            </w:pPr>
            <w:r w:rsidRPr="00F06C98">
              <w:t>78,22</w:t>
            </w:r>
          </w:p>
        </w:tc>
      </w:tr>
      <w:tr w:rsidR="00F06C98" w:rsidRPr="00F06C98" w:rsidTr="00F06C98">
        <w:trPr>
          <w:trHeight w:val="20"/>
        </w:trPr>
        <w:tc>
          <w:tcPr>
            <w:tcW w:w="3478" w:type="dxa"/>
            <w:vAlign w:val="center"/>
          </w:tcPr>
          <w:p w:rsidR="00F06C98" w:rsidRPr="00F06C98" w:rsidRDefault="00F06C98" w:rsidP="00F06C98">
            <w:pPr>
              <w:snapToGrid w:val="0"/>
              <w:spacing w:line="360" w:lineRule="auto"/>
            </w:pPr>
            <w:r w:rsidRPr="00F06C98">
              <w:t>Период оборота денежных средств, дней</w:t>
            </w:r>
          </w:p>
        </w:tc>
        <w:tc>
          <w:tcPr>
            <w:tcW w:w="1985" w:type="dxa"/>
            <w:vAlign w:val="center"/>
          </w:tcPr>
          <w:p w:rsidR="00F06C98" w:rsidRPr="00F06C98" w:rsidRDefault="00F06C98" w:rsidP="00F06C98">
            <w:pPr>
              <w:spacing w:line="360" w:lineRule="auto"/>
              <w:jc w:val="center"/>
            </w:pPr>
            <w:r w:rsidRPr="00F06C98">
              <w:t>10</w:t>
            </w:r>
          </w:p>
        </w:tc>
        <w:tc>
          <w:tcPr>
            <w:tcW w:w="1984" w:type="dxa"/>
            <w:vAlign w:val="center"/>
          </w:tcPr>
          <w:p w:rsidR="00F06C98" w:rsidRPr="00F06C98" w:rsidRDefault="00F06C98" w:rsidP="00F06C98">
            <w:pPr>
              <w:spacing w:line="360" w:lineRule="auto"/>
              <w:jc w:val="center"/>
            </w:pPr>
            <w:r w:rsidRPr="00F06C98">
              <w:t>13</w:t>
            </w:r>
          </w:p>
        </w:tc>
        <w:tc>
          <w:tcPr>
            <w:tcW w:w="2093" w:type="dxa"/>
            <w:vAlign w:val="center"/>
          </w:tcPr>
          <w:p w:rsidR="00F06C98" w:rsidRPr="00F06C98" w:rsidRDefault="00F06C98" w:rsidP="00F06C98">
            <w:pPr>
              <w:spacing w:line="360" w:lineRule="auto"/>
              <w:jc w:val="center"/>
            </w:pPr>
            <w:r w:rsidRPr="00F06C98">
              <w:t>130,00</w:t>
            </w:r>
          </w:p>
        </w:tc>
      </w:tr>
    </w:tbl>
    <w:p w:rsidR="00F06C98" w:rsidRPr="007B66DB" w:rsidRDefault="00F06C98" w:rsidP="007B66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6DB" w:rsidRPr="007B66DB" w:rsidRDefault="002B74D3" w:rsidP="007B66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анализа таблицы 7</w:t>
      </w:r>
      <w:r w:rsidR="007B66DB" w:rsidRPr="007B66DB">
        <w:rPr>
          <w:rFonts w:ascii="Times New Roman" w:eastAsia="Times New Roman" w:hAnsi="Times New Roman" w:cs="Times New Roman"/>
          <w:sz w:val="28"/>
          <w:szCs w:val="28"/>
        </w:rPr>
        <w:t xml:space="preserve">, можно сделать вывод о достаточной оборачиваемости денежных средств при некотором замедлении в </w:t>
      </w:r>
      <w:r w:rsidR="00F06C98">
        <w:rPr>
          <w:rFonts w:ascii="Times New Roman" w:eastAsia="Times New Roman" w:hAnsi="Times New Roman" w:cs="Times New Roman"/>
          <w:sz w:val="28"/>
          <w:szCs w:val="28"/>
        </w:rPr>
        <w:t>2016</w:t>
      </w:r>
      <w:r w:rsidR="007B66DB" w:rsidRPr="007B66DB">
        <w:rPr>
          <w:rFonts w:ascii="Times New Roman" w:eastAsia="Times New Roman" w:hAnsi="Times New Roman" w:cs="Times New Roman"/>
          <w:sz w:val="28"/>
          <w:szCs w:val="28"/>
        </w:rPr>
        <w:t xml:space="preserve"> г. в и</w:t>
      </w:r>
      <w:r w:rsidR="007B66DB" w:rsidRPr="007B66D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B66DB" w:rsidRPr="007B66DB">
        <w:rPr>
          <w:rFonts w:ascii="Times New Roman" w:eastAsia="Times New Roman" w:hAnsi="Times New Roman" w:cs="Times New Roman"/>
          <w:sz w:val="28"/>
          <w:szCs w:val="28"/>
        </w:rPr>
        <w:t>следуемой организации, о чем свидетельствуют следующие показатели:</w:t>
      </w:r>
    </w:p>
    <w:p w:rsidR="007B66DB" w:rsidRPr="002B74D3" w:rsidRDefault="007B66DB" w:rsidP="002B74D3">
      <w:pPr>
        <w:pStyle w:val="a5"/>
        <w:widowControl w:val="0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4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коэффициент оборачиваемости денежных средств в </w:t>
      </w:r>
      <w:r w:rsidR="00F06C98" w:rsidRPr="002B74D3">
        <w:rPr>
          <w:rFonts w:ascii="Times New Roman" w:eastAsia="Times New Roman" w:hAnsi="Times New Roman" w:cs="Times New Roman"/>
          <w:sz w:val="28"/>
          <w:szCs w:val="28"/>
        </w:rPr>
        <w:t>2016</w:t>
      </w:r>
      <w:r w:rsidRPr="002B74D3">
        <w:rPr>
          <w:rFonts w:ascii="Times New Roman" w:eastAsia="Times New Roman" w:hAnsi="Times New Roman" w:cs="Times New Roman"/>
          <w:sz w:val="28"/>
          <w:szCs w:val="28"/>
        </w:rPr>
        <w:t xml:space="preserve"> г. умен</w:t>
      </w:r>
      <w:r w:rsidRPr="002B74D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B74D3">
        <w:rPr>
          <w:rFonts w:ascii="Times New Roman" w:eastAsia="Times New Roman" w:hAnsi="Times New Roman" w:cs="Times New Roman"/>
          <w:sz w:val="28"/>
          <w:szCs w:val="28"/>
        </w:rPr>
        <w:t xml:space="preserve">шился по сравнению с </w:t>
      </w:r>
      <w:r w:rsidR="00F06C98" w:rsidRPr="002B74D3">
        <w:rPr>
          <w:rFonts w:ascii="Times New Roman" w:eastAsia="Times New Roman" w:hAnsi="Times New Roman" w:cs="Times New Roman"/>
          <w:sz w:val="28"/>
          <w:szCs w:val="28"/>
        </w:rPr>
        <w:t>2015</w:t>
      </w:r>
      <w:r w:rsidRPr="002B74D3">
        <w:rPr>
          <w:rFonts w:ascii="Times New Roman" w:eastAsia="Times New Roman" w:hAnsi="Times New Roman" w:cs="Times New Roman"/>
          <w:sz w:val="28"/>
          <w:szCs w:val="28"/>
        </w:rPr>
        <w:t xml:space="preserve"> г. на 7,52 пункта, или на 21,78%;</w:t>
      </w:r>
    </w:p>
    <w:p w:rsidR="007B66DB" w:rsidRPr="002B74D3" w:rsidRDefault="007B66DB" w:rsidP="002B74D3">
      <w:pPr>
        <w:pStyle w:val="a5"/>
        <w:widowControl w:val="0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4D3">
        <w:rPr>
          <w:rFonts w:ascii="Times New Roman" w:eastAsia="Times New Roman" w:hAnsi="Times New Roman" w:cs="Times New Roman"/>
          <w:sz w:val="28"/>
          <w:szCs w:val="28"/>
        </w:rPr>
        <w:t>период оборота денежных средств за исследуемый период увел</w:t>
      </w:r>
      <w:r w:rsidRPr="002B74D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B74D3">
        <w:rPr>
          <w:rFonts w:ascii="Times New Roman" w:eastAsia="Times New Roman" w:hAnsi="Times New Roman" w:cs="Times New Roman"/>
          <w:sz w:val="28"/>
          <w:szCs w:val="28"/>
        </w:rPr>
        <w:t>чился на 3 дня, или на 30,00%.</w:t>
      </w:r>
    </w:p>
    <w:p w:rsidR="002B74D3" w:rsidRPr="00910320" w:rsidRDefault="002B74D3" w:rsidP="002B74D3">
      <w:pPr>
        <w:pStyle w:val="a5"/>
        <w:widowControl w:val="0"/>
        <w:numPr>
          <w:ilvl w:val="1"/>
          <w:numId w:val="10"/>
        </w:numPr>
        <w:spacing w:after="0" w:line="360" w:lineRule="auto"/>
        <w:ind w:left="0" w:firstLine="709"/>
        <w:rPr>
          <w:rFonts w:asciiTheme="majorHAnsi" w:eastAsia="Times New Roman" w:hAnsiTheme="majorHAnsi" w:cs="Times New Roman"/>
          <w:sz w:val="28"/>
          <w:szCs w:val="28"/>
        </w:rPr>
      </w:pPr>
      <w:r w:rsidRPr="00910320">
        <w:rPr>
          <w:rFonts w:asciiTheme="majorHAnsi" w:eastAsia="Times New Roman" w:hAnsiTheme="majorHAnsi" w:cs="Times New Roman"/>
          <w:sz w:val="28"/>
          <w:szCs w:val="28"/>
        </w:rPr>
        <w:t>Бухгалтерская информационная система и учетная политика</w:t>
      </w:r>
    </w:p>
    <w:p w:rsidR="00910320" w:rsidRPr="00910320" w:rsidRDefault="00910320" w:rsidP="0091032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320">
        <w:rPr>
          <w:rFonts w:ascii="Times New Roman" w:eastAsia="Times New Roman" w:hAnsi="Times New Roman" w:cs="Times New Roman"/>
          <w:sz w:val="28"/>
          <w:szCs w:val="28"/>
        </w:rPr>
        <w:t>Порядок ведения бухгалтерского учета и составления бухгалтерской (ф</w:t>
      </w:r>
      <w:r w:rsidRPr="0091032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10320">
        <w:rPr>
          <w:rFonts w:ascii="Times New Roman" w:eastAsia="Times New Roman" w:hAnsi="Times New Roman" w:cs="Times New Roman"/>
          <w:sz w:val="28"/>
          <w:szCs w:val="28"/>
        </w:rPr>
        <w:t>нансовой) отчетности в ООО «Газпром трансгаз Краснодар» ведется в соотве</w:t>
      </w:r>
      <w:r w:rsidRPr="0091032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10320">
        <w:rPr>
          <w:rFonts w:ascii="Times New Roman" w:eastAsia="Times New Roman" w:hAnsi="Times New Roman" w:cs="Times New Roman"/>
          <w:sz w:val="28"/>
          <w:szCs w:val="28"/>
        </w:rPr>
        <w:t>ствии с российским законодательством, правилами бухгалтерского учета и о</w:t>
      </w:r>
      <w:r w:rsidRPr="0091032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10320">
        <w:rPr>
          <w:rFonts w:ascii="Times New Roman" w:eastAsia="Times New Roman" w:hAnsi="Times New Roman" w:cs="Times New Roman"/>
          <w:sz w:val="28"/>
          <w:szCs w:val="28"/>
        </w:rPr>
        <w:t>четности, а также принципами, изложенными в учетной политике ПАО «Га</w:t>
      </w:r>
      <w:r w:rsidRPr="0091032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10320">
        <w:rPr>
          <w:rFonts w:ascii="Times New Roman" w:eastAsia="Times New Roman" w:hAnsi="Times New Roman" w:cs="Times New Roman"/>
          <w:sz w:val="28"/>
          <w:szCs w:val="28"/>
        </w:rPr>
        <w:t>пром», его ДО и организаций.</w:t>
      </w:r>
    </w:p>
    <w:p w:rsidR="00910320" w:rsidRPr="00910320" w:rsidRDefault="00910320" w:rsidP="0091032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320">
        <w:rPr>
          <w:rFonts w:ascii="Times New Roman" w:eastAsia="Times New Roman" w:hAnsi="Times New Roman" w:cs="Times New Roman"/>
          <w:sz w:val="28"/>
          <w:szCs w:val="28"/>
        </w:rPr>
        <w:t>Бухгалтерский учет в ООО «Газпром трансгаз Краснодар» ведется бу</w:t>
      </w:r>
      <w:r w:rsidRPr="00910320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910320">
        <w:rPr>
          <w:rFonts w:ascii="Times New Roman" w:eastAsia="Times New Roman" w:hAnsi="Times New Roman" w:cs="Times New Roman"/>
          <w:sz w:val="28"/>
          <w:szCs w:val="28"/>
        </w:rPr>
        <w:t>галтерией как отдельным структурным подразделением, возглавляемым гла</w:t>
      </w:r>
      <w:r w:rsidRPr="0091032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10320">
        <w:rPr>
          <w:rFonts w:ascii="Times New Roman" w:eastAsia="Times New Roman" w:hAnsi="Times New Roman" w:cs="Times New Roman"/>
          <w:sz w:val="28"/>
          <w:szCs w:val="28"/>
        </w:rPr>
        <w:t>ным бухгалтером.</w:t>
      </w:r>
    </w:p>
    <w:p w:rsidR="00910320" w:rsidRPr="00910320" w:rsidRDefault="00910320" w:rsidP="0091032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320">
        <w:rPr>
          <w:rFonts w:ascii="Times New Roman" w:eastAsia="Times New Roman" w:hAnsi="Times New Roman" w:cs="Times New Roman"/>
          <w:sz w:val="28"/>
          <w:szCs w:val="28"/>
        </w:rPr>
        <w:t>Формы первичных учетных документов, регистров бухгалтерского учета, правила документооборота.</w:t>
      </w:r>
    </w:p>
    <w:p w:rsidR="00910320" w:rsidRPr="00910320" w:rsidRDefault="00910320" w:rsidP="0091032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320">
        <w:rPr>
          <w:rFonts w:ascii="Times New Roman" w:eastAsia="Times New Roman" w:hAnsi="Times New Roman" w:cs="Times New Roman"/>
          <w:sz w:val="28"/>
          <w:szCs w:val="28"/>
        </w:rPr>
        <w:t>ООО «Газпром трансгаз Краснодар» оформляет факты хозяйственной жизни первичными учетными документами, которые должны содержать обяз</w:t>
      </w:r>
      <w:r w:rsidRPr="0091032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10320">
        <w:rPr>
          <w:rFonts w:ascii="Times New Roman" w:eastAsia="Times New Roman" w:hAnsi="Times New Roman" w:cs="Times New Roman"/>
          <w:sz w:val="28"/>
          <w:szCs w:val="28"/>
        </w:rPr>
        <w:t>тельные реквизиты, установленные Федеральным законом «О бухгалтерском учете».</w:t>
      </w:r>
    </w:p>
    <w:p w:rsidR="00910320" w:rsidRPr="00910320" w:rsidRDefault="00910320" w:rsidP="0091032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320">
        <w:rPr>
          <w:rFonts w:ascii="Times New Roman" w:eastAsia="Times New Roman" w:hAnsi="Times New Roman" w:cs="Times New Roman"/>
          <w:sz w:val="28"/>
          <w:szCs w:val="28"/>
        </w:rPr>
        <w:t>В формах первичных учетных документов  могут содержаться дополн</w:t>
      </w:r>
      <w:r w:rsidRPr="0091032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10320">
        <w:rPr>
          <w:rFonts w:ascii="Times New Roman" w:eastAsia="Times New Roman" w:hAnsi="Times New Roman" w:cs="Times New Roman"/>
          <w:sz w:val="28"/>
          <w:szCs w:val="28"/>
        </w:rPr>
        <w:t>тельные реквизиты в целях получения необходимой информации для налогов</w:t>
      </w:r>
      <w:r w:rsidRPr="0091032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10320">
        <w:rPr>
          <w:rFonts w:ascii="Times New Roman" w:eastAsia="Times New Roman" w:hAnsi="Times New Roman" w:cs="Times New Roman"/>
          <w:sz w:val="28"/>
          <w:szCs w:val="28"/>
        </w:rPr>
        <w:t xml:space="preserve">го учета. </w:t>
      </w:r>
    </w:p>
    <w:p w:rsidR="00910320" w:rsidRPr="00910320" w:rsidRDefault="00910320" w:rsidP="0091032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320">
        <w:rPr>
          <w:rFonts w:ascii="Times New Roman" w:eastAsia="Times New Roman" w:hAnsi="Times New Roman" w:cs="Times New Roman"/>
          <w:sz w:val="28"/>
          <w:szCs w:val="28"/>
        </w:rPr>
        <w:t>ООО «Газпром трансгаз Краснодар» использует также унифицированные формы первичных учетных документов, утвержденные гос. органами. Перви</w:t>
      </w:r>
      <w:r w:rsidRPr="00910320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910320">
        <w:rPr>
          <w:rFonts w:ascii="Times New Roman" w:eastAsia="Times New Roman" w:hAnsi="Times New Roman" w:cs="Times New Roman"/>
          <w:sz w:val="28"/>
          <w:szCs w:val="28"/>
        </w:rPr>
        <w:t>ные учетные документы, формы которых не утверждены отдельными распор</w:t>
      </w:r>
      <w:r w:rsidRPr="0091032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10320">
        <w:rPr>
          <w:rFonts w:ascii="Times New Roman" w:eastAsia="Times New Roman" w:hAnsi="Times New Roman" w:cs="Times New Roman"/>
          <w:sz w:val="28"/>
          <w:szCs w:val="28"/>
        </w:rPr>
        <w:t>дительными документами ООО «Газпром трансгаз Краснодар», но использов</w:t>
      </w:r>
      <w:r w:rsidRPr="0091032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10320">
        <w:rPr>
          <w:rFonts w:ascii="Times New Roman" w:eastAsia="Times New Roman" w:hAnsi="Times New Roman" w:cs="Times New Roman"/>
          <w:sz w:val="28"/>
          <w:szCs w:val="28"/>
        </w:rPr>
        <w:t>ние которых согласовано сторонами в рамках заключенных договоров, при условии содержания обязательных реквизитов, установленных Федеральным законом «О бухгалтерском учете», используются для отражения операций по договорам с контрагентами.</w:t>
      </w:r>
    </w:p>
    <w:p w:rsidR="00910320" w:rsidRPr="00910320" w:rsidRDefault="00910320" w:rsidP="0091032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320">
        <w:rPr>
          <w:rFonts w:ascii="Times New Roman" w:eastAsia="Times New Roman" w:hAnsi="Times New Roman" w:cs="Times New Roman"/>
          <w:sz w:val="28"/>
          <w:szCs w:val="28"/>
        </w:rPr>
        <w:lastRenderedPageBreak/>
        <w:t>В качестве регистров бухгалтерского учета используются стандартные отчеты ИУС (1С Предприятие 8) или разрабатываются самостоятельно.</w:t>
      </w:r>
    </w:p>
    <w:p w:rsidR="00C468B7" w:rsidRPr="00910320" w:rsidRDefault="00910320" w:rsidP="0091032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320">
        <w:rPr>
          <w:rFonts w:ascii="Times New Roman" w:eastAsia="Times New Roman" w:hAnsi="Times New Roman" w:cs="Times New Roman"/>
          <w:sz w:val="28"/>
          <w:szCs w:val="28"/>
        </w:rPr>
        <w:t>Первичные учетные документы бухгалтер</w:t>
      </w:r>
      <w:r>
        <w:rPr>
          <w:rFonts w:ascii="Times New Roman" w:eastAsia="Times New Roman" w:hAnsi="Times New Roman" w:cs="Times New Roman"/>
          <w:sz w:val="28"/>
          <w:szCs w:val="28"/>
        </w:rPr>
        <w:t>ского учета составляются на бум</w:t>
      </w:r>
      <w:r w:rsidRPr="00910320">
        <w:rPr>
          <w:rFonts w:ascii="Times New Roman" w:eastAsia="Times New Roman" w:hAnsi="Times New Roman" w:cs="Times New Roman"/>
          <w:sz w:val="28"/>
          <w:szCs w:val="28"/>
        </w:rPr>
        <w:t>ажном носителе, регистры формируются как на бумажном носителе, так и в электронном виде.</w:t>
      </w:r>
    </w:p>
    <w:p w:rsidR="00C93DA2" w:rsidRDefault="00C93DA2" w:rsidP="00870CBB">
      <w:pPr>
        <w:pStyle w:val="a5"/>
        <w:tabs>
          <w:tab w:val="left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9204B" w:rsidRDefault="0029204B" w:rsidP="00910320">
      <w:pPr>
        <w:pStyle w:val="a5"/>
        <w:tabs>
          <w:tab w:val="left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9204B" w:rsidRPr="00DC7606" w:rsidRDefault="0029204B" w:rsidP="00DC7606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294E" w:rsidRDefault="0018294E" w:rsidP="00910320">
      <w:pPr>
        <w:pStyle w:val="a5"/>
        <w:tabs>
          <w:tab w:val="left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8294E" w:rsidRDefault="0018294E" w:rsidP="00910320">
      <w:pPr>
        <w:pStyle w:val="a5"/>
        <w:tabs>
          <w:tab w:val="left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8294E" w:rsidRDefault="0018294E" w:rsidP="00910320">
      <w:pPr>
        <w:pStyle w:val="a5"/>
        <w:tabs>
          <w:tab w:val="left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8294E" w:rsidRDefault="0018294E" w:rsidP="00910320">
      <w:pPr>
        <w:pStyle w:val="a5"/>
        <w:tabs>
          <w:tab w:val="left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8294E" w:rsidRDefault="0018294E" w:rsidP="00910320">
      <w:pPr>
        <w:pStyle w:val="a5"/>
        <w:tabs>
          <w:tab w:val="left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8294E" w:rsidRDefault="0018294E" w:rsidP="00910320">
      <w:pPr>
        <w:pStyle w:val="a5"/>
        <w:tabs>
          <w:tab w:val="left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8294E" w:rsidRDefault="0018294E" w:rsidP="00910320">
      <w:pPr>
        <w:pStyle w:val="a5"/>
        <w:tabs>
          <w:tab w:val="left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8294E" w:rsidRDefault="0018294E" w:rsidP="00910320">
      <w:pPr>
        <w:pStyle w:val="a5"/>
        <w:tabs>
          <w:tab w:val="left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8294E" w:rsidRDefault="0018294E" w:rsidP="00910320">
      <w:pPr>
        <w:pStyle w:val="a5"/>
        <w:tabs>
          <w:tab w:val="left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8294E" w:rsidRDefault="0018294E" w:rsidP="00910320">
      <w:pPr>
        <w:pStyle w:val="a5"/>
        <w:tabs>
          <w:tab w:val="left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8294E" w:rsidRDefault="0018294E" w:rsidP="00910320">
      <w:pPr>
        <w:pStyle w:val="a5"/>
        <w:tabs>
          <w:tab w:val="left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8294E" w:rsidRDefault="0018294E" w:rsidP="00910320">
      <w:pPr>
        <w:pStyle w:val="a5"/>
        <w:tabs>
          <w:tab w:val="left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8294E" w:rsidRDefault="0018294E" w:rsidP="00910320">
      <w:pPr>
        <w:pStyle w:val="a5"/>
        <w:tabs>
          <w:tab w:val="left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8294E" w:rsidRDefault="0018294E" w:rsidP="00910320">
      <w:pPr>
        <w:pStyle w:val="a5"/>
        <w:tabs>
          <w:tab w:val="left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8294E" w:rsidRDefault="0018294E" w:rsidP="00910320">
      <w:pPr>
        <w:pStyle w:val="a5"/>
        <w:tabs>
          <w:tab w:val="left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8294E" w:rsidRDefault="0018294E" w:rsidP="00910320">
      <w:pPr>
        <w:pStyle w:val="a5"/>
        <w:tabs>
          <w:tab w:val="left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8294E" w:rsidRDefault="0018294E" w:rsidP="00910320">
      <w:pPr>
        <w:pStyle w:val="a5"/>
        <w:tabs>
          <w:tab w:val="left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8294E" w:rsidRDefault="0018294E" w:rsidP="00910320">
      <w:pPr>
        <w:pStyle w:val="a5"/>
        <w:tabs>
          <w:tab w:val="left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8294E" w:rsidRDefault="0018294E" w:rsidP="00910320">
      <w:pPr>
        <w:pStyle w:val="a5"/>
        <w:tabs>
          <w:tab w:val="left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8294E" w:rsidRDefault="0018294E" w:rsidP="00910320">
      <w:pPr>
        <w:pStyle w:val="a5"/>
        <w:tabs>
          <w:tab w:val="left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B66DB" w:rsidRPr="00910320" w:rsidRDefault="00910320" w:rsidP="00910320">
      <w:pPr>
        <w:pStyle w:val="a5"/>
        <w:tabs>
          <w:tab w:val="left" w:pos="0"/>
        </w:tabs>
        <w:spacing w:after="0" w:line="360" w:lineRule="auto"/>
        <w:ind w:left="0" w:firstLine="709"/>
        <w:rPr>
          <w:rFonts w:asciiTheme="majorHAnsi" w:hAnsiTheme="majorHAnsi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Theme="majorHAnsi" w:hAnsiTheme="majorHAnsi" w:cs="Times New Roman"/>
          <w:sz w:val="32"/>
          <w:szCs w:val="32"/>
        </w:rPr>
        <w:t>Организационно-методическое обеспечение бухгалтерск</w:t>
      </w:r>
      <w:r>
        <w:rPr>
          <w:rFonts w:asciiTheme="majorHAnsi" w:hAnsiTheme="majorHAnsi" w:cs="Times New Roman"/>
          <w:sz w:val="32"/>
          <w:szCs w:val="32"/>
        </w:rPr>
        <w:t>о</w:t>
      </w:r>
      <w:r>
        <w:rPr>
          <w:rFonts w:asciiTheme="majorHAnsi" w:hAnsiTheme="majorHAnsi" w:cs="Times New Roman"/>
          <w:sz w:val="32"/>
          <w:szCs w:val="32"/>
        </w:rPr>
        <w:t>го учета материально-производственных запасов в ООО «Газпром трансгаз Краснодар»</w:t>
      </w:r>
    </w:p>
    <w:p w:rsidR="005E7EF9" w:rsidRPr="005E7EF9" w:rsidRDefault="005E7EF9" w:rsidP="005E7EF9">
      <w:pPr>
        <w:spacing w:after="0" w:line="360" w:lineRule="auto"/>
        <w:ind w:firstLine="709"/>
        <w:rPr>
          <w:rFonts w:asciiTheme="majorHAnsi" w:eastAsia="Calibri" w:hAnsiTheme="majorHAnsi" w:cs="Times New Roman"/>
          <w:sz w:val="28"/>
          <w:szCs w:val="28"/>
        </w:rPr>
      </w:pPr>
      <w:r>
        <w:rPr>
          <w:rFonts w:asciiTheme="majorHAnsi" w:eastAsia="Calibri" w:hAnsiTheme="majorHAnsi" w:cs="Times New Roman"/>
          <w:sz w:val="28"/>
          <w:szCs w:val="28"/>
        </w:rPr>
        <w:t xml:space="preserve">3.1 </w:t>
      </w:r>
      <w:r w:rsidR="00461CAD">
        <w:rPr>
          <w:rFonts w:asciiTheme="majorHAnsi" w:eastAsia="Calibri" w:hAnsiTheme="majorHAnsi" w:cs="Times New Roman"/>
          <w:sz w:val="28"/>
          <w:szCs w:val="28"/>
        </w:rPr>
        <w:t>Бухгалтерский учет приобретения материально-производственных запасов</w:t>
      </w:r>
    </w:p>
    <w:p w:rsidR="005E7EF9" w:rsidRPr="005E7EF9" w:rsidRDefault="005E7EF9" w:rsidP="005E7E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EF9">
        <w:rPr>
          <w:rFonts w:ascii="Times New Roman" w:eastAsia="Calibri" w:hAnsi="Times New Roman" w:cs="Times New Roman"/>
          <w:sz w:val="28"/>
          <w:szCs w:val="28"/>
        </w:rPr>
        <w:t>В ООО «Газпром трансгаз Краснодар» к материально-производственным запасам относятся активы, соответствующие требованиям Положения по бу</w:t>
      </w:r>
      <w:r w:rsidRPr="005E7EF9">
        <w:rPr>
          <w:rFonts w:ascii="Times New Roman" w:eastAsia="Calibri" w:hAnsi="Times New Roman" w:cs="Times New Roman"/>
          <w:sz w:val="28"/>
          <w:szCs w:val="28"/>
        </w:rPr>
        <w:t>х</w:t>
      </w:r>
      <w:r w:rsidRPr="005E7EF9">
        <w:rPr>
          <w:rFonts w:ascii="Times New Roman" w:eastAsia="Calibri" w:hAnsi="Times New Roman" w:cs="Times New Roman"/>
          <w:sz w:val="28"/>
          <w:szCs w:val="28"/>
        </w:rPr>
        <w:t>галтерскому учету материально‒производственных запасов (ПБУ 5/01).</w:t>
      </w:r>
    </w:p>
    <w:p w:rsidR="005E7EF9" w:rsidRPr="005E7EF9" w:rsidRDefault="005E7EF9" w:rsidP="005E7E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EF9">
        <w:rPr>
          <w:rFonts w:ascii="Times New Roman" w:eastAsia="Calibri" w:hAnsi="Times New Roman" w:cs="Times New Roman"/>
          <w:sz w:val="28"/>
          <w:szCs w:val="28"/>
        </w:rPr>
        <w:t>В составе запасов учитываются также объекты, отвечающие условиям о</w:t>
      </w:r>
      <w:r w:rsidRPr="005E7EF9">
        <w:rPr>
          <w:rFonts w:ascii="Times New Roman" w:eastAsia="Calibri" w:hAnsi="Times New Roman" w:cs="Times New Roman"/>
          <w:sz w:val="28"/>
          <w:szCs w:val="28"/>
        </w:rPr>
        <w:t>т</w:t>
      </w:r>
      <w:r w:rsidRPr="005E7EF9">
        <w:rPr>
          <w:rFonts w:ascii="Times New Roman" w:eastAsia="Calibri" w:hAnsi="Times New Roman" w:cs="Times New Roman"/>
          <w:sz w:val="28"/>
          <w:szCs w:val="28"/>
        </w:rPr>
        <w:t>несения к основным средствам, со стоимостью приобретения не более 40 000 рублей (включительно) за единицу, а также предметы, которые при их передаче в производство потребляются не сразу, а служат в течение периода, не прев</w:t>
      </w:r>
      <w:r w:rsidRPr="005E7EF9">
        <w:rPr>
          <w:rFonts w:ascii="Times New Roman" w:eastAsia="Calibri" w:hAnsi="Times New Roman" w:cs="Times New Roman"/>
          <w:sz w:val="28"/>
          <w:szCs w:val="28"/>
        </w:rPr>
        <w:t>ы</w:t>
      </w:r>
      <w:r w:rsidRPr="005E7EF9">
        <w:rPr>
          <w:rFonts w:ascii="Times New Roman" w:eastAsia="Calibri" w:hAnsi="Times New Roman" w:cs="Times New Roman"/>
          <w:sz w:val="28"/>
          <w:szCs w:val="28"/>
        </w:rPr>
        <w:t>шающего 12 месяцев, и предметы со сроком использования, превышающим 12 месяцев, применение которых не приносит непосредственной экономической выгоды.</w:t>
      </w:r>
    </w:p>
    <w:p w:rsidR="005E7EF9" w:rsidRPr="005E7EF9" w:rsidRDefault="005E7EF9" w:rsidP="005E7E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EF9">
        <w:rPr>
          <w:rFonts w:ascii="Times New Roman" w:eastAsia="Calibri" w:hAnsi="Times New Roman" w:cs="Times New Roman"/>
          <w:sz w:val="28"/>
          <w:szCs w:val="28"/>
        </w:rPr>
        <w:t>В ООО «Газпром трансгаз Краснодар» материалы при их постановке на учет оцениваются в размере фактических затрат на их приобретение. При пол</w:t>
      </w:r>
      <w:r w:rsidRPr="005E7EF9">
        <w:rPr>
          <w:rFonts w:ascii="Times New Roman" w:eastAsia="Calibri" w:hAnsi="Times New Roman" w:cs="Times New Roman"/>
          <w:sz w:val="28"/>
          <w:szCs w:val="28"/>
        </w:rPr>
        <w:t>у</w:t>
      </w:r>
      <w:r w:rsidRPr="005E7EF9">
        <w:rPr>
          <w:rFonts w:ascii="Times New Roman" w:eastAsia="Calibri" w:hAnsi="Times New Roman" w:cs="Times New Roman"/>
          <w:sz w:val="28"/>
          <w:szCs w:val="28"/>
        </w:rPr>
        <w:t>чении обществами и организациями материалов и постановке их на учет  счет 15 «Заготовление и приобретение материальных ценностей» не применяется.</w:t>
      </w:r>
    </w:p>
    <w:p w:rsidR="005E7EF9" w:rsidRPr="005E7EF9" w:rsidRDefault="005E7EF9" w:rsidP="005E7E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EF9">
        <w:rPr>
          <w:rFonts w:ascii="Times New Roman" w:eastAsia="Calibri" w:hAnsi="Times New Roman" w:cs="Times New Roman"/>
          <w:sz w:val="28"/>
          <w:szCs w:val="28"/>
        </w:rPr>
        <w:t>Оценка материалов, включая активы, введенные в эксплуатацию начиная с 01.01.2011г. и отвечающие условиям отнесения к основным средствам, со стоимостью приобретения не более 40 000 рублей (включительно) за единицу при их выбытии производится по способу средней себестоимости.</w:t>
      </w:r>
    </w:p>
    <w:p w:rsidR="005E7EF9" w:rsidRPr="005E7EF9" w:rsidRDefault="005E7EF9" w:rsidP="005E7E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EF9">
        <w:rPr>
          <w:rFonts w:ascii="Times New Roman" w:eastAsia="Calibri" w:hAnsi="Times New Roman" w:cs="Times New Roman"/>
          <w:sz w:val="28"/>
          <w:szCs w:val="28"/>
        </w:rPr>
        <w:t>Готовая продукция оценивается при постановке на учет по сокращенной производственной себестоимости. При выбытии готовая продукция оценивае</w:t>
      </w:r>
      <w:r w:rsidRPr="005E7EF9">
        <w:rPr>
          <w:rFonts w:ascii="Times New Roman" w:eastAsia="Calibri" w:hAnsi="Times New Roman" w:cs="Times New Roman"/>
          <w:sz w:val="28"/>
          <w:szCs w:val="28"/>
        </w:rPr>
        <w:t>т</w:t>
      </w:r>
      <w:r w:rsidRPr="005E7EF9">
        <w:rPr>
          <w:rFonts w:ascii="Times New Roman" w:eastAsia="Calibri" w:hAnsi="Times New Roman" w:cs="Times New Roman"/>
          <w:sz w:val="28"/>
          <w:szCs w:val="28"/>
        </w:rPr>
        <w:t xml:space="preserve">ся по способу средней себестоимости. </w:t>
      </w:r>
    </w:p>
    <w:p w:rsidR="005E7EF9" w:rsidRPr="005E7EF9" w:rsidRDefault="005E7EF9" w:rsidP="005E7E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EF9">
        <w:rPr>
          <w:rFonts w:ascii="Times New Roman" w:eastAsia="Calibri" w:hAnsi="Times New Roman" w:cs="Times New Roman"/>
          <w:sz w:val="28"/>
          <w:szCs w:val="28"/>
        </w:rPr>
        <w:t>Транспортно‒заготовительные расходы учитываются на отдельно выд</w:t>
      </w:r>
      <w:r w:rsidRPr="005E7EF9">
        <w:rPr>
          <w:rFonts w:ascii="Times New Roman" w:eastAsia="Calibri" w:hAnsi="Times New Roman" w:cs="Times New Roman"/>
          <w:sz w:val="28"/>
          <w:szCs w:val="28"/>
        </w:rPr>
        <w:t>е</w:t>
      </w:r>
      <w:r w:rsidRPr="005E7EF9">
        <w:rPr>
          <w:rFonts w:ascii="Times New Roman" w:eastAsia="Calibri" w:hAnsi="Times New Roman" w:cs="Times New Roman"/>
          <w:sz w:val="28"/>
          <w:szCs w:val="28"/>
        </w:rPr>
        <w:t xml:space="preserve">ленном субсчете 10.99 «Транспортно‒заготовительные расходы». Списание с данного субсчета производится на все счета выбытия запасов пропорционально </w:t>
      </w:r>
      <w:r w:rsidRPr="005E7EF9">
        <w:rPr>
          <w:rFonts w:ascii="Times New Roman" w:eastAsia="Calibri" w:hAnsi="Times New Roman" w:cs="Times New Roman"/>
          <w:sz w:val="28"/>
          <w:szCs w:val="28"/>
        </w:rPr>
        <w:lastRenderedPageBreak/>
        <w:t>себестоимости выбывших запасов, остаток данного счета формируется пропо</w:t>
      </w:r>
      <w:r w:rsidRPr="005E7EF9">
        <w:rPr>
          <w:rFonts w:ascii="Times New Roman" w:eastAsia="Calibri" w:hAnsi="Times New Roman" w:cs="Times New Roman"/>
          <w:sz w:val="28"/>
          <w:szCs w:val="28"/>
        </w:rPr>
        <w:t>р</w:t>
      </w:r>
      <w:r w:rsidRPr="005E7EF9">
        <w:rPr>
          <w:rFonts w:ascii="Times New Roman" w:eastAsia="Calibri" w:hAnsi="Times New Roman" w:cs="Times New Roman"/>
          <w:sz w:val="28"/>
          <w:szCs w:val="28"/>
        </w:rPr>
        <w:t>ционально остатку материалов на складе.</w:t>
      </w:r>
    </w:p>
    <w:p w:rsidR="007B66DB" w:rsidRPr="00AA42A3" w:rsidRDefault="00AA42A3" w:rsidP="00870CBB">
      <w:pPr>
        <w:pStyle w:val="a5"/>
        <w:tabs>
          <w:tab w:val="left" w:pos="0"/>
        </w:tabs>
        <w:spacing w:after="0" w:line="360" w:lineRule="auto"/>
        <w:ind w:left="0" w:firstLine="709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3.</w:t>
      </w:r>
      <w:r w:rsidR="00DC7606">
        <w:rPr>
          <w:rFonts w:asciiTheme="majorHAnsi" w:hAnsiTheme="majorHAnsi" w:cs="Times New Roman"/>
          <w:sz w:val="28"/>
          <w:szCs w:val="28"/>
        </w:rPr>
        <w:t>2</w:t>
      </w:r>
      <w:r>
        <w:rPr>
          <w:rFonts w:asciiTheme="majorHAnsi" w:hAnsiTheme="majorHAnsi" w:cs="Times New Roman"/>
          <w:sz w:val="28"/>
          <w:szCs w:val="28"/>
        </w:rPr>
        <w:t xml:space="preserve"> Инвентаризация материально-производственных запасов</w:t>
      </w:r>
    </w:p>
    <w:p w:rsidR="00AA42A3" w:rsidRPr="00AA42A3" w:rsidRDefault="00AA42A3" w:rsidP="00AA42A3">
      <w:pPr>
        <w:pStyle w:val="a5"/>
        <w:tabs>
          <w:tab w:val="left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" w:name="172"/>
      <w:r w:rsidRPr="00AA42A3">
        <w:rPr>
          <w:rFonts w:ascii="Times New Roman" w:hAnsi="Times New Roman" w:cs="Times New Roman"/>
          <w:sz w:val="28"/>
          <w:szCs w:val="28"/>
        </w:rPr>
        <w:t>Целью проведения инвентаризация материально производственных за</w:t>
      </w:r>
      <w:r w:rsidR="00AB17B8">
        <w:rPr>
          <w:rFonts w:ascii="Times New Roman" w:hAnsi="Times New Roman" w:cs="Times New Roman"/>
          <w:sz w:val="28"/>
          <w:szCs w:val="28"/>
        </w:rPr>
        <w:t>п</w:t>
      </w:r>
      <w:r w:rsidR="00AB17B8">
        <w:rPr>
          <w:rFonts w:ascii="Times New Roman" w:hAnsi="Times New Roman" w:cs="Times New Roman"/>
          <w:sz w:val="28"/>
          <w:szCs w:val="28"/>
        </w:rPr>
        <w:t>а</w:t>
      </w:r>
      <w:r w:rsidR="00AB17B8">
        <w:rPr>
          <w:rFonts w:ascii="Times New Roman" w:hAnsi="Times New Roman" w:cs="Times New Roman"/>
          <w:sz w:val="28"/>
          <w:szCs w:val="28"/>
        </w:rPr>
        <w:t>сов на ООО «Газпром трансгаз Краснодар</w:t>
      </w:r>
      <w:r w:rsidRPr="00AA42A3">
        <w:rPr>
          <w:rFonts w:ascii="Times New Roman" w:hAnsi="Times New Roman" w:cs="Times New Roman"/>
          <w:sz w:val="28"/>
          <w:szCs w:val="28"/>
        </w:rPr>
        <w:t>» является обеспечение достоверн</w:t>
      </w:r>
      <w:r w:rsidRPr="00AA42A3">
        <w:rPr>
          <w:rFonts w:ascii="Times New Roman" w:hAnsi="Times New Roman" w:cs="Times New Roman"/>
          <w:sz w:val="28"/>
          <w:szCs w:val="28"/>
        </w:rPr>
        <w:t>о</w:t>
      </w:r>
      <w:r w:rsidRPr="00AA42A3">
        <w:rPr>
          <w:rFonts w:ascii="Times New Roman" w:hAnsi="Times New Roman" w:cs="Times New Roman"/>
          <w:sz w:val="28"/>
          <w:szCs w:val="28"/>
        </w:rPr>
        <w:t>сти данных бухгалтерского учета. Порядок и сроки проведения инвентаризации определяются руководителем ООО «</w:t>
      </w:r>
      <w:r w:rsidR="00AB17B8">
        <w:rPr>
          <w:rFonts w:ascii="Times New Roman" w:hAnsi="Times New Roman" w:cs="Times New Roman"/>
          <w:sz w:val="28"/>
          <w:szCs w:val="28"/>
        </w:rPr>
        <w:t>Газпром трансгаз Краснодар</w:t>
      </w:r>
      <w:r w:rsidRPr="00AA42A3">
        <w:rPr>
          <w:rFonts w:ascii="Times New Roman" w:hAnsi="Times New Roman" w:cs="Times New Roman"/>
          <w:sz w:val="28"/>
          <w:szCs w:val="28"/>
        </w:rPr>
        <w:t>», за исключ</w:t>
      </w:r>
      <w:r w:rsidRPr="00AA42A3">
        <w:rPr>
          <w:rFonts w:ascii="Times New Roman" w:hAnsi="Times New Roman" w:cs="Times New Roman"/>
          <w:sz w:val="28"/>
          <w:szCs w:val="28"/>
        </w:rPr>
        <w:t>е</w:t>
      </w:r>
      <w:r w:rsidRPr="00AA42A3">
        <w:rPr>
          <w:rFonts w:ascii="Times New Roman" w:hAnsi="Times New Roman" w:cs="Times New Roman"/>
          <w:sz w:val="28"/>
          <w:szCs w:val="28"/>
        </w:rPr>
        <w:t>нием случаев когда проведение инвентаризации обязательно (перед составл</w:t>
      </w:r>
      <w:r w:rsidRPr="00AA42A3">
        <w:rPr>
          <w:rFonts w:ascii="Times New Roman" w:hAnsi="Times New Roman" w:cs="Times New Roman"/>
          <w:sz w:val="28"/>
          <w:szCs w:val="28"/>
        </w:rPr>
        <w:t>е</w:t>
      </w:r>
      <w:r w:rsidRPr="00AA42A3">
        <w:rPr>
          <w:rFonts w:ascii="Times New Roman" w:hAnsi="Times New Roman" w:cs="Times New Roman"/>
          <w:sz w:val="28"/>
          <w:szCs w:val="28"/>
        </w:rPr>
        <w:t>нием годовой бухгалтерской отчетности, при смене материально-ответственных лиц, при выявлении фактов хищения, злоупотребления или по</w:t>
      </w:r>
      <w:r w:rsidRPr="00AA42A3">
        <w:rPr>
          <w:rFonts w:ascii="Times New Roman" w:hAnsi="Times New Roman" w:cs="Times New Roman"/>
          <w:sz w:val="28"/>
          <w:szCs w:val="28"/>
        </w:rPr>
        <w:t>р</w:t>
      </w:r>
      <w:r w:rsidRPr="00AA42A3">
        <w:rPr>
          <w:rFonts w:ascii="Times New Roman" w:hAnsi="Times New Roman" w:cs="Times New Roman"/>
          <w:sz w:val="28"/>
          <w:szCs w:val="28"/>
        </w:rPr>
        <w:t>чи имущества, при реорганизации или ликвидации и т.д.)</w:t>
      </w:r>
    </w:p>
    <w:p w:rsidR="00AA42A3" w:rsidRPr="00AA42A3" w:rsidRDefault="00AA42A3" w:rsidP="00AA42A3">
      <w:pPr>
        <w:pStyle w:val="a5"/>
        <w:tabs>
          <w:tab w:val="left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42A3">
        <w:rPr>
          <w:rFonts w:ascii="Times New Roman" w:hAnsi="Times New Roman" w:cs="Times New Roman"/>
          <w:sz w:val="28"/>
          <w:szCs w:val="28"/>
        </w:rPr>
        <w:t>Инвентаризации п</w:t>
      </w:r>
      <w:r w:rsidR="00AB17B8">
        <w:rPr>
          <w:rFonts w:ascii="Times New Roman" w:hAnsi="Times New Roman" w:cs="Times New Roman"/>
          <w:sz w:val="28"/>
          <w:szCs w:val="28"/>
        </w:rPr>
        <w:t>одлежит все имущество ООО «Газпром трансгаз Кра</w:t>
      </w:r>
      <w:r w:rsidR="00AB17B8">
        <w:rPr>
          <w:rFonts w:ascii="Times New Roman" w:hAnsi="Times New Roman" w:cs="Times New Roman"/>
          <w:sz w:val="28"/>
          <w:szCs w:val="28"/>
        </w:rPr>
        <w:t>с</w:t>
      </w:r>
      <w:r w:rsidR="00AB17B8">
        <w:rPr>
          <w:rFonts w:ascii="Times New Roman" w:hAnsi="Times New Roman" w:cs="Times New Roman"/>
          <w:sz w:val="28"/>
          <w:szCs w:val="28"/>
        </w:rPr>
        <w:t>нодар</w:t>
      </w:r>
      <w:r w:rsidRPr="00AA42A3">
        <w:rPr>
          <w:rFonts w:ascii="Times New Roman" w:hAnsi="Times New Roman" w:cs="Times New Roman"/>
          <w:sz w:val="28"/>
          <w:szCs w:val="28"/>
        </w:rPr>
        <w:t>» независимо от его местонахождения, в том числе находящееся на отве</w:t>
      </w:r>
      <w:r w:rsidRPr="00AA42A3">
        <w:rPr>
          <w:rFonts w:ascii="Times New Roman" w:hAnsi="Times New Roman" w:cs="Times New Roman"/>
          <w:sz w:val="28"/>
          <w:szCs w:val="28"/>
        </w:rPr>
        <w:t>т</w:t>
      </w:r>
      <w:r w:rsidRPr="00AA42A3">
        <w:rPr>
          <w:rFonts w:ascii="Times New Roman" w:hAnsi="Times New Roman" w:cs="Times New Roman"/>
          <w:sz w:val="28"/>
          <w:szCs w:val="28"/>
        </w:rPr>
        <w:t>ственном хранении, арендованное.</w:t>
      </w:r>
    </w:p>
    <w:p w:rsidR="00AA42A3" w:rsidRPr="00AA42A3" w:rsidRDefault="00AA42A3" w:rsidP="00AA42A3">
      <w:pPr>
        <w:pStyle w:val="a5"/>
        <w:tabs>
          <w:tab w:val="left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42A3">
        <w:rPr>
          <w:rFonts w:ascii="Times New Roman" w:hAnsi="Times New Roman" w:cs="Times New Roman"/>
          <w:sz w:val="28"/>
          <w:szCs w:val="28"/>
        </w:rPr>
        <w:t>Для проведения инвентаризации создается постоянно действующая и</w:t>
      </w:r>
      <w:r w:rsidRPr="00AA42A3">
        <w:rPr>
          <w:rFonts w:ascii="Times New Roman" w:hAnsi="Times New Roman" w:cs="Times New Roman"/>
          <w:sz w:val="28"/>
          <w:szCs w:val="28"/>
        </w:rPr>
        <w:t>н</w:t>
      </w:r>
      <w:r w:rsidRPr="00AA42A3">
        <w:rPr>
          <w:rFonts w:ascii="Times New Roman" w:hAnsi="Times New Roman" w:cs="Times New Roman"/>
          <w:sz w:val="28"/>
          <w:szCs w:val="28"/>
        </w:rPr>
        <w:t>вентаризационная комиссия. В состав инвентаризационной комиссии включ</w:t>
      </w:r>
      <w:r w:rsidRPr="00AA42A3">
        <w:rPr>
          <w:rFonts w:ascii="Times New Roman" w:hAnsi="Times New Roman" w:cs="Times New Roman"/>
          <w:sz w:val="28"/>
          <w:szCs w:val="28"/>
        </w:rPr>
        <w:t>а</w:t>
      </w:r>
      <w:r w:rsidRPr="00AA42A3">
        <w:rPr>
          <w:rFonts w:ascii="Times New Roman" w:hAnsi="Times New Roman" w:cs="Times New Roman"/>
          <w:sz w:val="28"/>
          <w:szCs w:val="28"/>
        </w:rPr>
        <w:t>ются предст</w:t>
      </w:r>
      <w:r w:rsidR="00AB17B8">
        <w:rPr>
          <w:rFonts w:ascii="Times New Roman" w:hAnsi="Times New Roman" w:cs="Times New Roman"/>
          <w:sz w:val="28"/>
          <w:szCs w:val="28"/>
        </w:rPr>
        <w:t>авители администрации ООО «Газпром трансгаз Краснодар</w:t>
      </w:r>
      <w:r w:rsidRPr="00AA42A3">
        <w:rPr>
          <w:rFonts w:ascii="Times New Roman" w:hAnsi="Times New Roman" w:cs="Times New Roman"/>
          <w:sz w:val="28"/>
          <w:szCs w:val="28"/>
        </w:rPr>
        <w:t>» - бу</w:t>
      </w:r>
      <w:r w:rsidRPr="00AA42A3">
        <w:rPr>
          <w:rFonts w:ascii="Times New Roman" w:hAnsi="Times New Roman" w:cs="Times New Roman"/>
          <w:sz w:val="28"/>
          <w:szCs w:val="28"/>
        </w:rPr>
        <w:t>х</w:t>
      </w:r>
      <w:r w:rsidRPr="00AA42A3">
        <w:rPr>
          <w:rFonts w:ascii="Times New Roman" w:hAnsi="Times New Roman" w:cs="Times New Roman"/>
          <w:sz w:val="28"/>
          <w:szCs w:val="28"/>
        </w:rPr>
        <w:t>галтер, начальник отдела снабжения, кладовщик.</w:t>
      </w:r>
    </w:p>
    <w:p w:rsidR="00AA42A3" w:rsidRPr="00AA42A3" w:rsidRDefault="00AA42A3" w:rsidP="00AA42A3">
      <w:pPr>
        <w:pStyle w:val="a5"/>
        <w:tabs>
          <w:tab w:val="left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42A3">
        <w:rPr>
          <w:rFonts w:ascii="Times New Roman" w:hAnsi="Times New Roman" w:cs="Times New Roman"/>
          <w:sz w:val="28"/>
          <w:szCs w:val="28"/>
        </w:rPr>
        <w:t>До начала проверки фактического наличия материально-производственных запасов комиссия получает последние на момент инвентар</w:t>
      </w:r>
      <w:r w:rsidRPr="00AA42A3">
        <w:rPr>
          <w:rFonts w:ascii="Times New Roman" w:hAnsi="Times New Roman" w:cs="Times New Roman"/>
          <w:sz w:val="28"/>
          <w:szCs w:val="28"/>
        </w:rPr>
        <w:t>и</w:t>
      </w:r>
      <w:r w:rsidRPr="00AA42A3">
        <w:rPr>
          <w:rFonts w:ascii="Times New Roman" w:hAnsi="Times New Roman" w:cs="Times New Roman"/>
          <w:sz w:val="28"/>
          <w:szCs w:val="28"/>
        </w:rPr>
        <w:t>зации за</w:t>
      </w:r>
      <w:r w:rsidR="00AB17B8">
        <w:rPr>
          <w:rFonts w:ascii="Times New Roman" w:hAnsi="Times New Roman" w:cs="Times New Roman"/>
          <w:sz w:val="28"/>
          <w:szCs w:val="28"/>
        </w:rPr>
        <w:t>писи из книги складского учета ‒ э</w:t>
      </w:r>
      <w:r w:rsidRPr="00AA42A3">
        <w:rPr>
          <w:rFonts w:ascii="Times New Roman" w:hAnsi="Times New Roman" w:cs="Times New Roman"/>
          <w:sz w:val="28"/>
          <w:szCs w:val="28"/>
        </w:rPr>
        <w:t>то служит основанием для опред</w:t>
      </w:r>
      <w:r w:rsidRPr="00AA42A3">
        <w:rPr>
          <w:rFonts w:ascii="Times New Roman" w:hAnsi="Times New Roman" w:cs="Times New Roman"/>
          <w:sz w:val="28"/>
          <w:szCs w:val="28"/>
        </w:rPr>
        <w:t>е</w:t>
      </w:r>
      <w:r w:rsidRPr="00AA42A3">
        <w:rPr>
          <w:rFonts w:ascii="Times New Roman" w:hAnsi="Times New Roman" w:cs="Times New Roman"/>
          <w:sz w:val="28"/>
          <w:szCs w:val="28"/>
        </w:rPr>
        <w:t>ления остатков товаров к началу инвентаризации по учетным данным.</w:t>
      </w:r>
    </w:p>
    <w:p w:rsidR="00AA42A3" w:rsidRPr="00AA42A3" w:rsidRDefault="00AA42A3" w:rsidP="00AA42A3">
      <w:pPr>
        <w:pStyle w:val="a5"/>
        <w:tabs>
          <w:tab w:val="left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42A3">
        <w:rPr>
          <w:rFonts w:ascii="Times New Roman" w:hAnsi="Times New Roman" w:cs="Times New Roman"/>
          <w:sz w:val="28"/>
          <w:szCs w:val="28"/>
        </w:rPr>
        <w:t>Материаль</w:t>
      </w:r>
      <w:r w:rsidR="00AB17B8">
        <w:rPr>
          <w:rFonts w:ascii="Times New Roman" w:hAnsi="Times New Roman" w:cs="Times New Roman"/>
          <w:sz w:val="28"/>
          <w:szCs w:val="28"/>
        </w:rPr>
        <w:t>но ответственное лицо ООО «Газпром трансгаз Краснодар</w:t>
      </w:r>
      <w:r w:rsidRPr="00AA42A3">
        <w:rPr>
          <w:rFonts w:ascii="Times New Roman" w:hAnsi="Times New Roman" w:cs="Times New Roman"/>
          <w:sz w:val="28"/>
          <w:szCs w:val="28"/>
        </w:rPr>
        <w:t>», кладовщик, дает расписку о том, что к началу инвентаризации все ценности, поступившие на его ответственность, оприходованы, а выбывшие списаны в расход. Сведения о фактическ</w:t>
      </w:r>
      <w:r w:rsidR="00AB17B8">
        <w:rPr>
          <w:rFonts w:ascii="Times New Roman" w:hAnsi="Times New Roman" w:cs="Times New Roman"/>
          <w:sz w:val="28"/>
          <w:szCs w:val="28"/>
        </w:rPr>
        <w:t>ом наличии материалов ООО «Газпром трансгаз Краснодар</w:t>
      </w:r>
      <w:r w:rsidRPr="00AA42A3">
        <w:rPr>
          <w:rFonts w:ascii="Times New Roman" w:hAnsi="Times New Roman" w:cs="Times New Roman"/>
          <w:sz w:val="28"/>
          <w:szCs w:val="28"/>
        </w:rPr>
        <w:t>» записывают в инвентаризационные описи не менее чем в двух э</w:t>
      </w:r>
      <w:r w:rsidRPr="00AA42A3">
        <w:rPr>
          <w:rFonts w:ascii="Times New Roman" w:hAnsi="Times New Roman" w:cs="Times New Roman"/>
          <w:sz w:val="28"/>
          <w:szCs w:val="28"/>
        </w:rPr>
        <w:t>к</w:t>
      </w:r>
      <w:r w:rsidRPr="00AA42A3">
        <w:rPr>
          <w:rFonts w:ascii="Times New Roman" w:hAnsi="Times New Roman" w:cs="Times New Roman"/>
          <w:sz w:val="28"/>
          <w:szCs w:val="28"/>
        </w:rPr>
        <w:t>земплярах.</w:t>
      </w:r>
    </w:p>
    <w:p w:rsidR="00AA42A3" w:rsidRPr="00AA42A3" w:rsidRDefault="00AA42A3" w:rsidP="00AA42A3">
      <w:pPr>
        <w:pStyle w:val="a5"/>
        <w:tabs>
          <w:tab w:val="left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42A3">
        <w:rPr>
          <w:rFonts w:ascii="Times New Roman" w:hAnsi="Times New Roman" w:cs="Times New Roman"/>
          <w:sz w:val="28"/>
          <w:szCs w:val="28"/>
        </w:rPr>
        <w:t>Фактическое наличие имущества при инвентаризации определяют путем подсчета, взвешивания,</w:t>
      </w:r>
      <w:r w:rsidR="00AB17B8">
        <w:rPr>
          <w:rFonts w:ascii="Times New Roman" w:hAnsi="Times New Roman" w:cs="Times New Roman"/>
          <w:sz w:val="28"/>
          <w:szCs w:val="28"/>
        </w:rPr>
        <w:t xml:space="preserve"> обмера. Руководитель ООО «Газпром трансгаз Красн</w:t>
      </w:r>
      <w:r w:rsidR="00AB17B8">
        <w:rPr>
          <w:rFonts w:ascii="Times New Roman" w:hAnsi="Times New Roman" w:cs="Times New Roman"/>
          <w:sz w:val="28"/>
          <w:szCs w:val="28"/>
        </w:rPr>
        <w:t>о</w:t>
      </w:r>
      <w:r w:rsidR="00AB17B8">
        <w:rPr>
          <w:rFonts w:ascii="Times New Roman" w:hAnsi="Times New Roman" w:cs="Times New Roman"/>
          <w:sz w:val="28"/>
          <w:szCs w:val="28"/>
        </w:rPr>
        <w:lastRenderedPageBreak/>
        <w:t>дар</w:t>
      </w:r>
      <w:r w:rsidRPr="00AA42A3">
        <w:rPr>
          <w:rFonts w:ascii="Times New Roman" w:hAnsi="Times New Roman" w:cs="Times New Roman"/>
          <w:sz w:val="28"/>
          <w:szCs w:val="28"/>
        </w:rPr>
        <w:t>» создает условия, обеспечивающие полную и точную проверку наличия имущества в установленные сроки (обеспечивает рабочей силой для перевеш</w:t>
      </w:r>
      <w:r w:rsidRPr="00AA42A3">
        <w:rPr>
          <w:rFonts w:ascii="Times New Roman" w:hAnsi="Times New Roman" w:cs="Times New Roman"/>
          <w:sz w:val="28"/>
          <w:szCs w:val="28"/>
        </w:rPr>
        <w:t>и</w:t>
      </w:r>
      <w:r w:rsidRPr="00AA42A3">
        <w:rPr>
          <w:rFonts w:ascii="Times New Roman" w:hAnsi="Times New Roman" w:cs="Times New Roman"/>
          <w:sz w:val="28"/>
          <w:szCs w:val="28"/>
        </w:rPr>
        <w:t>вания, перемещения грузов, технически исправным весовым хозяйством, ме</w:t>
      </w:r>
      <w:r w:rsidRPr="00AA42A3">
        <w:rPr>
          <w:rFonts w:ascii="Times New Roman" w:hAnsi="Times New Roman" w:cs="Times New Roman"/>
          <w:sz w:val="28"/>
          <w:szCs w:val="28"/>
        </w:rPr>
        <w:t>р</w:t>
      </w:r>
      <w:r w:rsidRPr="00AA42A3">
        <w:rPr>
          <w:rFonts w:ascii="Times New Roman" w:hAnsi="Times New Roman" w:cs="Times New Roman"/>
          <w:sz w:val="28"/>
          <w:szCs w:val="28"/>
        </w:rPr>
        <w:t>ной тарой).</w:t>
      </w:r>
    </w:p>
    <w:p w:rsidR="00AA42A3" w:rsidRPr="00AA42A3" w:rsidRDefault="00AA42A3" w:rsidP="00AB17B8">
      <w:pPr>
        <w:pStyle w:val="a5"/>
        <w:tabs>
          <w:tab w:val="left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42A3">
        <w:rPr>
          <w:rFonts w:ascii="Times New Roman" w:hAnsi="Times New Roman" w:cs="Times New Roman"/>
          <w:sz w:val="28"/>
          <w:szCs w:val="28"/>
        </w:rPr>
        <w:t>В ходе инвентаризации проверяются и документально подтверждаются их наличие, состояние и оценка. Проверка фактического наличия товаров пр</w:t>
      </w:r>
      <w:r w:rsidRPr="00AA42A3">
        <w:rPr>
          <w:rFonts w:ascii="Times New Roman" w:hAnsi="Times New Roman" w:cs="Times New Roman"/>
          <w:sz w:val="28"/>
          <w:szCs w:val="28"/>
        </w:rPr>
        <w:t>о</w:t>
      </w:r>
      <w:r w:rsidRPr="00AA42A3">
        <w:rPr>
          <w:rFonts w:ascii="Times New Roman" w:hAnsi="Times New Roman" w:cs="Times New Roman"/>
          <w:sz w:val="28"/>
          <w:szCs w:val="28"/>
        </w:rPr>
        <w:t>водится при обязательном участии материально ответственных лиц.</w:t>
      </w:r>
    </w:p>
    <w:p w:rsidR="00AA42A3" w:rsidRPr="00AA42A3" w:rsidRDefault="00AA42A3" w:rsidP="00AB17B8">
      <w:pPr>
        <w:pStyle w:val="a5"/>
        <w:tabs>
          <w:tab w:val="left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42A3">
        <w:rPr>
          <w:rFonts w:ascii="Times New Roman" w:hAnsi="Times New Roman" w:cs="Times New Roman"/>
          <w:sz w:val="28"/>
          <w:szCs w:val="28"/>
        </w:rPr>
        <w:t>Товарно- материальные ценности, поступающие во время проведения и</w:t>
      </w:r>
      <w:r w:rsidRPr="00AA42A3">
        <w:rPr>
          <w:rFonts w:ascii="Times New Roman" w:hAnsi="Times New Roman" w:cs="Times New Roman"/>
          <w:sz w:val="28"/>
          <w:szCs w:val="28"/>
        </w:rPr>
        <w:t>н</w:t>
      </w:r>
      <w:r w:rsidRPr="00AA42A3">
        <w:rPr>
          <w:rFonts w:ascii="Times New Roman" w:hAnsi="Times New Roman" w:cs="Times New Roman"/>
          <w:sz w:val="28"/>
          <w:szCs w:val="28"/>
        </w:rPr>
        <w:t>вентаризации, принимает материально ответственное лицо в присутствии чл</w:t>
      </w:r>
      <w:r w:rsidRPr="00AA42A3">
        <w:rPr>
          <w:rFonts w:ascii="Times New Roman" w:hAnsi="Times New Roman" w:cs="Times New Roman"/>
          <w:sz w:val="28"/>
          <w:szCs w:val="28"/>
        </w:rPr>
        <w:t>е</w:t>
      </w:r>
      <w:r w:rsidRPr="00AA42A3">
        <w:rPr>
          <w:rFonts w:ascii="Times New Roman" w:hAnsi="Times New Roman" w:cs="Times New Roman"/>
          <w:sz w:val="28"/>
          <w:szCs w:val="28"/>
        </w:rPr>
        <w:t>нов инвентаризационной комиссии. На каждый номенклатурный номер матер</w:t>
      </w:r>
      <w:r w:rsidRPr="00AA42A3">
        <w:rPr>
          <w:rFonts w:ascii="Times New Roman" w:hAnsi="Times New Roman" w:cs="Times New Roman"/>
          <w:sz w:val="28"/>
          <w:szCs w:val="28"/>
        </w:rPr>
        <w:t>и</w:t>
      </w:r>
      <w:r w:rsidRPr="00AA42A3">
        <w:rPr>
          <w:rFonts w:ascii="Times New Roman" w:hAnsi="Times New Roman" w:cs="Times New Roman"/>
          <w:sz w:val="28"/>
          <w:szCs w:val="28"/>
        </w:rPr>
        <w:t>алов кладовщик заполняет материальный ярлык и прикрепляет его к месту хр</w:t>
      </w:r>
      <w:r w:rsidRPr="00AA42A3">
        <w:rPr>
          <w:rFonts w:ascii="Times New Roman" w:hAnsi="Times New Roman" w:cs="Times New Roman"/>
          <w:sz w:val="28"/>
          <w:szCs w:val="28"/>
        </w:rPr>
        <w:t>а</w:t>
      </w:r>
      <w:r w:rsidRPr="00AA42A3">
        <w:rPr>
          <w:rFonts w:ascii="Times New Roman" w:hAnsi="Times New Roman" w:cs="Times New Roman"/>
          <w:sz w:val="28"/>
          <w:szCs w:val="28"/>
        </w:rPr>
        <w:t>нения материалов. В ярлыке указывают наименование материалов, номенкл</w:t>
      </w:r>
      <w:r w:rsidRPr="00AA42A3">
        <w:rPr>
          <w:rFonts w:ascii="Times New Roman" w:hAnsi="Times New Roman" w:cs="Times New Roman"/>
          <w:sz w:val="28"/>
          <w:szCs w:val="28"/>
        </w:rPr>
        <w:t>а</w:t>
      </w:r>
      <w:r w:rsidRPr="00AA42A3">
        <w:rPr>
          <w:rFonts w:ascii="Times New Roman" w:hAnsi="Times New Roman" w:cs="Times New Roman"/>
          <w:sz w:val="28"/>
          <w:szCs w:val="28"/>
        </w:rPr>
        <w:t>турный номер, единицу измерения, цену и лимит наличия материалов.</w:t>
      </w:r>
    </w:p>
    <w:p w:rsidR="00AA42A3" w:rsidRPr="00AA42A3" w:rsidRDefault="00AA42A3" w:rsidP="00AB17B8">
      <w:pPr>
        <w:pStyle w:val="a5"/>
        <w:tabs>
          <w:tab w:val="left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42A3">
        <w:rPr>
          <w:rFonts w:ascii="Times New Roman" w:hAnsi="Times New Roman" w:cs="Times New Roman"/>
          <w:sz w:val="28"/>
          <w:szCs w:val="28"/>
        </w:rPr>
        <w:t>По результатам инвентаризаций и проверок принимаются соответству</w:t>
      </w:r>
      <w:r w:rsidRPr="00AA42A3">
        <w:rPr>
          <w:rFonts w:ascii="Times New Roman" w:hAnsi="Times New Roman" w:cs="Times New Roman"/>
          <w:sz w:val="28"/>
          <w:szCs w:val="28"/>
        </w:rPr>
        <w:t>ю</w:t>
      </w:r>
      <w:r w:rsidRPr="00AA42A3">
        <w:rPr>
          <w:rFonts w:ascii="Times New Roman" w:hAnsi="Times New Roman" w:cs="Times New Roman"/>
          <w:sz w:val="28"/>
          <w:szCs w:val="28"/>
        </w:rPr>
        <w:t>щие решения по устранению недостатков в хранении и учете запасов и возм</w:t>
      </w:r>
      <w:r w:rsidRPr="00AA42A3">
        <w:rPr>
          <w:rFonts w:ascii="Times New Roman" w:hAnsi="Times New Roman" w:cs="Times New Roman"/>
          <w:sz w:val="28"/>
          <w:szCs w:val="28"/>
        </w:rPr>
        <w:t>е</w:t>
      </w:r>
      <w:r w:rsidRPr="00AA42A3">
        <w:rPr>
          <w:rFonts w:ascii="Times New Roman" w:hAnsi="Times New Roman" w:cs="Times New Roman"/>
          <w:sz w:val="28"/>
          <w:szCs w:val="28"/>
        </w:rPr>
        <w:t>щению материального ущерба.</w:t>
      </w:r>
    </w:p>
    <w:p w:rsidR="00AA42A3" w:rsidRPr="00AA42A3" w:rsidRDefault="00AA42A3" w:rsidP="00AB17B8">
      <w:pPr>
        <w:pStyle w:val="a5"/>
        <w:tabs>
          <w:tab w:val="left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42A3">
        <w:rPr>
          <w:rFonts w:ascii="Times New Roman" w:hAnsi="Times New Roman" w:cs="Times New Roman"/>
          <w:sz w:val="28"/>
          <w:szCs w:val="28"/>
        </w:rPr>
        <w:t>Выявленные при инвентаризации излишки приходуются по рыночным ценам и одновременно их стоимость относится на финансовые результаты:</w:t>
      </w:r>
    </w:p>
    <w:p w:rsidR="00AA42A3" w:rsidRPr="00AA42A3" w:rsidRDefault="00AA42A3" w:rsidP="00AB17B8">
      <w:pPr>
        <w:pStyle w:val="a5"/>
        <w:numPr>
          <w:ilvl w:val="0"/>
          <w:numId w:val="15"/>
        </w:numPr>
        <w:tabs>
          <w:tab w:val="left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17B8">
        <w:rPr>
          <w:rFonts w:ascii="Times New Roman" w:hAnsi="Times New Roman" w:cs="Times New Roman"/>
          <w:bCs/>
          <w:sz w:val="28"/>
          <w:szCs w:val="28"/>
        </w:rPr>
        <w:t>Дебет 10</w:t>
      </w:r>
      <w:r w:rsidRPr="00AB17B8">
        <w:rPr>
          <w:rFonts w:ascii="Times New Roman" w:hAnsi="Times New Roman" w:cs="Times New Roman"/>
          <w:sz w:val="28"/>
          <w:szCs w:val="28"/>
        </w:rPr>
        <w:t> «Материалы» </w:t>
      </w:r>
      <w:r w:rsidRPr="00AB17B8">
        <w:rPr>
          <w:rFonts w:ascii="Times New Roman" w:hAnsi="Times New Roman" w:cs="Times New Roman"/>
          <w:bCs/>
          <w:sz w:val="28"/>
          <w:szCs w:val="28"/>
        </w:rPr>
        <w:t>Кредит 91/1</w:t>
      </w:r>
      <w:r w:rsidRPr="00AB17B8">
        <w:rPr>
          <w:rFonts w:ascii="Times New Roman" w:hAnsi="Times New Roman" w:cs="Times New Roman"/>
          <w:sz w:val="28"/>
          <w:szCs w:val="28"/>
        </w:rPr>
        <w:t> </w:t>
      </w:r>
      <w:r w:rsidRPr="00AA42A3">
        <w:rPr>
          <w:rFonts w:ascii="Times New Roman" w:hAnsi="Times New Roman" w:cs="Times New Roman"/>
          <w:sz w:val="28"/>
          <w:szCs w:val="28"/>
        </w:rPr>
        <w:t>«Прочие доходы и расходы» - оприходованы излишки материалов.</w:t>
      </w:r>
    </w:p>
    <w:p w:rsidR="00AA42A3" w:rsidRPr="00AA42A3" w:rsidRDefault="00AA42A3" w:rsidP="00AB17B8">
      <w:pPr>
        <w:pStyle w:val="a5"/>
        <w:tabs>
          <w:tab w:val="left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42A3">
        <w:rPr>
          <w:rFonts w:ascii="Times New Roman" w:hAnsi="Times New Roman" w:cs="Times New Roman"/>
          <w:sz w:val="28"/>
          <w:szCs w:val="28"/>
        </w:rPr>
        <w:t>Недостачи и порчи запасов списываются со счетов учета по их фактич</w:t>
      </w:r>
      <w:r w:rsidRPr="00AA42A3">
        <w:rPr>
          <w:rFonts w:ascii="Times New Roman" w:hAnsi="Times New Roman" w:cs="Times New Roman"/>
          <w:sz w:val="28"/>
          <w:szCs w:val="28"/>
        </w:rPr>
        <w:t>е</w:t>
      </w:r>
      <w:r w:rsidRPr="00AA42A3">
        <w:rPr>
          <w:rFonts w:ascii="Times New Roman" w:hAnsi="Times New Roman" w:cs="Times New Roman"/>
          <w:sz w:val="28"/>
          <w:szCs w:val="28"/>
        </w:rPr>
        <w:t>ской себестоимости, которая включает в себя учетную цену запаса и долю транспортно-заготовительных расходов, относящуюся к этому запасу:</w:t>
      </w:r>
    </w:p>
    <w:p w:rsidR="00AA42A3" w:rsidRPr="00AB17B8" w:rsidRDefault="00AA42A3" w:rsidP="00AB17B8">
      <w:pPr>
        <w:pStyle w:val="a5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17B8">
        <w:rPr>
          <w:rFonts w:ascii="Times New Roman" w:hAnsi="Times New Roman" w:cs="Times New Roman"/>
          <w:bCs/>
          <w:sz w:val="28"/>
          <w:szCs w:val="28"/>
        </w:rPr>
        <w:t>Дебет 94</w:t>
      </w:r>
      <w:r w:rsidRPr="00AB17B8">
        <w:rPr>
          <w:rFonts w:ascii="Times New Roman" w:hAnsi="Times New Roman" w:cs="Times New Roman"/>
          <w:sz w:val="28"/>
          <w:szCs w:val="28"/>
        </w:rPr>
        <w:t> «Недостачи и потери от порчи ценностей» </w:t>
      </w:r>
      <w:r w:rsidRPr="00AB17B8">
        <w:rPr>
          <w:rFonts w:ascii="Times New Roman" w:hAnsi="Times New Roman" w:cs="Times New Roman"/>
          <w:bCs/>
          <w:sz w:val="28"/>
          <w:szCs w:val="28"/>
        </w:rPr>
        <w:t>Кредит 10</w:t>
      </w:r>
      <w:r w:rsidRPr="00AB17B8">
        <w:rPr>
          <w:rFonts w:ascii="Times New Roman" w:hAnsi="Times New Roman" w:cs="Times New Roman"/>
          <w:sz w:val="28"/>
          <w:szCs w:val="28"/>
        </w:rPr>
        <w:t> «Материалы - списана недостача материалов;</w:t>
      </w:r>
    </w:p>
    <w:p w:rsidR="00AA42A3" w:rsidRPr="00AA42A3" w:rsidRDefault="00AA42A3" w:rsidP="00AB17B8">
      <w:pPr>
        <w:pStyle w:val="a5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17B8">
        <w:rPr>
          <w:rFonts w:ascii="Times New Roman" w:hAnsi="Times New Roman" w:cs="Times New Roman"/>
          <w:bCs/>
          <w:sz w:val="28"/>
          <w:szCs w:val="28"/>
        </w:rPr>
        <w:t>Дебет</w:t>
      </w:r>
      <w:r w:rsidRPr="00AA42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7B8">
        <w:rPr>
          <w:rFonts w:ascii="Times New Roman" w:hAnsi="Times New Roman" w:cs="Times New Roman"/>
          <w:bCs/>
          <w:sz w:val="28"/>
          <w:szCs w:val="28"/>
        </w:rPr>
        <w:t>20</w:t>
      </w:r>
      <w:r w:rsidRPr="00AA42A3">
        <w:rPr>
          <w:rFonts w:ascii="Times New Roman" w:hAnsi="Times New Roman" w:cs="Times New Roman"/>
          <w:sz w:val="28"/>
          <w:szCs w:val="28"/>
        </w:rPr>
        <w:t> «Основное производство» </w:t>
      </w:r>
      <w:r w:rsidRPr="00AB17B8">
        <w:rPr>
          <w:rFonts w:ascii="Times New Roman" w:hAnsi="Times New Roman" w:cs="Times New Roman"/>
          <w:bCs/>
          <w:sz w:val="28"/>
          <w:szCs w:val="28"/>
        </w:rPr>
        <w:t>Кредит</w:t>
      </w:r>
      <w:r w:rsidRPr="00AA42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7B8">
        <w:rPr>
          <w:rFonts w:ascii="Times New Roman" w:hAnsi="Times New Roman" w:cs="Times New Roman"/>
          <w:bCs/>
          <w:sz w:val="28"/>
          <w:szCs w:val="28"/>
        </w:rPr>
        <w:t>94</w:t>
      </w:r>
      <w:r w:rsidRPr="00AA42A3">
        <w:rPr>
          <w:rFonts w:ascii="Times New Roman" w:hAnsi="Times New Roman" w:cs="Times New Roman"/>
          <w:sz w:val="28"/>
          <w:szCs w:val="28"/>
        </w:rPr>
        <w:t> «Недостачи и потери от порчи ценностей» - недостача списывается на естественную убыль;</w:t>
      </w:r>
    </w:p>
    <w:p w:rsidR="0029204B" w:rsidRPr="00DC7606" w:rsidRDefault="00AA42A3" w:rsidP="00DC7606">
      <w:pPr>
        <w:pStyle w:val="a5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17B8">
        <w:rPr>
          <w:rFonts w:ascii="Times New Roman" w:hAnsi="Times New Roman" w:cs="Times New Roman"/>
          <w:bCs/>
          <w:sz w:val="28"/>
          <w:szCs w:val="28"/>
        </w:rPr>
        <w:t>Дебет</w:t>
      </w:r>
      <w:r w:rsidRPr="00AA42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7B8">
        <w:rPr>
          <w:rFonts w:ascii="Times New Roman" w:hAnsi="Times New Roman" w:cs="Times New Roman"/>
          <w:bCs/>
          <w:sz w:val="28"/>
          <w:szCs w:val="28"/>
        </w:rPr>
        <w:t>73/2</w:t>
      </w:r>
      <w:r w:rsidRPr="00AA42A3">
        <w:rPr>
          <w:rFonts w:ascii="Times New Roman" w:hAnsi="Times New Roman" w:cs="Times New Roman"/>
          <w:sz w:val="28"/>
          <w:szCs w:val="28"/>
        </w:rPr>
        <w:t> «Расчеты с персоналом по прочим операциям» </w:t>
      </w:r>
      <w:r w:rsidRPr="00AB17B8">
        <w:rPr>
          <w:rFonts w:ascii="Times New Roman" w:hAnsi="Times New Roman" w:cs="Times New Roman"/>
          <w:bCs/>
          <w:sz w:val="28"/>
          <w:szCs w:val="28"/>
        </w:rPr>
        <w:t>Кредит</w:t>
      </w:r>
      <w:r w:rsidRPr="00AA42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7B8">
        <w:rPr>
          <w:rFonts w:ascii="Times New Roman" w:hAnsi="Times New Roman" w:cs="Times New Roman"/>
          <w:bCs/>
          <w:sz w:val="28"/>
          <w:szCs w:val="28"/>
        </w:rPr>
        <w:t>94</w:t>
      </w:r>
      <w:r w:rsidRPr="00AA42A3">
        <w:rPr>
          <w:rFonts w:ascii="Times New Roman" w:hAnsi="Times New Roman" w:cs="Times New Roman"/>
          <w:sz w:val="28"/>
          <w:szCs w:val="28"/>
        </w:rPr>
        <w:t> «Недостачи и потери от порчи ценностей» - недостача списывается на мат</w:t>
      </w:r>
      <w:r w:rsidRPr="00AA42A3">
        <w:rPr>
          <w:rFonts w:ascii="Times New Roman" w:hAnsi="Times New Roman" w:cs="Times New Roman"/>
          <w:sz w:val="28"/>
          <w:szCs w:val="28"/>
        </w:rPr>
        <w:t>е</w:t>
      </w:r>
      <w:r w:rsidRPr="00AA42A3">
        <w:rPr>
          <w:rFonts w:ascii="Times New Roman" w:hAnsi="Times New Roman" w:cs="Times New Roman"/>
          <w:sz w:val="28"/>
          <w:szCs w:val="28"/>
        </w:rPr>
        <w:t>риально ответственное лицо.</w:t>
      </w:r>
      <w:bookmarkEnd w:id="2"/>
    </w:p>
    <w:p w:rsidR="00AA42A3" w:rsidRPr="00AA42A3" w:rsidRDefault="00AA42A3" w:rsidP="00AA42A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2A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ЗАКЛЮЧЕНИЕ</w:t>
      </w:r>
    </w:p>
    <w:p w:rsidR="00AA42A3" w:rsidRPr="00AA42A3" w:rsidRDefault="00AA42A3" w:rsidP="00AA42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работа посвящена бухгалтерскому учету материально-производственных запасов. В процессе ее написания была сделана попытка проанализировать цели, стоящие перед бухгалтерским учетом, и задачи, кот</w:t>
      </w:r>
      <w:r w:rsidRPr="00AA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A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 должен выполнять бухгалтерский учет материально-производственных з</w:t>
      </w:r>
      <w:r w:rsidRPr="00AA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A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пасов для предприятий.</w:t>
      </w:r>
    </w:p>
    <w:p w:rsidR="00AA42A3" w:rsidRPr="00AA42A3" w:rsidRDefault="00AA42A3" w:rsidP="00AA42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была описана методика ведения бухгалтерского учета матер</w:t>
      </w:r>
      <w:r w:rsidRPr="00AA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A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ально-производственных запасов в соответствии с утвержденными положени</w:t>
      </w:r>
      <w:r w:rsidRPr="00AA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A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и нормативными актами. Были приведены счета, с помощью которых веде</w:t>
      </w:r>
      <w:r w:rsidRPr="00AA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A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учет этих операций.</w:t>
      </w:r>
    </w:p>
    <w:p w:rsidR="00AA42A3" w:rsidRPr="00AA42A3" w:rsidRDefault="00AA42A3" w:rsidP="00AA42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Приведенная методика ведения бухгалтерского учета материально-производственных запасов является полной и конкретизированной, что позв</w:t>
      </w:r>
      <w:r w:rsidRPr="00AA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A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 организовать четкое управление и контроль за их учетом.</w:t>
      </w:r>
    </w:p>
    <w:p w:rsidR="00AA42A3" w:rsidRPr="00AA42A3" w:rsidRDefault="00AA42A3" w:rsidP="00AA42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системе организации бухгалтерского учета на предприятиях особое м</w:t>
      </w:r>
      <w:r w:rsidRPr="00AA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A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 занимает учет материально-производственных запасов, в задачи которого входят:</w:t>
      </w:r>
    </w:p>
    <w:p w:rsidR="00AA42A3" w:rsidRPr="00AA42A3" w:rsidRDefault="00AA42A3" w:rsidP="00AA42A3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систематический контроль за выпуском продукции, состоянием ее запасов и сохранностью на складах, объемом вы</w:t>
      </w:r>
      <w:r w:rsidRPr="00AA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полненных работ и услуг;</w:t>
      </w:r>
    </w:p>
    <w:p w:rsidR="00AA42A3" w:rsidRPr="00AA42A3" w:rsidRDefault="00AA42A3" w:rsidP="00AA42A3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своевременное и правильное документальное оформление отгр</w:t>
      </w:r>
      <w:r w:rsidRPr="00AA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A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женной и отпущенной продукции (работ, услуг), четкая организация расчетов с покупателями;</w:t>
      </w:r>
    </w:p>
    <w:p w:rsidR="00AA42A3" w:rsidRPr="00AA42A3" w:rsidRDefault="00AA42A3" w:rsidP="00AA42A3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своевременный и точный расчет сумм, полученных за реализова</w:t>
      </w:r>
      <w:r w:rsidRPr="00AA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A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продукцию (работы, услуги), фактических затрат на их производство и сбыт, расчет сумм прибыли.</w:t>
      </w:r>
    </w:p>
    <w:p w:rsidR="00AA42A3" w:rsidRPr="00AA42A3" w:rsidRDefault="00AA42A3" w:rsidP="00AA42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Успешное выполнение этих задач зависит от ритмичности ра</w:t>
      </w:r>
      <w:r w:rsidRPr="00AA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боты пре</w:t>
      </w:r>
      <w:r w:rsidRPr="00AA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A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приятия, правильной организации сбыта и складского хозяйства.</w:t>
      </w:r>
    </w:p>
    <w:p w:rsidR="00AA42A3" w:rsidRDefault="00AA42A3" w:rsidP="00870CBB">
      <w:pPr>
        <w:pStyle w:val="a5"/>
        <w:tabs>
          <w:tab w:val="left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A42A3" w:rsidRDefault="00AA42A3" w:rsidP="00870CBB">
      <w:pPr>
        <w:pStyle w:val="a5"/>
        <w:tabs>
          <w:tab w:val="left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A42A3" w:rsidRDefault="00AA42A3" w:rsidP="00870CBB">
      <w:pPr>
        <w:pStyle w:val="a5"/>
        <w:tabs>
          <w:tab w:val="left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A42A3" w:rsidRPr="00AA42A3" w:rsidRDefault="00AA42A3" w:rsidP="00AA42A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42A3" w:rsidRPr="00AA42A3" w:rsidRDefault="00AA42A3" w:rsidP="00AA42A3">
      <w:pPr>
        <w:shd w:val="clear" w:color="auto" w:fill="FFFFFF"/>
        <w:tabs>
          <w:tab w:val="left" w:pos="2640"/>
          <w:tab w:val="left" w:pos="4110"/>
        </w:tabs>
        <w:spacing w:before="100" w:beforeAutospacing="1" w:after="360" w:line="360" w:lineRule="atLeast"/>
        <w:ind w:firstLine="709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A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СПИСОК ИСПОЛЬЗОВАННЫХ ИСТОЧНИКОВ</w:t>
      </w:r>
    </w:p>
    <w:p w:rsidR="00AA42A3" w:rsidRPr="00AA42A3" w:rsidRDefault="00AA42A3" w:rsidP="0018294E">
      <w:pPr>
        <w:numPr>
          <w:ilvl w:val="0"/>
          <w:numId w:val="12"/>
        </w:numPr>
        <w:shd w:val="clear" w:color="auto" w:fill="FFFFFF"/>
        <w:tabs>
          <w:tab w:val="left" w:pos="1134"/>
        </w:tabs>
        <w:spacing w:before="100" w:beforeAutospacing="1"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AA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Гражданский Кодекс Российской Федерации </w:t>
      </w:r>
      <w:r w:rsidRPr="00AA42A3">
        <w:rPr>
          <w:rFonts w:ascii="Times New Roman" w:eastAsia="Calibri" w:hAnsi="Times New Roman" w:cs="Times New Roman"/>
          <w:color w:val="000000"/>
          <w:sz w:val="28"/>
          <w:szCs w:val="27"/>
        </w:rPr>
        <w:t>(часть вторая): Фед</w:t>
      </w:r>
      <w:r w:rsidRPr="00AA42A3">
        <w:rPr>
          <w:rFonts w:ascii="Times New Roman" w:eastAsia="Calibri" w:hAnsi="Times New Roman" w:cs="Times New Roman"/>
          <w:color w:val="000000"/>
          <w:sz w:val="28"/>
          <w:szCs w:val="27"/>
        </w:rPr>
        <w:t>е</w:t>
      </w:r>
      <w:r w:rsidRPr="00AA42A3">
        <w:rPr>
          <w:rFonts w:ascii="Times New Roman" w:eastAsia="Calibri" w:hAnsi="Times New Roman" w:cs="Times New Roman"/>
          <w:color w:val="000000"/>
          <w:sz w:val="28"/>
          <w:szCs w:val="27"/>
        </w:rPr>
        <w:t>ральный закон от 26.01.96 г. №14-ФЗ: (в ред. от 07.04.15 г.) // СПС Консультант Плюс. — Москва, 2018.</w:t>
      </w:r>
    </w:p>
    <w:p w:rsidR="00AA42A3" w:rsidRPr="00AA42A3" w:rsidRDefault="00AA42A3" w:rsidP="00AA42A3">
      <w:pPr>
        <w:numPr>
          <w:ilvl w:val="0"/>
          <w:numId w:val="12"/>
        </w:numPr>
        <w:shd w:val="clear" w:color="auto" w:fill="FFFFFF"/>
        <w:tabs>
          <w:tab w:val="left" w:pos="1134"/>
        </w:tabs>
        <w:spacing w:before="100" w:beforeAutospacing="1"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Налоговый Кодекс Российской Федерации (ч</w:t>
      </w:r>
      <w:r w:rsidRPr="00AA42A3">
        <w:rPr>
          <w:rFonts w:ascii="Times New Roman" w:eastAsia="Calibri" w:hAnsi="Times New Roman" w:cs="Times New Roman"/>
          <w:color w:val="000000"/>
          <w:sz w:val="28"/>
          <w:szCs w:val="28"/>
        </w:rPr>
        <w:t>асть первая: от 31.07.1998 № 146-ФЗ : (ред. от 15.02.2016 </w:t>
      </w:r>
      <w:hyperlink r:id="rId11" w:anchor="dst100009" w:history="1">
        <w:r w:rsidRPr="00AA42A3">
          <w:rPr>
            <w:rFonts w:ascii="Times New Roman" w:eastAsia="Calibri" w:hAnsi="Times New Roman" w:cs="Times New Roman"/>
            <w:color w:val="000000"/>
            <w:sz w:val="28"/>
            <w:szCs w:val="28"/>
            <w:bdr w:val="none" w:sz="0" w:space="0" w:color="auto" w:frame="1"/>
          </w:rPr>
          <w:t>N 32-ФЗ</w:t>
        </w:r>
      </w:hyperlink>
      <w:r w:rsidRPr="00AA42A3">
        <w:rPr>
          <w:rFonts w:ascii="Times New Roman" w:eastAsia="Calibri" w:hAnsi="Times New Roman" w:cs="Times New Roman"/>
          <w:color w:val="000000"/>
          <w:sz w:val="28"/>
          <w:szCs w:val="28"/>
        </w:rPr>
        <w:t>, от 05.04.2016 </w:t>
      </w:r>
      <w:hyperlink r:id="rId12" w:anchor="dst100009" w:history="1">
        <w:r w:rsidRPr="00AA42A3">
          <w:rPr>
            <w:rFonts w:ascii="Times New Roman" w:eastAsia="Calibri" w:hAnsi="Times New Roman" w:cs="Times New Roman"/>
            <w:color w:val="000000"/>
            <w:sz w:val="28"/>
            <w:szCs w:val="28"/>
            <w:bdr w:val="none" w:sz="0" w:space="0" w:color="auto" w:frame="1"/>
          </w:rPr>
          <w:t>N 101-ФЗ</w:t>
        </w:r>
      </w:hyperlink>
      <w:r w:rsidRPr="00AA42A3">
        <w:rPr>
          <w:rFonts w:ascii="Times New Roman" w:eastAsia="Calibri" w:hAnsi="Times New Roman" w:cs="Times New Roman"/>
          <w:color w:val="000000"/>
          <w:sz w:val="28"/>
          <w:szCs w:val="28"/>
        </w:rPr>
        <w:t>, от 05.04.2016 </w:t>
      </w:r>
      <w:hyperlink r:id="rId13" w:anchor="dst100009" w:history="1">
        <w:r w:rsidRPr="00AA42A3">
          <w:rPr>
            <w:rFonts w:ascii="Times New Roman" w:eastAsia="Calibri" w:hAnsi="Times New Roman" w:cs="Times New Roman"/>
            <w:color w:val="000000"/>
            <w:sz w:val="28"/>
            <w:szCs w:val="28"/>
            <w:bdr w:val="none" w:sz="0" w:space="0" w:color="auto" w:frame="1"/>
          </w:rPr>
          <w:t>N 102-ФЗ</w:t>
        </w:r>
      </w:hyperlink>
      <w:r w:rsidRPr="00AA42A3">
        <w:rPr>
          <w:rFonts w:ascii="Times New Roman" w:eastAsia="Calibri" w:hAnsi="Times New Roman" w:cs="Times New Roman"/>
          <w:color w:val="000000"/>
          <w:sz w:val="28"/>
          <w:szCs w:val="28"/>
        </w:rPr>
        <w:t>, от 26.04.2016 </w:t>
      </w:r>
      <w:hyperlink r:id="rId14" w:anchor="dst100009" w:history="1">
        <w:r w:rsidRPr="00AA42A3">
          <w:rPr>
            <w:rFonts w:ascii="Times New Roman" w:eastAsia="Calibri" w:hAnsi="Times New Roman" w:cs="Times New Roman"/>
            <w:color w:val="000000"/>
            <w:sz w:val="28"/>
            <w:szCs w:val="28"/>
            <w:bdr w:val="none" w:sz="0" w:space="0" w:color="auto" w:frame="1"/>
          </w:rPr>
          <w:t>N 110-ФЗ</w:t>
        </w:r>
      </w:hyperlink>
      <w:r w:rsidRPr="00AA42A3">
        <w:rPr>
          <w:rFonts w:ascii="Times New Roman" w:eastAsia="Calibri" w:hAnsi="Times New Roman" w:cs="Times New Roman"/>
          <w:color w:val="000000"/>
          <w:sz w:val="28"/>
          <w:szCs w:val="28"/>
        </w:rPr>
        <w:t>, // Консультант Плюс.</w:t>
      </w:r>
    </w:p>
    <w:p w:rsidR="00AA42A3" w:rsidRPr="00AA42A3" w:rsidRDefault="00AA42A3" w:rsidP="00AA42A3">
      <w:pPr>
        <w:numPr>
          <w:ilvl w:val="0"/>
          <w:numId w:val="12"/>
        </w:numPr>
        <w:shd w:val="clear" w:color="auto" w:fill="FFFFFF"/>
        <w:tabs>
          <w:tab w:val="left" w:pos="1134"/>
        </w:tabs>
        <w:spacing w:before="100" w:beforeAutospacing="1"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бухгалтерском учете» от 21.11.1996 N 129-ФЗ</w:t>
      </w:r>
    </w:p>
    <w:p w:rsidR="00AA42A3" w:rsidRPr="00AA42A3" w:rsidRDefault="00AA42A3" w:rsidP="00AA42A3">
      <w:pPr>
        <w:numPr>
          <w:ilvl w:val="0"/>
          <w:numId w:val="12"/>
        </w:numPr>
        <w:shd w:val="clear" w:color="auto" w:fill="FFFFFF"/>
        <w:tabs>
          <w:tab w:val="left" w:pos="1134"/>
        </w:tabs>
        <w:spacing w:before="100" w:beforeAutospacing="1"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бухгалтерском учете: федеральный закон от 21.11.1996 г. № 129 – ФЗ // Собрание законодательства РФ. – 1996. - № 48.</w:t>
      </w:r>
    </w:p>
    <w:p w:rsidR="00AA42A3" w:rsidRPr="00AA42A3" w:rsidRDefault="00AA42A3" w:rsidP="00AA42A3">
      <w:pPr>
        <w:numPr>
          <w:ilvl w:val="0"/>
          <w:numId w:val="12"/>
        </w:numPr>
        <w:shd w:val="clear" w:color="auto" w:fill="FFFFFF"/>
        <w:tabs>
          <w:tab w:val="left" w:pos="1134"/>
        </w:tabs>
        <w:spacing w:before="100" w:beforeAutospacing="1"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ПБУ «Доходы организации» (ПБУ 9/99). – утверждено приказом Минфина РФ от 6 мая 1999 г. № 32н.</w:t>
      </w:r>
    </w:p>
    <w:p w:rsidR="00AA42A3" w:rsidRPr="00AA42A3" w:rsidRDefault="00AA42A3" w:rsidP="00AA42A3">
      <w:pPr>
        <w:numPr>
          <w:ilvl w:val="0"/>
          <w:numId w:val="12"/>
        </w:numPr>
        <w:shd w:val="clear" w:color="auto" w:fill="FFFFFF"/>
        <w:tabs>
          <w:tab w:val="left" w:pos="1134"/>
        </w:tabs>
        <w:spacing w:before="100" w:beforeAutospacing="1"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ПБУ «Расходы организации» (ПБУ 10/99). – утверждено приказом Минфина РФ от 6 мая 1999 г. № 33н.</w:t>
      </w:r>
    </w:p>
    <w:p w:rsidR="00AA42A3" w:rsidRPr="00AA42A3" w:rsidRDefault="00AA42A3" w:rsidP="00AA42A3">
      <w:pPr>
        <w:numPr>
          <w:ilvl w:val="0"/>
          <w:numId w:val="12"/>
        </w:numPr>
        <w:shd w:val="clear" w:color="auto" w:fill="FFFFFF"/>
        <w:tabs>
          <w:tab w:val="left" w:pos="1134"/>
        </w:tabs>
        <w:spacing w:before="100" w:beforeAutospacing="1"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ПБУ «Учет материально-производственных запасов» (ПБУ 5/01). – утверждено приказом Минфина РФ от 09.06.2001 № 44н.</w:t>
      </w:r>
    </w:p>
    <w:p w:rsidR="00AA42A3" w:rsidRPr="00AA42A3" w:rsidRDefault="00AA42A3" w:rsidP="0018294E">
      <w:pPr>
        <w:numPr>
          <w:ilvl w:val="0"/>
          <w:numId w:val="12"/>
        </w:numPr>
        <w:shd w:val="clear" w:color="auto" w:fill="FFFFFF"/>
        <w:tabs>
          <w:tab w:val="left" w:pos="1134"/>
        </w:tabs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ПБУ 5/01 (в ред. Приказов Минфина РФ от 27.11.2006 N 156н, от 26.03.2007 N 26н).</w:t>
      </w:r>
    </w:p>
    <w:p w:rsidR="00AA42A3" w:rsidRPr="00AA42A3" w:rsidRDefault="00AA42A3" w:rsidP="00AA42A3">
      <w:pPr>
        <w:numPr>
          <w:ilvl w:val="0"/>
          <w:numId w:val="12"/>
        </w:numPr>
        <w:shd w:val="clear" w:color="auto" w:fill="FFFFFF"/>
        <w:tabs>
          <w:tab w:val="left" w:pos="1134"/>
        </w:tabs>
        <w:spacing w:before="100" w:beforeAutospacing="1"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счетов бухгалтерского учета финансово-хозяйственной деятел</w:t>
      </w:r>
      <w:r w:rsidRPr="00AA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A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ности. – 2-е изд., испр. – М.: Изд-во ОМЕГА-Л, 2005. – 128 с.</w:t>
      </w:r>
    </w:p>
    <w:p w:rsidR="00AA42A3" w:rsidRPr="00AA42A3" w:rsidRDefault="00AA42A3" w:rsidP="00AA42A3">
      <w:pPr>
        <w:numPr>
          <w:ilvl w:val="0"/>
          <w:numId w:val="12"/>
        </w:numPr>
        <w:shd w:val="clear" w:color="auto" w:fill="FFFFFF"/>
        <w:tabs>
          <w:tab w:val="left" w:pos="1134"/>
        </w:tabs>
        <w:spacing w:before="100" w:beforeAutospacing="1"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об утверждении унифицированных форм первичной учетной документации по учету труда и его оплаты, основных средств и нем</w:t>
      </w:r>
      <w:r w:rsidRPr="00AA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A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териальных активов, материалов, малоценных и быстроизнашивающихся пре</w:t>
      </w:r>
      <w:r w:rsidRPr="00AA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A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метов, работ в капитальном строительстве от 30 октября 1997 г. № 71а.</w:t>
      </w:r>
    </w:p>
    <w:p w:rsidR="00AA42A3" w:rsidRPr="00AA42A3" w:rsidRDefault="00AA42A3" w:rsidP="00AA42A3">
      <w:pPr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по ведению бухгалтерского учета и отчетности в РФ. – утверждено приказом Минфина РФ от 29 июля 1998 г. № 34н.</w:t>
      </w:r>
    </w:p>
    <w:p w:rsidR="00AA42A3" w:rsidRPr="00AA42A3" w:rsidRDefault="00AA42A3" w:rsidP="00AA42A3">
      <w:pPr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Акчурина С.Р. Синтетический и аналитический учет производстве</w:t>
      </w:r>
      <w:r w:rsidRPr="00AA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A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запасов // "Новое в бухгалтерском учете и отчетности", N 6, 2001.</w:t>
      </w:r>
    </w:p>
    <w:p w:rsidR="00AA42A3" w:rsidRPr="00AA42A3" w:rsidRDefault="00AA42A3" w:rsidP="00AA42A3">
      <w:pPr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Астахов В.П. Бухгалтерский финансовый учет/ В.П. Астахов – М.: ИКЦ МарТ, 2005. - 327с.</w:t>
      </w:r>
    </w:p>
    <w:p w:rsidR="00AA42A3" w:rsidRPr="00AA42A3" w:rsidRDefault="00AA42A3" w:rsidP="0018294E">
      <w:pPr>
        <w:numPr>
          <w:ilvl w:val="0"/>
          <w:numId w:val="12"/>
        </w:numPr>
        <w:shd w:val="clear" w:color="auto" w:fill="FFFFFF"/>
        <w:tabs>
          <w:tab w:val="left" w:pos="1134"/>
        </w:tabs>
        <w:spacing w:before="100" w:beforeAutospacing="1"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Бабченко Т.Н. Учет материально-производственных запасов // Ро</w:t>
      </w:r>
      <w:r w:rsidRPr="00AA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A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сийский налоговый курьер № 5, 2001.</w:t>
      </w:r>
    </w:p>
    <w:p w:rsidR="00AA42A3" w:rsidRPr="00AA42A3" w:rsidRDefault="00AA42A3" w:rsidP="00AA42A3">
      <w:pPr>
        <w:numPr>
          <w:ilvl w:val="0"/>
          <w:numId w:val="12"/>
        </w:numPr>
        <w:shd w:val="clear" w:color="auto" w:fill="FFFFFF"/>
        <w:tabs>
          <w:tab w:val="left" w:pos="1134"/>
        </w:tabs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Бакаев А.С., Безруких П.С. Бухгалтерский учет/ А.С. Бакаев, П.С. Бе</w:t>
      </w:r>
      <w:r w:rsidRPr="00AA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A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руких - М.: Бухгалтерский учет, 2004. – 312с.</w:t>
      </w:r>
    </w:p>
    <w:p w:rsidR="00AA42A3" w:rsidRPr="00AA42A3" w:rsidRDefault="00AA42A3" w:rsidP="00AA42A3">
      <w:pPr>
        <w:numPr>
          <w:ilvl w:val="0"/>
          <w:numId w:val="12"/>
        </w:numPr>
        <w:shd w:val="clear" w:color="auto" w:fill="FFFFFF"/>
        <w:tabs>
          <w:tab w:val="left" w:pos="1134"/>
        </w:tabs>
        <w:spacing w:before="100" w:beforeAutospacing="1"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Бондарь Е. Инвентаризация имущества. Товарно-материальные це</w:t>
      </w:r>
      <w:r w:rsidRPr="00AA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A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// Бухгалтерское приложение к газете "Экономика и жизнь" № 46, 2004.</w:t>
      </w:r>
    </w:p>
    <w:p w:rsidR="00AA42A3" w:rsidRPr="00AA42A3" w:rsidRDefault="00AA42A3" w:rsidP="00AA42A3">
      <w:pPr>
        <w:numPr>
          <w:ilvl w:val="0"/>
          <w:numId w:val="12"/>
        </w:numPr>
        <w:shd w:val="clear" w:color="auto" w:fill="FFFFFF"/>
        <w:tabs>
          <w:tab w:val="left" w:pos="1134"/>
        </w:tabs>
        <w:spacing w:before="100" w:beforeAutospacing="1"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Брызгалин А.В., Берник В.Р., Головкин А.Н. Материальные расходы. Налоговый и бухгалтерский учет // Налоги и финансовое право, 2003 г. 256 с.</w:t>
      </w:r>
    </w:p>
    <w:p w:rsidR="00AA42A3" w:rsidRPr="00AA42A3" w:rsidRDefault="00AA42A3" w:rsidP="0018294E">
      <w:pPr>
        <w:numPr>
          <w:ilvl w:val="0"/>
          <w:numId w:val="12"/>
        </w:numPr>
        <w:shd w:val="clear" w:color="auto" w:fill="FFFFFF"/>
        <w:tabs>
          <w:tab w:val="left" w:pos="1134"/>
        </w:tabs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Вахрушина М.А. Бухгалтерский управленческий учет/ М.А. Вахр</w:t>
      </w:r>
      <w:r w:rsidRPr="00AA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A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шина - М.: Экор-книга, 2008. – 379 с.</w:t>
      </w:r>
    </w:p>
    <w:p w:rsidR="00AA42A3" w:rsidRPr="00AA42A3" w:rsidRDefault="00AA42A3" w:rsidP="00AA42A3">
      <w:pPr>
        <w:numPr>
          <w:ilvl w:val="0"/>
          <w:numId w:val="12"/>
        </w:numPr>
        <w:shd w:val="clear" w:color="auto" w:fill="FFFFFF"/>
        <w:tabs>
          <w:tab w:val="left" w:pos="1134"/>
        </w:tabs>
        <w:spacing w:before="100" w:beforeAutospacing="1"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Волков Н.Г. Учет производственных запасов // Бухгалтерский учет № 4, 2001. с.</w:t>
      </w:r>
    </w:p>
    <w:p w:rsidR="00AA42A3" w:rsidRPr="00AA42A3" w:rsidRDefault="00AA42A3" w:rsidP="00AA42A3">
      <w:pPr>
        <w:numPr>
          <w:ilvl w:val="0"/>
          <w:numId w:val="12"/>
        </w:numPr>
        <w:shd w:val="clear" w:color="auto" w:fill="FFFFFF"/>
        <w:tabs>
          <w:tab w:val="left" w:pos="1134"/>
        </w:tabs>
        <w:spacing w:before="100" w:beforeAutospacing="1"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Волошин Д.А. Учет материально-производственных запасов. Комме</w:t>
      </w:r>
      <w:r w:rsidRPr="00AA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A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тарий к Методическим указаниям по применению ПБУ 5/01 // Главбух № 4, 2002.</w:t>
      </w:r>
    </w:p>
    <w:p w:rsidR="00AA42A3" w:rsidRPr="00AA42A3" w:rsidRDefault="00AA42A3" w:rsidP="00AA42A3">
      <w:pPr>
        <w:numPr>
          <w:ilvl w:val="0"/>
          <w:numId w:val="12"/>
        </w:numPr>
        <w:shd w:val="clear" w:color="auto" w:fill="FFFFFF"/>
        <w:tabs>
          <w:tab w:val="left" w:pos="1134"/>
        </w:tabs>
        <w:spacing w:before="100" w:beforeAutospacing="1"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Глушков И.Е. «Бухгалтерский учет». Москва - 2002 г.</w:t>
      </w:r>
    </w:p>
    <w:p w:rsidR="00AA42A3" w:rsidRPr="00AA42A3" w:rsidRDefault="00AA42A3" w:rsidP="00AA42A3">
      <w:pPr>
        <w:numPr>
          <w:ilvl w:val="0"/>
          <w:numId w:val="12"/>
        </w:numPr>
        <w:shd w:val="clear" w:color="auto" w:fill="FFFFFF"/>
        <w:tabs>
          <w:tab w:val="left" w:pos="1134"/>
        </w:tabs>
        <w:spacing w:before="100" w:beforeAutospacing="1"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списывать товары выгодно./С.Е. Хапова, главный специалист д</w:t>
      </w:r>
      <w:r w:rsidRPr="00AA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A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партамента внутреннего аудита ОАО «Красноярские авиалинии», Г,Н, Сокол</w:t>
      </w:r>
      <w:r w:rsidRPr="00AA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A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ва, эксперт журнала // Главбух. – 2006 - № 21. – С. 82-90.</w:t>
      </w:r>
    </w:p>
    <w:p w:rsidR="00AA42A3" w:rsidRPr="00AA42A3" w:rsidRDefault="00AA42A3" w:rsidP="00AA42A3">
      <w:pPr>
        <w:numPr>
          <w:ilvl w:val="0"/>
          <w:numId w:val="12"/>
        </w:numPr>
        <w:shd w:val="clear" w:color="auto" w:fill="FFFFFF"/>
        <w:tabs>
          <w:tab w:val="left" w:pos="1134"/>
        </w:tabs>
        <w:spacing w:before="100" w:beforeAutospacing="1"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Кондраков Н.П. Бухгалтерский учет: Учебник. - М.: ИНФРА-М, 2004. — 592 с. — (Серия «Высшее образование»).</w:t>
      </w:r>
    </w:p>
    <w:p w:rsidR="00AA42A3" w:rsidRPr="00AA42A3" w:rsidRDefault="00AA42A3" w:rsidP="00AA42A3">
      <w:pPr>
        <w:numPr>
          <w:ilvl w:val="0"/>
          <w:numId w:val="12"/>
        </w:numPr>
        <w:shd w:val="clear" w:color="auto" w:fill="FFFFFF"/>
        <w:tabs>
          <w:tab w:val="left" w:pos="1134"/>
        </w:tabs>
        <w:spacing w:before="100" w:beforeAutospacing="1"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по бухгалтерскому учету материально-производственных запасов. – утверждены приказом Минфина РФ от 28 декабря 2001 г. № 119н.</w:t>
      </w:r>
    </w:p>
    <w:p w:rsidR="00AA42A3" w:rsidRPr="00AA42A3" w:rsidRDefault="00AA42A3" w:rsidP="00AA42A3">
      <w:pPr>
        <w:numPr>
          <w:ilvl w:val="0"/>
          <w:numId w:val="12"/>
        </w:numPr>
        <w:shd w:val="clear" w:color="auto" w:fill="FFFFFF"/>
        <w:tabs>
          <w:tab w:val="left" w:pos="1134"/>
        </w:tabs>
        <w:spacing w:before="100" w:beforeAutospacing="1"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по инвентаризации имущества и финансовых обязательств. – к приказу Минфина РФ от 13 июня 1995 г. № 49.</w:t>
      </w:r>
    </w:p>
    <w:p w:rsidR="00AA42A3" w:rsidRPr="00AA42A3" w:rsidRDefault="00AA42A3" w:rsidP="00AA42A3">
      <w:pPr>
        <w:numPr>
          <w:ilvl w:val="0"/>
          <w:numId w:val="12"/>
        </w:numPr>
        <w:shd w:val="clear" w:color="auto" w:fill="FFFFFF"/>
        <w:tabs>
          <w:tab w:val="left" w:pos="1134"/>
        </w:tabs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Мизиковский Е. А. Теория бухучета/ Е.А. Мизиковский. – М.: Экон</w:t>
      </w:r>
      <w:r w:rsidRPr="00AA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A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мистъ, 2006. – 256 с.</w:t>
      </w:r>
    </w:p>
    <w:p w:rsidR="00AA42A3" w:rsidRPr="00AA42A3" w:rsidRDefault="00AA42A3" w:rsidP="00AA42A3">
      <w:pPr>
        <w:numPr>
          <w:ilvl w:val="0"/>
          <w:numId w:val="12"/>
        </w:numPr>
        <w:shd w:val="clear" w:color="auto" w:fill="FFFFFF"/>
        <w:tabs>
          <w:tab w:val="left" w:pos="1134"/>
        </w:tabs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2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Патров В.В. Учет материально-производственных запасов // "Бухга</w:t>
      </w:r>
      <w:r w:rsidRPr="00AA42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AA42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терский учет", N 18, 2001</w:t>
      </w:r>
    </w:p>
    <w:p w:rsidR="00AA42A3" w:rsidRPr="00AA42A3" w:rsidRDefault="00AA42A3" w:rsidP="00AA42A3">
      <w:pPr>
        <w:numPr>
          <w:ilvl w:val="0"/>
          <w:numId w:val="12"/>
        </w:numPr>
        <w:shd w:val="clear" w:color="auto" w:fill="FFFFFF"/>
        <w:tabs>
          <w:tab w:val="left" w:pos="1134"/>
        </w:tabs>
        <w:spacing w:before="100" w:beforeAutospacing="1"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Пронина Е.А. Производственные запасы// Бухгалтерский учет,2006.- №23.</w:t>
      </w:r>
    </w:p>
    <w:p w:rsidR="00AA42A3" w:rsidRPr="00AA42A3" w:rsidRDefault="00AA42A3" w:rsidP="00AA42A3">
      <w:pPr>
        <w:numPr>
          <w:ilvl w:val="0"/>
          <w:numId w:val="12"/>
        </w:numPr>
        <w:shd w:val="clear" w:color="auto" w:fill="FFFFFF"/>
        <w:tabs>
          <w:tab w:val="left" w:pos="1134"/>
        </w:tabs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Сапожникова Н.Г. Бухгалтерский учет/ Н.Г. Сапожникова – М.: КН</w:t>
      </w:r>
      <w:r w:rsidRPr="00AA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A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РУС, 2010. – 480 с.</w:t>
      </w:r>
    </w:p>
    <w:p w:rsidR="00AA42A3" w:rsidRPr="00AA42A3" w:rsidRDefault="00AA42A3" w:rsidP="00AA42A3">
      <w:pPr>
        <w:numPr>
          <w:ilvl w:val="0"/>
          <w:numId w:val="12"/>
        </w:numPr>
        <w:shd w:val="clear" w:color="auto" w:fill="FFFFFF"/>
        <w:tabs>
          <w:tab w:val="left" w:pos="1134"/>
        </w:tabs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Сапожникова Н.Г. План и корреспонденция счетов бухгалтерского учета: более 10 000 проводок/ Н.Г. Сапожникова. – М.: Экор-книга, 2008. – 571с.</w:t>
      </w:r>
    </w:p>
    <w:p w:rsidR="00AA42A3" w:rsidRPr="00AA42A3" w:rsidRDefault="00AA42A3" w:rsidP="00AA42A3">
      <w:pPr>
        <w:numPr>
          <w:ilvl w:val="0"/>
          <w:numId w:val="12"/>
        </w:numPr>
        <w:shd w:val="clear" w:color="auto" w:fill="FFFFFF"/>
        <w:tabs>
          <w:tab w:val="left" w:pos="1134"/>
        </w:tabs>
        <w:spacing w:before="100" w:beforeAutospacing="1"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Тупицын А.Л., Учет и анализ материально-производственных запасов, Новосибирск. - 2007. – 100 с.</w:t>
      </w:r>
    </w:p>
    <w:p w:rsidR="00AA42A3" w:rsidRDefault="00AA42A3" w:rsidP="00870CBB">
      <w:pPr>
        <w:pStyle w:val="a5"/>
        <w:tabs>
          <w:tab w:val="left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B66DB" w:rsidRDefault="007B66DB" w:rsidP="00870CBB">
      <w:pPr>
        <w:pStyle w:val="a5"/>
        <w:tabs>
          <w:tab w:val="left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B66DB" w:rsidRDefault="007B66DB" w:rsidP="00870CBB">
      <w:pPr>
        <w:pStyle w:val="a5"/>
        <w:tabs>
          <w:tab w:val="left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B66DB" w:rsidRDefault="007B66DB" w:rsidP="00870CBB">
      <w:pPr>
        <w:pStyle w:val="a5"/>
        <w:tabs>
          <w:tab w:val="left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B66DB" w:rsidRDefault="007B66DB" w:rsidP="00870CBB">
      <w:pPr>
        <w:pStyle w:val="a5"/>
        <w:tabs>
          <w:tab w:val="left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B66DB" w:rsidRDefault="007B66DB" w:rsidP="00870CBB">
      <w:pPr>
        <w:pStyle w:val="a5"/>
        <w:tabs>
          <w:tab w:val="left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B66DB" w:rsidRDefault="007B66DB" w:rsidP="00870CBB">
      <w:pPr>
        <w:pStyle w:val="a5"/>
        <w:tabs>
          <w:tab w:val="left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B66DB" w:rsidRPr="007B66DB" w:rsidRDefault="007B66DB" w:rsidP="00870CBB">
      <w:pPr>
        <w:pStyle w:val="a5"/>
        <w:tabs>
          <w:tab w:val="left" w:pos="0"/>
        </w:tabs>
        <w:spacing w:after="0" w:line="360" w:lineRule="auto"/>
        <w:ind w:left="0" w:firstLine="709"/>
        <w:rPr>
          <w:rFonts w:asciiTheme="majorHAnsi" w:hAnsiTheme="majorHAnsi" w:cs="Times New Roman"/>
          <w:sz w:val="32"/>
          <w:szCs w:val="32"/>
        </w:rPr>
      </w:pPr>
    </w:p>
    <w:sectPr w:rsidR="007B66DB" w:rsidRPr="007B66DB" w:rsidSect="0018294E">
      <w:footerReference w:type="default" r:id="rId15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B96" w:rsidRDefault="00B00B96" w:rsidP="0029204B">
      <w:pPr>
        <w:spacing w:after="0" w:line="240" w:lineRule="auto"/>
      </w:pPr>
      <w:r>
        <w:separator/>
      </w:r>
    </w:p>
  </w:endnote>
  <w:endnote w:type="continuationSeparator" w:id="0">
    <w:p w:rsidR="00B00B96" w:rsidRDefault="00B00B96" w:rsidP="00292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2977077"/>
      <w:docPartObj>
        <w:docPartGallery w:val="Page Numbers (Bottom of Page)"/>
        <w:docPartUnique/>
      </w:docPartObj>
    </w:sdtPr>
    <w:sdtEndPr/>
    <w:sdtContent>
      <w:p w:rsidR="004345E2" w:rsidRDefault="004345E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551">
          <w:rPr>
            <w:noProof/>
          </w:rPr>
          <w:t>3</w:t>
        </w:r>
        <w:r>
          <w:fldChar w:fldCharType="end"/>
        </w:r>
      </w:p>
    </w:sdtContent>
  </w:sdt>
  <w:p w:rsidR="004345E2" w:rsidRDefault="004345E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B96" w:rsidRDefault="00B00B96" w:rsidP="0029204B">
      <w:pPr>
        <w:spacing w:after="0" w:line="240" w:lineRule="auto"/>
      </w:pPr>
      <w:r>
        <w:separator/>
      </w:r>
    </w:p>
  </w:footnote>
  <w:footnote w:type="continuationSeparator" w:id="0">
    <w:p w:rsidR="00B00B96" w:rsidRDefault="00B00B96" w:rsidP="00292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075A"/>
    <w:multiLevelType w:val="multilevel"/>
    <w:tmpl w:val="6EFC2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44F70"/>
    <w:multiLevelType w:val="hybridMultilevel"/>
    <w:tmpl w:val="7A663216"/>
    <w:lvl w:ilvl="0" w:tplc="71A686D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3A288F"/>
    <w:multiLevelType w:val="multilevel"/>
    <w:tmpl w:val="7382CFB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F73796"/>
    <w:multiLevelType w:val="hybridMultilevel"/>
    <w:tmpl w:val="62A48516"/>
    <w:lvl w:ilvl="0" w:tplc="0EF2A03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CB1C45"/>
    <w:multiLevelType w:val="multilevel"/>
    <w:tmpl w:val="8E18CE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0EF2399"/>
    <w:multiLevelType w:val="multilevel"/>
    <w:tmpl w:val="7382CFB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760EC7"/>
    <w:multiLevelType w:val="hybridMultilevel"/>
    <w:tmpl w:val="46BC2E0A"/>
    <w:lvl w:ilvl="0" w:tplc="0EF2A03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4160AB"/>
    <w:multiLevelType w:val="multilevel"/>
    <w:tmpl w:val="4FEC86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8">
    <w:nsid w:val="47C76A8A"/>
    <w:multiLevelType w:val="multilevel"/>
    <w:tmpl w:val="03F056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48326B14"/>
    <w:multiLevelType w:val="hybridMultilevel"/>
    <w:tmpl w:val="B928C61E"/>
    <w:lvl w:ilvl="0" w:tplc="AE14DB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0D00404"/>
    <w:multiLevelType w:val="hybridMultilevel"/>
    <w:tmpl w:val="8166C75C"/>
    <w:lvl w:ilvl="0" w:tplc="B254BD3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2223C3F"/>
    <w:multiLevelType w:val="hybridMultilevel"/>
    <w:tmpl w:val="0046D93C"/>
    <w:lvl w:ilvl="0" w:tplc="AE14DB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4A25BF7"/>
    <w:multiLevelType w:val="hybridMultilevel"/>
    <w:tmpl w:val="B8AE7B0C"/>
    <w:lvl w:ilvl="0" w:tplc="0EF2A03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8FA012B"/>
    <w:multiLevelType w:val="multilevel"/>
    <w:tmpl w:val="F2AA04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6D82661C"/>
    <w:multiLevelType w:val="multilevel"/>
    <w:tmpl w:val="42B6C3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3F7D8E"/>
    <w:multiLevelType w:val="hybridMultilevel"/>
    <w:tmpl w:val="676856EA"/>
    <w:lvl w:ilvl="0" w:tplc="AE14DBF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723C43EF"/>
    <w:multiLevelType w:val="multilevel"/>
    <w:tmpl w:val="8A9E4FC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209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09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9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2"/>
  </w:num>
  <w:num w:numId="8">
    <w:abstractNumId w:val="14"/>
  </w:num>
  <w:num w:numId="9">
    <w:abstractNumId w:val="1"/>
  </w:num>
  <w:num w:numId="10">
    <w:abstractNumId w:val="16"/>
  </w:num>
  <w:num w:numId="11">
    <w:abstractNumId w:val="15"/>
  </w:num>
  <w:num w:numId="12">
    <w:abstractNumId w:val="10"/>
  </w:num>
  <w:num w:numId="13">
    <w:abstractNumId w:val="3"/>
  </w:num>
  <w:num w:numId="14">
    <w:abstractNumId w:val="9"/>
  </w:num>
  <w:num w:numId="15">
    <w:abstractNumId w:val="11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49"/>
    <w:rsid w:val="00140551"/>
    <w:rsid w:val="0018294E"/>
    <w:rsid w:val="00200FF5"/>
    <w:rsid w:val="00224039"/>
    <w:rsid w:val="0029204B"/>
    <w:rsid w:val="002B74D3"/>
    <w:rsid w:val="00356F1E"/>
    <w:rsid w:val="003C640A"/>
    <w:rsid w:val="00412B92"/>
    <w:rsid w:val="00425C55"/>
    <w:rsid w:val="004345E2"/>
    <w:rsid w:val="00461CAD"/>
    <w:rsid w:val="004730F6"/>
    <w:rsid w:val="005E7EF9"/>
    <w:rsid w:val="00603809"/>
    <w:rsid w:val="006F65C8"/>
    <w:rsid w:val="007A4666"/>
    <w:rsid w:val="007B66DB"/>
    <w:rsid w:val="00830519"/>
    <w:rsid w:val="00870CBB"/>
    <w:rsid w:val="00910320"/>
    <w:rsid w:val="009B5F6B"/>
    <w:rsid w:val="00A31F3D"/>
    <w:rsid w:val="00A35649"/>
    <w:rsid w:val="00A36D30"/>
    <w:rsid w:val="00AA42A3"/>
    <w:rsid w:val="00AB17B8"/>
    <w:rsid w:val="00B00B96"/>
    <w:rsid w:val="00C468B7"/>
    <w:rsid w:val="00C93DA2"/>
    <w:rsid w:val="00CD5BC7"/>
    <w:rsid w:val="00DC7606"/>
    <w:rsid w:val="00E861AA"/>
    <w:rsid w:val="00EA54D4"/>
    <w:rsid w:val="00F0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6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4666"/>
    <w:pPr>
      <w:ind w:left="720"/>
      <w:contextualSpacing/>
    </w:pPr>
  </w:style>
  <w:style w:type="table" w:styleId="a6">
    <w:name w:val="Table Grid"/>
    <w:basedOn w:val="a1"/>
    <w:uiPriority w:val="99"/>
    <w:rsid w:val="00830519"/>
    <w:pPr>
      <w:widowControl w:val="0"/>
      <w:autoSpaceDE w:val="0"/>
      <w:autoSpaceDN w:val="0"/>
      <w:adjustRightInd w:val="0"/>
      <w:spacing w:after="0" w:line="280" w:lineRule="auto"/>
      <w:ind w:left="40"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92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04B"/>
  </w:style>
  <w:style w:type="paragraph" w:styleId="a9">
    <w:name w:val="footer"/>
    <w:basedOn w:val="a"/>
    <w:link w:val="aa"/>
    <w:uiPriority w:val="99"/>
    <w:unhideWhenUsed/>
    <w:rsid w:val="00292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6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4666"/>
    <w:pPr>
      <w:ind w:left="720"/>
      <w:contextualSpacing/>
    </w:pPr>
  </w:style>
  <w:style w:type="table" w:styleId="a6">
    <w:name w:val="Table Grid"/>
    <w:basedOn w:val="a1"/>
    <w:uiPriority w:val="99"/>
    <w:rsid w:val="00830519"/>
    <w:pPr>
      <w:widowControl w:val="0"/>
      <w:autoSpaceDE w:val="0"/>
      <w:autoSpaceDN w:val="0"/>
      <w:adjustRightInd w:val="0"/>
      <w:spacing w:after="0" w:line="280" w:lineRule="auto"/>
      <w:ind w:left="40"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92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04B"/>
  </w:style>
  <w:style w:type="paragraph" w:styleId="a9">
    <w:name w:val="footer"/>
    <w:basedOn w:val="a"/>
    <w:link w:val="aa"/>
    <w:uiPriority w:val="99"/>
    <w:unhideWhenUsed/>
    <w:rsid w:val="00292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196296/3d0cac60971a511280cbba229d9b6329c07731f7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196298/3d0cac60971a511280cbba229d9b6329c07731f7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93997/3d0cac60971a511280cbba229d9b6329c07731f7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http://www.consultant.ru/document/Cons_doc_LAW_197217/3d0cac60971a511280cbba229d9b6329c07731f7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 w="15058">
          <a:noFill/>
        </a:ln>
      </c:spPr>
    </c:title>
    <c:autoTitleDeleted val="0"/>
    <c:view3D>
      <c:rotX val="14"/>
      <c:hPercent val="52"/>
      <c:rotY val="19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561163431527208"/>
          <c:y val="4.1429189986689353E-2"/>
          <c:w val="0.88555179763603453"/>
          <c:h val="0.86091229975562489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Лист1!$A$2</c:f>
              <c:strCache>
                <c:ptCount val="1"/>
              </c:strCache>
            </c:strRef>
          </c:tx>
          <c:invertIfNegative val="0"/>
          <c:dLbls>
            <c:dLbl>
              <c:idx val="0"/>
              <c:layout>
                <c:manualLayout>
                  <c:x val="1.6569538467368663E-2"/>
                  <c:y val="-0.27432588783545409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247 056</a:t>
                    </a:r>
                    <a:r>
                      <a:rPr lang="ru-RU"/>
                      <a:t> </a:t>
                    </a:r>
                    <a:r>
                      <a:rPr lang="en-US"/>
                      <a:t>827   </a:t>
                    </a:r>
                  </a:p>
                </c:rich>
              </c:tx>
              <c:spPr>
                <a:noFill/>
                <a:ln w="15058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681945523396455E-2"/>
                  <c:y val="-0.14005731426428839"/>
                </c:manualLayout>
              </c:layout>
              <c:tx>
                <c:rich>
                  <a:bodyPr/>
                  <a:lstStyle/>
                  <a:p>
                    <a:pPr algn="just">
                      <a:defRPr/>
                    </a:pPr>
                    <a:r>
                      <a:rPr lang="en-US"/>
                      <a:t>257</a:t>
                    </a:r>
                    <a:r>
                      <a:rPr lang="ru-RU"/>
                      <a:t> </a:t>
                    </a:r>
                    <a:r>
                      <a:rPr lang="en-US"/>
                      <a:t>219</a:t>
                    </a:r>
                    <a:r>
                      <a:rPr lang="ru-RU"/>
                      <a:t> </a:t>
                    </a:r>
                    <a:r>
                      <a:rPr lang="en-US"/>
                      <a:t>791   </a:t>
                    </a:r>
                  </a:p>
                </c:rich>
              </c:tx>
              <c:spPr>
                <a:noFill/>
                <a:ln w="15058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15058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Лист1!$B$1:$C$1</c:f>
              <c:strCache>
                <c:ptCount val="2"/>
                <c:pt idx="0">
                  <c:v>2015г.</c:v>
                </c:pt>
                <c:pt idx="1">
                  <c:v>2016г.</c:v>
                </c:pt>
              </c:strCache>
            </c:strRef>
          </c:cat>
          <c:val>
            <c:numRef>
              <c:f>Лист1!$B$2:$C$2</c:f>
              <c:numCache>
                <c:formatCode>_-* #,##0_р_._-;\-* #,##0_р_._-;_-* "-"_р_._-;_-@_-</c:formatCode>
                <c:ptCount val="2"/>
                <c:pt idx="0">
                  <c:v>247056827</c:v>
                </c:pt>
                <c:pt idx="1">
                  <c:v>257219791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113527808"/>
        <c:axId val="113529600"/>
        <c:axId val="100457984"/>
      </c:bar3DChart>
      <c:catAx>
        <c:axId val="113527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13529600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13529600"/>
        <c:scaling>
          <c:orientation val="minMax"/>
        </c:scaling>
        <c:delete val="0"/>
        <c:axPos val="l"/>
        <c:numFmt formatCode="_-* #,##0_р_._-;\-* #,##0_р_._-;_-* &quot;-&quot;_р_._-;_-@_-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3527808"/>
        <c:crosses val="autoZero"/>
        <c:crossBetween val="between"/>
      </c:valAx>
      <c:serAx>
        <c:axId val="100457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882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593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3529600"/>
        <c:crosses val="autoZero"/>
        <c:tickLblSkip val="1"/>
        <c:tickMarkSkip val="1"/>
      </c:serAx>
      <c:spPr>
        <a:noFill/>
        <a:ln w="15058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45618383639545063"/>
          <c:y val="0"/>
        </c:manualLayout>
      </c:layout>
      <c:overlay val="0"/>
      <c:spPr>
        <a:noFill/>
        <a:ln w="15207">
          <a:noFill/>
        </a:ln>
      </c:spPr>
    </c:title>
    <c:autoTitleDeleted val="0"/>
    <c:view3D>
      <c:rotX val="14"/>
      <c:hPercent val="52"/>
      <c:rotY val="19"/>
      <c:depthPercent val="100"/>
      <c:rAngAx val="1"/>
    </c:view3D>
    <c:floor>
      <c:thickness val="0"/>
      <c:spPr>
        <a:blipFill dpi="0" rotWithShape="0">
          <a:blip xmlns:r="http://schemas.openxmlformats.org/officeDocument/2006/relationships" r:embed="rId2"/>
          <a:srcRect/>
          <a:tile tx="0" ty="0" sx="100000" sy="100000" flip="none" algn="tl"/>
        </a:blip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24700114513767082"/>
          <c:y val="4.3101119865606073E-2"/>
          <c:w val="0.80479380418358515"/>
          <c:h val="0.86091229975562489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Лист1!$A$2</c:f>
              <c:strCache>
                <c:ptCount val="1"/>
              </c:strCache>
            </c:strRef>
          </c:tx>
          <c:spPr>
            <a:solidFill>
              <a:srgbClr val="FF0000"/>
            </a:solidFill>
            <a:ln w="760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4.3541026619963945E-2"/>
                  <c:y val="-0.1879388983719718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</a:t>
                    </a:r>
                    <a:r>
                      <a:rPr lang="ru-RU" baseline="0"/>
                      <a:t> 721 255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4882163404639612E-2"/>
                  <c:y val="-0.2079069652859684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6727391634185262"/>
                  <c:y val="0.1750841718803303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8977548188645445E-2"/>
                  <c:y val="-0.490430163295466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8867378838791932E-2"/>
                  <c:y val="-0.490430163295466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FFFF"/>
              </a:solidFill>
              <a:ln w="15209">
                <a:noFill/>
              </a:ln>
            </c:spPr>
            <c:txPr>
              <a:bodyPr/>
              <a:lstStyle/>
              <a:p>
                <a:pPr>
                  <a:defRPr sz="599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Лист1!$B$1:$C$1</c:f>
              <c:strCache>
                <c:ptCount val="2"/>
                <c:pt idx="0">
                  <c:v>2015г.</c:v>
                </c:pt>
                <c:pt idx="1">
                  <c:v>2016г.</c:v>
                </c:pt>
              </c:strCache>
            </c:strRef>
          </c:cat>
          <c:val>
            <c:numRef>
              <c:f>Лист1!$B$2:$C$2</c:f>
              <c:numCache>
                <c:formatCode>_-* #,##0_р_._-;\-* #,##0_р_._-;_-* "-"_р_._-;_-@_-</c:formatCode>
                <c:ptCount val="2"/>
                <c:pt idx="0">
                  <c:v>5721255</c:v>
                </c:pt>
                <c:pt idx="1">
                  <c:v>5367658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100443264"/>
        <c:axId val="114188288"/>
        <c:axId val="111063936"/>
      </c:bar3DChart>
      <c:catAx>
        <c:axId val="100443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19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418828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14188288"/>
        <c:scaling>
          <c:orientation val="minMax"/>
        </c:scaling>
        <c:delete val="0"/>
        <c:axPos val="l"/>
        <c:numFmt formatCode="_-* #,##0_р_._-;\-* #,##0_р_._-;_-* &quot;-&quot;_р_._-;_-@_-" sourceLinked="1"/>
        <c:majorTickMark val="out"/>
        <c:minorTickMark val="none"/>
        <c:tickLblPos val="nextTo"/>
        <c:spPr>
          <a:ln w="19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0443264"/>
        <c:crosses val="autoZero"/>
        <c:crossBetween val="between"/>
      </c:valAx>
      <c:serAx>
        <c:axId val="111063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901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5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4188288"/>
        <c:crosses val="autoZero"/>
        <c:tickLblSkip val="1"/>
        <c:tickMarkSkip val="1"/>
      </c:serAx>
      <c:spPr>
        <a:solidFill>
          <a:srgbClr val="FFFFFF"/>
        </a:solidFill>
        <a:ln w="1900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solidFill>
      <a:srgbClr val="D8D0C8"/>
    </a:solidFill>
    <a:ln w="570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59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3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5897A-D05E-4E8C-ABB7-D16FC4033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37</Pages>
  <Words>8558</Words>
  <Characters>48782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2018-06-22T04:18:00Z</dcterms:created>
  <dcterms:modified xsi:type="dcterms:W3CDTF">2018-08-05T13:24:00Z</dcterms:modified>
</cp:coreProperties>
</file>