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1B1" w:rsidRDefault="002C01B1" w:rsidP="002C01B1">
      <w:pPr>
        <w:spacing w:after="0"/>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2C01B1" w:rsidRDefault="002C01B1" w:rsidP="002C01B1">
      <w:pPr>
        <w:spacing w:after="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Федеральное государственное бюджетное образовательное </w:t>
      </w:r>
      <w:r>
        <w:rPr>
          <w:rFonts w:ascii="Times New Roman" w:eastAsia="Times New Roman" w:hAnsi="Times New Roman" w:cs="Times New Roman"/>
          <w:i/>
          <w:sz w:val="24"/>
          <w:szCs w:val="24"/>
          <w:lang w:eastAsia="ru-RU"/>
        </w:rPr>
        <w:br/>
        <w:t>учреждение высшего образования</w:t>
      </w:r>
    </w:p>
    <w:p w:rsidR="002C01B1" w:rsidRDefault="002C01B1" w:rsidP="002C01B1">
      <w:pPr>
        <w:spacing w:after="0"/>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«КУБАНСКИЙ ГОСУДАРСТВЕННЫЙ УНИВЕРСИТЕТ»</w:t>
      </w:r>
    </w:p>
    <w:p w:rsidR="002C01B1" w:rsidRDefault="002C01B1" w:rsidP="002C01B1">
      <w:pPr>
        <w:spacing w:after="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(ФГБОУ ВО «</w:t>
      </w:r>
      <w:proofErr w:type="spellStart"/>
      <w:r>
        <w:rPr>
          <w:rFonts w:ascii="Times New Roman" w:eastAsia="Times New Roman" w:hAnsi="Times New Roman" w:cs="Times New Roman"/>
          <w:b/>
          <w:sz w:val="26"/>
          <w:szCs w:val="26"/>
          <w:lang w:eastAsia="ru-RU"/>
        </w:rPr>
        <w:t>КубГУ</w:t>
      </w:r>
      <w:proofErr w:type="spellEnd"/>
      <w:r>
        <w:rPr>
          <w:rFonts w:ascii="Times New Roman" w:eastAsia="Times New Roman" w:hAnsi="Times New Roman" w:cs="Times New Roman"/>
          <w:b/>
          <w:sz w:val="26"/>
          <w:szCs w:val="26"/>
          <w:lang w:eastAsia="ru-RU"/>
        </w:rPr>
        <w:t>»)</w:t>
      </w:r>
    </w:p>
    <w:p w:rsidR="002C01B1" w:rsidRDefault="002C01B1" w:rsidP="002C01B1">
      <w:pPr>
        <w:spacing w:after="0"/>
        <w:jc w:val="center"/>
        <w:rPr>
          <w:rFonts w:ascii="Times New Roman" w:eastAsia="Times New Roman" w:hAnsi="Times New Roman" w:cs="Times New Roman"/>
          <w:b/>
          <w:sz w:val="26"/>
          <w:szCs w:val="26"/>
          <w:lang w:eastAsia="ru-RU"/>
        </w:rPr>
      </w:pPr>
    </w:p>
    <w:p w:rsidR="002C01B1" w:rsidRDefault="002C01B1" w:rsidP="002C01B1">
      <w:pPr>
        <w:spacing w:after="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Экономический факультет</w:t>
      </w:r>
    </w:p>
    <w:p w:rsidR="002C01B1" w:rsidRDefault="002C01B1" w:rsidP="002C01B1">
      <w:pPr>
        <w:spacing w:after="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Кафедра бухгалтерского учета, аудита</w:t>
      </w:r>
      <w:r>
        <w:rPr>
          <w:rFonts w:ascii="Times New Roman" w:eastAsia="Times New Roman" w:hAnsi="Times New Roman" w:cs="Times New Roman"/>
          <w:b/>
          <w:sz w:val="26"/>
          <w:szCs w:val="26"/>
          <w:lang w:eastAsia="ru-RU"/>
        </w:rPr>
        <w:br/>
        <w:t>и автоматизированной обработки данных</w:t>
      </w:r>
    </w:p>
    <w:p w:rsidR="002C01B1" w:rsidRDefault="002C01B1" w:rsidP="002C01B1">
      <w:pPr>
        <w:spacing w:after="0" w:line="240" w:lineRule="auto"/>
        <w:jc w:val="center"/>
        <w:rPr>
          <w:rFonts w:ascii="Times New Roman" w:eastAsia="Times New Roman" w:hAnsi="Times New Roman" w:cs="Times New Roman"/>
          <w:sz w:val="28"/>
          <w:szCs w:val="28"/>
          <w:lang w:eastAsia="ru-RU"/>
        </w:rPr>
      </w:pPr>
    </w:p>
    <w:p w:rsidR="002C01B1" w:rsidRDefault="002C01B1" w:rsidP="002C01B1">
      <w:pPr>
        <w:spacing w:after="0" w:line="240" w:lineRule="auto"/>
        <w:jc w:val="center"/>
        <w:rPr>
          <w:rFonts w:ascii="Times New Roman" w:eastAsia="Times New Roman" w:hAnsi="Times New Roman" w:cs="Times New Roman"/>
          <w:sz w:val="28"/>
          <w:szCs w:val="28"/>
          <w:lang w:eastAsia="ru-RU"/>
        </w:rPr>
      </w:pPr>
    </w:p>
    <w:p w:rsidR="002C01B1" w:rsidRDefault="002C01B1" w:rsidP="002C01B1">
      <w:pPr>
        <w:spacing w:after="0" w:line="240" w:lineRule="auto"/>
        <w:jc w:val="center"/>
        <w:rPr>
          <w:rFonts w:ascii="Times New Roman" w:eastAsia="Times New Roman" w:hAnsi="Times New Roman" w:cs="Times New Roman"/>
          <w:caps/>
          <w:sz w:val="28"/>
          <w:szCs w:val="28"/>
          <w:lang w:eastAsia="ru-RU"/>
        </w:rPr>
      </w:pPr>
    </w:p>
    <w:p w:rsidR="002C01B1" w:rsidRDefault="002C01B1" w:rsidP="002C01B1">
      <w:pPr>
        <w:spacing w:after="0" w:line="240" w:lineRule="auto"/>
        <w:jc w:val="center"/>
        <w:rPr>
          <w:rFonts w:ascii="Times New Roman" w:eastAsia="Times New Roman" w:hAnsi="Times New Roman" w:cs="Times New Roman"/>
          <w:caps/>
          <w:sz w:val="28"/>
          <w:szCs w:val="28"/>
          <w:lang w:eastAsia="ru-RU"/>
        </w:rPr>
      </w:pPr>
    </w:p>
    <w:p w:rsidR="002C01B1" w:rsidRDefault="002C01B1" w:rsidP="002C01B1">
      <w:pPr>
        <w:spacing w:after="0" w:line="240" w:lineRule="auto"/>
        <w:jc w:val="center"/>
        <w:rPr>
          <w:rFonts w:ascii="Times New Roman" w:eastAsia="Times New Roman" w:hAnsi="Times New Roman" w:cs="Times New Roman"/>
          <w:caps/>
          <w:sz w:val="28"/>
          <w:szCs w:val="28"/>
          <w:lang w:eastAsia="ru-RU"/>
        </w:rPr>
      </w:pPr>
    </w:p>
    <w:p w:rsidR="002C01B1" w:rsidRDefault="002C01B1" w:rsidP="002C01B1">
      <w:pPr>
        <w:spacing w:after="0" w:line="240" w:lineRule="auto"/>
        <w:jc w:val="center"/>
        <w:rPr>
          <w:rFonts w:ascii="Times New Roman" w:eastAsia="Times New Roman" w:hAnsi="Times New Roman" w:cs="Times New Roman"/>
          <w:caps/>
          <w:sz w:val="28"/>
          <w:szCs w:val="28"/>
          <w:lang w:eastAsia="ru-RU"/>
        </w:rPr>
      </w:pPr>
    </w:p>
    <w:p w:rsidR="002C01B1" w:rsidRDefault="002C01B1" w:rsidP="002C01B1">
      <w:pPr>
        <w:spacing w:after="0" w:line="240" w:lineRule="auto"/>
        <w:jc w:val="center"/>
        <w:rPr>
          <w:rFonts w:ascii="Times New Roman" w:eastAsia="Times New Roman" w:hAnsi="Times New Roman" w:cs="Times New Roman"/>
          <w:caps/>
          <w:sz w:val="28"/>
          <w:szCs w:val="28"/>
          <w:lang w:eastAsia="ru-RU"/>
        </w:rPr>
      </w:pPr>
    </w:p>
    <w:p w:rsidR="002C01B1" w:rsidRDefault="002C01B1" w:rsidP="002C01B1">
      <w:pPr>
        <w:spacing w:after="0" w:line="240" w:lineRule="auto"/>
        <w:jc w:val="center"/>
        <w:rPr>
          <w:rFonts w:ascii="Times New Roman" w:eastAsia="Times New Roman" w:hAnsi="Times New Roman" w:cs="Times New Roman"/>
          <w:caps/>
          <w:sz w:val="28"/>
          <w:szCs w:val="28"/>
          <w:lang w:eastAsia="ru-RU"/>
        </w:rPr>
      </w:pPr>
    </w:p>
    <w:p w:rsidR="002C01B1" w:rsidRDefault="002C01B1" w:rsidP="002C01B1">
      <w:pPr>
        <w:spacing w:after="0" w:line="240" w:lineRule="auto"/>
        <w:jc w:val="center"/>
        <w:rPr>
          <w:rFonts w:ascii="Times New Roman" w:eastAsia="Times New Roman" w:hAnsi="Times New Roman" w:cs="Times New Roman"/>
          <w:sz w:val="28"/>
          <w:szCs w:val="28"/>
          <w:lang w:eastAsia="ru-RU"/>
        </w:rPr>
      </w:pPr>
    </w:p>
    <w:p w:rsidR="002C01B1" w:rsidRDefault="002C01B1" w:rsidP="002C01B1">
      <w:pPr>
        <w:spacing w:after="0" w:line="240" w:lineRule="auto"/>
        <w:jc w:val="center"/>
        <w:rPr>
          <w:rFonts w:ascii="Times New Roman" w:eastAsia="Times New Roman" w:hAnsi="Times New Roman" w:cs="Times New Roman"/>
          <w:sz w:val="28"/>
          <w:szCs w:val="28"/>
          <w:lang w:eastAsia="ru-RU"/>
        </w:rPr>
      </w:pPr>
    </w:p>
    <w:p w:rsidR="002C01B1" w:rsidRDefault="002C01B1" w:rsidP="002C01B1">
      <w:pPr>
        <w:spacing w:after="0" w:line="240" w:lineRule="auto"/>
        <w:jc w:val="center"/>
        <w:rPr>
          <w:rFonts w:ascii="Times New Roman" w:eastAsia="Times New Roman" w:hAnsi="Times New Roman" w:cs="Times New Roman"/>
          <w:sz w:val="28"/>
          <w:szCs w:val="28"/>
          <w:lang w:eastAsia="ru-RU"/>
        </w:rPr>
      </w:pPr>
    </w:p>
    <w:p w:rsidR="002C01B1" w:rsidRDefault="002C01B1" w:rsidP="002C01B1">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КУРСОВАЯ РАБОТА</w:t>
      </w:r>
    </w:p>
    <w:p w:rsidR="002C01B1" w:rsidRDefault="002C01B1" w:rsidP="002C01B1">
      <w:pPr>
        <w:spacing w:after="0" w:line="312" w:lineRule="auto"/>
        <w:jc w:val="center"/>
        <w:rPr>
          <w:rFonts w:ascii="Times New Roman" w:eastAsia="Times New Roman" w:hAnsi="Times New Roman" w:cs="Times New Roman"/>
          <w:caps/>
          <w:sz w:val="34"/>
          <w:szCs w:val="34"/>
          <w:lang w:eastAsia="ru-RU"/>
        </w:rPr>
      </w:pPr>
      <w:r>
        <w:rPr>
          <w:rFonts w:ascii="Times New Roman" w:eastAsia="Times New Roman" w:hAnsi="Times New Roman" w:cs="Times New Roman"/>
          <w:caps/>
          <w:sz w:val="34"/>
          <w:szCs w:val="34"/>
          <w:lang w:eastAsia="ru-RU"/>
        </w:rPr>
        <w:t xml:space="preserve">бухгалтерский учет РАСЧЕТОВ С ПЕРСОНАЛОМ </w:t>
      </w:r>
    </w:p>
    <w:p w:rsidR="002C01B1" w:rsidRDefault="002C01B1" w:rsidP="002C01B1">
      <w:pPr>
        <w:spacing w:after="0" w:line="312" w:lineRule="auto"/>
        <w:jc w:val="center"/>
        <w:rPr>
          <w:rFonts w:ascii="Times New Roman" w:eastAsia="Times New Roman" w:hAnsi="Times New Roman" w:cs="Times New Roman"/>
          <w:caps/>
          <w:sz w:val="34"/>
          <w:szCs w:val="34"/>
          <w:lang w:eastAsia="ru-RU"/>
        </w:rPr>
      </w:pPr>
      <w:r>
        <w:rPr>
          <w:rFonts w:ascii="Times New Roman" w:eastAsia="Times New Roman" w:hAnsi="Times New Roman" w:cs="Times New Roman"/>
          <w:caps/>
          <w:sz w:val="34"/>
          <w:szCs w:val="34"/>
          <w:lang w:eastAsia="ru-RU"/>
        </w:rPr>
        <w:t>ПО ОПЛАТЕ ТРУДА,</w:t>
      </w:r>
    </w:p>
    <w:p w:rsidR="002C01B1" w:rsidRDefault="002C01B1" w:rsidP="002C01B1">
      <w:pPr>
        <w:spacing w:after="0" w:line="360" w:lineRule="auto"/>
        <w:jc w:val="center"/>
        <w:rPr>
          <w:rFonts w:ascii="Times New Roman" w:eastAsia="Times New Roman" w:hAnsi="Times New Roman" w:cs="Times New Roman"/>
          <w:smallCaps/>
          <w:sz w:val="26"/>
          <w:szCs w:val="26"/>
          <w:lang w:eastAsia="ru-RU"/>
        </w:rPr>
      </w:pPr>
      <w:r>
        <w:rPr>
          <w:rFonts w:ascii="Times New Roman" w:eastAsia="Times New Roman" w:hAnsi="Times New Roman" w:cs="Times New Roman"/>
          <w:smallCaps/>
          <w:sz w:val="26"/>
          <w:szCs w:val="26"/>
          <w:lang w:eastAsia="ru-RU"/>
        </w:rPr>
        <w:t>(на примере ООО «21 ВЕК»)</w:t>
      </w:r>
    </w:p>
    <w:p w:rsidR="002C01B1" w:rsidRDefault="002C01B1" w:rsidP="002C01B1">
      <w:pPr>
        <w:spacing w:after="0" w:line="240" w:lineRule="auto"/>
        <w:ind w:firstLine="567"/>
        <w:jc w:val="both"/>
        <w:rPr>
          <w:rFonts w:ascii="Times New Roman" w:eastAsia="Times New Roman" w:hAnsi="Times New Roman" w:cs="Times New Roman"/>
          <w:sz w:val="24"/>
          <w:szCs w:val="28"/>
          <w:lang w:eastAsia="ru-RU"/>
        </w:rPr>
      </w:pPr>
    </w:p>
    <w:p w:rsidR="002C01B1" w:rsidRDefault="002C01B1" w:rsidP="002C01B1">
      <w:pPr>
        <w:spacing w:after="0" w:line="240" w:lineRule="auto"/>
        <w:ind w:firstLine="567"/>
        <w:jc w:val="both"/>
        <w:rPr>
          <w:rFonts w:ascii="Times New Roman" w:eastAsia="Times New Roman" w:hAnsi="Times New Roman" w:cs="Times New Roman"/>
          <w:sz w:val="24"/>
          <w:szCs w:val="28"/>
          <w:lang w:eastAsia="ru-RU"/>
        </w:rPr>
      </w:pPr>
    </w:p>
    <w:tbl>
      <w:tblPr>
        <w:tblW w:w="0" w:type="auto"/>
        <w:jc w:val="center"/>
        <w:tblLook w:val="04A0" w:firstRow="1" w:lastRow="0" w:firstColumn="1" w:lastColumn="0" w:noHBand="0" w:noVBand="1"/>
      </w:tblPr>
      <w:tblGrid>
        <w:gridCol w:w="2928"/>
        <w:gridCol w:w="623"/>
        <w:gridCol w:w="1620"/>
        <w:gridCol w:w="4369"/>
      </w:tblGrid>
      <w:tr w:rsidR="002C01B1" w:rsidTr="002C01B1">
        <w:trPr>
          <w:jc w:val="center"/>
        </w:trPr>
        <w:tc>
          <w:tcPr>
            <w:tcW w:w="2928" w:type="dxa"/>
            <w:hideMark/>
          </w:tcPr>
          <w:p w:rsidR="002C01B1" w:rsidRDefault="002C01B1">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Работу выполнил</w:t>
            </w:r>
          </w:p>
        </w:tc>
        <w:tc>
          <w:tcPr>
            <w:tcW w:w="2243" w:type="dxa"/>
            <w:gridSpan w:val="2"/>
            <w:tcBorders>
              <w:top w:val="nil"/>
              <w:left w:val="nil"/>
              <w:bottom w:val="single" w:sz="4" w:space="0" w:color="auto"/>
              <w:right w:val="nil"/>
            </w:tcBorders>
          </w:tcPr>
          <w:p w:rsidR="002C01B1" w:rsidRDefault="002C01B1">
            <w:pPr>
              <w:spacing w:after="0" w:line="360" w:lineRule="auto"/>
              <w:jc w:val="both"/>
              <w:rPr>
                <w:rFonts w:ascii="Times New Roman" w:eastAsia="Times New Roman" w:hAnsi="Times New Roman" w:cs="Times New Roman"/>
                <w:sz w:val="26"/>
                <w:szCs w:val="26"/>
                <w:lang w:eastAsia="ru-RU"/>
              </w:rPr>
            </w:pPr>
          </w:p>
        </w:tc>
        <w:tc>
          <w:tcPr>
            <w:tcW w:w="4369" w:type="dxa"/>
            <w:hideMark/>
          </w:tcPr>
          <w:p w:rsidR="002C01B1" w:rsidRDefault="002C01B1">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Магомед</w:t>
            </w:r>
            <w:r>
              <w:rPr>
                <w:rFonts w:ascii="Times New Roman" w:eastAsia="Times New Roman" w:hAnsi="Times New Roman" w:cs="Times New Roman"/>
                <w:sz w:val="26"/>
                <w:szCs w:val="26"/>
                <w:lang w:eastAsia="ru-RU"/>
              </w:rPr>
              <w:t xml:space="preserve"> Русланов</w:t>
            </w:r>
            <w:r>
              <w:rPr>
                <w:rFonts w:ascii="Times New Roman" w:eastAsia="Times New Roman" w:hAnsi="Times New Roman" w:cs="Times New Roman"/>
                <w:sz w:val="26"/>
                <w:szCs w:val="26"/>
                <w:lang w:eastAsia="ru-RU"/>
              </w:rPr>
              <w:t>ич</w:t>
            </w:r>
            <w:r>
              <w:rPr>
                <w:rFonts w:ascii="Times New Roman" w:eastAsia="Times New Roman" w:hAnsi="Times New Roman" w:cs="Times New Roman"/>
                <w:sz w:val="26"/>
                <w:szCs w:val="26"/>
                <w:lang w:eastAsia="ru-RU"/>
              </w:rPr>
              <w:t xml:space="preserve"> Мержоев</w:t>
            </w:r>
            <w:bookmarkStart w:id="0" w:name="_GoBack"/>
            <w:bookmarkEnd w:id="0"/>
          </w:p>
        </w:tc>
      </w:tr>
      <w:tr w:rsidR="002C01B1" w:rsidTr="002C01B1">
        <w:trPr>
          <w:jc w:val="center"/>
        </w:trPr>
        <w:tc>
          <w:tcPr>
            <w:tcW w:w="3551" w:type="dxa"/>
            <w:gridSpan w:val="2"/>
            <w:hideMark/>
          </w:tcPr>
          <w:p w:rsidR="002C01B1" w:rsidRDefault="002C01B1">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Направление подготовки</w:t>
            </w:r>
          </w:p>
        </w:tc>
        <w:tc>
          <w:tcPr>
            <w:tcW w:w="5989" w:type="dxa"/>
            <w:gridSpan w:val="2"/>
            <w:hideMark/>
          </w:tcPr>
          <w:p w:rsidR="002C01B1" w:rsidRDefault="002C01B1">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38.03.01 Экономика</w:t>
            </w:r>
          </w:p>
        </w:tc>
      </w:tr>
      <w:tr w:rsidR="002C01B1" w:rsidTr="002C01B1">
        <w:trPr>
          <w:jc w:val="center"/>
        </w:trPr>
        <w:tc>
          <w:tcPr>
            <w:tcW w:w="3551" w:type="dxa"/>
            <w:gridSpan w:val="2"/>
            <w:hideMark/>
          </w:tcPr>
          <w:p w:rsidR="002C01B1" w:rsidRDefault="002C01B1">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Направленность (профиль)</w:t>
            </w:r>
          </w:p>
        </w:tc>
        <w:tc>
          <w:tcPr>
            <w:tcW w:w="5989" w:type="dxa"/>
            <w:gridSpan w:val="2"/>
            <w:hideMark/>
          </w:tcPr>
          <w:p w:rsidR="002C01B1" w:rsidRDefault="002C01B1">
            <w:pPr>
              <w:spacing w:after="0" w:line="36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Бухгалтерский учет, анализ и аудит</w:t>
            </w:r>
          </w:p>
        </w:tc>
      </w:tr>
      <w:tr w:rsidR="002C01B1" w:rsidTr="002C01B1">
        <w:trPr>
          <w:jc w:val="center"/>
        </w:trPr>
        <w:tc>
          <w:tcPr>
            <w:tcW w:w="2928" w:type="dxa"/>
            <w:hideMark/>
          </w:tcPr>
          <w:p w:rsidR="002C01B1" w:rsidRDefault="002C01B1">
            <w:pPr>
              <w:spacing w:after="0" w:line="312"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Научный руководитель канд. </w:t>
            </w:r>
            <w:proofErr w:type="spellStart"/>
            <w:r>
              <w:rPr>
                <w:rFonts w:ascii="Times New Roman" w:eastAsia="Times New Roman" w:hAnsi="Times New Roman" w:cs="Times New Roman"/>
                <w:sz w:val="26"/>
                <w:szCs w:val="26"/>
                <w:lang w:eastAsia="ru-RU"/>
              </w:rPr>
              <w:t>экон</w:t>
            </w:r>
            <w:proofErr w:type="spellEnd"/>
            <w:r>
              <w:rPr>
                <w:rFonts w:ascii="Times New Roman" w:eastAsia="Times New Roman" w:hAnsi="Times New Roman" w:cs="Times New Roman"/>
                <w:sz w:val="26"/>
                <w:szCs w:val="26"/>
                <w:lang w:eastAsia="ru-RU"/>
              </w:rPr>
              <w:t>. наук, доц.</w:t>
            </w:r>
          </w:p>
        </w:tc>
        <w:tc>
          <w:tcPr>
            <w:tcW w:w="2243" w:type="dxa"/>
            <w:gridSpan w:val="2"/>
            <w:tcBorders>
              <w:top w:val="nil"/>
              <w:left w:val="nil"/>
              <w:bottom w:val="single" w:sz="4" w:space="0" w:color="auto"/>
              <w:right w:val="nil"/>
            </w:tcBorders>
          </w:tcPr>
          <w:p w:rsidR="002C01B1" w:rsidRDefault="002C01B1">
            <w:pPr>
              <w:spacing w:after="0" w:line="312" w:lineRule="auto"/>
              <w:jc w:val="both"/>
              <w:rPr>
                <w:rFonts w:ascii="Times New Roman" w:eastAsia="Times New Roman" w:hAnsi="Times New Roman" w:cs="Times New Roman"/>
                <w:sz w:val="26"/>
                <w:szCs w:val="26"/>
                <w:lang w:eastAsia="ru-RU"/>
              </w:rPr>
            </w:pPr>
          </w:p>
        </w:tc>
        <w:tc>
          <w:tcPr>
            <w:tcW w:w="4369" w:type="dxa"/>
            <w:vAlign w:val="bottom"/>
            <w:hideMark/>
          </w:tcPr>
          <w:p w:rsidR="002C01B1" w:rsidRDefault="002C01B1">
            <w:pPr>
              <w:spacing w:after="0" w:line="312"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В.Ю. </w:t>
            </w:r>
            <w:proofErr w:type="spellStart"/>
            <w:r>
              <w:rPr>
                <w:rFonts w:ascii="Times New Roman" w:eastAsia="Times New Roman" w:hAnsi="Times New Roman" w:cs="Times New Roman"/>
                <w:sz w:val="26"/>
                <w:szCs w:val="26"/>
                <w:lang w:eastAsia="ru-RU"/>
              </w:rPr>
              <w:t>Паздерова</w:t>
            </w:r>
            <w:proofErr w:type="spellEnd"/>
          </w:p>
        </w:tc>
      </w:tr>
      <w:tr w:rsidR="002C01B1" w:rsidTr="002C01B1">
        <w:trPr>
          <w:jc w:val="center"/>
        </w:trPr>
        <w:tc>
          <w:tcPr>
            <w:tcW w:w="2928" w:type="dxa"/>
            <w:hideMark/>
          </w:tcPr>
          <w:p w:rsidR="002C01B1" w:rsidRDefault="002C01B1">
            <w:pPr>
              <w:spacing w:after="0" w:line="312"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Нормоконтролер</w:t>
            </w:r>
            <w:proofErr w:type="spellEnd"/>
            <w:r>
              <w:rPr>
                <w:rFonts w:ascii="Times New Roman" w:eastAsia="Times New Roman" w:hAnsi="Times New Roman" w:cs="Times New Roman"/>
                <w:sz w:val="26"/>
                <w:szCs w:val="26"/>
                <w:lang w:eastAsia="ru-RU"/>
              </w:rPr>
              <w:t xml:space="preserve"> </w:t>
            </w:r>
          </w:p>
          <w:p w:rsidR="002C01B1" w:rsidRDefault="002C01B1">
            <w:pPr>
              <w:spacing w:after="0" w:line="312"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канд. </w:t>
            </w:r>
            <w:proofErr w:type="spellStart"/>
            <w:r>
              <w:rPr>
                <w:rFonts w:ascii="Times New Roman" w:eastAsia="Times New Roman" w:hAnsi="Times New Roman" w:cs="Times New Roman"/>
                <w:sz w:val="26"/>
                <w:szCs w:val="26"/>
                <w:lang w:eastAsia="ru-RU"/>
              </w:rPr>
              <w:t>экон</w:t>
            </w:r>
            <w:proofErr w:type="spellEnd"/>
            <w:r>
              <w:rPr>
                <w:rFonts w:ascii="Times New Roman" w:eastAsia="Times New Roman" w:hAnsi="Times New Roman" w:cs="Times New Roman"/>
                <w:sz w:val="26"/>
                <w:szCs w:val="26"/>
                <w:lang w:eastAsia="ru-RU"/>
              </w:rPr>
              <w:t>. наук, доц.</w:t>
            </w:r>
          </w:p>
        </w:tc>
        <w:tc>
          <w:tcPr>
            <w:tcW w:w="2243" w:type="dxa"/>
            <w:gridSpan w:val="2"/>
            <w:tcBorders>
              <w:top w:val="nil"/>
              <w:left w:val="nil"/>
              <w:bottom w:val="single" w:sz="4" w:space="0" w:color="auto"/>
              <w:right w:val="nil"/>
            </w:tcBorders>
          </w:tcPr>
          <w:p w:rsidR="002C01B1" w:rsidRDefault="002C01B1">
            <w:pPr>
              <w:spacing w:after="0" w:line="312" w:lineRule="auto"/>
              <w:jc w:val="both"/>
              <w:rPr>
                <w:rFonts w:ascii="Times New Roman" w:eastAsia="Times New Roman" w:hAnsi="Times New Roman" w:cs="Times New Roman"/>
                <w:sz w:val="26"/>
                <w:szCs w:val="26"/>
                <w:lang w:eastAsia="ru-RU"/>
              </w:rPr>
            </w:pPr>
          </w:p>
        </w:tc>
        <w:tc>
          <w:tcPr>
            <w:tcW w:w="4369" w:type="dxa"/>
            <w:vAlign w:val="bottom"/>
            <w:hideMark/>
          </w:tcPr>
          <w:p w:rsidR="002C01B1" w:rsidRDefault="002C01B1">
            <w:pPr>
              <w:spacing w:after="0" w:line="312"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В.Ю. </w:t>
            </w:r>
            <w:proofErr w:type="spellStart"/>
            <w:r>
              <w:rPr>
                <w:rFonts w:ascii="Times New Roman" w:eastAsia="Times New Roman" w:hAnsi="Times New Roman" w:cs="Times New Roman"/>
                <w:sz w:val="26"/>
                <w:szCs w:val="26"/>
                <w:lang w:eastAsia="ru-RU"/>
              </w:rPr>
              <w:t>Паздерова</w:t>
            </w:r>
            <w:proofErr w:type="spellEnd"/>
          </w:p>
        </w:tc>
      </w:tr>
    </w:tbl>
    <w:p w:rsidR="002C01B1" w:rsidRDefault="002C01B1" w:rsidP="002C01B1">
      <w:pPr>
        <w:spacing w:after="0" w:line="240" w:lineRule="auto"/>
        <w:jc w:val="center"/>
        <w:rPr>
          <w:rFonts w:ascii="Times New Roman" w:eastAsia="Times New Roman" w:hAnsi="Times New Roman" w:cs="Times New Roman"/>
          <w:sz w:val="24"/>
          <w:szCs w:val="24"/>
          <w:u w:val="single"/>
          <w:lang w:eastAsia="ru-RU"/>
        </w:rPr>
      </w:pPr>
    </w:p>
    <w:p w:rsidR="002C01B1" w:rsidRDefault="002C01B1" w:rsidP="002C01B1">
      <w:pPr>
        <w:spacing w:after="0" w:line="240" w:lineRule="auto"/>
        <w:jc w:val="center"/>
        <w:rPr>
          <w:rFonts w:ascii="Times New Roman" w:eastAsia="Times New Roman" w:hAnsi="Times New Roman" w:cs="Times New Roman"/>
          <w:sz w:val="26"/>
          <w:szCs w:val="26"/>
          <w:u w:val="single"/>
          <w:lang w:eastAsia="ru-RU"/>
        </w:rPr>
      </w:pPr>
    </w:p>
    <w:p w:rsidR="002C01B1" w:rsidRDefault="002C01B1" w:rsidP="002C01B1">
      <w:pPr>
        <w:spacing w:after="0" w:line="240" w:lineRule="auto"/>
        <w:jc w:val="center"/>
        <w:rPr>
          <w:rFonts w:ascii="Times New Roman" w:eastAsia="Times New Roman" w:hAnsi="Times New Roman" w:cs="Times New Roman"/>
          <w:sz w:val="26"/>
          <w:szCs w:val="26"/>
          <w:u w:val="single"/>
          <w:lang w:eastAsia="ru-RU"/>
        </w:rPr>
      </w:pPr>
    </w:p>
    <w:p w:rsidR="002C01B1" w:rsidRDefault="002C01B1" w:rsidP="002C01B1">
      <w:pPr>
        <w:spacing w:after="0" w:line="240" w:lineRule="auto"/>
        <w:jc w:val="center"/>
        <w:rPr>
          <w:rFonts w:ascii="Times New Roman" w:eastAsia="Times New Roman" w:hAnsi="Times New Roman" w:cs="Times New Roman"/>
          <w:sz w:val="26"/>
          <w:szCs w:val="26"/>
          <w:u w:val="single"/>
          <w:lang w:eastAsia="ru-RU"/>
        </w:rPr>
      </w:pPr>
    </w:p>
    <w:p w:rsidR="002C01B1" w:rsidRDefault="002C01B1" w:rsidP="002C01B1">
      <w:pPr>
        <w:spacing w:after="0" w:line="240" w:lineRule="auto"/>
        <w:rPr>
          <w:rFonts w:ascii="Times New Roman" w:eastAsia="Times New Roman" w:hAnsi="Times New Roman" w:cs="Times New Roman"/>
          <w:sz w:val="26"/>
          <w:szCs w:val="26"/>
          <w:u w:val="single"/>
          <w:lang w:eastAsia="ru-RU"/>
        </w:rPr>
      </w:pPr>
    </w:p>
    <w:p w:rsidR="002C01B1" w:rsidRDefault="002C01B1" w:rsidP="002C01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Краснодар</w:t>
      </w:r>
    </w:p>
    <w:p w:rsidR="002C01B1" w:rsidRDefault="002C01B1" w:rsidP="002C01B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sdt>
      <w:sdtPr>
        <w:rPr>
          <w:rFonts w:ascii="Times New Roman" w:hAnsi="Times New Roman" w:cs="Times New Roman"/>
        </w:rPr>
        <w:id w:val="-2051605226"/>
        <w:docPartObj>
          <w:docPartGallery w:val="Table of Contents"/>
          <w:docPartUnique/>
        </w:docPartObj>
      </w:sdtPr>
      <w:sdtEndPr/>
      <w:sdtContent>
        <w:p w:rsidR="006D28BF" w:rsidRPr="006D28BF" w:rsidRDefault="006D28BF" w:rsidP="006D28BF">
          <w:pPr>
            <w:spacing w:after="180" w:line="360" w:lineRule="auto"/>
            <w:jc w:val="center"/>
            <w:outlineLvl w:val="2"/>
            <w:rPr>
              <w:rFonts w:ascii="Times New Roman" w:hAnsi="Times New Roman" w:cs="Times New Roman"/>
            </w:rPr>
          </w:pPr>
          <w:r w:rsidRPr="006D28BF">
            <w:rPr>
              <w:rFonts w:asciiTheme="majorHAnsi" w:eastAsiaTheme="majorEastAsia" w:hAnsiTheme="majorHAnsi" w:cs="Times New Roman"/>
              <w:bCs/>
              <w:sz w:val="32"/>
              <w:szCs w:val="28"/>
              <w:lang w:eastAsia="ru-RU"/>
            </w:rPr>
            <w:t>СОДЕРЖАНИЕ</w:t>
          </w:r>
        </w:p>
        <w:p w:rsidR="006D28BF" w:rsidRPr="006D28BF" w:rsidRDefault="006D28BF" w:rsidP="006D28BF">
          <w:pPr>
            <w:tabs>
              <w:tab w:val="left" w:pos="440"/>
              <w:tab w:val="right" w:leader="dot" w:pos="9345"/>
            </w:tabs>
            <w:spacing w:after="0" w:line="360" w:lineRule="auto"/>
            <w:jc w:val="both"/>
            <w:outlineLvl w:val="2"/>
            <w:rPr>
              <w:rFonts w:ascii="Times New Roman" w:hAnsi="Times New Roman" w:cs="Times New Roman"/>
              <w:sz w:val="28"/>
              <w:szCs w:val="28"/>
            </w:rPr>
          </w:pPr>
          <w:r w:rsidRPr="006D28BF">
            <w:rPr>
              <w:rFonts w:ascii="Times New Roman" w:hAnsi="Times New Roman" w:cs="Times New Roman"/>
              <w:sz w:val="28"/>
              <w:szCs w:val="28"/>
            </w:rPr>
            <w:t>Введение...…………………………………………………………………………3</w:t>
          </w:r>
        </w:p>
        <w:p w:rsidR="006D28BF" w:rsidRPr="006D28BF" w:rsidRDefault="006D28BF" w:rsidP="006D28BF">
          <w:pPr>
            <w:tabs>
              <w:tab w:val="left" w:pos="440"/>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sz w:val="28"/>
              <w:szCs w:val="28"/>
            </w:rPr>
            <w:fldChar w:fldCharType="begin"/>
          </w:r>
          <w:r w:rsidRPr="006D28BF">
            <w:rPr>
              <w:rFonts w:ascii="Times New Roman" w:hAnsi="Times New Roman" w:cs="Times New Roman"/>
              <w:sz w:val="28"/>
              <w:szCs w:val="28"/>
            </w:rPr>
            <w:instrText xml:space="preserve"> TOC \o "1-3" \h \z \u </w:instrText>
          </w:r>
          <w:r w:rsidRPr="006D28BF">
            <w:rPr>
              <w:rFonts w:ascii="Times New Roman" w:hAnsi="Times New Roman" w:cs="Times New Roman"/>
              <w:sz w:val="28"/>
              <w:szCs w:val="28"/>
            </w:rPr>
            <w:fldChar w:fldCharType="separate"/>
          </w:r>
          <w:bookmarkStart w:id="1" w:name="_Hlk514177984"/>
          <w:r w:rsidRPr="006D28BF">
            <w:fldChar w:fldCharType="begin"/>
          </w:r>
          <w:r w:rsidRPr="006D28BF">
            <w:instrText xml:space="preserve"> HYPERLINK \l "_Toc494204884" </w:instrText>
          </w:r>
          <w:r w:rsidRPr="006D28BF">
            <w:fldChar w:fldCharType="separate"/>
          </w:r>
          <w:r w:rsidRPr="006D28BF">
            <w:rPr>
              <w:rFonts w:ascii="Times New Roman" w:hAnsi="Times New Roman" w:cs="Times New Roman"/>
              <w:noProof/>
              <w:sz w:val="28"/>
              <w:szCs w:val="28"/>
            </w:rPr>
            <w:t xml:space="preserve">1 </w:t>
          </w:r>
          <w:r w:rsidRPr="006D28BF">
            <w:rPr>
              <w:rFonts w:ascii="Times New Roman" w:hAnsi="Times New Roman" w:cs="Times New Roman"/>
              <w:sz w:val="28"/>
              <w:szCs w:val="28"/>
            </w:rPr>
            <w:t>Теоретические основы бухгалтерского учёта расчетов по оплате труда……</w:t>
          </w:r>
          <w:r>
            <w:rPr>
              <w:rFonts w:ascii="Times New Roman" w:hAnsi="Times New Roman" w:cs="Times New Roman"/>
              <w:noProof/>
              <w:webHidden/>
              <w:sz w:val="28"/>
              <w:szCs w:val="28"/>
            </w:rPr>
            <w:t>4</w:t>
          </w:r>
          <w:r w:rsidRPr="006D28BF">
            <w:rPr>
              <w:rFonts w:ascii="Times New Roman" w:hAnsi="Times New Roman" w:cs="Times New Roman"/>
              <w:noProof/>
              <w:sz w:val="28"/>
              <w:szCs w:val="28"/>
            </w:rPr>
            <w:fldChar w:fldCharType="end"/>
          </w:r>
        </w:p>
        <w:bookmarkEnd w:id="1"/>
        <w:p w:rsidR="006D28BF" w:rsidRPr="006D28BF" w:rsidRDefault="006D28BF" w:rsidP="006D28BF">
          <w:pPr>
            <w:spacing w:after="0" w:line="360" w:lineRule="auto"/>
            <w:contextualSpacing/>
            <w:jc w:val="both"/>
            <w:outlineLvl w:val="2"/>
            <w:rPr>
              <w:rFonts w:ascii="Times New Roman" w:hAnsi="Times New Roman" w:cs="Times New Roman"/>
              <w:noProof/>
              <w:sz w:val="28"/>
              <w:szCs w:val="28"/>
            </w:rPr>
          </w:pPr>
          <w:r w:rsidRPr="006D28BF">
            <w:rPr>
              <w:rFonts w:ascii="Times New Roman" w:hAnsi="Times New Roman" w:cs="Times New Roman"/>
              <w:sz w:val="28"/>
              <w:szCs w:val="28"/>
            </w:rPr>
            <w:t xml:space="preserve">   1.1</w:t>
          </w:r>
          <w:r w:rsidRPr="006D28BF">
            <w:t xml:space="preserve"> </w:t>
          </w:r>
          <w:hyperlink w:anchor="_Toc494204884" w:history="1">
            <w:r w:rsidRPr="006D28BF">
              <w:rPr>
                <w:rFonts w:ascii="Times New Roman" w:hAnsi="Times New Roman" w:cs="Times New Roman"/>
                <w:sz w:val="28"/>
                <w:szCs w:val="28"/>
              </w:rPr>
              <w:t xml:space="preserve">Сущность, виды и формы оплаты труда  ………………………………… </w:t>
            </w:r>
            <w:r>
              <w:rPr>
                <w:rFonts w:ascii="Times New Roman" w:hAnsi="Times New Roman" w:cs="Times New Roman"/>
                <w:noProof/>
                <w:webHidden/>
                <w:sz w:val="28"/>
                <w:szCs w:val="28"/>
              </w:rPr>
              <w:t>4</w:t>
            </w:r>
          </w:hyperlink>
        </w:p>
        <w:p w:rsidR="006D28BF" w:rsidRPr="006D28BF" w:rsidRDefault="006D28BF" w:rsidP="006D28BF">
          <w:pPr>
            <w:spacing w:after="0" w:line="360" w:lineRule="auto"/>
            <w:contextualSpacing/>
            <w:jc w:val="both"/>
            <w:outlineLvl w:val="2"/>
            <w:rPr>
              <w:rFonts w:ascii="Times New Roman" w:hAnsi="Times New Roman" w:cs="Times New Roman"/>
              <w:noProof/>
              <w:sz w:val="28"/>
              <w:szCs w:val="28"/>
            </w:rPr>
          </w:pPr>
          <w:r w:rsidRPr="006D28BF">
            <w:rPr>
              <w:rFonts w:ascii="Times New Roman" w:hAnsi="Times New Roman" w:cs="Times New Roman"/>
              <w:noProof/>
              <w:sz w:val="28"/>
              <w:szCs w:val="28"/>
            </w:rPr>
            <w:t xml:space="preserve">   1.2 Задачи и методические основы организации бухгалтерского</w:t>
          </w:r>
        </w:p>
        <w:p w:rsidR="006D28BF" w:rsidRPr="006D28BF" w:rsidRDefault="000E715A" w:rsidP="006D28BF">
          <w:pPr>
            <w:spacing w:after="0" w:line="360" w:lineRule="auto"/>
            <w:contextualSpacing/>
            <w:jc w:val="both"/>
            <w:outlineLvl w:val="2"/>
            <w:rPr>
              <w:rFonts w:ascii="Times New Roman" w:hAnsi="Times New Roman" w:cs="Times New Roman"/>
              <w:noProof/>
              <w:sz w:val="28"/>
              <w:szCs w:val="28"/>
            </w:rPr>
          </w:pPr>
          <w:r>
            <w:rPr>
              <w:rFonts w:ascii="Times New Roman" w:hAnsi="Times New Roman" w:cs="Times New Roman"/>
              <w:noProof/>
              <w:sz w:val="28"/>
              <w:szCs w:val="28"/>
            </w:rPr>
            <w:t xml:space="preserve">         </w:t>
          </w:r>
          <w:r w:rsidR="006D28BF" w:rsidRPr="006D28BF">
            <w:rPr>
              <w:rFonts w:ascii="Times New Roman" w:hAnsi="Times New Roman" w:cs="Times New Roman"/>
              <w:noProof/>
              <w:sz w:val="28"/>
              <w:szCs w:val="28"/>
            </w:rPr>
            <w:t>учёта расчетов по оплате труда</w:t>
          </w:r>
          <w:r>
            <w:rPr>
              <w:rFonts w:ascii="Times New Roman" w:hAnsi="Times New Roman" w:cs="Times New Roman"/>
              <w:noProof/>
              <w:sz w:val="28"/>
              <w:szCs w:val="28"/>
            </w:rPr>
            <w:t xml:space="preserve"> </w:t>
          </w:r>
          <w:r w:rsidR="006D28BF" w:rsidRPr="006D28BF">
            <w:rPr>
              <w:rFonts w:ascii="Times New Roman" w:hAnsi="Times New Roman" w:cs="Times New Roman"/>
              <w:noProof/>
              <w:sz w:val="28"/>
              <w:szCs w:val="28"/>
            </w:rPr>
            <w:t>……………………………………………</w:t>
          </w:r>
          <w:r w:rsidR="006D28BF">
            <w:rPr>
              <w:rFonts w:ascii="Times New Roman" w:hAnsi="Times New Roman" w:cs="Times New Roman"/>
              <w:noProof/>
              <w:sz w:val="28"/>
              <w:szCs w:val="28"/>
            </w:rPr>
            <w:t>6</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sz w:val="28"/>
              <w:szCs w:val="28"/>
            </w:rPr>
          </w:pPr>
          <w:r w:rsidRPr="006D28BF">
            <w:rPr>
              <w:rFonts w:ascii="Times New Roman" w:hAnsi="Times New Roman" w:cs="Times New Roman"/>
              <w:noProof/>
              <w:sz w:val="28"/>
              <w:szCs w:val="28"/>
            </w:rPr>
            <w:t xml:space="preserve">2 ООО </w:t>
          </w:r>
          <w:r w:rsidRPr="006D28BF">
            <w:rPr>
              <w:rFonts w:ascii="Times New Roman" w:hAnsi="Times New Roman" w:cs="Times New Roman"/>
              <w:sz w:val="28"/>
              <w:szCs w:val="28"/>
            </w:rPr>
            <w:t>«21 ВЕК»</w:t>
          </w:r>
          <w:r w:rsidRPr="006D28BF">
            <w:rPr>
              <w:rFonts w:ascii="Times New Roman" w:hAnsi="Times New Roman" w:cs="Times New Roman"/>
              <w:noProof/>
              <w:sz w:val="28"/>
              <w:szCs w:val="28"/>
            </w:rPr>
            <w:t xml:space="preserve"> ⸺ экономический субъект исследования </w:t>
          </w:r>
          <w:r w:rsidRPr="006D28BF">
            <w:rPr>
              <w:rFonts w:ascii="Times New Roman" w:hAnsi="Times New Roman" w:cs="Times New Roman"/>
              <w:sz w:val="28"/>
              <w:szCs w:val="28"/>
            </w:rPr>
            <w:t>…………………1</w:t>
          </w:r>
          <w:r>
            <w:rPr>
              <w:rFonts w:ascii="Times New Roman" w:hAnsi="Times New Roman" w:cs="Times New Roman"/>
              <w:sz w:val="28"/>
              <w:szCs w:val="28"/>
            </w:rPr>
            <w:t>0</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noProof/>
              <w:sz w:val="28"/>
              <w:szCs w:val="28"/>
            </w:rPr>
            <w:t xml:space="preserve">   2.1 Организационно-экономическая характеристика и анализ основных</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noProof/>
              <w:sz w:val="28"/>
              <w:szCs w:val="28"/>
            </w:rPr>
            <w:t xml:space="preserve">   </w:t>
          </w:r>
          <w:r w:rsidR="000E715A">
            <w:rPr>
              <w:rFonts w:ascii="Times New Roman" w:hAnsi="Times New Roman" w:cs="Times New Roman"/>
              <w:noProof/>
              <w:sz w:val="28"/>
              <w:szCs w:val="28"/>
            </w:rPr>
            <w:t xml:space="preserve">      </w:t>
          </w:r>
          <w:r w:rsidRPr="006D28BF">
            <w:rPr>
              <w:rFonts w:ascii="Times New Roman" w:hAnsi="Times New Roman" w:cs="Times New Roman"/>
              <w:noProof/>
              <w:sz w:val="28"/>
              <w:szCs w:val="28"/>
            </w:rPr>
            <w:t>финансовых показателей детельности организации</w:t>
          </w:r>
          <w:r w:rsidR="000E715A">
            <w:rPr>
              <w:rFonts w:ascii="Times New Roman" w:hAnsi="Times New Roman" w:cs="Times New Roman"/>
              <w:noProof/>
              <w:sz w:val="28"/>
              <w:szCs w:val="28"/>
            </w:rPr>
            <w:t xml:space="preserve"> </w:t>
          </w:r>
          <w:r w:rsidRPr="006D28BF">
            <w:rPr>
              <w:rFonts w:ascii="Times New Roman" w:hAnsi="Times New Roman" w:cs="Times New Roman"/>
              <w:noProof/>
              <w:sz w:val="28"/>
              <w:szCs w:val="28"/>
            </w:rPr>
            <w:t>……………………1</w:t>
          </w:r>
          <w:r>
            <w:rPr>
              <w:rFonts w:ascii="Times New Roman" w:hAnsi="Times New Roman" w:cs="Times New Roman"/>
              <w:noProof/>
              <w:sz w:val="28"/>
              <w:szCs w:val="28"/>
            </w:rPr>
            <w:t>0</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noProof/>
              <w:sz w:val="28"/>
              <w:szCs w:val="28"/>
            </w:rPr>
            <w:t xml:space="preserve">   2.2 Бухгалтерская информационная система и учетная политика …………</w:t>
          </w:r>
          <w:r>
            <w:rPr>
              <w:rFonts w:ascii="Times New Roman" w:hAnsi="Times New Roman" w:cs="Times New Roman"/>
              <w:noProof/>
              <w:sz w:val="28"/>
              <w:szCs w:val="28"/>
            </w:rPr>
            <w:t>14</w:t>
          </w:r>
        </w:p>
        <w:p w:rsidR="006D28BF" w:rsidRPr="006D28BF" w:rsidRDefault="006D28BF" w:rsidP="006D28BF">
          <w:pPr>
            <w:spacing w:after="0" w:line="360" w:lineRule="auto"/>
            <w:contextualSpacing/>
            <w:jc w:val="both"/>
            <w:outlineLvl w:val="2"/>
            <w:rPr>
              <w:rFonts w:ascii="Times New Roman" w:hAnsi="Times New Roman" w:cs="Times New Roman"/>
              <w:noProof/>
              <w:sz w:val="28"/>
              <w:szCs w:val="28"/>
            </w:rPr>
          </w:pPr>
          <w:bookmarkStart w:id="2" w:name="_Hlk514179210"/>
          <w:r w:rsidRPr="006D28BF">
            <w:rPr>
              <w:rFonts w:ascii="Times New Roman" w:hAnsi="Times New Roman" w:cs="Times New Roman"/>
              <w:noProof/>
              <w:sz w:val="28"/>
              <w:szCs w:val="28"/>
            </w:rPr>
            <w:t xml:space="preserve">3 Организационно-методическое обеспечение бухгалтерского учета расчетов </w:t>
          </w:r>
        </w:p>
        <w:p w:rsidR="006D28BF" w:rsidRPr="006D28BF" w:rsidRDefault="006D28BF" w:rsidP="006D28BF">
          <w:pPr>
            <w:spacing w:after="0" w:line="360" w:lineRule="auto"/>
            <w:contextualSpacing/>
            <w:jc w:val="both"/>
            <w:outlineLvl w:val="2"/>
            <w:rPr>
              <w:rFonts w:ascii="Times New Roman" w:hAnsi="Times New Roman" w:cs="Times New Roman"/>
              <w:noProof/>
              <w:sz w:val="28"/>
              <w:szCs w:val="28"/>
            </w:rPr>
          </w:pPr>
          <w:r w:rsidRPr="006D28BF">
            <w:rPr>
              <w:rFonts w:ascii="Times New Roman" w:hAnsi="Times New Roman" w:cs="Times New Roman"/>
              <w:noProof/>
              <w:sz w:val="28"/>
              <w:szCs w:val="28"/>
            </w:rPr>
            <w:t xml:space="preserve">   по оплате труда в ООО </w:t>
          </w:r>
          <w:r w:rsidRPr="006D28BF">
            <w:rPr>
              <w:rFonts w:ascii="Times New Roman" w:hAnsi="Times New Roman" w:cs="Times New Roman"/>
              <w:sz w:val="28"/>
              <w:szCs w:val="28"/>
            </w:rPr>
            <w:t>«21 ВЕК»</w:t>
          </w:r>
          <w:r w:rsidRPr="006D28BF">
            <w:rPr>
              <w:rFonts w:ascii="Times New Roman" w:hAnsi="Times New Roman" w:cs="Times New Roman"/>
              <w:noProof/>
              <w:sz w:val="28"/>
              <w:szCs w:val="28"/>
            </w:rPr>
            <w:t xml:space="preserve"> ……………………………………………</w:t>
          </w:r>
          <w:r>
            <w:rPr>
              <w:rFonts w:ascii="Times New Roman" w:hAnsi="Times New Roman" w:cs="Times New Roman"/>
              <w:noProof/>
              <w:sz w:val="28"/>
              <w:szCs w:val="28"/>
            </w:rPr>
            <w:t>2</w:t>
          </w:r>
          <w:r w:rsidRPr="006D28BF">
            <w:rPr>
              <w:rFonts w:ascii="Times New Roman" w:hAnsi="Times New Roman" w:cs="Times New Roman"/>
              <w:noProof/>
              <w:sz w:val="28"/>
              <w:szCs w:val="28"/>
            </w:rPr>
            <w:t>4</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t xml:space="preserve">    </w:t>
          </w:r>
          <w:hyperlink w:anchor="_Toc494204886" w:history="1">
            <w:r w:rsidRPr="006D28BF">
              <w:rPr>
                <w:rFonts w:ascii="Times New Roman" w:hAnsi="Times New Roman" w:cs="Times New Roman"/>
                <w:bCs/>
                <w:noProof/>
                <w:sz w:val="28"/>
                <w:szCs w:val="28"/>
              </w:rPr>
              <w:t>3.1 Бухгалтерский учет начисления и выплаты заработной платы</w:t>
            </w:r>
            <w:r w:rsidRPr="006D28BF">
              <w:rPr>
                <w:rFonts w:ascii="Times New Roman" w:hAnsi="Times New Roman" w:cs="Times New Roman"/>
                <w:noProof/>
                <w:webHidden/>
                <w:sz w:val="28"/>
                <w:szCs w:val="28"/>
              </w:rPr>
              <w:tab/>
            </w:r>
          </w:hyperlink>
          <w:bookmarkEnd w:id="2"/>
          <w:r>
            <w:rPr>
              <w:rFonts w:ascii="Times New Roman" w:hAnsi="Times New Roman" w:cs="Times New Roman"/>
              <w:noProof/>
              <w:sz w:val="28"/>
              <w:szCs w:val="28"/>
            </w:rPr>
            <w:t>2</w:t>
          </w:r>
          <w:r w:rsidRPr="006D28BF">
            <w:rPr>
              <w:rFonts w:ascii="Times New Roman" w:hAnsi="Times New Roman" w:cs="Times New Roman"/>
              <w:noProof/>
              <w:sz w:val="28"/>
              <w:szCs w:val="28"/>
            </w:rPr>
            <w:t>4</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bCs/>
              <w:noProof/>
              <w:sz w:val="28"/>
              <w:szCs w:val="28"/>
            </w:rPr>
            <w:t xml:space="preserve">   </w:t>
          </w:r>
          <w:hyperlink w:anchor="_Toc494204886" w:history="1">
            <w:r w:rsidRPr="006D28BF">
              <w:rPr>
                <w:rFonts w:ascii="Times New Roman" w:hAnsi="Times New Roman" w:cs="Times New Roman"/>
                <w:bCs/>
                <w:noProof/>
                <w:sz w:val="28"/>
                <w:szCs w:val="28"/>
              </w:rPr>
              <w:t>3.2 Бухгалтерский учет удержаний из заработной платы</w:t>
            </w:r>
            <w:r w:rsidRPr="006D28BF">
              <w:rPr>
                <w:rFonts w:ascii="Times New Roman" w:hAnsi="Times New Roman" w:cs="Times New Roman"/>
                <w:noProof/>
                <w:webHidden/>
                <w:sz w:val="28"/>
                <w:szCs w:val="28"/>
              </w:rPr>
              <w:tab/>
            </w:r>
          </w:hyperlink>
          <w:r>
            <w:rPr>
              <w:rFonts w:ascii="Times New Roman" w:hAnsi="Times New Roman" w:cs="Times New Roman"/>
              <w:noProof/>
              <w:sz w:val="28"/>
              <w:szCs w:val="28"/>
            </w:rPr>
            <w:t>26</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bCs/>
              <w:noProof/>
              <w:sz w:val="28"/>
              <w:szCs w:val="28"/>
            </w:rPr>
            <w:t xml:space="preserve">   </w:t>
          </w:r>
          <w:r w:rsidRPr="006D28BF">
            <w:rPr>
              <w:rFonts w:ascii="Times New Roman" w:hAnsi="Times New Roman" w:cs="Times New Roman"/>
              <w:noProof/>
              <w:sz w:val="28"/>
              <w:szCs w:val="28"/>
            </w:rPr>
            <w:t xml:space="preserve">3.3 Бухгалтерский учет расчетов по оплате отпусков и выплате пособий </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noProof/>
              <w:sz w:val="28"/>
              <w:szCs w:val="28"/>
            </w:rPr>
            <w:t xml:space="preserve">  </w:t>
          </w:r>
          <w:r w:rsidR="000E715A">
            <w:rPr>
              <w:rFonts w:ascii="Times New Roman" w:hAnsi="Times New Roman" w:cs="Times New Roman"/>
              <w:noProof/>
              <w:sz w:val="28"/>
              <w:szCs w:val="28"/>
            </w:rPr>
            <w:t xml:space="preserve">    </w:t>
          </w:r>
          <w:r w:rsidRPr="006D28BF">
            <w:rPr>
              <w:rFonts w:ascii="Times New Roman" w:hAnsi="Times New Roman" w:cs="Times New Roman"/>
              <w:noProof/>
              <w:sz w:val="28"/>
              <w:szCs w:val="28"/>
            </w:rPr>
            <w:t xml:space="preserve"> </w:t>
          </w:r>
          <w:r w:rsidR="000E715A">
            <w:rPr>
              <w:rFonts w:ascii="Times New Roman" w:hAnsi="Times New Roman" w:cs="Times New Roman"/>
              <w:noProof/>
              <w:sz w:val="28"/>
              <w:szCs w:val="28"/>
            </w:rPr>
            <w:t xml:space="preserve">  </w:t>
          </w:r>
          <w:r w:rsidRPr="006D28BF">
            <w:rPr>
              <w:rFonts w:ascii="Times New Roman" w:hAnsi="Times New Roman" w:cs="Times New Roman"/>
              <w:noProof/>
              <w:sz w:val="28"/>
              <w:szCs w:val="28"/>
            </w:rPr>
            <w:t>по временной нетрудоспособности</w:t>
          </w:r>
          <w:r w:rsidR="000E715A">
            <w:rPr>
              <w:rFonts w:ascii="Times New Roman" w:hAnsi="Times New Roman" w:cs="Times New Roman"/>
              <w:noProof/>
              <w:sz w:val="28"/>
              <w:szCs w:val="28"/>
            </w:rPr>
            <w:t xml:space="preserve"> </w:t>
          </w:r>
          <w:r w:rsidRPr="006D28BF">
            <w:rPr>
              <w:rFonts w:ascii="Times New Roman" w:hAnsi="Times New Roman" w:cs="Times New Roman"/>
              <w:noProof/>
              <w:sz w:val="28"/>
              <w:szCs w:val="28"/>
            </w:rPr>
            <w:t>………………………………………</w:t>
          </w:r>
          <w:r>
            <w:rPr>
              <w:rFonts w:ascii="Times New Roman" w:hAnsi="Times New Roman" w:cs="Times New Roman"/>
              <w:noProof/>
              <w:sz w:val="28"/>
              <w:szCs w:val="28"/>
            </w:rPr>
            <w:t>29</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noProof/>
              <w:sz w:val="28"/>
              <w:szCs w:val="28"/>
            </w:rPr>
            <w:t xml:space="preserve">   3.4 Рекомендации по совершенствованию учета расчетов с персоналом </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noProof/>
              <w:sz w:val="28"/>
              <w:szCs w:val="28"/>
            </w:rPr>
            <w:t xml:space="preserve">   </w:t>
          </w:r>
          <w:r w:rsidR="000E715A">
            <w:rPr>
              <w:rFonts w:ascii="Times New Roman" w:hAnsi="Times New Roman" w:cs="Times New Roman"/>
              <w:noProof/>
              <w:sz w:val="28"/>
              <w:szCs w:val="28"/>
            </w:rPr>
            <w:t xml:space="preserve">      </w:t>
          </w:r>
          <w:r w:rsidRPr="006D28BF">
            <w:rPr>
              <w:rFonts w:ascii="Times New Roman" w:hAnsi="Times New Roman" w:cs="Times New Roman"/>
              <w:noProof/>
              <w:sz w:val="28"/>
              <w:szCs w:val="28"/>
            </w:rPr>
            <w:t>по оплате труда</w:t>
          </w:r>
          <w:r w:rsidR="000E715A">
            <w:rPr>
              <w:rFonts w:ascii="Times New Roman" w:hAnsi="Times New Roman" w:cs="Times New Roman"/>
              <w:noProof/>
              <w:sz w:val="28"/>
              <w:szCs w:val="28"/>
            </w:rPr>
            <w:t xml:space="preserve"> </w:t>
          </w:r>
          <w:r w:rsidRPr="006D28BF">
            <w:rPr>
              <w:rFonts w:ascii="Times New Roman" w:hAnsi="Times New Roman" w:cs="Times New Roman"/>
              <w:noProof/>
              <w:sz w:val="28"/>
              <w:szCs w:val="28"/>
            </w:rPr>
            <w:t>……………………………………………………………</w:t>
          </w:r>
          <w:r>
            <w:rPr>
              <w:rFonts w:ascii="Times New Roman" w:hAnsi="Times New Roman" w:cs="Times New Roman"/>
              <w:noProof/>
              <w:sz w:val="28"/>
              <w:szCs w:val="28"/>
            </w:rPr>
            <w:t>32</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webHidden/>
              <w:sz w:val="28"/>
              <w:szCs w:val="28"/>
            </w:rPr>
          </w:pPr>
          <w:r w:rsidRPr="006D28BF">
            <w:rPr>
              <w:rFonts w:ascii="Times New Roman" w:hAnsi="Times New Roman" w:cs="Times New Roman"/>
              <w:noProof/>
              <w:webHidden/>
              <w:sz w:val="28"/>
              <w:szCs w:val="28"/>
            </w:rPr>
            <w:t>Заключение</w:t>
          </w:r>
          <w:r w:rsidRPr="006D28BF">
            <w:rPr>
              <w:rFonts w:ascii="Times New Roman" w:hAnsi="Times New Roman" w:cs="Times New Roman"/>
              <w:noProof/>
              <w:webHidden/>
              <w:sz w:val="28"/>
              <w:szCs w:val="28"/>
            </w:rPr>
            <w:tab/>
          </w:r>
          <w:r>
            <w:rPr>
              <w:rFonts w:ascii="Times New Roman" w:hAnsi="Times New Roman" w:cs="Times New Roman"/>
              <w:noProof/>
              <w:webHidden/>
              <w:sz w:val="28"/>
              <w:szCs w:val="28"/>
            </w:rPr>
            <w:t>34</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webHidden/>
              <w:sz w:val="28"/>
              <w:szCs w:val="28"/>
            </w:rPr>
          </w:pPr>
          <w:r w:rsidRPr="006D28BF">
            <w:rPr>
              <w:rFonts w:ascii="Times New Roman" w:hAnsi="Times New Roman" w:cs="Times New Roman"/>
              <w:noProof/>
              <w:webHidden/>
              <w:sz w:val="28"/>
              <w:szCs w:val="28"/>
            </w:rPr>
            <w:t>Список использованных источников</w:t>
          </w:r>
          <w:r w:rsidRPr="006D28BF">
            <w:rPr>
              <w:rFonts w:ascii="Times New Roman" w:hAnsi="Times New Roman" w:cs="Times New Roman"/>
              <w:noProof/>
              <w:webHidden/>
              <w:sz w:val="28"/>
              <w:szCs w:val="28"/>
            </w:rPr>
            <w:tab/>
          </w:r>
          <w:r>
            <w:rPr>
              <w:rFonts w:ascii="Times New Roman" w:hAnsi="Times New Roman" w:cs="Times New Roman"/>
              <w:noProof/>
              <w:webHidden/>
              <w:sz w:val="28"/>
              <w:szCs w:val="28"/>
            </w:rPr>
            <w:t>37</w:t>
          </w:r>
        </w:p>
        <w:p w:rsidR="006D28BF" w:rsidRPr="006D28BF" w:rsidRDefault="006D28BF" w:rsidP="006D28BF">
          <w:pPr>
            <w:tabs>
              <w:tab w:val="right" w:leader="dot" w:pos="9345"/>
            </w:tabs>
            <w:spacing w:after="0" w:line="360" w:lineRule="auto"/>
            <w:jc w:val="both"/>
            <w:outlineLvl w:val="2"/>
            <w:rPr>
              <w:rFonts w:ascii="Times New Roman" w:hAnsi="Times New Roman" w:cs="Times New Roman"/>
              <w:noProof/>
              <w:sz w:val="28"/>
              <w:szCs w:val="28"/>
            </w:rPr>
          </w:pPr>
          <w:r w:rsidRPr="006D28BF">
            <w:rPr>
              <w:rFonts w:ascii="Times New Roman" w:hAnsi="Times New Roman" w:cs="Times New Roman"/>
              <w:noProof/>
              <w:webHidden/>
              <w:sz w:val="28"/>
              <w:szCs w:val="28"/>
            </w:rPr>
            <w:t>Приложения</w:t>
          </w:r>
          <w:r w:rsidRPr="006D28BF">
            <w:rPr>
              <w:rFonts w:ascii="Times New Roman" w:hAnsi="Times New Roman" w:cs="Times New Roman"/>
              <w:noProof/>
              <w:webHidden/>
              <w:sz w:val="28"/>
              <w:szCs w:val="28"/>
            </w:rPr>
            <w:tab/>
          </w:r>
          <w:r>
            <w:rPr>
              <w:rFonts w:ascii="Times New Roman" w:hAnsi="Times New Roman" w:cs="Times New Roman"/>
              <w:noProof/>
              <w:webHidden/>
              <w:sz w:val="28"/>
              <w:szCs w:val="28"/>
            </w:rPr>
            <w:t>39</w:t>
          </w:r>
        </w:p>
        <w:p w:rsidR="006D28BF" w:rsidRPr="006D28BF" w:rsidRDefault="006D28BF" w:rsidP="006D28BF">
          <w:pPr>
            <w:spacing w:after="0" w:line="360" w:lineRule="auto"/>
            <w:jc w:val="both"/>
            <w:outlineLvl w:val="2"/>
            <w:rPr>
              <w:rFonts w:ascii="Times New Roman" w:hAnsi="Times New Roman" w:cs="Times New Roman"/>
              <w:sz w:val="28"/>
              <w:szCs w:val="28"/>
            </w:rPr>
          </w:pPr>
          <w:r w:rsidRPr="006D28BF">
            <w:rPr>
              <w:rFonts w:ascii="Times New Roman" w:hAnsi="Times New Roman" w:cs="Times New Roman"/>
              <w:b/>
              <w:bCs/>
              <w:sz w:val="28"/>
              <w:szCs w:val="28"/>
            </w:rPr>
            <w:fldChar w:fldCharType="end"/>
          </w:r>
        </w:p>
        <w:p w:rsidR="006D28BF" w:rsidRPr="006D28BF" w:rsidRDefault="002C01B1" w:rsidP="006D28BF">
          <w:pPr>
            <w:spacing w:after="0" w:line="360" w:lineRule="auto"/>
            <w:ind w:right="-144"/>
            <w:rPr>
              <w:rFonts w:ascii="Times New Roman" w:hAnsi="Times New Roman" w:cs="Times New Roman"/>
            </w:rPr>
          </w:pPr>
        </w:p>
      </w:sdtContent>
    </w:sdt>
    <w:p w:rsidR="006D28BF" w:rsidRPr="006D28BF" w:rsidRDefault="006D28BF" w:rsidP="006D28BF">
      <w:pPr>
        <w:spacing w:after="360" w:line="360" w:lineRule="auto"/>
        <w:ind w:firstLine="709"/>
        <w:rPr>
          <w:rFonts w:ascii="Times New Roman" w:eastAsia="Times New Roman" w:hAnsi="Times New Roman" w:cs="Times New Roman"/>
          <w:bCs/>
          <w:sz w:val="28"/>
          <w:szCs w:val="28"/>
          <w:lang w:eastAsia="ru-RU"/>
        </w:rPr>
      </w:pPr>
    </w:p>
    <w:p w:rsidR="006D28BF" w:rsidRPr="006D28BF" w:rsidRDefault="006D28BF" w:rsidP="006D28BF">
      <w:pPr>
        <w:spacing w:after="0" w:line="360" w:lineRule="auto"/>
        <w:contextualSpacing/>
        <w:rPr>
          <w:rFonts w:ascii="Times New Roman" w:hAnsi="Times New Roman" w:cs="Times New Roman"/>
          <w:sz w:val="28"/>
          <w:szCs w:val="28"/>
        </w:rPr>
      </w:pPr>
    </w:p>
    <w:p w:rsidR="006D28BF" w:rsidRPr="006D28BF" w:rsidRDefault="006D28BF" w:rsidP="006D28BF">
      <w:pPr>
        <w:spacing w:after="180" w:line="360" w:lineRule="auto"/>
        <w:contextualSpacing/>
        <w:rPr>
          <w:rFonts w:ascii="Times New Roman" w:hAnsi="Times New Roman" w:cs="Times New Roman"/>
          <w:sz w:val="32"/>
          <w:szCs w:val="28"/>
        </w:rPr>
      </w:pPr>
    </w:p>
    <w:p w:rsidR="006D28BF" w:rsidRPr="006D28BF" w:rsidRDefault="006D28BF" w:rsidP="006D28BF">
      <w:pPr>
        <w:spacing w:after="180" w:line="360" w:lineRule="auto"/>
        <w:contextualSpacing/>
        <w:rPr>
          <w:rFonts w:ascii="Times New Roman" w:hAnsi="Times New Roman" w:cs="Times New Roman"/>
          <w:sz w:val="32"/>
          <w:szCs w:val="28"/>
        </w:rPr>
      </w:pPr>
    </w:p>
    <w:p w:rsidR="006D28BF" w:rsidRPr="006D28BF" w:rsidRDefault="006D28BF" w:rsidP="006D28BF">
      <w:pPr>
        <w:spacing w:after="180" w:line="360" w:lineRule="auto"/>
        <w:contextualSpacing/>
        <w:rPr>
          <w:rFonts w:ascii="Times New Roman" w:hAnsi="Times New Roman" w:cs="Times New Roman"/>
          <w:sz w:val="32"/>
          <w:szCs w:val="28"/>
        </w:rPr>
      </w:pPr>
    </w:p>
    <w:p w:rsidR="002E35B2" w:rsidRPr="001B31DC" w:rsidRDefault="00E07649" w:rsidP="00DE5D99">
      <w:pPr>
        <w:spacing w:after="360" w:line="360" w:lineRule="auto"/>
        <w:ind w:firstLine="709"/>
        <w:jc w:val="center"/>
        <w:rPr>
          <w:rFonts w:ascii="Cambria" w:hAnsi="Cambria" w:cs="Times New Roman"/>
          <w:sz w:val="32"/>
          <w:szCs w:val="28"/>
        </w:rPr>
      </w:pPr>
      <w:r w:rsidRPr="001B31DC">
        <w:rPr>
          <w:rFonts w:ascii="Cambria" w:hAnsi="Cambria" w:cs="Times New Roman"/>
          <w:sz w:val="32"/>
          <w:szCs w:val="28"/>
        </w:rPr>
        <w:lastRenderedPageBreak/>
        <w:t>ВВЕДЕНИЕ</w:t>
      </w:r>
    </w:p>
    <w:p w:rsidR="005F619E" w:rsidRPr="005F619E" w:rsidRDefault="005F619E" w:rsidP="00C1159F">
      <w:pPr>
        <w:spacing w:after="0" w:line="360" w:lineRule="auto"/>
        <w:ind w:firstLine="709"/>
        <w:jc w:val="both"/>
        <w:rPr>
          <w:rFonts w:ascii="Times New Roman" w:eastAsia="Times New Roman" w:hAnsi="Times New Roman" w:cs="Times New Roman"/>
          <w:sz w:val="28"/>
          <w:szCs w:val="28"/>
          <w:lang w:eastAsia="ru-RU"/>
        </w:rPr>
      </w:pPr>
      <w:r w:rsidRPr="005F619E">
        <w:rPr>
          <w:rFonts w:ascii="Times New Roman" w:eastAsia="Times New Roman" w:hAnsi="Times New Roman" w:cs="Times New Roman"/>
          <w:sz w:val="28"/>
          <w:szCs w:val="28"/>
          <w:lang w:eastAsia="ru-RU"/>
        </w:rPr>
        <w:t>Учёт труда и его оплаты является одним из важнейших участков бухгалтерского учёта, а, следовательно, является актуальной темой в наше время. Учёт труда и его оплаты обеспечивает накопление и систематизацию информации о затратах труда на производство продукции и оплату труда каждому работнику. Необходимым условием правильного определения оплаты труда и соблюдения принципа материальной заинтересованности работников является хорошо организованный бухгалтерский учёт.</w:t>
      </w:r>
    </w:p>
    <w:p w:rsidR="005F619E" w:rsidRPr="005F619E" w:rsidRDefault="005F619E" w:rsidP="00C1159F">
      <w:pPr>
        <w:spacing w:after="0" w:line="360" w:lineRule="auto"/>
        <w:ind w:firstLine="709"/>
        <w:jc w:val="both"/>
        <w:rPr>
          <w:rFonts w:ascii="Times New Roman" w:eastAsia="Times New Roman" w:hAnsi="Times New Roman" w:cs="Times New Roman"/>
          <w:sz w:val="28"/>
          <w:szCs w:val="28"/>
          <w:lang w:eastAsia="ru-RU"/>
        </w:rPr>
      </w:pPr>
      <w:r w:rsidRPr="005F619E">
        <w:rPr>
          <w:rFonts w:ascii="Times New Roman" w:eastAsia="Times New Roman" w:hAnsi="Times New Roman" w:cs="Times New Roman"/>
          <w:sz w:val="28"/>
          <w:szCs w:val="28"/>
          <w:lang w:eastAsia="ru-RU"/>
        </w:rPr>
        <w:t>Основными задачами учёта труда и его оплаты являются:</w:t>
      </w:r>
    </w:p>
    <w:p w:rsidR="005F619E" w:rsidRPr="005F619E" w:rsidRDefault="001B31DC" w:rsidP="00C1159F">
      <w:pPr>
        <w:spacing w:after="0" w:line="360" w:lineRule="auto"/>
        <w:ind w:firstLine="709"/>
        <w:jc w:val="both"/>
        <w:rPr>
          <w:rFonts w:ascii="Times New Roman" w:eastAsia="Times New Roman" w:hAnsi="Times New Roman" w:cs="Times New Roman"/>
          <w:sz w:val="28"/>
          <w:szCs w:val="28"/>
          <w:lang w:eastAsia="ru-RU"/>
        </w:rPr>
      </w:pPr>
      <w:bookmarkStart w:id="3" w:name="_Hlk516299754"/>
      <w:r>
        <w:rPr>
          <w:rFonts w:ascii="Times New Roman" w:eastAsia="Times New Roman" w:hAnsi="Times New Roman" w:cs="Times New Roman"/>
          <w:sz w:val="28"/>
          <w:szCs w:val="28"/>
          <w:lang w:eastAsia="ru-RU"/>
        </w:rPr>
        <w:t>⸺</w:t>
      </w:r>
      <w:bookmarkEnd w:id="3"/>
      <w:r w:rsidR="005F619E" w:rsidRPr="005F619E">
        <w:rPr>
          <w:rFonts w:ascii="Times New Roman" w:eastAsia="Times New Roman" w:hAnsi="Times New Roman" w:cs="Times New Roman"/>
          <w:sz w:val="28"/>
          <w:szCs w:val="28"/>
          <w:lang w:eastAsia="ru-RU"/>
        </w:rPr>
        <w:t xml:space="preserve"> точный учёт личного состава работников, отработанного ими времени и объёма выполняемых работ; правильное исчисление сумм оплаты труда и удержаний из неё;</w:t>
      </w:r>
    </w:p>
    <w:p w:rsidR="005F619E" w:rsidRPr="005F619E" w:rsidRDefault="001B31DC" w:rsidP="00C1159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619E" w:rsidRPr="005F619E">
        <w:rPr>
          <w:rFonts w:ascii="Times New Roman" w:eastAsia="Times New Roman" w:hAnsi="Times New Roman" w:cs="Times New Roman"/>
          <w:sz w:val="28"/>
          <w:szCs w:val="28"/>
          <w:lang w:eastAsia="ru-RU"/>
        </w:rPr>
        <w:t>учёт расчётов с работниками организаций, бюджетом, органами социального страхования, фондами обязательного медицинского страхования и Пенсионным фондом РФ;</w:t>
      </w:r>
    </w:p>
    <w:p w:rsidR="00817B65" w:rsidRPr="005F619E" w:rsidRDefault="005F619E" w:rsidP="00C1159F">
      <w:pPr>
        <w:spacing w:after="0" w:line="360" w:lineRule="auto"/>
        <w:ind w:firstLine="709"/>
        <w:jc w:val="both"/>
        <w:rPr>
          <w:rFonts w:ascii="Times New Roman" w:eastAsia="Times New Roman" w:hAnsi="Times New Roman" w:cs="Times New Roman"/>
          <w:sz w:val="28"/>
          <w:szCs w:val="28"/>
          <w:lang w:eastAsia="ru-RU"/>
        </w:rPr>
      </w:pPr>
      <w:r w:rsidRPr="005F619E">
        <w:rPr>
          <w:rFonts w:ascii="Times New Roman" w:eastAsia="Times New Roman" w:hAnsi="Times New Roman" w:cs="Times New Roman"/>
          <w:sz w:val="28"/>
          <w:szCs w:val="28"/>
          <w:lang w:eastAsia="ru-RU"/>
        </w:rPr>
        <w:t>Выполнение задач, стоящих перед учётом, способствует укреплению на предприятиях трудовой и финансовой дисциплины, режиму экономии и рациональному использованию трудовых ресурсов.</w:t>
      </w:r>
    </w:p>
    <w:p w:rsidR="00817B65" w:rsidRPr="00E07649" w:rsidRDefault="00817B65" w:rsidP="00C1159F">
      <w:pPr>
        <w:spacing w:after="0" w:line="360" w:lineRule="auto"/>
        <w:ind w:firstLine="709"/>
        <w:contextualSpacing/>
        <w:jc w:val="both"/>
        <w:rPr>
          <w:rFonts w:ascii="Times New Roman" w:hAnsi="Times New Roman" w:cs="Times New Roman"/>
          <w:sz w:val="28"/>
          <w:szCs w:val="28"/>
        </w:rPr>
      </w:pPr>
      <w:r w:rsidRPr="00E07649">
        <w:rPr>
          <w:rFonts w:ascii="Times New Roman" w:hAnsi="Times New Roman" w:cs="Times New Roman"/>
          <w:sz w:val="28"/>
          <w:szCs w:val="28"/>
        </w:rPr>
        <w:t>Предмет исследования</w:t>
      </w:r>
      <w:r w:rsidR="001B31DC">
        <w:rPr>
          <w:rFonts w:ascii="Times New Roman" w:eastAsia="Times New Roman" w:hAnsi="Times New Roman" w:cs="Times New Roman"/>
          <w:sz w:val="28"/>
          <w:szCs w:val="28"/>
          <w:lang w:eastAsia="ru-RU"/>
        </w:rPr>
        <w:t>⸺</w:t>
      </w:r>
      <w:r w:rsidRPr="00E07649">
        <w:rPr>
          <w:rFonts w:ascii="Times New Roman" w:hAnsi="Times New Roman" w:cs="Times New Roman"/>
          <w:sz w:val="28"/>
          <w:szCs w:val="28"/>
        </w:rPr>
        <w:t xml:space="preserve"> бух</w:t>
      </w:r>
      <w:r w:rsidR="005F619E">
        <w:rPr>
          <w:rFonts w:ascii="Times New Roman" w:hAnsi="Times New Roman" w:cs="Times New Roman"/>
          <w:sz w:val="28"/>
          <w:szCs w:val="28"/>
        </w:rPr>
        <w:t>галтерский учет заработной платы.</w:t>
      </w:r>
    </w:p>
    <w:p w:rsidR="00817B65" w:rsidRPr="00E07649" w:rsidRDefault="00817B65" w:rsidP="00C1159F">
      <w:pPr>
        <w:spacing w:after="0" w:line="360" w:lineRule="auto"/>
        <w:ind w:firstLine="709"/>
        <w:contextualSpacing/>
        <w:jc w:val="both"/>
        <w:rPr>
          <w:rFonts w:ascii="Times New Roman" w:hAnsi="Times New Roman" w:cs="Times New Roman"/>
          <w:sz w:val="28"/>
          <w:szCs w:val="28"/>
        </w:rPr>
      </w:pPr>
      <w:r w:rsidRPr="00E07649">
        <w:rPr>
          <w:rFonts w:ascii="Times New Roman" w:hAnsi="Times New Roman" w:cs="Times New Roman"/>
          <w:sz w:val="28"/>
          <w:szCs w:val="28"/>
        </w:rPr>
        <w:t>Объект иссле</w:t>
      </w:r>
      <w:r w:rsidR="00D808F5">
        <w:rPr>
          <w:rFonts w:ascii="Times New Roman" w:hAnsi="Times New Roman" w:cs="Times New Roman"/>
          <w:sz w:val="28"/>
          <w:szCs w:val="28"/>
        </w:rPr>
        <w:t>дования</w:t>
      </w:r>
      <w:r w:rsidR="001B31DC">
        <w:rPr>
          <w:rFonts w:ascii="Times New Roman" w:eastAsia="Times New Roman" w:hAnsi="Times New Roman" w:cs="Times New Roman"/>
          <w:sz w:val="28"/>
          <w:szCs w:val="28"/>
          <w:lang w:eastAsia="ru-RU"/>
        </w:rPr>
        <w:t>⸺</w:t>
      </w:r>
      <w:r w:rsidR="00D808F5">
        <w:rPr>
          <w:rFonts w:ascii="Times New Roman" w:hAnsi="Times New Roman" w:cs="Times New Roman"/>
          <w:sz w:val="28"/>
          <w:szCs w:val="28"/>
        </w:rPr>
        <w:t xml:space="preserve"> предприятие ООО «</w:t>
      </w:r>
      <w:r w:rsidR="001B31DC">
        <w:rPr>
          <w:rFonts w:ascii="Times New Roman" w:hAnsi="Times New Roman" w:cs="Times New Roman"/>
          <w:sz w:val="28"/>
          <w:szCs w:val="28"/>
        </w:rPr>
        <w:t>21 ВЕК</w:t>
      </w:r>
      <w:r w:rsidRPr="00E07649">
        <w:rPr>
          <w:rFonts w:ascii="Times New Roman" w:hAnsi="Times New Roman" w:cs="Times New Roman"/>
          <w:sz w:val="28"/>
          <w:szCs w:val="28"/>
        </w:rPr>
        <w:t>».</w:t>
      </w:r>
    </w:p>
    <w:p w:rsidR="00817B65" w:rsidRPr="00E07649" w:rsidRDefault="00817B65" w:rsidP="00C1159F">
      <w:pPr>
        <w:spacing w:after="0" w:line="360" w:lineRule="auto"/>
        <w:ind w:firstLine="709"/>
        <w:contextualSpacing/>
        <w:jc w:val="both"/>
        <w:rPr>
          <w:rFonts w:ascii="Times New Roman" w:hAnsi="Times New Roman" w:cs="Times New Roman"/>
          <w:sz w:val="28"/>
          <w:szCs w:val="28"/>
        </w:rPr>
      </w:pPr>
      <w:r w:rsidRPr="00E07649">
        <w:rPr>
          <w:rFonts w:ascii="Times New Roman" w:hAnsi="Times New Roman" w:cs="Times New Roman"/>
          <w:sz w:val="28"/>
          <w:szCs w:val="28"/>
        </w:rPr>
        <w:t>Целью исследования данной ку</w:t>
      </w:r>
      <w:r w:rsidR="005F619E">
        <w:rPr>
          <w:rFonts w:ascii="Times New Roman" w:hAnsi="Times New Roman" w:cs="Times New Roman"/>
          <w:sz w:val="28"/>
          <w:szCs w:val="28"/>
        </w:rPr>
        <w:t>рсовой работы является изучение бухгалтерского учета</w:t>
      </w:r>
      <w:r w:rsidRPr="00E07649">
        <w:rPr>
          <w:rFonts w:ascii="Times New Roman" w:hAnsi="Times New Roman" w:cs="Times New Roman"/>
          <w:sz w:val="28"/>
          <w:szCs w:val="28"/>
        </w:rPr>
        <w:t xml:space="preserve"> </w:t>
      </w:r>
      <w:r w:rsidR="005F619E">
        <w:rPr>
          <w:rFonts w:ascii="Times New Roman" w:hAnsi="Times New Roman" w:cs="Times New Roman"/>
          <w:sz w:val="28"/>
          <w:szCs w:val="28"/>
        </w:rPr>
        <w:t xml:space="preserve">заработной </w:t>
      </w:r>
      <w:r w:rsidRPr="00E07649">
        <w:rPr>
          <w:rFonts w:ascii="Times New Roman" w:hAnsi="Times New Roman" w:cs="Times New Roman"/>
          <w:sz w:val="28"/>
          <w:szCs w:val="28"/>
        </w:rPr>
        <w:t>платы</w:t>
      </w:r>
      <w:r w:rsidR="005F619E">
        <w:rPr>
          <w:rFonts w:ascii="Times New Roman" w:hAnsi="Times New Roman" w:cs="Times New Roman"/>
          <w:sz w:val="28"/>
          <w:szCs w:val="28"/>
        </w:rPr>
        <w:t>.</w:t>
      </w:r>
    </w:p>
    <w:p w:rsidR="00817B65" w:rsidRPr="00E07649" w:rsidRDefault="005F619E" w:rsidP="00C1159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817B65" w:rsidRPr="00E07649">
        <w:rPr>
          <w:rFonts w:ascii="Times New Roman" w:hAnsi="Times New Roman" w:cs="Times New Roman"/>
          <w:sz w:val="28"/>
          <w:szCs w:val="28"/>
        </w:rPr>
        <w:t>адачи</w:t>
      </w:r>
      <w:r>
        <w:rPr>
          <w:rFonts w:ascii="Times New Roman" w:hAnsi="Times New Roman" w:cs="Times New Roman"/>
          <w:sz w:val="28"/>
          <w:szCs w:val="28"/>
        </w:rPr>
        <w:t xml:space="preserve"> работы</w:t>
      </w:r>
      <w:r w:rsidR="00817B65" w:rsidRPr="00E07649">
        <w:rPr>
          <w:rFonts w:ascii="Times New Roman" w:hAnsi="Times New Roman" w:cs="Times New Roman"/>
          <w:sz w:val="28"/>
          <w:szCs w:val="28"/>
        </w:rPr>
        <w:t>:</w:t>
      </w:r>
    </w:p>
    <w:p w:rsidR="00817B65" w:rsidRPr="00E07649" w:rsidRDefault="001B31DC" w:rsidP="00C1159F">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817B65" w:rsidRPr="00E07649">
        <w:rPr>
          <w:rFonts w:ascii="Times New Roman" w:hAnsi="Times New Roman" w:cs="Times New Roman"/>
          <w:sz w:val="28"/>
          <w:szCs w:val="28"/>
        </w:rPr>
        <w:t xml:space="preserve"> раскрыть сущно</w:t>
      </w:r>
      <w:r w:rsidR="005F619E">
        <w:rPr>
          <w:rFonts w:ascii="Times New Roman" w:hAnsi="Times New Roman" w:cs="Times New Roman"/>
          <w:sz w:val="28"/>
          <w:szCs w:val="28"/>
        </w:rPr>
        <w:t>сть заработной платы</w:t>
      </w:r>
      <w:r w:rsidR="00817B65" w:rsidRPr="00E07649">
        <w:rPr>
          <w:rFonts w:ascii="Times New Roman" w:hAnsi="Times New Roman" w:cs="Times New Roman"/>
          <w:sz w:val="28"/>
          <w:szCs w:val="28"/>
        </w:rPr>
        <w:t>;</w:t>
      </w:r>
    </w:p>
    <w:p w:rsidR="00817B65" w:rsidRDefault="001B31DC" w:rsidP="00C1159F">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817B65" w:rsidRPr="00E07649">
        <w:rPr>
          <w:rFonts w:ascii="Times New Roman" w:hAnsi="Times New Roman" w:cs="Times New Roman"/>
          <w:sz w:val="28"/>
          <w:szCs w:val="28"/>
        </w:rPr>
        <w:t xml:space="preserve"> </w:t>
      </w:r>
      <w:bookmarkStart w:id="4" w:name="_Hlk517339682"/>
      <w:r w:rsidR="00817B65" w:rsidRPr="00E07649">
        <w:rPr>
          <w:rFonts w:ascii="Times New Roman" w:hAnsi="Times New Roman" w:cs="Times New Roman"/>
          <w:sz w:val="28"/>
          <w:szCs w:val="28"/>
        </w:rPr>
        <w:t>проанализировать фор</w:t>
      </w:r>
      <w:r w:rsidR="005F619E">
        <w:rPr>
          <w:rFonts w:ascii="Times New Roman" w:hAnsi="Times New Roman" w:cs="Times New Roman"/>
          <w:sz w:val="28"/>
          <w:szCs w:val="28"/>
        </w:rPr>
        <w:t>мы и виды</w:t>
      </w:r>
      <w:r w:rsidR="00817B65" w:rsidRPr="00E07649">
        <w:rPr>
          <w:rFonts w:ascii="Times New Roman" w:hAnsi="Times New Roman" w:cs="Times New Roman"/>
          <w:sz w:val="28"/>
          <w:szCs w:val="28"/>
        </w:rPr>
        <w:t xml:space="preserve"> оплаты тр</w:t>
      </w:r>
      <w:r w:rsidR="005F619E">
        <w:rPr>
          <w:rFonts w:ascii="Times New Roman" w:hAnsi="Times New Roman" w:cs="Times New Roman"/>
          <w:sz w:val="28"/>
          <w:szCs w:val="28"/>
        </w:rPr>
        <w:t>уда</w:t>
      </w:r>
      <w:bookmarkEnd w:id="4"/>
      <w:r w:rsidR="005F619E">
        <w:rPr>
          <w:rFonts w:ascii="Times New Roman" w:hAnsi="Times New Roman" w:cs="Times New Roman"/>
          <w:sz w:val="28"/>
          <w:szCs w:val="28"/>
        </w:rPr>
        <w:t>;</w:t>
      </w:r>
    </w:p>
    <w:p w:rsidR="005F619E" w:rsidRDefault="001B31DC" w:rsidP="00C1159F">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5F619E">
        <w:rPr>
          <w:rFonts w:ascii="Times New Roman" w:hAnsi="Times New Roman" w:cs="Times New Roman"/>
          <w:sz w:val="28"/>
          <w:szCs w:val="28"/>
        </w:rPr>
        <w:t xml:space="preserve"> </w:t>
      </w:r>
      <w:bookmarkStart w:id="5" w:name="_Hlk517339709"/>
      <w:r w:rsidR="005F619E">
        <w:rPr>
          <w:rFonts w:ascii="Times New Roman" w:hAnsi="Times New Roman" w:cs="Times New Roman"/>
          <w:sz w:val="28"/>
          <w:szCs w:val="28"/>
        </w:rPr>
        <w:t>проанализировать деятельность предприятия и учет на нем оплаты труда;</w:t>
      </w:r>
    </w:p>
    <w:bookmarkEnd w:id="5"/>
    <w:p w:rsidR="005F619E" w:rsidRDefault="001B31DC" w:rsidP="00C1159F">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5F619E">
        <w:rPr>
          <w:rFonts w:ascii="Times New Roman" w:hAnsi="Times New Roman" w:cs="Times New Roman"/>
          <w:sz w:val="28"/>
          <w:szCs w:val="28"/>
        </w:rPr>
        <w:t xml:space="preserve"> сделать выводы.</w:t>
      </w:r>
    </w:p>
    <w:p w:rsidR="005F619E" w:rsidRDefault="005F619E" w:rsidP="00C1159F">
      <w:pPr>
        <w:spacing w:after="0" w:line="360" w:lineRule="auto"/>
        <w:jc w:val="both"/>
        <w:rPr>
          <w:rFonts w:ascii="Times New Roman" w:hAnsi="Times New Roman" w:cs="Times New Roman"/>
          <w:b/>
          <w:sz w:val="32"/>
          <w:szCs w:val="28"/>
        </w:rPr>
      </w:pPr>
    </w:p>
    <w:p w:rsidR="00C1159F" w:rsidRDefault="00D808F5" w:rsidP="00C1159F">
      <w:pPr>
        <w:spacing w:after="0" w:line="360" w:lineRule="auto"/>
        <w:ind w:firstLine="709"/>
        <w:jc w:val="both"/>
        <w:rPr>
          <w:rFonts w:asciiTheme="majorHAnsi" w:hAnsiTheme="majorHAnsi" w:cs="Times New Roman"/>
          <w:sz w:val="32"/>
          <w:szCs w:val="28"/>
        </w:rPr>
      </w:pPr>
      <w:r w:rsidRPr="001B31DC">
        <w:rPr>
          <w:rFonts w:asciiTheme="majorHAnsi" w:hAnsiTheme="majorHAnsi" w:cs="Times New Roman"/>
          <w:sz w:val="32"/>
          <w:szCs w:val="28"/>
        </w:rPr>
        <w:lastRenderedPageBreak/>
        <w:t xml:space="preserve">1 </w:t>
      </w:r>
      <w:r w:rsidR="00817B65" w:rsidRPr="001B31DC">
        <w:rPr>
          <w:rFonts w:asciiTheme="majorHAnsi" w:hAnsiTheme="majorHAnsi" w:cs="Times New Roman"/>
          <w:sz w:val="32"/>
          <w:szCs w:val="28"/>
        </w:rPr>
        <w:t xml:space="preserve">Теоретические основы бухгалтерского учёта расчетов </w:t>
      </w:r>
    </w:p>
    <w:p w:rsidR="00E07649" w:rsidRPr="001B31DC" w:rsidRDefault="00C1159F" w:rsidP="00C1159F">
      <w:pPr>
        <w:spacing w:after="180" w:line="360" w:lineRule="auto"/>
        <w:ind w:firstLine="709"/>
        <w:jc w:val="both"/>
        <w:rPr>
          <w:rFonts w:asciiTheme="majorHAnsi" w:hAnsiTheme="majorHAnsi" w:cs="Times New Roman"/>
          <w:sz w:val="32"/>
          <w:szCs w:val="28"/>
        </w:rPr>
      </w:pPr>
      <w:r>
        <w:rPr>
          <w:rFonts w:asciiTheme="majorHAnsi" w:hAnsiTheme="majorHAnsi" w:cs="Times New Roman"/>
          <w:sz w:val="32"/>
          <w:szCs w:val="28"/>
        </w:rPr>
        <w:t xml:space="preserve">    </w:t>
      </w:r>
      <w:r w:rsidR="00817B65" w:rsidRPr="001B31DC">
        <w:rPr>
          <w:rFonts w:asciiTheme="majorHAnsi" w:hAnsiTheme="majorHAnsi" w:cs="Times New Roman"/>
          <w:sz w:val="32"/>
          <w:szCs w:val="28"/>
        </w:rPr>
        <w:t xml:space="preserve">по оплате труда </w:t>
      </w:r>
    </w:p>
    <w:p w:rsidR="00817B65" w:rsidRPr="001B31DC" w:rsidRDefault="00817B65" w:rsidP="00C1159F">
      <w:pPr>
        <w:spacing w:before="360" w:after="360" w:line="360" w:lineRule="auto"/>
        <w:ind w:firstLine="709"/>
        <w:jc w:val="both"/>
        <w:rPr>
          <w:rFonts w:asciiTheme="majorHAnsi" w:hAnsiTheme="majorHAnsi" w:cs="Times New Roman"/>
          <w:sz w:val="28"/>
          <w:szCs w:val="28"/>
        </w:rPr>
      </w:pPr>
      <w:r w:rsidRPr="001B31DC">
        <w:rPr>
          <w:rFonts w:asciiTheme="majorHAnsi" w:hAnsiTheme="majorHAnsi" w:cs="Times New Roman"/>
          <w:sz w:val="28"/>
          <w:szCs w:val="28"/>
        </w:rPr>
        <w:t xml:space="preserve">1.1 Сущность, виды и формы оплаты труда </w:t>
      </w:r>
    </w:p>
    <w:p w:rsidR="00533277" w:rsidRPr="00B119F4"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Оплата труда</w:t>
      </w:r>
      <w:r w:rsidR="00877FD3">
        <w:rPr>
          <w:rFonts w:ascii="Times New Roman" w:eastAsia="Times New Roman" w:hAnsi="Times New Roman" w:cs="Times New Roman"/>
          <w:sz w:val="28"/>
          <w:szCs w:val="28"/>
          <w:lang w:eastAsia="ru-RU"/>
        </w:rPr>
        <w:t xml:space="preserve"> </w:t>
      </w:r>
      <w:r w:rsidR="001B31DC">
        <w:rPr>
          <w:rFonts w:ascii="Times New Roman" w:eastAsia="Times New Roman" w:hAnsi="Times New Roman" w:cs="Times New Roman"/>
          <w:sz w:val="28"/>
          <w:szCs w:val="28"/>
          <w:lang w:eastAsia="ru-RU"/>
        </w:rPr>
        <w:t>⸺</w:t>
      </w:r>
      <w:r w:rsidRPr="00533277">
        <w:rPr>
          <w:rFonts w:ascii="Times New Roman" w:eastAsia="Times New Roman" w:hAnsi="Times New Roman" w:cs="Times New Roman"/>
          <w:sz w:val="28"/>
          <w:szCs w:val="28"/>
          <w:lang w:eastAsia="ru-RU"/>
        </w:rPr>
        <w:t xml:space="preserve">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нормативно – правовыми актами, коллективными договорами, соглашениями, локальными нормативными актами и трудовы</w:t>
      </w:r>
      <w:r w:rsidR="00513818">
        <w:rPr>
          <w:rFonts w:ascii="Times New Roman" w:eastAsia="Times New Roman" w:hAnsi="Times New Roman" w:cs="Times New Roman"/>
          <w:sz w:val="28"/>
          <w:szCs w:val="28"/>
          <w:lang w:eastAsia="ru-RU"/>
        </w:rPr>
        <w:t xml:space="preserve">ми договорами </w:t>
      </w:r>
      <w:r w:rsidR="00513818" w:rsidRPr="00B119F4">
        <w:rPr>
          <w:rFonts w:ascii="Times New Roman" w:eastAsia="Times New Roman" w:hAnsi="Times New Roman" w:cs="Times New Roman"/>
          <w:sz w:val="28"/>
          <w:szCs w:val="28"/>
          <w:lang w:eastAsia="ru-RU"/>
        </w:rPr>
        <w:t>[</w:t>
      </w:r>
      <w:r w:rsidR="002B7264">
        <w:rPr>
          <w:rFonts w:ascii="Times New Roman" w:eastAsia="Times New Roman" w:hAnsi="Times New Roman" w:cs="Times New Roman"/>
          <w:sz w:val="28"/>
          <w:szCs w:val="28"/>
          <w:lang w:eastAsia="ru-RU"/>
        </w:rPr>
        <w:t>10</w:t>
      </w:r>
      <w:r w:rsidR="00513818" w:rsidRPr="00B119F4">
        <w:rPr>
          <w:rFonts w:ascii="Times New Roman" w:eastAsia="Times New Roman" w:hAnsi="Times New Roman" w:cs="Times New Roman"/>
          <w:sz w:val="28"/>
          <w:szCs w:val="28"/>
          <w:lang w:eastAsia="ru-RU"/>
        </w:rPr>
        <w:t>]</w:t>
      </w:r>
      <w:r w:rsidR="0040320A">
        <w:rPr>
          <w:rFonts w:ascii="Times New Roman" w:eastAsia="Times New Roman" w:hAnsi="Times New Roman" w:cs="Times New Roman"/>
          <w:sz w:val="28"/>
          <w:szCs w:val="28"/>
          <w:lang w:eastAsia="ru-RU"/>
        </w:rPr>
        <w:t>.</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 xml:space="preserve">Заработная плата </w:t>
      </w:r>
      <w:r w:rsidR="001B31DC">
        <w:rPr>
          <w:rFonts w:ascii="Times New Roman" w:eastAsia="Times New Roman" w:hAnsi="Times New Roman" w:cs="Times New Roman"/>
          <w:sz w:val="28"/>
          <w:szCs w:val="28"/>
          <w:lang w:eastAsia="ru-RU"/>
        </w:rPr>
        <w:t>⸺</w:t>
      </w:r>
      <w:r w:rsidRPr="00533277">
        <w:rPr>
          <w:rFonts w:ascii="Times New Roman" w:eastAsia="Times New Roman" w:hAnsi="Times New Roman" w:cs="Times New Roman"/>
          <w:sz w:val="28"/>
          <w:szCs w:val="28"/>
          <w:lang w:eastAsia="ru-RU"/>
        </w:rPr>
        <w:t xml:space="preserve">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533277" w:rsidRPr="00513818"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Различают основную и дополнительную оплату труда. К основной оплате труда относится оплата труда, начисленная работникам за отработанное время, количество и качество выполненных работ, количество и качество произведённой продукции, доплата за квалификацию, работу в ночное время, сверхурочную работу и т.д</w:t>
      </w:r>
      <w:r w:rsidR="0040320A">
        <w:rPr>
          <w:rFonts w:ascii="Times New Roman" w:eastAsia="Times New Roman" w:hAnsi="Times New Roman" w:cs="Times New Roman"/>
          <w:sz w:val="28"/>
          <w:szCs w:val="28"/>
          <w:lang w:eastAsia="ru-RU"/>
        </w:rPr>
        <w:t>.</w:t>
      </w:r>
      <w:r w:rsidR="00513818" w:rsidRPr="00513818">
        <w:rPr>
          <w:rFonts w:ascii="Times New Roman" w:eastAsia="Times New Roman" w:hAnsi="Times New Roman" w:cs="Times New Roman"/>
          <w:sz w:val="28"/>
          <w:szCs w:val="28"/>
          <w:lang w:eastAsia="ru-RU"/>
        </w:rPr>
        <w:t xml:space="preserve"> [1</w:t>
      </w:r>
      <w:r w:rsidR="002B7264">
        <w:rPr>
          <w:rFonts w:ascii="Times New Roman" w:eastAsia="Times New Roman" w:hAnsi="Times New Roman" w:cs="Times New Roman"/>
          <w:sz w:val="28"/>
          <w:szCs w:val="28"/>
          <w:lang w:eastAsia="ru-RU"/>
        </w:rPr>
        <w:t>8</w:t>
      </w:r>
      <w:r w:rsidR="00513818" w:rsidRPr="00513818">
        <w:rPr>
          <w:rFonts w:ascii="Times New Roman" w:eastAsia="Times New Roman" w:hAnsi="Times New Roman" w:cs="Times New Roman"/>
          <w:sz w:val="28"/>
          <w:szCs w:val="28"/>
          <w:lang w:eastAsia="ru-RU"/>
        </w:rPr>
        <w:t>]</w:t>
      </w:r>
      <w:r w:rsidR="0040320A">
        <w:rPr>
          <w:rFonts w:ascii="Times New Roman" w:eastAsia="Times New Roman" w:hAnsi="Times New Roman" w:cs="Times New Roman"/>
          <w:sz w:val="28"/>
          <w:szCs w:val="28"/>
          <w:lang w:eastAsia="ru-RU"/>
        </w:rPr>
        <w:t>.</w:t>
      </w:r>
    </w:p>
    <w:p w:rsidR="00533277" w:rsidRPr="00513818"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К дополнительной оплате труда относятся выплаты за непроработанное время, предусмотренные законодательством по труду: оплата очередных отпусков, за время выполнения государственных обязанностей, льготных часов подростков и т.д.</w:t>
      </w:r>
      <w:r w:rsidR="00513818" w:rsidRPr="00513818">
        <w:rPr>
          <w:rFonts w:ascii="Times New Roman" w:eastAsia="Times New Roman" w:hAnsi="Times New Roman" w:cs="Times New Roman"/>
          <w:sz w:val="28"/>
          <w:szCs w:val="28"/>
          <w:lang w:eastAsia="ru-RU"/>
        </w:rPr>
        <w:t xml:space="preserve"> [</w:t>
      </w:r>
      <w:r w:rsidR="002B7264">
        <w:rPr>
          <w:rFonts w:ascii="Times New Roman" w:eastAsia="Times New Roman" w:hAnsi="Times New Roman" w:cs="Times New Roman"/>
          <w:sz w:val="28"/>
          <w:szCs w:val="28"/>
          <w:lang w:eastAsia="ru-RU"/>
        </w:rPr>
        <w:t>7</w:t>
      </w:r>
      <w:r w:rsidR="00513818" w:rsidRPr="00513818">
        <w:rPr>
          <w:rFonts w:ascii="Times New Roman" w:eastAsia="Times New Roman" w:hAnsi="Times New Roman" w:cs="Times New Roman"/>
          <w:sz w:val="28"/>
          <w:szCs w:val="28"/>
          <w:lang w:eastAsia="ru-RU"/>
        </w:rPr>
        <w:t>]</w:t>
      </w:r>
      <w:r w:rsidR="0040320A">
        <w:rPr>
          <w:rFonts w:ascii="Times New Roman" w:eastAsia="Times New Roman" w:hAnsi="Times New Roman" w:cs="Times New Roman"/>
          <w:sz w:val="28"/>
          <w:szCs w:val="28"/>
          <w:lang w:eastAsia="ru-RU"/>
        </w:rPr>
        <w:t>.</w:t>
      </w:r>
    </w:p>
    <w:p w:rsidR="00533277" w:rsidRPr="00B119F4"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Формы оплаты труда определяются ст.131 Трудового кодекса РФ. Основными формами оплаты труда являются повременная и сдельная. Эти формы имеют свои разновидности: простая повременная и повременно-премиальная, с одной стороны, и прямая сдельная, сдельно – премиальная, сдельно – прогрессивная, косвенно – сдельная, с другой стороны</w:t>
      </w:r>
      <w:r w:rsidR="00513818" w:rsidRPr="00513818">
        <w:rPr>
          <w:rFonts w:ascii="Times New Roman" w:eastAsia="Times New Roman" w:hAnsi="Times New Roman" w:cs="Times New Roman"/>
          <w:sz w:val="28"/>
          <w:szCs w:val="28"/>
          <w:lang w:eastAsia="ru-RU"/>
        </w:rPr>
        <w:t xml:space="preserve"> [</w:t>
      </w:r>
      <w:r w:rsidR="00513818" w:rsidRPr="00B119F4">
        <w:rPr>
          <w:rFonts w:ascii="Times New Roman" w:eastAsia="Times New Roman" w:hAnsi="Times New Roman" w:cs="Times New Roman"/>
          <w:sz w:val="28"/>
          <w:szCs w:val="28"/>
          <w:lang w:eastAsia="ru-RU"/>
        </w:rPr>
        <w:t>1</w:t>
      </w:r>
      <w:r w:rsidR="002B7264">
        <w:rPr>
          <w:rFonts w:ascii="Times New Roman" w:eastAsia="Times New Roman" w:hAnsi="Times New Roman" w:cs="Times New Roman"/>
          <w:sz w:val="28"/>
          <w:szCs w:val="28"/>
          <w:lang w:eastAsia="ru-RU"/>
        </w:rPr>
        <w:t>9</w:t>
      </w:r>
      <w:r w:rsidR="00513818" w:rsidRPr="00B119F4">
        <w:rPr>
          <w:rFonts w:ascii="Times New Roman" w:eastAsia="Times New Roman" w:hAnsi="Times New Roman" w:cs="Times New Roman"/>
          <w:sz w:val="28"/>
          <w:szCs w:val="28"/>
          <w:lang w:eastAsia="ru-RU"/>
        </w:rPr>
        <w:t>]</w:t>
      </w:r>
      <w:r w:rsidR="0040320A">
        <w:rPr>
          <w:rFonts w:ascii="Times New Roman" w:eastAsia="Times New Roman" w:hAnsi="Times New Roman" w:cs="Times New Roman"/>
          <w:sz w:val="28"/>
          <w:szCs w:val="28"/>
          <w:lang w:eastAsia="ru-RU"/>
        </w:rPr>
        <w:t>.</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 xml:space="preserve">При повременной оплате расчёт заработка производят за количество отработанного времени. Заработок работников при повременной оплате труда определяют на таких участках, где применение сдельной оплаты невозможно, т.е. </w:t>
      </w:r>
      <w:r w:rsidRPr="00533277">
        <w:rPr>
          <w:rFonts w:ascii="Times New Roman" w:eastAsia="Times New Roman" w:hAnsi="Times New Roman" w:cs="Times New Roman"/>
          <w:sz w:val="28"/>
          <w:szCs w:val="28"/>
          <w:lang w:eastAsia="ru-RU"/>
        </w:rPr>
        <w:lastRenderedPageBreak/>
        <w:t>затруднено нормирование труда и в этом случае заработок определяется путём умножения часовой или дневной тарифной ставки на количество часов или дней, отработанное работником.</w:t>
      </w:r>
    </w:p>
    <w:p w:rsidR="00533277" w:rsidRPr="00B119F4"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Повременно–премиальная форма оплаты труда заключается в том, что наряду с выплатой должностных окладов или ставок за единицу рабочего времени выплачивается премия за качественное и своевременное выполнение работ или другие показатели</w:t>
      </w:r>
      <w:r w:rsidR="00513818" w:rsidRPr="00513818">
        <w:rPr>
          <w:rFonts w:ascii="Times New Roman" w:eastAsia="Times New Roman" w:hAnsi="Times New Roman" w:cs="Times New Roman"/>
          <w:sz w:val="28"/>
          <w:szCs w:val="28"/>
          <w:lang w:eastAsia="ru-RU"/>
        </w:rPr>
        <w:t xml:space="preserve"> [</w:t>
      </w:r>
      <w:r w:rsidR="002B7264">
        <w:rPr>
          <w:rFonts w:ascii="Times New Roman" w:eastAsia="Times New Roman" w:hAnsi="Times New Roman" w:cs="Times New Roman"/>
          <w:sz w:val="28"/>
          <w:szCs w:val="28"/>
          <w:lang w:eastAsia="ru-RU"/>
        </w:rPr>
        <w:t>9</w:t>
      </w:r>
      <w:r w:rsidR="00513818" w:rsidRPr="00B119F4">
        <w:rPr>
          <w:rFonts w:ascii="Times New Roman" w:eastAsia="Times New Roman" w:hAnsi="Times New Roman" w:cs="Times New Roman"/>
          <w:sz w:val="28"/>
          <w:szCs w:val="28"/>
          <w:lang w:eastAsia="ru-RU"/>
        </w:rPr>
        <w:t>]</w:t>
      </w:r>
      <w:r w:rsidR="0040320A">
        <w:rPr>
          <w:rFonts w:ascii="Times New Roman" w:eastAsia="Times New Roman" w:hAnsi="Times New Roman" w:cs="Times New Roman"/>
          <w:sz w:val="28"/>
          <w:szCs w:val="28"/>
          <w:lang w:eastAsia="ru-RU"/>
        </w:rPr>
        <w:t>.</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При прямой сдельной форме оплату начисляют за каждую производственную операцию или единицу продукции по одинаковой расценке.</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Сдельно–премиальная форма оплаты труда предполагает выплату премии при условии выполнения поставленных заданий или других показателей за день, месяц, квартал или год.</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При сдельно–прогрессивной системе производится повышение оплаты труда за выработку сверх нормы. Она в свою очередь может быть индивидуальной и коллек</w:t>
      </w:r>
      <w:r w:rsidR="001B31DC">
        <w:rPr>
          <w:rFonts w:ascii="Times New Roman" w:eastAsia="Times New Roman" w:hAnsi="Times New Roman" w:cs="Times New Roman"/>
          <w:sz w:val="28"/>
          <w:szCs w:val="28"/>
          <w:lang w:eastAsia="ru-RU"/>
        </w:rPr>
        <w:t>т</w:t>
      </w:r>
      <w:r w:rsidRPr="00533277">
        <w:rPr>
          <w:rFonts w:ascii="Times New Roman" w:eastAsia="Times New Roman" w:hAnsi="Times New Roman" w:cs="Times New Roman"/>
          <w:sz w:val="28"/>
          <w:szCs w:val="28"/>
          <w:lang w:eastAsia="ru-RU"/>
        </w:rPr>
        <w:t>ивной.</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Косвенно–сдельная система применяется при оплате труда общепроизводственного персонала, в частности, для наладчиков, комплектовщиков, помощников мастеров и других работников и, как правило, оплата производится в процентах от заработка основных работ</w:t>
      </w:r>
      <w:r w:rsidR="00513818">
        <w:rPr>
          <w:rFonts w:ascii="Times New Roman" w:eastAsia="Times New Roman" w:hAnsi="Times New Roman" w:cs="Times New Roman"/>
          <w:sz w:val="28"/>
          <w:szCs w:val="28"/>
          <w:lang w:eastAsia="ru-RU"/>
        </w:rPr>
        <w:t>ников обслуживаемого участка</w:t>
      </w:r>
      <w:r w:rsidR="001B31DC">
        <w:rPr>
          <w:rFonts w:ascii="Times New Roman" w:eastAsia="Times New Roman" w:hAnsi="Times New Roman" w:cs="Times New Roman"/>
          <w:sz w:val="28"/>
          <w:szCs w:val="28"/>
          <w:lang w:eastAsia="ru-RU"/>
        </w:rPr>
        <w:t xml:space="preserve"> </w:t>
      </w:r>
      <w:r w:rsidR="00513818">
        <w:rPr>
          <w:rFonts w:ascii="Times New Roman" w:eastAsia="Times New Roman" w:hAnsi="Times New Roman" w:cs="Times New Roman"/>
          <w:sz w:val="28"/>
          <w:szCs w:val="28"/>
          <w:lang w:eastAsia="ru-RU"/>
        </w:rPr>
        <w:t>[</w:t>
      </w:r>
      <w:r w:rsidR="002B7264">
        <w:rPr>
          <w:rFonts w:ascii="Times New Roman" w:eastAsia="Times New Roman" w:hAnsi="Times New Roman" w:cs="Times New Roman"/>
          <w:sz w:val="28"/>
          <w:szCs w:val="28"/>
          <w:lang w:eastAsia="ru-RU"/>
        </w:rPr>
        <w:t>6</w:t>
      </w:r>
      <w:r w:rsidRPr="00533277">
        <w:rPr>
          <w:rFonts w:ascii="Times New Roman" w:eastAsia="Times New Roman" w:hAnsi="Times New Roman" w:cs="Times New Roman"/>
          <w:sz w:val="28"/>
          <w:szCs w:val="28"/>
          <w:lang w:eastAsia="ru-RU"/>
        </w:rPr>
        <w:t>]</w:t>
      </w:r>
      <w:r w:rsidR="0040320A">
        <w:rPr>
          <w:rFonts w:ascii="Times New Roman" w:eastAsia="Times New Roman" w:hAnsi="Times New Roman" w:cs="Times New Roman"/>
          <w:sz w:val="28"/>
          <w:szCs w:val="28"/>
          <w:lang w:eastAsia="ru-RU"/>
        </w:rPr>
        <w:t>.</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В качестве формы оплаты труда может быть выделена аккордная, которая предполагает начисление заработка за весь объём работ или определённое количество продукции. Эта форма предполагает выдачу задания по заданному объёму производства и выплату авансов в</w:t>
      </w:r>
      <w:r w:rsidR="001B31DC">
        <w:rPr>
          <w:rFonts w:ascii="Times New Roman" w:eastAsia="Times New Roman" w:hAnsi="Times New Roman" w:cs="Times New Roman"/>
          <w:sz w:val="28"/>
          <w:szCs w:val="28"/>
          <w:lang w:eastAsia="ru-RU"/>
        </w:rPr>
        <w:t xml:space="preserve"> </w:t>
      </w:r>
      <w:r w:rsidRPr="00533277">
        <w:rPr>
          <w:rFonts w:ascii="Times New Roman" w:eastAsia="Times New Roman" w:hAnsi="Times New Roman" w:cs="Times New Roman"/>
          <w:sz w:val="28"/>
          <w:szCs w:val="28"/>
          <w:lang w:eastAsia="ru-RU"/>
        </w:rPr>
        <w:t>течении</w:t>
      </w:r>
      <w:r w:rsidR="001B31DC">
        <w:rPr>
          <w:rFonts w:ascii="Times New Roman" w:eastAsia="Times New Roman" w:hAnsi="Times New Roman" w:cs="Times New Roman"/>
          <w:sz w:val="28"/>
          <w:szCs w:val="28"/>
          <w:lang w:eastAsia="ru-RU"/>
        </w:rPr>
        <w:t xml:space="preserve"> </w:t>
      </w:r>
      <w:r w:rsidRPr="00533277">
        <w:rPr>
          <w:rFonts w:ascii="Times New Roman" w:eastAsia="Times New Roman" w:hAnsi="Times New Roman" w:cs="Times New Roman"/>
          <w:sz w:val="28"/>
          <w:szCs w:val="28"/>
          <w:lang w:eastAsia="ru-RU"/>
        </w:rPr>
        <w:t>отчётного периода. Окончательный заработок исчисляется после принятия выполненного объёма производства или работ (услуг) с учётом качественных характеристик.</w:t>
      </w:r>
    </w:p>
    <w:p w:rsidR="00513818" w:rsidRPr="00513818"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Для оплаты труда на конкретном предприятии могут применяться различные сис</w:t>
      </w:r>
      <w:r w:rsidR="00513818">
        <w:rPr>
          <w:rFonts w:ascii="Times New Roman" w:eastAsia="Times New Roman" w:hAnsi="Times New Roman" w:cs="Times New Roman"/>
          <w:sz w:val="28"/>
          <w:szCs w:val="28"/>
          <w:lang w:eastAsia="ru-RU"/>
        </w:rPr>
        <w:t>темы, среди которых выделяются:</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 xml:space="preserve">Тарифная система </w:t>
      </w:r>
      <w:r w:rsidR="001B31DC">
        <w:rPr>
          <w:rFonts w:ascii="Times New Roman" w:eastAsia="Times New Roman" w:hAnsi="Times New Roman" w:cs="Times New Roman"/>
          <w:sz w:val="28"/>
          <w:szCs w:val="28"/>
          <w:lang w:eastAsia="ru-RU"/>
        </w:rPr>
        <w:t>⸺</w:t>
      </w:r>
      <w:r w:rsidRPr="00533277">
        <w:rPr>
          <w:rFonts w:ascii="Times New Roman" w:eastAsia="Times New Roman" w:hAnsi="Times New Roman" w:cs="Times New Roman"/>
          <w:sz w:val="28"/>
          <w:szCs w:val="28"/>
          <w:lang w:eastAsia="ru-RU"/>
        </w:rPr>
        <w:t xml:space="preserve"> совокупность нормативов, с помощью которых осуществляется дифференциация заработной платы работникам различных категорий (ст.129 ТК. РФ), при этом в качестве нормативов выступают тарифные </w:t>
      </w:r>
      <w:r w:rsidRPr="00533277">
        <w:rPr>
          <w:rFonts w:ascii="Times New Roman" w:eastAsia="Times New Roman" w:hAnsi="Times New Roman" w:cs="Times New Roman"/>
          <w:sz w:val="28"/>
          <w:szCs w:val="28"/>
          <w:lang w:eastAsia="ru-RU"/>
        </w:rPr>
        <w:lastRenderedPageBreak/>
        <w:t>ставки (оклады), тарифные сетки, тарифные коэффициенты с учётом условий труда, в которых трудится работник. Тарификация работ и присвоение тарифных разрядов работником производится на основе единого тарифного – квалификационного справочника;</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Бестарифная система характеризуется тем, что труд оплачивается исходя из трудового вклада работника в деятельность организации;</w:t>
      </w:r>
    </w:p>
    <w:p w:rsidR="00533277" w:rsidRPr="00533277"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Система плавающих окладов предполагает оплату труда исходя из суммы денежных средств, которую организация может направить на выплату заработной платы;</w:t>
      </w:r>
    </w:p>
    <w:p w:rsidR="00533277" w:rsidRPr="00513818"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Система выплат на комиссионной основе определяет размер оплаты труда в процентах о выручки, полученной организацией</w:t>
      </w:r>
      <w:r w:rsidR="00513818" w:rsidRPr="00513818">
        <w:rPr>
          <w:rFonts w:ascii="Times New Roman" w:eastAsia="Times New Roman" w:hAnsi="Times New Roman" w:cs="Times New Roman"/>
          <w:sz w:val="28"/>
          <w:szCs w:val="28"/>
          <w:lang w:eastAsia="ru-RU"/>
        </w:rPr>
        <w:t xml:space="preserve"> [</w:t>
      </w:r>
      <w:r w:rsidR="002B7264">
        <w:rPr>
          <w:rFonts w:ascii="Times New Roman" w:eastAsia="Times New Roman" w:hAnsi="Times New Roman" w:cs="Times New Roman"/>
          <w:sz w:val="28"/>
          <w:szCs w:val="28"/>
          <w:lang w:eastAsia="ru-RU"/>
        </w:rPr>
        <w:t>8</w:t>
      </w:r>
      <w:r w:rsidR="00513818" w:rsidRPr="00513818">
        <w:rPr>
          <w:rFonts w:ascii="Times New Roman" w:eastAsia="Times New Roman" w:hAnsi="Times New Roman" w:cs="Times New Roman"/>
          <w:sz w:val="28"/>
          <w:szCs w:val="28"/>
          <w:lang w:eastAsia="ru-RU"/>
        </w:rPr>
        <w:t>]</w:t>
      </w:r>
      <w:r w:rsidR="0040320A">
        <w:rPr>
          <w:rFonts w:ascii="Times New Roman" w:eastAsia="Times New Roman" w:hAnsi="Times New Roman" w:cs="Times New Roman"/>
          <w:sz w:val="28"/>
          <w:szCs w:val="28"/>
          <w:lang w:eastAsia="ru-RU"/>
        </w:rPr>
        <w:t>.</w:t>
      </w:r>
    </w:p>
    <w:p w:rsidR="001B31DC" w:rsidRPr="001B31DC" w:rsidRDefault="00533277" w:rsidP="00C1159F">
      <w:pPr>
        <w:spacing w:after="0" w:line="360" w:lineRule="auto"/>
        <w:ind w:firstLine="709"/>
        <w:jc w:val="both"/>
        <w:rPr>
          <w:rFonts w:ascii="Times New Roman" w:eastAsia="Times New Roman" w:hAnsi="Times New Roman" w:cs="Times New Roman"/>
          <w:sz w:val="28"/>
          <w:szCs w:val="28"/>
          <w:lang w:eastAsia="ru-RU"/>
        </w:rPr>
      </w:pPr>
      <w:r w:rsidRPr="00533277">
        <w:rPr>
          <w:rFonts w:ascii="Times New Roman" w:eastAsia="Times New Roman" w:hAnsi="Times New Roman" w:cs="Times New Roman"/>
          <w:sz w:val="28"/>
          <w:szCs w:val="28"/>
          <w:lang w:eastAsia="ru-RU"/>
        </w:rPr>
        <w:t>При любой системе оплаты труда в соответствии с Федеральным законом от 19 июня 2000 г. №82-ФЗ «О минимальном размере оплаты труда» работник, полностью отработавший отчетный месяц должен получить вознаграждение не менее суммы, уста</w:t>
      </w:r>
      <w:r w:rsidR="00513818">
        <w:rPr>
          <w:rFonts w:ascii="Times New Roman" w:eastAsia="Times New Roman" w:hAnsi="Times New Roman" w:cs="Times New Roman"/>
          <w:sz w:val="28"/>
          <w:szCs w:val="28"/>
          <w:lang w:eastAsia="ru-RU"/>
        </w:rPr>
        <w:t>новленной законодательством.</w:t>
      </w:r>
    </w:p>
    <w:p w:rsidR="0040320A" w:rsidRDefault="00817B65" w:rsidP="0040320A">
      <w:pPr>
        <w:spacing w:before="360" w:after="0" w:line="360" w:lineRule="auto"/>
        <w:ind w:firstLine="709"/>
        <w:jc w:val="both"/>
        <w:rPr>
          <w:rFonts w:ascii="Cambria" w:hAnsi="Cambria" w:cs="Times New Roman"/>
          <w:sz w:val="28"/>
          <w:szCs w:val="28"/>
        </w:rPr>
      </w:pPr>
      <w:r w:rsidRPr="001B31DC">
        <w:rPr>
          <w:rFonts w:ascii="Cambria" w:hAnsi="Cambria" w:cs="Times New Roman"/>
          <w:sz w:val="28"/>
          <w:szCs w:val="28"/>
        </w:rPr>
        <w:t xml:space="preserve">1.2 Задачи и методические основы организации бухгалтерского </w:t>
      </w:r>
    </w:p>
    <w:p w:rsidR="00E07649" w:rsidRPr="001B31DC" w:rsidRDefault="0040320A" w:rsidP="0040320A">
      <w:pPr>
        <w:spacing w:after="360" w:line="360" w:lineRule="auto"/>
        <w:ind w:firstLine="709"/>
        <w:jc w:val="both"/>
        <w:rPr>
          <w:rFonts w:ascii="Cambria" w:hAnsi="Cambria" w:cs="Times New Roman"/>
          <w:sz w:val="28"/>
          <w:szCs w:val="28"/>
        </w:rPr>
      </w:pPr>
      <w:r>
        <w:rPr>
          <w:rFonts w:ascii="Cambria" w:hAnsi="Cambria" w:cs="Times New Roman"/>
          <w:sz w:val="28"/>
          <w:szCs w:val="28"/>
        </w:rPr>
        <w:t xml:space="preserve">       </w:t>
      </w:r>
      <w:r w:rsidR="00817B65" w:rsidRPr="001B31DC">
        <w:rPr>
          <w:rFonts w:ascii="Cambria" w:hAnsi="Cambria" w:cs="Times New Roman"/>
          <w:sz w:val="28"/>
          <w:szCs w:val="28"/>
        </w:rPr>
        <w:t>учёта расчетов по оплате труда</w:t>
      </w:r>
    </w:p>
    <w:p w:rsidR="00533277" w:rsidRPr="00B119F4"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Бухгалтерский учет контролирует соблюдение принципа распределения труда, содействует эффективному использованию рабочего времени, укреплению производственной и трудовой дисциплины, снижению себестоимости продукции и работ. Также он должен обеспечить формирование экономически обоснованной информации,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w:t>
      </w:r>
      <w:r w:rsidR="00513818" w:rsidRPr="00513818">
        <w:rPr>
          <w:rFonts w:ascii="Times New Roman" w:hAnsi="Times New Roman" w:cs="Times New Roman"/>
          <w:sz w:val="28"/>
          <w:szCs w:val="28"/>
        </w:rPr>
        <w:t xml:space="preserve"> [</w:t>
      </w:r>
      <w:r w:rsidR="00513818" w:rsidRPr="00B119F4">
        <w:rPr>
          <w:rFonts w:ascii="Times New Roman" w:hAnsi="Times New Roman" w:cs="Times New Roman"/>
          <w:sz w:val="28"/>
          <w:szCs w:val="28"/>
        </w:rPr>
        <w:t>6]</w:t>
      </w:r>
      <w:r w:rsidR="0040320A">
        <w:rPr>
          <w:rFonts w:ascii="Times New Roman" w:hAnsi="Times New Roman" w:cs="Times New Roman"/>
          <w:sz w:val="28"/>
          <w:szCs w:val="28"/>
        </w:rPr>
        <w:t>.</w:t>
      </w:r>
    </w:p>
    <w:p w:rsidR="00533277" w:rsidRP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К внешним пользователям относятся: государство, налоговые органы, аудиторы – им бухгалтерский учет дает информацию о состоянии законности расчетов с работниками.</w:t>
      </w:r>
    </w:p>
    <w:p w:rsidR="00533277" w:rsidRP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lastRenderedPageBreak/>
        <w:t>Важную роль учет расчетов с персоналом играет при контроле со стороны трудовых инспекций, в функции которых, среди прочих, входит контроль за соблюдением трудового законодательства, в том числе в части вознаграждения за труд.</w:t>
      </w:r>
    </w:p>
    <w:p w:rsidR="00533277" w:rsidRPr="00B119F4"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Внутренние пользователи: руководители, учредители, участники и собственники имущества организации - они также нуждаются в информации об указанных расчетах</w:t>
      </w:r>
      <w:r w:rsidR="00513818" w:rsidRPr="00513818">
        <w:rPr>
          <w:rFonts w:ascii="Times New Roman" w:hAnsi="Times New Roman" w:cs="Times New Roman"/>
          <w:sz w:val="28"/>
          <w:szCs w:val="28"/>
        </w:rPr>
        <w:t xml:space="preserve"> [</w:t>
      </w:r>
      <w:r w:rsidR="00513818" w:rsidRPr="00B119F4">
        <w:rPr>
          <w:rFonts w:ascii="Times New Roman" w:hAnsi="Times New Roman" w:cs="Times New Roman"/>
          <w:sz w:val="28"/>
          <w:szCs w:val="28"/>
        </w:rPr>
        <w:t>1</w:t>
      </w:r>
      <w:r w:rsidR="002B7264">
        <w:rPr>
          <w:rFonts w:ascii="Times New Roman" w:hAnsi="Times New Roman" w:cs="Times New Roman"/>
          <w:sz w:val="28"/>
          <w:szCs w:val="28"/>
        </w:rPr>
        <w:t>5</w:t>
      </w:r>
      <w:r w:rsidR="00513818" w:rsidRPr="00B119F4">
        <w:rPr>
          <w:rFonts w:ascii="Times New Roman" w:hAnsi="Times New Roman" w:cs="Times New Roman"/>
          <w:sz w:val="28"/>
          <w:szCs w:val="28"/>
        </w:rPr>
        <w:t>]</w:t>
      </w:r>
      <w:r w:rsidR="0040320A">
        <w:rPr>
          <w:rFonts w:ascii="Times New Roman" w:hAnsi="Times New Roman" w:cs="Times New Roman"/>
          <w:sz w:val="28"/>
          <w:szCs w:val="28"/>
        </w:rPr>
        <w:t>.</w:t>
      </w:r>
    </w:p>
    <w:p w:rsidR="001B31DC"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Учет расчетов с персоналом имеет существенное значение для руководителей и администраций предприятий в том плане, что основная цель ведения учета – соблюдение законодательства о бухгалтерском учете. Бухгалтерский учет обеспечивает получение информации по труду и заработной плате, необходимой для планирования и оперативного руководства производством и его организации, правильной и рациональной подборкой профессиональных и квалифицированных работников. Учетная информация является основой для принятия управленческих решений и необходимых мер по ликвидации недостатков в организации труда и заработной платы, она является базой для составления планов работы и их совершенствования. Все это предъявляет к организации учета оплаты труда высокие требования, основное содержание которых определяет следующие задачи:</w:t>
      </w:r>
    </w:p>
    <w:p w:rsidR="00533277" w:rsidRP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33277" w:rsidRPr="00533277">
        <w:rPr>
          <w:rFonts w:ascii="Times New Roman" w:hAnsi="Times New Roman" w:cs="Times New Roman"/>
          <w:sz w:val="28"/>
          <w:szCs w:val="28"/>
        </w:rPr>
        <w:t>обеспечить надлежащий контроль за правильностью, своевременностью и полнотой начисления заработной платы в соответствии с количеством и качеством затраченного труда каждым работником и по предприятию в целом;</w:t>
      </w:r>
    </w:p>
    <w:p w:rsidR="00533277" w:rsidRP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33277" w:rsidRPr="00533277">
        <w:rPr>
          <w:rFonts w:ascii="Times New Roman" w:hAnsi="Times New Roman" w:cs="Times New Roman"/>
          <w:sz w:val="28"/>
          <w:szCs w:val="28"/>
        </w:rPr>
        <w:t>обоснованно распределить начисленную заработную плату между объектами производственных и непроизводственных затрат согласно представленной и тщательно проверенной первичной учетной документации;</w:t>
      </w:r>
    </w:p>
    <w:p w:rsidR="00533277" w:rsidRP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33277" w:rsidRPr="00533277">
        <w:rPr>
          <w:rFonts w:ascii="Times New Roman" w:hAnsi="Times New Roman" w:cs="Times New Roman"/>
          <w:sz w:val="28"/>
          <w:szCs w:val="28"/>
        </w:rPr>
        <w:t>правильно произвести удержания из заработной платы каждого работника налогов и других видов платежей;</w:t>
      </w:r>
    </w:p>
    <w:p w:rsidR="00533277" w:rsidRP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33277" w:rsidRPr="00533277">
        <w:rPr>
          <w:rFonts w:ascii="Times New Roman" w:hAnsi="Times New Roman" w:cs="Times New Roman"/>
          <w:sz w:val="28"/>
          <w:szCs w:val="28"/>
        </w:rPr>
        <w:t>своевременно произвести расчеты по выплате заработной платы;</w:t>
      </w:r>
    </w:p>
    <w:p w:rsidR="00533277" w:rsidRPr="00B119F4"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33277" w:rsidRPr="00533277">
        <w:rPr>
          <w:rFonts w:ascii="Times New Roman" w:hAnsi="Times New Roman" w:cs="Times New Roman"/>
          <w:sz w:val="28"/>
          <w:szCs w:val="28"/>
        </w:rPr>
        <w:t xml:space="preserve">собрать и сгруппировать показатели по труду и заработной плате для целей оперативного руководства и составления необходимой отчетности, а </w:t>
      </w:r>
      <w:r w:rsidR="00533277" w:rsidRPr="00533277">
        <w:rPr>
          <w:rFonts w:ascii="Times New Roman" w:hAnsi="Times New Roman" w:cs="Times New Roman"/>
          <w:sz w:val="28"/>
          <w:szCs w:val="28"/>
        </w:rPr>
        <w:lastRenderedPageBreak/>
        <w:t>также расчетов с пенсионным фондом, фондом социального страхования и медицинского страхования</w:t>
      </w:r>
      <w:r w:rsidR="00513818" w:rsidRPr="00513818">
        <w:rPr>
          <w:rFonts w:ascii="Times New Roman" w:hAnsi="Times New Roman" w:cs="Times New Roman"/>
          <w:sz w:val="28"/>
          <w:szCs w:val="28"/>
        </w:rPr>
        <w:t xml:space="preserve"> [</w:t>
      </w:r>
      <w:r w:rsidR="002B7264">
        <w:rPr>
          <w:rFonts w:ascii="Times New Roman" w:hAnsi="Times New Roman" w:cs="Times New Roman"/>
          <w:sz w:val="28"/>
          <w:szCs w:val="28"/>
        </w:rPr>
        <w:t>13</w:t>
      </w:r>
      <w:r w:rsidR="00513818" w:rsidRPr="00B119F4">
        <w:rPr>
          <w:rFonts w:ascii="Times New Roman" w:hAnsi="Times New Roman" w:cs="Times New Roman"/>
          <w:sz w:val="28"/>
          <w:szCs w:val="28"/>
        </w:rPr>
        <w:t>]</w:t>
      </w:r>
      <w:r w:rsidR="0040320A">
        <w:rPr>
          <w:rFonts w:ascii="Times New Roman" w:hAnsi="Times New Roman" w:cs="Times New Roman"/>
          <w:sz w:val="28"/>
          <w:szCs w:val="28"/>
        </w:rPr>
        <w:t>.</w:t>
      </w:r>
    </w:p>
    <w:p w:rsid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Перечень отмеченных задач однозначно подтверждает вывод, согласно которому учет труда и заработной платы занимает одно из центральных мест во всей системе учета на предприятии.</w:t>
      </w:r>
    </w:p>
    <w:p w:rsid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Главным законодательным документом, имеющим в своем составе статьи, посвященные труду, является Конституция Российской Федерации.</w:t>
      </w:r>
    </w:p>
    <w:p w:rsidR="00533277" w:rsidRPr="00B119F4"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В соответствии с Конституцией РФ,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r w:rsidR="00513818" w:rsidRPr="00513818">
        <w:rPr>
          <w:rFonts w:ascii="Times New Roman" w:hAnsi="Times New Roman" w:cs="Times New Roman"/>
          <w:sz w:val="28"/>
          <w:szCs w:val="28"/>
        </w:rPr>
        <w:t xml:space="preserve"> [</w:t>
      </w:r>
      <w:r w:rsidR="00513818" w:rsidRPr="00B119F4">
        <w:rPr>
          <w:rFonts w:ascii="Times New Roman" w:hAnsi="Times New Roman" w:cs="Times New Roman"/>
          <w:sz w:val="28"/>
          <w:szCs w:val="28"/>
        </w:rPr>
        <w:t>1</w:t>
      </w:r>
      <w:r w:rsidR="002B7264">
        <w:rPr>
          <w:rFonts w:ascii="Times New Roman" w:hAnsi="Times New Roman" w:cs="Times New Roman"/>
          <w:sz w:val="28"/>
          <w:szCs w:val="28"/>
        </w:rPr>
        <w:t>6</w:t>
      </w:r>
      <w:r w:rsidR="00513818" w:rsidRPr="00B119F4">
        <w:rPr>
          <w:rFonts w:ascii="Times New Roman" w:hAnsi="Times New Roman" w:cs="Times New Roman"/>
          <w:sz w:val="28"/>
          <w:szCs w:val="28"/>
        </w:rPr>
        <w:t>]</w:t>
      </w:r>
      <w:r w:rsidR="0040320A">
        <w:rPr>
          <w:rFonts w:ascii="Times New Roman" w:hAnsi="Times New Roman" w:cs="Times New Roman"/>
          <w:sz w:val="28"/>
          <w:szCs w:val="28"/>
        </w:rPr>
        <w:t>.</w:t>
      </w:r>
    </w:p>
    <w:p w:rsid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Согласно ст.</w:t>
      </w:r>
      <w:r w:rsidR="0040320A">
        <w:rPr>
          <w:rFonts w:ascii="Times New Roman" w:hAnsi="Times New Roman" w:cs="Times New Roman"/>
          <w:sz w:val="28"/>
          <w:szCs w:val="28"/>
        </w:rPr>
        <w:t xml:space="preserve"> </w:t>
      </w:r>
      <w:r w:rsidRPr="00533277">
        <w:rPr>
          <w:rFonts w:ascii="Times New Roman" w:hAnsi="Times New Roman" w:cs="Times New Roman"/>
          <w:sz w:val="28"/>
          <w:szCs w:val="28"/>
        </w:rPr>
        <w:t>5 ТК РФ: 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трудовым законодательством и иными нормативными правовыми актами, содержащими нормы трудового права:</w:t>
      </w:r>
    </w:p>
    <w:p w:rsid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533277">
        <w:rPr>
          <w:rFonts w:ascii="Times New Roman" w:hAnsi="Times New Roman" w:cs="Times New Roman"/>
          <w:sz w:val="28"/>
          <w:szCs w:val="28"/>
        </w:rPr>
        <w:t xml:space="preserve"> Трудовым Кодексом РФ</w:t>
      </w:r>
      <w:r w:rsidR="00533277" w:rsidRPr="00533277">
        <w:rPr>
          <w:rFonts w:ascii="Times New Roman" w:hAnsi="Times New Roman" w:cs="Times New Roman"/>
          <w:sz w:val="28"/>
          <w:szCs w:val="28"/>
        </w:rPr>
        <w:t>;</w:t>
      </w:r>
    </w:p>
    <w:p w:rsid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533277" w:rsidRPr="00533277">
        <w:rPr>
          <w:rFonts w:ascii="Times New Roman" w:hAnsi="Times New Roman" w:cs="Times New Roman"/>
          <w:sz w:val="28"/>
          <w:szCs w:val="28"/>
        </w:rPr>
        <w:t xml:space="preserve"> иными федеральными законами;</w:t>
      </w:r>
    </w:p>
    <w:p w:rsid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533277" w:rsidRPr="00533277">
        <w:rPr>
          <w:rFonts w:ascii="Times New Roman" w:hAnsi="Times New Roman" w:cs="Times New Roman"/>
          <w:sz w:val="28"/>
          <w:szCs w:val="28"/>
        </w:rPr>
        <w:t xml:space="preserve"> указами Президента Российской Федерации;</w:t>
      </w:r>
    </w:p>
    <w:p w:rsid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33277" w:rsidRPr="00533277">
        <w:rPr>
          <w:rFonts w:ascii="Times New Roman" w:hAnsi="Times New Roman" w:cs="Times New Roman"/>
          <w:sz w:val="28"/>
          <w:szCs w:val="28"/>
        </w:rPr>
        <w:t>постановлениями Правительства Российской Федерации и нормативными правовыми актами федеральных органов исполнительной власти;</w:t>
      </w:r>
    </w:p>
    <w:p w:rsidR="00533277"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33277" w:rsidRPr="00533277">
        <w:rPr>
          <w:rFonts w:ascii="Times New Roman" w:hAnsi="Times New Roman" w:cs="Times New Roman"/>
          <w:sz w:val="28"/>
          <w:szCs w:val="28"/>
        </w:rPr>
        <w:t>конституциями (уставами), законами и иными нормативными правовыми актами субъектов Российской Федерации;</w:t>
      </w:r>
    </w:p>
    <w:p w:rsidR="00533277" w:rsidRPr="00B119F4" w:rsidRDefault="001B31DC" w:rsidP="00C1159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533277" w:rsidRPr="00533277">
        <w:rPr>
          <w:rFonts w:ascii="Times New Roman" w:hAnsi="Times New Roman" w:cs="Times New Roman"/>
          <w:sz w:val="28"/>
          <w:szCs w:val="28"/>
        </w:rPr>
        <w:t xml:space="preserve"> актами органов местного самоуправления и локальными нормативными актами, содержащими нормы трудового права</w:t>
      </w:r>
      <w:r w:rsidR="00513818" w:rsidRPr="00513818">
        <w:rPr>
          <w:rFonts w:ascii="Times New Roman" w:hAnsi="Times New Roman" w:cs="Times New Roman"/>
          <w:sz w:val="28"/>
          <w:szCs w:val="28"/>
        </w:rPr>
        <w:t xml:space="preserve"> [</w:t>
      </w:r>
      <w:r w:rsidR="002B7264">
        <w:rPr>
          <w:rFonts w:ascii="Times New Roman" w:hAnsi="Times New Roman" w:cs="Times New Roman"/>
          <w:sz w:val="28"/>
          <w:szCs w:val="28"/>
        </w:rPr>
        <w:t>12</w:t>
      </w:r>
      <w:r w:rsidR="00513818" w:rsidRPr="00B119F4">
        <w:rPr>
          <w:rFonts w:ascii="Times New Roman" w:hAnsi="Times New Roman" w:cs="Times New Roman"/>
          <w:sz w:val="28"/>
          <w:szCs w:val="28"/>
        </w:rPr>
        <w:t>]</w:t>
      </w:r>
      <w:r w:rsidR="0040320A">
        <w:rPr>
          <w:rFonts w:ascii="Times New Roman" w:hAnsi="Times New Roman" w:cs="Times New Roman"/>
          <w:sz w:val="28"/>
          <w:szCs w:val="28"/>
        </w:rPr>
        <w:t>.</w:t>
      </w:r>
    </w:p>
    <w:p w:rsidR="00533277" w:rsidRP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 xml:space="preserve">Действующее трудовое законодательство под термином </w:t>
      </w:r>
      <w:r w:rsidR="001B31DC">
        <w:rPr>
          <w:rFonts w:ascii="Times New Roman" w:hAnsi="Times New Roman" w:cs="Times New Roman"/>
          <w:sz w:val="28"/>
          <w:szCs w:val="28"/>
        </w:rPr>
        <w:t>«</w:t>
      </w:r>
      <w:r w:rsidRPr="00533277">
        <w:rPr>
          <w:rFonts w:ascii="Times New Roman" w:hAnsi="Times New Roman" w:cs="Times New Roman"/>
          <w:sz w:val="28"/>
          <w:szCs w:val="28"/>
        </w:rPr>
        <w:t>оплата труда</w:t>
      </w:r>
      <w:r w:rsidR="001B31DC">
        <w:rPr>
          <w:rFonts w:ascii="Times New Roman" w:hAnsi="Times New Roman" w:cs="Times New Roman"/>
          <w:sz w:val="28"/>
          <w:szCs w:val="28"/>
        </w:rPr>
        <w:t>»</w:t>
      </w:r>
      <w:r w:rsidRPr="00533277">
        <w:rPr>
          <w:rFonts w:ascii="Times New Roman" w:hAnsi="Times New Roman" w:cs="Times New Roman"/>
          <w:sz w:val="28"/>
          <w:szCs w:val="28"/>
        </w:rPr>
        <w:t xml:space="preserve"> понимает не просто размер заработной платы, установленный работнику, а всю систему отношений, связанных с обеспечением установления и осуществления работодателем выплат работникам за их труд в соответствии с законами, иными </w:t>
      </w:r>
      <w:r w:rsidRPr="00533277">
        <w:rPr>
          <w:rFonts w:ascii="Times New Roman" w:hAnsi="Times New Roman" w:cs="Times New Roman"/>
          <w:sz w:val="28"/>
          <w:szCs w:val="28"/>
        </w:rPr>
        <w:lastRenderedPageBreak/>
        <w:t>нормативными правовыми актами, коллективными договорами, соглашениями, локальными нормативными актами и трудовыми договорами (ст.129 ТК РФ).</w:t>
      </w:r>
    </w:p>
    <w:p w:rsidR="00533277" w:rsidRPr="00513818"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На расчеты по оплате труда и подготовку всей необходимой документации отводятся сжатые и строго определенные сроки. При этом наличие множества различных факторов, определяющих размер начислений оплаты труда, порядок налогообложения, удержаний и т.д. делает расчет в каждом конкретном месяце непохожим на предыдущие</w:t>
      </w:r>
      <w:r w:rsidR="001B31DC">
        <w:rPr>
          <w:rFonts w:ascii="Times New Roman" w:hAnsi="Times New Roman" w:cs="Times New Roman"/>
          <w:sz w:val="28"/>
          <w:szCs w:val="28"/>
        </w:rPr>
        <w:t xml:space="preserve"> </w:t>
      </w:r>
      <w:r w:rsidR="00513818" w:rsidRPr="00513818">
        <w:rPr>
          <w:rFonts w:ascii="Times New Roman" w:hAnsi="Times New Roman" w:cs="Times New Roman"/>
          <w:sz w:val="28"/>
          <w:szCs w:val="28"/>
        </w:rPr>
        <w:t>[</w:t>
      </w:r>
      <w:r w:rsidR="002B7264">
        <w:rPr>
          <w:rFonts w:ascii="Times New Roman" w:hAnsi="Times New Roman" w:cs="Times New Roman"/>
          <w:sz w:val="28"/>
          <w:szCs w:val="28"/>
        </w:rPr>
        <w:t>14</w:t>
      </w:r>
      <w:r w:rsidR="00513818" w:rsidRPr="00513818">
        <w:rPr>
          <w:rFonts w:ascii="Times New Roman" w:hAnsi="Times New Roman" w:cs="Times New Roman"/>
          <w:sz w:val="28"/>
          <w:szCs w:val="28"/>
        </w:rPr>
        <w:t>]</w:t>
      </w:r>
      <w:r w:rsidR="0040320A">
        <w:rPr>
          <w:rFonts w:ascii="Times New Roman" w:hAnsi="Times New Roman" w:cs="Times New Roman"/>
          <w:sz w:val="28"/>
          <w:szCs w:val="28"/>
        </w:rPr>
        <w:t>.</w:t>
      </w:r>
    </w:p>
    <w:p w:rsidR="00533277" w:rsidRP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В процессе начисления и выплаты сумм заработной платы бухгалтеру необходимо руководствоваться значительным числом нормативных актов, регулирующих выполнение операций по бухгалтерскому учету.</w:t>
      </w:r>
    </w:p>
    <w:p w:rsidR="00533277" w:rsidRPr="00513818"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Важна не только правильность осуществления самих расчетов, но и точность оформления первичных документов, служащих основанием для расчетов с работниками. Первичные учетные документы должны быть составлены в установленной форме, и содержать все необходимые реквизиты</w:t>
      </w:r>
      <w:r w:rsidR="001B31DC">
        <w:rPr>
          <w:rFonts w:ascii="Times New Roman" w:hAnsi="Times New Roman" w:cs="Times New Roman"/>
          <w:sz w:val="28"/>
          <w:szCs w:val="28"/>
        </w:rPr>
        <w:t xml:space="preserve"> </w:t>
      </w:r>
      <w:r w:rsidR="00513818" w:rsidRPr="00513818">
        <w:rPr>
          <w:rFonts w:ascii="Times New Roman" w:hAnsi="Times New Roman" w:cs="Times New Roman"/>
          <w:sz w:val="28"/>
          <w:szCs w:val="28"/>
        </w:rPr>
        <w:t>[</w:t>
      </w:r>
      <w:r w:rsidR="002B7264">
        <w:rPr>
          <w:rFonts w:ascii="Times New Roman" w:hAnsi="Times New Roman" w:cs="Times New Roman"/>
          <w:sz w:val="28"/>
          <w:szCs w:val="28"/>
        </w:rPr>
        <w:t>20</w:t>
      </w:r>
      <w:r w:rsidR="00513818" w:rsidRPr="00513818">
        <w:rPr>
          <w:rFonts w:ascii="Times New Roman" w:hAnsi="Times New Roman" w:cs="Times New Roman"/>
          <w:sz w:val="28"/>
          <w:szCs w:val="28"/>
        </w:rPr>
        <w:t>]</w:t>
      </w:r>
      <w:r w:rsidR="0040320A">
        <w:rPr>
          <w:rFonts w:ascii="Times New Roman" w:hAnsi="Times New Roman" w:cs="Times New Roman"/>
          <w:sz w:val="28"/>
          <w:szCs w:val="28"/>
        </w:rPr>
        <w:t>.</w:t>
      </w:r>
    </w:p>
    <w:p w:rsidR="00533277" w:rsidRP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В Российской Федерации существует 4х-уровневая система регулирования бухгалтерского учета:</w:t>
      </w:r>
    </w:p>
    <w:p w:rsidR="00533277" w:rsidRP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1</w:t>
      </w:r>
      <w:r w:rsidR="001B31DC">
        <w:rPr>
          <w:rFonts w:ascii="Times New Roman" w:hAnsi="Times New Roman" w:cs="Times New Roman"/>
          <w:sz w:val="28"/>
          <w:szCs w:val="28"/>
        </w:rPr>
        <w:t>) п</w:t>
      </w:r>
      <w:r w:rsidRPr="00533277">
        <w:rPr>
          <w:rFonts w:ascii="Times New Roman" w:hAnsi="Times New Roman" w:cs="Times New Roman"/>
          <w:sz w:val="28"/>
          <w:szCs w:val="28"/>
        </w:rPr>
        <w:t>ервый (законодательный) уровень представлен федеральными законами Российской Федерации, постановлениями Правительства, указами Президента, которые прямо или косвенно регулируют постановку бухгалтерского учета в организациях. Нормативные акты и методические указания по бухгалтерскому учету, издаваемые соответствующими органами, не должны противоречить нормативным актам и методическим указаниям Минфина РФ.</w:t>
      </w:r>
    </w:p>
    <w:p w:rsidR="00533277" w:rsidRP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2</w:t>
      </w:r>
      <w:r w:rsidR="00877FD3">
        <w:rPr>
          <w:rFonts w:ascii="Times New Roman" w:hAnsi="Times New Roman" w:cs="Times New Roman"/>
          <w:sz w:val="28"/>
          <w:szCs w:val="28"/>
        </w:rPr>
        <w:t>) в</w:t>
      </w:r>
      <w:r w:rsidRPr="00533277">
        <w:rPr>
          <w:rFonts w:ascii="Times New Roman" w:hAnsi="Times New Roman" w:cs="Times New Roman"/>
          <w:sz w:val="28"/>
          <w:szCs w:val="28"/>
        </w:rPr>
        <w:t>торой (нормативный) уровень составляют положения (стандарты) по бухгалтерскому учету, в которых излагаются принципы и основные правила бухгалтерского учета.</w:t>
      </w:r>
    </w:p>
    <w:p w:rsidR="00533277" w:rsidRPr="00533277" w:rsidRDefault="00533277" w:rsidP="00C1159F">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3</w:t>
      </w:r>
      <w:r w:rsidR="00877FD3">
        <w:rPr>
          <w:rFonts w:ascii="Times New Roman" w:hAnsi="Times New Roman" w:cs="Times New Roman"/>
          <w:sz w:val="28"/>
          <w:szCs w:val="28"/>
        </w:rPr>
        <w:t>) т</w:t>
      </w:r>
      <w:r w:rsidRPr="00533277">
        <w:rPr>
          <w:rFonts w:ascii="Times New Roman" w:hAnsi="Times New Roman" w:cs="Times New Roman"/>
          <w:sz w:val="28"/>
          <w:szCs w:val="28"/>
        </w:rPr>
        <w:t>ретий (методический) уровень образуют инструкции, рекомендации и методические указания по ведению бухгалтерского учета, которые принимаются Минфином РФ, федеральными органами исполнительной власти.</w:t>
      </w:r>
    </w:p>
    <w:p w:rsidR="00877FD3" w:rsidRPr="0040320A" w:rsidRDefault="00533277" w:rsidP="0040320A">
      <w:pPr>
        <w:spacing w:after="0" w:line="360" w:lineRule="auto"/>
        <w:ind w:firstLine="709"/>
        <w:jc w:val="both"/>
        <w:rPr>
          <w:rFonts w:ascii="Times New Roman" w:hAnsi="Times New Roman" w:cs="Times New Roman"/>
          <w:sz w:val="28"/>
          <w:szCs w:val="28"/>
        </w:rPr>
      </w:pPr>
      <w:r w:rsidRPr="00533277">
        <w:rPr>
          <w:rFonts w:ascii="Times New Roman" w:hAnsi="Times New Roman" w:cs="Times New Roman"/>
          <w:sz w:val="28"/>
          <w:szCs w:val="28"/>
        </w:rPr>
        <w:t>4</w:t>
      </w:r>
      <w:r w:rsidR="00877FD3">
        <w:rPr>
          <w:rFonts w:ascii="Times New Roman" w:hAnsi="Times New Roman" w:cs="Times New Roman"/>
          <w:sz w:val="28"/>
          <w:szCs w:val="28"/>
        </w:rPr>
        <w:t>) ч</w:t>
      </w:r>
      <w:r w:rsidRPr="00533277">
        <w:rPr>
          <w:rFonts w:ascii="Times New Roman" w:hAnsi="Times New Roman" w:cs="Times New Roman"/>
          <w:sz w:val="28"/>
          <w:szCs w:val="28"/>
        </w:rPr>
        <w:t>етвертый уровень составляют организационно-распорядительные документы, формирующие учетную политику организации</w:t>
      </w:r>
      <w:r w:rsidR="0040320A">
        <w:rPr>
          <w:rFonts w:ascii="Times New Roman" w:hAnsi="Times New Roman" w:cs="Times New Roman"/>
          <w:sz w:val="28"/>
          <w:szCs w:val="28"/>
        </w:rPr>
        <w:t xml:space="preserve"> </w:t>
      </w:r>
      <w:r w:rsidR="00513818" w:rsidRPr="00513818">
        <w:rPr>
          <w:rFonts w:ascii="Times New Roman" w:hAnsi="Times New Roman" w:cs="Times New Roman"/>
          <w:sz w:val="28"/>
          <w:szCs w:val="28"/>
        </w:rPr>
        <w:t>[</w:t>
      </w:r>
      <w:r w:rsidR="00513818" w:rsidRPr="00B119F4">
        <w:rPr>
          <w:rFonts w:ascii="Times New Roman" w:hAnsi="Times New Roman" w:cs="Times New Roman"/>
          <w:sz w:val="28"/>
          <w:szCs w:val="28"/>
        </w:rPr>
        <w:t>1</w:t>
      </w:r>
      <w:r w:rsidR="002B7264">
        <w:rPr>
          <w:rFonts w:ascii="Times New Roman" w:hAnsi="Times New Roman" w:cs="Times New Roman"/>
          <w:sz w:val="28"/>
          <w:szCs w:val="28"/>
        </w:rPr>
        <w:t>7</w:t>
      </w:r>
      <w:r w:rsidR="00513818" w:rsidRPr="00B119F4">
        <w:rPr>
          <w:rFonts w:ascii="Times New Roman" w:hAnsi="Times New Roman" w:cs="Times New Roman"/>
          <w:sz w:val="28"/>
          <w:szCs w:val="28"/>
        </w:rPr>
        <w:t>]</w:t>
      </w:r>
      <w:r w:rsidR="0040320A">
        <w:rPr>
          <w:rFonts w:ascii="Times New Roman" w:hAnsi="Times New Roman" w:cs="Times New Roman"/>
          <w:sz w:val="28"/>
          <w:szCs w:val="28"/>
        </w:rPr>
        <w:t>.</w:t>
      </w:r>
    </w:p>
    <w:p w:rsidR="002E35B2" w:rsidRPr="00877FD3" w:rsidRDefault="00533277" w:rsidP="0040320A">
      <w:pPr>
        <w:spacing w:after="180" w:line="360" w:lineRule="auto"/>
        <w:ind w:firstLine="709"/>
        <w:jc w:val="both"/>
        <w:rPr>
          <w:rFonts w:ascii="Cambria" w:hAnsi="Cambria" w:cs="Times New Roman"/>
          <w:sz w:val="32"/>
          <w:szCs w:val="28"/>
        </w:rPr>
      </w:pPr>
      <w:r w:rsidRPr="00877FD3">
        <w:rPr>
          <w:rFonts w:ascii="Cambria" w:hAnsi="Cambria" w:cs="Times New Roman"/>
          <w:sz w:val="32"/>
          <w:szCs w:val="28"/>
        </w:rPr>
        <w:lastRenderedPageBreak/>
        <w:t xml:space="preserve">2 </w:t>
      </w:r>
      <w:r w:rsidR="00D808F5" w:rsidRPr="00877FD3">
        <w:rPr>
          <w:rFonts w:ascii="Cambria" w:hAnsi="Cambria" w:cs="Times New Roman"/>
          <w:sz w:val="32"/>
          <w:szCs w:val="28"/>
        </w:rPr>
        <w:t>ООО «</w:t>
      </w:r>
      <w:r w:rsidR="00216FD9">
        <w:rPr>
          <w:rFonts w:ascii="Cambria" w:hAnsi="Cambria" w:cs="Times New Roman"/>
          <w:sz w:val="32"/>
          <w:szCs w:val="28"/>
        </w:rPr>
        <w:t>21 ВЕК</w:t>
      </w:r>
      <w:r w:rsidR="00817B65" w:rsidRPr="00877FD3">
        <w:rPr>
          <w:rFonts w:ascii="Cambria" w:hAnsi="Cambria" w:cs="Times New Roman"/>
          <w:sz w:val="32"/>
          <w:szCs w:val="28"/>
        </w:rPr>
        <w:t xml:space="preserve">» - экономический субъект исследования </w:t>
      </w:r>
    </w:p>
    <w:p w:rsidR="0040320A" w:rsidRDefault="002E35B2" w:rsidP="0040320A">
      <w:pPr>
        <w:spacing w:before="360" w:after="0" w:line="360" w:lineRule="auto"/>
        <w:ind w:firstLine="709"/>
        <w:jc w:val="both"/>
        <w:rPr>
          <w:rFonts w:ascii="Cambria" w:hAnsi="Cambria" w:cs="Times New Roman"/>
          <w:sz w:val="28"/>
          <w:szCs w:val="28"/>
        </w:rPr>
      </w:pPr>
      <w:r w:rsidRPr="00877FD3">
        <w:rPr>
          <w:rFonts w:ascii="Cambria" w:hAnsi="Cambria" w:cs="Times New Roman"/>
          <w:sz w:val="28"/>
          <w:szCs w:val="28"/>
        </w:rPr>
        <w:t xml:space="preserve">2.1 </w:t>
      </w:r>
      <w:r w:rsidR="00817B65" w:rsidRPr="00877FD3">
        <w:rPr>
          <w:rFonts w:ascii="Cambria" w:hAnsi="Cambria" w:cs="Times New Roman"/>
          <w:sz w:val="28"/>
          <w:szCs w:val="28"/>
        </w:rPr>
        <w:t xml:space="preserve">Организационно-экономическая характеристика и анализ </w:t>
      </w:r>
    </w:p>
    <w:p w:rsidR="00D808F5" w:rsidRPr="00877FD3" w:rsidRDefault="0040320A" w:rsidP="0040320A">
      <w:pPr>
        <w:spacing w:after="360" w:line="360" w:lineRule="auto"/>
        <w:ind w:firstLine="709"/>
        <w:jc w:val="both"/>
        <w:rPr>
          <w:rFonts w:ascii="Cambria" w:hAnsi="Cambria" w:cs="Times New Roman"/>
          <w:sz w:val="28"/>
          <w:szCs w:val="28"/>
        </w:rPr>
      </w:pPr>
      <w:r>
        <w:rPr>
          <w:rFonts w:ascii="Cambria" w:hAnsi="Cambria" w:cs="Times New Roman"/>
          <w:sz w:val="28"/>
          <w:szCs w:val="28"/>
        </w:rPr>
        <w:t xml:space="preserve">       </w:t>
      </w:r>
      <w:r w:rsidR="00817B65" w:rsidRPr="00877FD3">
        <w:rPr>
          <w:rFonts w:ascii="Cambria" w:hAnsi="Cambria" w:cs="Times New Roman"/>
          <w:sz w:val="28"/>
          <w:szCs w:val="28"/>
        </w:rPr>
        <w:t xml:space="preserve">основных финансовых показателей деятельности организации </w:t>
      </w:r>
    </w:p>
    <w:p w:rsidR="00877FD3" w:rsidRDefault="00877FD3" w:rsidP="00C1159F">
      <w:pPr>
        <w:autoSpaceDE w:val="0"/>
        <w:autoSpaceDN w:val="0"/>
        <w:adjustRightInd w:val="0"/>
        <w:spacing w:after="0" w:line="360" w:lineRule="auto"/>
        <w:ind w:firstLine="851"/>
        <w:jc w:val="both"/>
        <w:rPr>
          <w:sz w:val="28"/>
          <w:szCs w:val="28"/>
        </w:rPr>
      </w:pPr>
      <w:r w:rsidRPr="008F5AEC">
        <w:rPr>
          <w:rFonts w:ascii="Times New Roman" w:hAnsi="Times New Roman" w:cs="Times New Roman"/>
          <w:sz w:val="28"/>
          <w:szCs w:val="28"/>
        </w:rPr>
        <w:t xml:space="preserve">ООО «21 ВЕК» это сеть пекарни в </w:t>
      </w:r>
      <w:proofErr w:type="spellStart"/>
      <w:r w:rsidRPr="008F5AEC">
        <w:rPr>
          <w:rFonts w:ascii="Times New Roman" w:hAnsi="Times New Roman" w:cs="Times New Roman"/>
          <w:sz w:val="28"/>
          <w:szCs w:val="28"/>
        </w:rPr>
        <w:t>респ</w:t>
      </w:r>
      <w:proofErr w:type="spellEnd"/>
      <w:r w:rsidRPr="008F5AEC">
        <w:rPr>
          <w:rFonts w:ascii="Times New Roman" w:hAnsi="Times New Roman" w:cs="Times New Roman"/>
          <w:sz w:val="28"/>
          <w:szCs w:val="28"/>
        </w:rPr>
        <w:t>. Ингушетия, в г. Сунжа. Пекарня «21 ВЕК» открылось в 20</w:t>
      </w:r>
      <w:r>
        <w:rPr>
          <w:rFonts w:ascii="Times New Roman" w:hAnsi="Times New Roman" w:cs="Times New Roman"/>
          <w:sz w:val="28"/>
          <w:szCs w:val="28"/>
        </w:rPr>
        <w:t>02</w:t>
      </w:r>
      <w:r w:rsidRPr="008F5AEC">
        <w:rPr>
          <w:rFonts w:ascii="Times New Roman" w:hAnsi="Times New Roman" w:cs="Times New Roman"/>
          <w:sz w:val="28"/>
          <w:szCs w:val="28"/>
        </w:rPr>
        <w:t xml:space="preserve"> году. </w:t>
      </w:r>
    </w:p>
    <w:p w:rsidR="00D808F5" w:rsidRPr="001225A7" w:rsidRDefault="00D808F5" w:rsidP="00C1159F">
      <w:pPr>
        <w:pStyle w:val="a3"/>
        <w:spacing w:before="0" w:beforeAutospacing="0" w:after="0" w:afterAutospacing="0" w:line="360" w:lineRule="auto"/>
        <w:ind w:firstLine="709"/>
        <w:jc w:val="both"/>
        <w:rPr>
          <w:sz w:val="28"/>
          <w:szCs w:val="28"/>
          <w:shd w:val="clear" w:color="auto" w:fill="FFFFFF"/>
        </w:rPr>
      </w:pPr>
      <w:r w:rsidRPr="001225A7">
        <w:rPr>
          <w:sz w:val="28"/>
          <w:szCs w:val="28"/>
        </w:rPr>
        <w:t xml:space="preserve">Предприятие занимается производство и реализацией выпечки и кондитерских изделий. </w:t>
      </w:r>
      <w:r w:rsidRPr="001225A7">
        <w:rPr>
          <w:sz w:val="28"/>
          <w:szCs w:val="28"/>
          <w:shd w:val="clear" w:color="auto" w:fill="FFFFFF"/>
        </w:rPr>
        <w:t>Пекарня производит булочные изделия из сдобного дрожжевого теста, небольшое количество изделий из слоеного. Хлебобулочные изделия выпекаются по разной рецептуре, различные по вкусу и весу.</w:t>
      </w:r>
    </w:p>
    <w:p w:rsidR="00D808F5" w:rsidRDefault="00D808F5" w:rsidP="00C1159F">
      <w:pPr>
        <w:pStyle w:val="a3"/>
        <w:shd w:val="clear" w:color="auto" w:fill="FFFFFF"/>
        <w:spacing w:before="0" w:beforeAutospacing="0" w:after="0" w:afterAutospacing="0" w:line="360" w:lineRule="auto"/>
        <w:ind w:firstLine="709"/>
        <w:jc w:val="both"/>
        <w:rPr>
          <w:sz w:val="28"/>
          <w:szCs w:val="28"/>
        </w:rPr>
      </w:pPr>
      <w:r w:rsidRPr="001225A7">
        <w:rPr>
          <w:sz w:val="28"/>
          <w:szCs w:val="28"/>
        </w:rPr>
        <w:t>Продукция отличается следующими важными особенностями:</w:t>
      </w:r>
    </w:p>
    <w:p w:rsidR="00D808F5" w:rsidRDefault="00877FD3" w:rsidP="00C1159F">
      <w:pPr>
        <w:pStyle w:val="a3"/>
        <w:shd w:val="clear" w:color="auto" w:fill="FFFFFF"/>
        <w:spacing w:before="0" w:beforeAutospacing="0" w:after="0" w:afterAutospacing="0" w:line="360" w:lineRule="auto"/>
        <w:ind w:firstLine="709"/>
        <w:jc w:val="both"/>
        <w:rPr>
          <w:sz w:val="28"/>
          <w:szCs w:val="28"/>
        </w:rPr>
      </w:pPr>
      <w:r w:rsidRPr="00513818">
        <w:rPr>
          <w:sz w:val="28"/>
          <w:szCs w:val="28"/>
          <w:shd w:val="clear" w:color="auto" w:fill="FFFFFF"/>
        </w:rPr>
        <w:t>—</w:t>
      </w:r>
      <w:r w:rsidR="00D808F5" w:rsidRPr="001225A7">
        <w:rPr>
          <w:sz w:val="28"/>
          <w:szCs w:val="28"/>
        </w:rPr>
        <w:t xml:space="preserve"> высокое качество;</w:t>
      </w:r>
    </w:p>
    <w:p w:rsidR="00D808F5" w:rsidRDefault="00877FD3" w:rsidP="00C1159F">
      <w:pPr>
        <w:pStyle w:val="a3"/>
        <w:shd w:val="clear" w:color="auto" w:fill="FFFFFF"/>
        <w:spacing w:before="0" w:beforeAutospacing="0" w:after="0" w:afterAutospacing="0" w:line="360" w:lineRule="auto"/>
        <w:ind w:firstLine="709"/>
        <w:jc w:val="both"/>
        <w:rPr>
          <w:sz w:val="28"/>
          <w:szCs w:val="28"/>
        </w:rPr>
      </w:pPr>
      <w:r w:rsidRPr="00513818">
        <w:rPr>
          <w:sz w:val="28"/>
          <w:szCs w:val="28"/>
          <w:shd w:val="clear" w:color="auto" w:fill="FFFFFF"/>
        </w:rPr>
        <w:t>—</w:t>
      </w:r>
      <w:r w:rsidR="00D808F5" w:rsidRPr="001225A7">
        <w:rPr>
          <w:sz w:val="28"/>
          <w:szCs w:val="28"/>
        </w:rPr>
        <w:t xml:space="preserve"> традиционная рецептура;</w:t>
      </w:r>
    </w:p>
    <w:p w:rsidR="00D808F5" w:rsidRDefault="00877FD3" w:rsidP="00C1159F">
      <w:pPr>
        <w:pStyle w:val="a3"/>
        <w:shd w:val="clear" w:color="auto" w:fill="FFFFFF"/>
        <w:spacing w:before="0" w:beforeAutospacing="0" w:after="0" w:afterAutospacing="0" w:line="360" w:lineRule="auto"/>
        <w:ind w:firstLine="709"/>
        <w:jc w:val="both"/>
        <w:rPr>
          <w:sz w:val="28"/>
          <w:szCs w:val="28"/>
        </w:rPr>
      </w:pPr>
      <w:r w:rsidRPr="00513818">
        <w:rPr>
          <w:sz w:val="28"/>
          <w:szCs w:val="28"/>
          <w:shd w:val="clear" w:color="auto" w:fill="FFFFFF"/>
        </w:rPr>
        <w:t>—</w:t>
      </w:r>
      <w:r w:rsidR="00D808F5" w:rsidRPr="001225A7">
        <w:rPr>
          <w:sz w:val="28"/>
          <w:szCs w:val="28"/>
        </w:rPr>
        <w:t xml:space="preserve"> свежесть;</w:t>
      </w:r>
    </w:p>
    <w:p w:rsidR="00D808F5" w:rsidRDefault="00877FD3" w:rsidP="00C1159F">
      <w:pPr>
        <w:pStyle w:val="a3"/>
        <w:shd w:val="clear" w:color="auto" w:fill="FFFFFF"/>
        <w:spacing w:before="0" w:beforeAutospacing="0" w:after="0" w:afterAutospacing="0" w:line="360" w:lineRule="auto"/>
        <w:ind w:firstLine="709"/>
        <w:jc w:val="both"/>
        <w:rPr>
          <w:sz w:val="28"/>
          <w:szCs w:val="28"/>
        </w:rPr>
      </w:pPr>
      <w:r w:rsidRPr="00513818">
        <w:rPr>
          <w:sz w:val="28"/>
          <w:szCs w:val="28"/>
          <w:shd w:val="clear" w:color="auto" w:fill="FFFFFF"/>
        </w:rPr>
        <w:t>—</w:t>
      </w:r>
      <w:r w:rsidR="00D808F5" w:rsidRPr="001225A7">
        <w:rPr>
          <w:sz w:val="28"/>
          <w:szCs w:val="28"/>
        </w:rPr>
        <w:t xml:space="preserve"> прекрасные вкусовые качества;</w:t>
      </w:r>
    </w:p>
    <w:p w:rsidR="00D808F5" w:rsidRDefault="00877FD3" w:rsidP="00C1159F">
      <w:pPr>
        <w:pStyle w:val="a3"/>
        <w:shd w:val="clear" w:color="auto" w:fill="FFFFFF"/>
        <w:spacing w:before="0" w:beforeAutospacing="0" w:after="0" w:afterAutospacing="0" w:line="360" w:lineRule="auto"/>
        <w:ind w:firstLine="709"/>
        <w:jc w:val="both"/>
        <w:rPr>
          <w:sz w:val="28"/>
          <w:szCs w:val="28"/>
        </w:rPr>
      </w:pPr>
      <w:r w:rsidRPr="00513818">
        <w:rPr>
          <w:sz w:val="28"/>
          <w:szCs w:val="28"/>
          <w:shd w:val="clear" w:color="auto" w:fill="FFFFFF"/>
        </w:rPr>
        <w:t>—</w:t>
      </w:r>
      <w:r w:rsidR="00D808F5" w:rsidRPr="001225A7">
        <w:rPr>
          <w:sz w:val="28"/>
          <w:szCs w:val="28"/>
        </w:rPr>
        <w:t xml:space="preserve"> низкая цена. </w:t>
      </w:r>
    </w:p>
    <w:p w:rsidR="00513818" w:rsidRPr="00513818" w:rsidRDefault="00513818" w:rsidP="00C1159F">
      <w:pPr>
        <w:spacing w:after="0" w:line="360" w:lineRule="auto"/>
        <w:ind w:firstLine="709"/>
        <w:jc w:val="both"/>
        <w:rPr>
          <w:rFonts w:ascii="Times New Roman" w:hAnsi="Times New Roman" w:cs="Times New Roman"/>
          <w:sz w:val="28"/>
          <w:szCs w:val="28"/>
          <w:shd w:val="clear" w:color="auto" w:fill="FFFFFF"/>
        </w:rPr>
      </w:pPr>
      <w:r w:rsidRPr="00513818">
        <w:rPr>
          <w:rFonts w:ascii="Times New Roman" w:hAnsi="Times New Roman" w:cs="Times New Roman"/>
          <w:sz w:val="28"/>
          <w:szCs w:val="28"/>
          <w:shd w:val="clear" w:color="auto" w:fill="FFFFFF"/>
        </w:rPr>
        <w:t xml:space="preserve">На способность предприятия </w:t>
      </w:r>
      <w:r>
        <w:rPr>
          <w:rFonts w:ascii="Times New Roman" w:hAnsi="Times New Roman" w:cs="Times New Roman"/>
          <w:sz w:val="28"/>
          <w:szCs w:val="28"/>
          <w:shd w:val="clear" w:color="auto" w:fill="FFFFFF"/>
        </w:rPr>
        <w:t>ООО «</w:t>
      </w:r>
      <w:r w:rsidR="00877FD3">
        <w:rPr>
          <w:rFonts w:ascii="Times New Roman" w:hAnsi="Times New Roman" w:cs="Times New Roman"/>
          <w:sz w:val="28"/>
          <w:szCs w:val="28"/>
          <w:shd w:val="clear" w:color="auto" w:fill="FFFFFF"/>
        </w:rPr>
        <w:t>21 ВЕК</w:t>
      </w:r>
      <w:r w:rsidRPr="00513818">
        <w:rPr>
          <w:rFonts w:ascii="Times New Roman" w:hAnsi="Times New Roman" w:cs="Times New Roman"/>
          <w:sz w:val="28"/>
          <w:szCs w:val="28"/>
          <w:shd w:val="clear" w:color="auto" w:fill="FFFFFF"/>
        </w:rPr>
        <w:t xml:space="preserve">» адаптироваться к изменениям внешней среды влияет то, как организовано предприятие, как построена структура управления. </w:t>
      </w:r>
    </w:p>
    <w:p w:rsidR="00513818" w:rsidRPr="00513818" w:rsidRDefault="00513818" w:rsidP="00C1159F">
      <w:pPr>
        <w:spacing w:after="0" w:line="360" w:lineRule="auto"/>
        <w:ind w:firstLine="709"/>
        <w:jc w:val="both"/>
        <w:rPr>
          <w:rFonts w:ascii="Times New Roman" w:hAnsi="Times New Roman" w:cs="Times New Roman"/>
          <w:sz w:val="28"/>
          <w:szCs w:val="28"/>
          <w:shd w:val="clear" w:color="auto" w:fill="FFFFFF"/>
        </w:rPr>
      </w:pPr>
      <w:r w:rsidRPr="00513818">
        <w:rPr>
          <w:rFonts w:ascii="Times New Roman" w:hAnsi="Times New Roman" w:cs="Times New Roman"/>
          <w:sz w:val="28"/>
          <w:szCs w:val="28"/>
          <w:shd w:val="clear" w:color="auto" w:fill="FFFFFF"/>
        </w:rPr>
        <w:t>Организационная структура предприятия — это совокупность звеньев (структурных подразделений) и связей между ними.</w:t>
      </w:r>
    </w:p>
    <w:p w:rsidR="00513818" w:rsidRPr="00513818" w:rsidRDefault="00513818" w:rsidP="00C1159F">
      <w:pPr>
        <w:spacing w:after="0" w:line="360" w:lineRule="auto"/>
        <w:ind w:firstLine="709"/>
        <w:jc w:val="both"/>
        <w:rPr>
          <w:rFonts w:ascii="Times New Roman" w:eastAsia="Times New Roman" w:hAnsi="Times New Roman" w:cs="Times New Roman"/>
          <w:sz w:val="28"/>
          <w:szCs w:val="28"/>
          <w:lang w:eastAsia="ru-RU"/>
        </w:rPr>
      </w:pPr>
      <w:r w:rsidRPr="00513818">
        <w:rPr>
          <w:rFonts w:ascii="Times New Roman" w:eastAsia="Times New Roman" w:hAnsi="Times New Roman" w:cs="Times New Roman"/>
          <w:bCs/>
          <w:sz w:val="28"/>
          <w:szCs w:val="28"/>
          <w:shd w:val="clear" w:color="auto" w:fill="FFFFFF"/>
          <w:lang w:eastAsia="ru-RU"/>
        </w:rPr>
        <w:t>Основные законы рациональной организации</w:t>
      </w:r>
      <w:r>
        <w:rPr>
          <w:rFonts w:ascii="Times New Roman" w:eastAsia="Times New Roman" w:hAnsi="Times New Roman" w:cs="Times New Roman"/>
          <w:bCs/>
          <w:sz w:val="28"/>
          <w:szCs w:val="28"/>
          <w:shd w:val="clear" w:color="auto" w:fill="FFFFFF"/>
          <w:lang w:eastAsia="ru-RU"/>
        </w:rPr>
        <w:t xml:space="preserve"> в ООО «</w:t>
      </w:r>
      <w:r w:rsidR="00877FD3">
        <w:rPr>
          <w:rFonts w:ascii="Times New Roman" w:eastAsia="Times New Roman" w:hAnsi="Times New Roman" w:cs="Times New Roman"/>
          <w:bCs/>
          <w:sz w:val="28"/>
          <w:szCs w:val="28"/>
          <w:shd w:val="clear" w:color="auto" w:fill="FFFFFF"/>
          <w:lang w:eastAsia="ru-RU"/>
        </w:rPr>
        <w:t>21 ВЕК</w:t>
      </w:r>
      <w:r w:rsidRPr="00513818">
        <w:rPr>
          <w:rFonts w:ascii="Times New Roman" w:eastAsia="Times New Roman" w:hAnsi="Times New Roman" w:cs="Times New Roman"/>
          <w:bCs/>
          <w:sz w:val="28"/>
          <w:szCs w:val="28"/>
          <w:shd w:val="clear" w:color="auto" w:fill="FFFFFF"/>
          <w:lang w:eastAsia="ru-RU"/>
        </w:rPr>
        <w:t>»:</w:t>
      </w:r>
    </w:p>
    <w:p w:rsidR="00513818" w:rsidRPr="00513818" w:rsidRDefault="00877FD3" w:rsidP="00C1159F">
      <w:pPr>
        <w:spacing w:after="0" w:line="360" w:lineRule="auto"/>
        <w:ind w:firstLine="709"/>
        <w:jc w:val="both"/>
        <w:rPr>
          <w:rFonts w:ascii="Times New Roman" w:eastAsia="Times New Roman" w:hAnsi="Times New Roman" w:cs="Times New Roman"/>
          <w:sz w:val="28"/>
          <w:szCs w:val="28"/>
          <w:lang w:eastAsia="ru-RU"/>
        </w:rPr>
      </w:pPr>
      <w:r w:rsidRPr="005138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513818" w:rsidRPr="00513818">
        <w:rPr>
          <w:rFonts w:ascii="Times New Roman" w:eastAsia="Times New Roman" w:hAnsi="Times New Roman" w:cs="Times New Roman"/>
          <w:sz w:val="28"/>
          <w:szCs w:val="28"/>
          <w:lang w:eastAsia="ru-RU"/>
        </w:rPr>
        <w:t>упорядочение задач в соответствии с важнейшими точками процесса;</w:t>
      </w:r>
    </w:p>
    <w:p w:rsidR="00513818" w:rsidRPr="00513818" w:rsidRDefault="00877FD3" w:rsidP="00C1159F">
      <w:pPr>
        <w:spacing w:after="0" w:line="360" w:lineRule="auto"/>
        <w:ind w:firstLine="709"/>
        <w:jc w:val="both"/>
        <w:rPr>
          <w:rFonts w:ascii="Times New Roman" w:eastAsia="Times New Roman" w:hAnsi="Times New Roman" w:cs="Times New Roman"/>
          <w:sz w:val="28"/>
          <w:szCs w:val="28"/>
          <w:lang w:eastAsia="ru-RU"/>
        </w:rPr>
      </w:pPr>
      <w:r w:rsidRPr="005138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513818" w:rsidRPr="00513818">
        <w:rPr>
          <w:rFonts w:ascii="Times New Roman" w:eastAsia="Times New Roman" w:hAnsi="Times New Roman" w:cs="Times New Roman"/>
          <w:sz w:val="28"/>
          <w:szCs w:val="28"/>
          <w:lang w:eastAsia="ru-RU"/>
        </w:rPr>
        <w:t>приведение управленческих задач в соответствие с принципами компетентности и ответственности, согласование «поля решения» и доступной информации, способность компетентных функциональных единиц принять к решению новые задачи);</w:t>
      </w:r>
    </w:p>
    <w:p w:rsidR="00877FD3" w:rsidRDefault="00877FD3" w:rsidP="00C1159F">
      <w:pPr>
        <w:spacing w:after="0" w:line="360" w:lineRule="auto"/>
        <w:ind w:firstLine="709"/>
        <w:jc w:val="both"/>
        <w:rPr>
          <w:rFonts w:ascii="Times New Roman" w:eastAsia="Times New Roman" w:hAnsi="Times New Roman" w:cs="Times New Roman"/>
          <w:sz w:val="28"/>
          <w:szCs w:val="28"/>
          <w:lang w:eastAsia="ru-RU"/>
        </w:rPr>
      </w:pPr>
      <w:r w:rsidRPr="0051381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513818" w:rsidRPr="00513818">
        <w:rPr>
          <w:rFonts w:ascii="Times New Roman" w:eastAsia="Times New Roman" w:hAnsi="Times New Roman" w:cs="Times New Roman"/>
          <w:sz w:val="28"/>
          <w:szCs w:val="28"/>
          <w:lang w:eastAsia="ru-RU"/>
        </w:rPr>
        <w:t>обязательное распределение ответственности</w:t>
      </w:r>
      <w:r>
        <w:rPr>
          <w:rFonts w:ascii="Times New Roman" w:eastAsia="Times New Roman" w:hAnsi="Times New Roman" w:cs="Times New Roman"/>
          <w:sz w:val="28"/>
          <w:szCs w:val="28"/>
          <w:lang w:eastAsia="ru-RU"/>
        </w:rPr>
        <w:t>;</w:t>
      </w:r>
    </w:p>
    <w:p w:rsidR="00513818" w:rsidRPr="00513818" w:rsidRDefault="00877FD3" w:rsidP="00C1159F">
      <w:pPr>
        <w:spacing w:after="0" w:line="360" w:lineRule="auto"/>
        <w:ind w:firstLine="709"/>
        <w:jc w:val="both"/>
        <w:rPr>
          <w:rFonts w:ascii="Times New Roman" w:eastAsia="Times New Roman" w:hAnsi="Times New Roman" w:cs="Times New Roman"/>
          <w:sz w:val="28"/>
          <w:szCs w:val="28"/>
          <w:lang w:eastAsia="ru-RU"/>
        </w:rPr>
      </w:pPr>
      <w:r w:rsidRPr="00513818">
        <w:rPr>
          <w:rFonts w:ascii="Times New Roman" w:hAnsi="Times New Roman" w:cs="Times New Roman"/>
          <w:sz w:val="28"/>
          <w:szCs w:val="28"/>
          <w:shd w:val="clear" w:color="auto" w:fill="FFFFFF"/>
        </w:rPr>
        <w:t>—</w:t>
      </w:r>
      <w:r w:rsidR="00513818" w:rsidRPr="00513818">
        <w:rPr>
          <w:rFonts w:ascii="Times New Roman" w:eastAsia="Times New Roman" w:hAnsi="Times New Roman" w:cs="Times New Roman"/>
          <w:sz w:val="28"/>
          <w:szCs w:val="28"/>
          <w:lang w:eastAsia="ru-RU"/>
        </w:rPr>
        <w:t xml:space="preserve"> короткие пути управления;</w:t>
      </w:r>
    </w:p>
    <w:p w:rsidR="00513818" w:rsidRPr="00513818" w:rsidRDefault="00877FD3" w:rsidP="00C1159F">
      <w:pPr>
        <w:spacing w:after="0" w:line="360" w:lineRule="auto"/>
        <w:ind w:firstLine="709"/>
        <w:jc w:val="both"/>
        <w:rPr>
          <w:rFonts w:ascii="Times New Roman" w:eastAsia="Times New Roman" w:hAnsi="Times New Roman" w:cs="Times New Roman"/>
          <w:sz w:val="28"/>
          <w:szCs w:val="28"/>
          <w:lang w:eastAsia="ru-RU"/>
        </w:rPr>
      </w:pPr>
      <w:r w:rsidRPr="00513818">
        <w:rPr>
          <w:rFonts w:ascii="Times New Roman" w:hAnsi="Times New Roman" w:cs="Times New Roman"/>
          <w:sz w:val="28"/>
          <w:szCs w:val="28"/>
          <w:shd w:val="clear" w:color="auto" w:fill="FFFFFF"/>
        </w:rPr>
        <w:lastRenderedPageBreak/>
        <w:t>—</w:t>
      </w:r>
      <w:r w:rsidR="00513818" w:rsidRPr="00513818">
        <w:rPr>
          <w:rFonts w:ascii="Times New Roman" w:eastAsia="Times New Roman" w:hAnsi="Times New Roman" w:cs="Times New Roman"/>
          <w:sz w:val="28"/>
          <w:szCs w:val="28"/>
          <w:lang w:eastAsia="ru-RU"/>
        </w:rPr>
        <w:t xml:space="preserve"> баланс стабильности и гибкости;</w:t>
      </w:r>
    </w:p>
    <w:p w:rsidR="00513818" w:rsidRPr="00513818" w:rsidRDefault="00877FD3" w:rsidP="00C1159F">
      <w:pPr>
        <w:spacing w:after="0" w:line="360" w:lineRule="auto"/>
        <w:ind w:firstLine="709"/>
        <w:jc w:val="both"/>
        <w:rPr>
          <w:rFonts w:ascii="Times New Roman" w:eastAsia="Times New Roman" w:hAnsi="Times New Roman" w:cs="Times New Roman"/>
          <w:sz w:val="28"/>
          <w:szCs w:val="28"/>
          <w:lang w:eastAsia="ru-RU"/>
        </w:rPr>
      </w:pPr>
      <w:r w:rsidRPr="00513818">
        <w:rPr>
          <w:rFonts w:ascii="Times New Roman" w:hAnsi="Times New Roman" w:cs="Times New Roman"/>
          <w:sz w:val="28"/>
          <w:szCs w:val="28"/>
          <w:shd w:val="clear" w:color="auto" w:fill="FFFFFF"/>
        </w:rPr>
        <w:t>—</w:t>
      </w:r>
      <w:r w:rsidR="00513818" w:rsidRPr="00513818">
        <w:rPr>
          <w:rFonts w:ascii="Times New Roman" w:eastAsia="Times New Roman" w:hAnsi="Times New Roman" w:cs="Times New Roman"/>
          <w:sz w:val="28"/>
          <w:szCs w:val="28"/>
          <w:lang w:eastAsia="ru-RU"/>
        </w:rPr>
        <w:t xml:space="preserve"> способность к </w:t>
      </w:r>
      <w:proofErr w:type="spellStart"/>
      <w:r w:rsidR="00513818" w:rsidRPr="00513818">
        <w:rPr>
          <w:rFonts w:ascii="Times New Roman" w:eastAsia="Times New Roman" w:hAnsi="Times New Roman" w:cs="Times New Roman"/>
          <w:sz w:val="28"/>
          <w:szCs w:val="28"/>
          <w:lang w:eastAsia="ru-RU"/>
        </w:rPr>
        <w:t>целеориентированной</w:t>
      </w:r>
      <w:proofErr w:type="spellEnd"/>
      <w:r w:rsidR="00513818" w:rsidRPr="00513818">
        <w:rPr>
          <w:rFonts w:ascii="Times New Roman" w:eastAsia="Times New Roman" w:hAnsi="Times New Roman" w:cs="Times New Roman"/>
          <w:sz w:val="28"/>
          <w:szCs w:val="28"/>
          <w:lang w:eastAsia="ru-RU"/>
        </w:rPr>
        <w:t xml:space="preserve"> самоорганизации и активности;</w:t>
      </w:r>
    </w:p>
    <w:p w:rsidR="00513818" w:rsidRPr="00513818" w:rsidRDefault="00877FD3" w:rsidP="00C1159F">
      <w:pPr>
        <w:spacing w:after="0" w:line="360" w:lineRule="auto"/>
        <w:ind w:firstLine="709"/>
        <w:jc w:val="both"/>
        <w:rPr>
          <w:rFonts w:ascii="Times New Roman" w:eastAsia="Times New Roman" w:hAnsi="Times New Roman" w:cs="Times New Roman"/>
          <w:sz w:val="28"/>
          <w:szCs w:val="28"/>
          <w:lang w:eastAsia="ru-RU"/>
        </w:rPr>
      </w:pPr>
      <w:r w:rsidRPr="00513818">
        <w:rPr>
          <w:rFonts w:ascii="Times New Roman" w:hAnsi="Times New Roman" w:cs="Times New Roman"/>
          <w:sz w:val="28"/>
          <w:szCs w:val="28"/>
          <w:shd w:val="clear" w:color="auto" w:fill="FFFFFF"/>
        </w:rPr>
        <w:t>—</w:t>
      </w:r>
      <w:r w:rsidR="00513818" w:rsidRPr="00513818">
        <w:rPr>
          <w:rFonts w:ascii="Times New Roman" w:eastAsia="Times New Roman" w:hAnsi="Times New Roman" w:cs="Times New Roman"/>
          <w:sz w:val="28"/>
          <w:szCs w:val="28"/>
          <w:lang w:eastAsia="ru-RU"/>
        </w:rPr>
        <w:t xml:space="preserve"> желательность стабильности циклически повторяемых действий.</w:t>
      </w:r>
    </w:p>
    <w:p w:rsidR="00513818" w:rsidRPr="00877FD3" w:rsidRDefault="00513818" w:rsidP="00C1159F">
      <w:pPr>
        <w:spacing w:after="0" w:line="360" w:lineRule="auto"/>
        <w:ind w:firstLine="709"/>
        <w:jc w:val="both"/>
        <w:rPr>
          <w:rFonts w:ascii="Times New Roman" w:hAnsi="Times New Roman" w:cs="Times New Roman"/>
          <w:sz w:val="28"/>
          <w:szCs w:val="28"/>
        </w:rPr>
      </w:pPr>
      <w:r w:rsidRPr="00513818">
        <w:rPr>
          <w:rFonts w:ascii="Times New Roman" w:hAnsi="Times New Roman" w:cs="Times New Roman"/>
          <w:sz w:val="28"/>
          <w:szCs w:val="28"/>
        </w:rPr>
        <w:t>Элементами структуры являются отдельные работники, службы и другие подразделения аппарата управления</w:t>
      </w:r>
      <w:r w:rsidR="00877FD3">
        <w:rPr>
          <w:rFonts w:ascii="Times New Roman" w:hAnsi="Times New Roman" w:cs="Times New Roman"/>
          <w:sz w:val="28"/>
          <w:szCs w:val="28"/>
        </w:rPr>
        <w:t xml:space="preserve">. </w:t>
      </w:r>
      <w:r w:rsidRPr="00513818">
        <w:rPr>
          <w:rFonts w:ascii="Times New Roman" w:hAnsi="Times New Roman" w:cs="Times New Roman"/>
          <w:sz w:val="28"/>
          <w:szCs w:val="28"/>
        </w:rPr>
        <w:t>Структуру управления можно рассматривать как форму разделения и кооперации управленческой деятельности, направленной на достижение конечных целей менеджмента</w:t>
      </w:r>
      <w:r w:rsidR="00877FD3">
        <w:rPr>
          <w:rFonts w:ascii="Times New Roman" w:hAnsi="Times New Roman" w:cs="Times New Roman"/>
          <w:sz w:val="28"/>
          <w:szCs w:val="28"/>
        </w:rPr>
        <w:t>.</w:t>
      </w:r>
    </w:p>
    <w:p w:rsidR="00D808F5" w:rsidRDefault="00D808F5" w:rsidP="00C1159F">
      <w:pPr>
        <w:pStyle w:val="a3"/>
        <w:shd w:val="clear" w:color="auto" w:fill="FFFFFF"/>
        <w:spacing w:before="0" w:beforeAutospacing="0" w:after="0" w:afterAutospacing="0" w:line="360" w:lineRule="auto"/>
        <w:ind w:firstLine="709"/>
        <w:jc w:val="both"/>
        <w:rPr>
          <w:sz w:val="28"/>
          <w:szCs w:val="28"/>
        </w:rPr>
      </w:pPr>
      <w:r>
        <w:rPr>
          <w:sz w:val="28"/>
          <w:szCs w:val="28"/>
        </w:rPr>
        <w:t>В</w:t>
      </w:r>
      <w:r w:rsidR="00877FD3">
        <w:rPr>
          <w:sz w:val="28"/>
          <w:szCs w:val="28"/>
        </w:rPr>
        <w:t xml:space="preserve"> ООО </w:t>
      </w:r>
      <w:r>
        <w:rPr>
          <w:sz w:val="28"/>
          <w:szCs w:val="28"/>
        </w:rPr>
        <w:t>«</w:t>
      </w:r>
      <w:r w:rsidR="00877FD3">
        <w:rPr>
          <w:sz w:val="28"/>
          <w:szCs w:val="28"/>
        </w:rPr>
        <w:t>21 ВЕК</w:t>
      </w:r>
      <w:r w:rsidRPr="00D808F5">
        <w:rPr>
          <w:sz w:val="28"/>
          <w:szCs w:val="28"/>
        </w:rPr>
        <w:t>» линейная структура управления. </w:t>
      </w:r>
      <w:r w:rsidRPr="00D808F5">
        <w:rPr>
          <w:bCs/>
          <w:sz w:val="28"/>
          <w:szCs w:val="28"/>
        </w:rPr>
        <w:t>Линейная организационная структура управления</w:t>
      </w:r>
      <w:r w:rsidR="00B85204">
        <w:rPr>
          <w:bCs/>
          <w:sz w:val="28"/>
          <w:szCs w:val="28"/>
        </w:rPr>
        <w:t xml:space="preserve"> </w:t>
      </w:r>
      <w:r w:rsidRPr="00D808F5">
        <w:rPr>
          <w:sz w:val="28"/>
          <w:szCs w:val="28"/>
        </w:rPr>
        <w:t>характеризуется тем, что во главе каждого структурного подразделения находится руководитель-единоначальник,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w:t>
      </w:r>
    </w:p>
    <w:p w:rsidR="00877FD3" w:rsidRPr="00877FD3" w:rsidRDefault="00877FD3" w:rsidP="00C1159F">
      <w:pPr>
        <w:shd w:val="clear" w:color="auto" w:fill="FFFFFF"/>
        <w:spacing w:after="0" w:line="360" w:lineRule="auto"/>
        <w:jc w:val="both"/>
        <w:rPr>
          <w:rFonts w:ascii="Times New Roman" w:eastAsia="Times New Roman" w:hAnsi="Times New Roman" w:cs="Times New Roman"/>
          <w:sz w:val="28"/>
          <w:szCs w:val="28"/>
          <w:lang w:eastAsia="ru-RU"/>
        </w:rPr>
      </w:pPr>
      <w:r w:rsidRPr="00877FD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EB47C4C" wp14:editId="7D113F54">
                <wp:simplePos x="0" y="0"/>
                <wp:positionH relativeFrom="column">
                  <wp:posOffset>3088005</wp:posOffset>
                </wp:positionH>
                <wp:positionV relativeFrom="paragraph">
                  <wp:posOffset>302895</wp:posOffset>
                </wp:positionV>
                <wp:extent cx="7620" cy="457200"/>
                <wp:effectExtent l="76200" t="0" r="68580" b="571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7620"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5B3DA6D2" id="_x0000_t32" coordsize="21600,21600" o:spt="32" o:oned="t" path="m,l21600,21600e" filled="f">
                <v:path arrowok="t" fillok="f" o:connecttype="none"/>
                <o:lock v:ext="edit" shapetype="t"/>
              </v:shapetype>
              <v:shape id="Прямая со стрелкой 48" o:spid="_x0000_s1026" type="#_x0000_t32" style="position:absolute;margin-left:243.15pt;margin-top:23.85pt;width:.6pt;height:36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">
                <v:stroke endarrow="block"/>
              </v:shape>
            </w:pict>
          </mc:Fallback>
        </mc:AlternateContent>
      </w:r>
      <w:r w:rsidRPr="00877FD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9B783E9" wp14:editId="304C4801">
                <wp:simplePos x="0" y="0"/>
                <wp:positionH relativeFrom="column">
                  <wp:posOffset>2318385</wp:posOffset>
                </wp:positionH>
                <wp:positionV relativeFrom="paragraph">
                  <wp:posOffset>9525</wp:posOffset>
                </wp:positionV>
                <wp:extent cx="1615440" cy="304800"/>
                <wp:effectExtent l="0" t="0" r="22860" b="19050"/>
                <wp:wrapNone/>
                <wp:docPr id="3" name="Прямоугольник 3"/>
                <wp:cNvGraphicFramePr/>
                <a:graphic xmlns:a="http://schemas.openxmlformats.org/drawingml/2006/main">
                  <a:graphicData uri="http://schemas.microsoft.com/office/word/2010/wordprocessingShape">
                    <wps:wsp>
                      <wps:cNvSpPr/>
                      <wps:spPr>
                        <a:xfrm>
                          <a:off x="0" y="0"/>
                          <a:ext cx="1615440" cy="304800"/>
                        </a:xfrm>
                        <a:prstGeom prst="rect">
                          <a:avLst/>
                        </a:prstGeom>
                        <a:solidFill>
                          <a:sysClr val="window" lastClr="FFFFFF"/>
                        </a:solidFill>
                        <a:ln w="9525" cap="flat" cmpd="sng" algn="ctr">
                          <a:solidFill>
                            <a:sysClr val="windowText" lastClr="000000"/>
                          </a:solidFill>
                          <a:prstDash val="solid"/>
                        </a:ln>
                        <a:effectLst/>
                      </wps:spPr>
                      <wps:txbx>
                        <w:txbxContent>
                          <w:p w:rsidR="000E715A" w:rsidRPr="0040320A" w:rsidRDefault="000E715A" w:rsidP="0040320A">
                            <w:pPr>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Главный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783E9" id="Прямоугольник 3" o:spid="_x0000_s1026" style="position:absolute;left:0;text-align:left;margin-left:182.55pt;margin-top:.75pt;width:127.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" fillcolor="window" strokecolor="windowText">
                <v:textbox>
                  <w:txbxContent>
                    <w:p w:rsidR="000E715A" w:rsidRPr="0040320A" w:rsidRDefault="000E715A" w:rsidP="0040320A">
                      <w:pPr>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Главный директор</w:t>
                      </w:r>
                    </w:p>
                  </w:txbxContent>
                </v:textbox>
              </v:rect>
            </w:pict>
          </mc:Fallback>
        </mc:AlternateContent>
      </w:r>
    </w:p>
    <w:p w:rsidR="00877FD3" w:rsidRPr="00877FD3" w:rsidRDefault="00877FD3" w:rsidP="00C115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7FD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9731757" wp14:editId="4F5361A9">
                <wp:simplePos x="0" y="0"/>
                <wp:positionH relativeFrom="column">
                  <wp:posOffset>710565</wp:posOffset>
                </wp:positionH>
                <wp:positionV relativeFrom="paragraph">
                  <wp:posOffset>194310</wp:posOffset>
                </wp:positionV>
                <wp:extent cx="0" cy="236220"/>
                <wp:effectExtent l="76200" t="0" r="57150" b="49530"/>
                <wp:wrapNone/>
                <wp:docPr id="47" name="Прямая со стрелкой 47"/>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7ECAD4" id="Прямая со стрелкой 47" o:spid="_x0000_s1026" type="#_x0000_t32" style="position:absolute;margin-left:55.95pt;margin-top:15.3pt;width:0;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">
                <v:stroke endarrow="block"/>
              </v:shape>
            </w:pict>
          </mc:Fallback>
        </mc:AlternateContent>
      </w:r>
      <w:r w:rsidRPr="00877FD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CD67061" wp14:editId="59A206DD">
                <wp:simplePos x="0" y="0"/>
                <wp:positionH relativeFrom="column">
                  <wp:posOffset>5191125</wp:posOffset>
                </wp:positionH>
                <wp:positionV relativeFrom="paragraph">
                  <wp:posOffset>179070</wp:posOffset>
                </wp:positionV>
                <wp:extent cx="7620" cy="274320"/>
                <wp:effectExtent l="76200" t="0" r="68580" b="49530"/>
                <wp:wrapNone/>
                <wp:docPr id="49" name="Прямая со стрелкой 49"/>
                <wp:cNvGraphicFramePr/>
                <a:graphic xmlns:a="http://schemas.openxmlformats.org/drawingml/2006/main">
                  <a:graphicData uri="http://schemas.microsoft.com/office/word/2010/wordprocessingShape">
                    <wps:wsp>
                      <wps:cNvCnPr/>
                      <wps:spPr>
                        <a:xfrm>
                          <a:off x="0" y="0"/>
                          <a:ext cx="7620" cy="2743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CE1276E" id="Прямая со стрелкой 49" o:spid="_x0000_s1026" type="#_x0000_t32" style="position:absolute;margin-left:408.75pt;margin-top:14.1pt;width:.6pt;height:21.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">
                <v:stroke endarrow="block"/>
              </v:shape>
            </w:pict>
          </mc:Fallback>
        </mc:AlternateContent>
      </w:r>
      <w:r w:rsidRPr="00877FD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7EE2D05" wp14:editId="4741DF66">
                <wp:simplePos x="0" y="0"/>
                <wp:positionH relativeFrom="column">
                  <wp:posOffset>710565</wp:posOffset>
                </wp:positionH>
                <wp:positionV relativeFrom="paragraph">
                  <wp:posOffset>182880</wp:posOffset>
                </wp:positionV>
                <wp:extent cx="4480560" cy="7620"/>
                <wp:effectExtent l="0" t="0" r="34290" b="30480"/>
                <wp:wrapNone/>
                <wp:docPr id="44" name="Прямая соединительная линия 44"/>
                <wp:cNvGraphicFramePr/>
                <a:graphic xmlns:a="http://schemas.openxmlformats.org/drawingml/2006/main">
                  <a:graphicData uri="http://schemas.microsoft.com/office/word/2010/wordprocessingShape">
                    <wps:wsp>
                      <wps:cNvCnPr/>
                      <wps:spPr>
                        <a:xfrm flipV="1">
                          <a:off x="0" y="0"/>
                          <a:ext cx="448056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090C67" id="Прямая соединительная линия 4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4.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"/>
            </w:pict>
          </mc:Fallback>
        </mc:AlternateContent>
      </w:r>
    </w:p>
    <w:p w:rsidR="00877FD3" w:rsidRPr="00877FD3" w:rsidRDefault="0040320A" w:rsidP="00C115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7FD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52429F1" wp14:editId="1769CCE2">
                <wp:simplePos x="0" y="0"/>
                <wp:positionH relativeFrom="column">
                  <wp:posOffset>4558665</wp:posOffset>
                </wp:positionH>
                <wp:positionV relativeFrom="paragraph">
                  <wp:posOffset>143510</wp:posOffset>
                </wp:positionV>
                <wp:extent cx="1257300" cy="579120"/>
                <wp:effectExtent l="0" t="0" r="19050" b="11430"/>
                <wp:wrapNone/>
                <wp:docPr id="39" name="Прямоугольник 39"/>
                <wp:cNvGraphicFramePr/>
                <a:graphic xmlns:a="http://schemas.openxmlformats.org/drawingml/2006/main">
                  <a:graphicData uri="http://schemas.microsoft.com/office/word/2010/wordprocessingShape">
                    <wps:wsp>
                      <wps:cNvSpPr/>
                      <wps:spPr>
                        <a:xfrm>
                          <a:off x="0" y="0"/>
                          <a:ext cx="1257300" cy="579120"/>
                        </a:xfrm>
                        <a:prstGeom prst="rect">
                          <a:avLst/>
                        </a:prstGeom>
                        <a:solidFill>
                          <a:sysClr val="window" lastClr="FFFFFF"/>
                        </a:solidFill>
                        <a:ln w="9525" cap="flat" cmpd="sng" algn="ctr">
                          <a:solidFill>
                            <a:sysClr val="windowText" lastClr="000000"/>
                          </a:solidFill>
                          <a:prstDash val="solid"/>
                        </a:ln>
                        <a:effectLst/>
                      </wps:spPr>
                      <wps:txbx>
                        <w:txbxContent>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Коммерческий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429F1" id="Прямоугольник 39" o:spid="_x0000_s1027" style="position:absolute;left:0;text-align:left;margin-left:358.95pt;margin-top:11.3pt;width:99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" fillcolor="window" strokecolor="windowText">
                <v:textbox>
                  <w:txbxContent>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Коммерческий директор</w:t>
                      </w:r>
                    </w:p>
                  </w:txbxContent>
                </v:textbox>
              </v:rect>
            </w:pict>
          </mc:Fallback>
        </mc:AlternateContent>
      </w:r>
      <w:r w:rsidRPr="00877FD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0E5B4C5" wp14:editId="1754CC06">
                <wp:simplePos x="0" y="0"/>
                <wp:positionH relativeFrom="column">
                  <wp:posOffset>2493645</wp:posOffset>
                </wp:positionH>
                <wp:positionV relativeFrom="paragraph">
                  <wp:posOffset>143510</wp:posOffset>
                </wp:positionV>
                <wp:extent cx="1211580" cy="525780"/>
                <wp:effectExtent l="0" t="0" r="26670" b="26670"/>
                <wp:wrapNone/>
                <wp:docPr id="38" name="Прямоугольник 38"/>
                <wp:cNvGraphicFramePr/>
                <a:graphic xmlns:a="http://schemas.openxmlformats.org/drawingml/2006/main">
                  <a:graphicData uri="http://schemas.microsoft.com/office/word/2010/wordprocessingShape">
                    <wps:wsp>
                      <wps:cNvSpPr/>
                      <wps:spPr>
                        <a:xfrm>
                          <a:off x="0" y="0"/>
                          <a:ext cx="1211580" cy="525780"/>
                        </a:xfrm>
                        <a:prstGeom prst="rect">
                          <a:avLst/>
                        </a:prstGeom>
                        <a:solidFill>
                          <a:sysClr val="window" lastClr="FFFFFF"/>
                        </a:solidFill>
                        <a:ln w="9525" cap="flat" cmpd="sng" algn="ctr">
                          <a:solidFill>
                            <a:sysClr val="windowText" lastClr="000000"/>
                          </a:solidFill>
                          <a:prstDash val="solid"/>
                        </a:ln>
                        <a:effectLst/>
                      </wps:spPr>
                      <wps:txbx>
                        <w:txbxContent>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Заведующий</w:t>
                            </w:r>
                          </w:p>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производством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5B4C5" id="Прямоугольник 38" o:spid="_x0000_s1028" style="position:absolute;left:0;text-align:left;margin-left:196.35pt;margin-top:11.3pt;width:95.4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" fillcolor="window" strokecolor="windowText">
                <v:textbox>
                  <w:txbxContent>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Заведующий</w:t>
                      </w:r>
                    </w:p>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производством</w:t>
                      </w:r>
                    </w:p>
                  </w:txbxContent>
                </v:textbox>
              </v:rect>
            </w:pict>
          </mc:Fallback>
        </mc:AlternateContent>
      </w:r>
      <w:r w:rsidRPr="00877FD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B23CF95" wp14:editId="17DF52F6">
                <wp:simplePos x="0" y="0"/>
                <wp:positionH relativeFrom="column">
                  <wp:posOffset>260985</wp:posOffset>
                </wp:positionH>
                <wp:positionV relativeFrom="paragraph">
                  <wp:posOffset>135890</wp:posOffset>
                </wp:positionV>
                <wp:extent cx="960120" cy="480060"/>
                <wp:effectExtent l="0" t="0" r="11430" b="15240"/>
                <wp:wrapNone/>
                <wp:docPr id="37" name="Прямоугольник 37"/>
                <wp:cNvGraphicFramePr/>
                <a:graphic xmlns:a="http://schemas.openxmlformats.org/drawingml/2006/main">
                  <a:graphicData uri="http://schemas.microsoft.com/office/word/2010/wordprocessingShape">
                    <wps:wsp>
                      <wps:cNvSpPr/>
                      <wps:spPr>
                        <a:xfrm>
                          <a:off x="0" y="0"/>
                          <a:ext cx="960120" cy="480060"/>
                        </a:xfrm>
                        <a:prstGeom prst="rect">
                          <a:avLst/>
                        </a:prstGeom>
                        <a:solidFill>
                          <a:sysClr val="window" lastClr="FFFFFF"/>
                        </a:solidFill>
                        <a:ln w="9525" cap="flat" cmpd="sng" algn="ctr">
                          <a:solidFill>
                            <a:sysClr val="windowText" lastClr="000000"/>
                          </a:solidFill>
                          <a:prstDash val="solid"/>
                        </a:ln>
                        <a:effectLst/>
                      </wps:spPr>
                      <wps:txbx>
                        <w:txbxContent>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 xml:space="preserve">Главный </w:t>
                            </w:r>
                          </w:p>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CF95" id="Прямоугольник 37" o:spid="_x0000_s1029" style="position:absolute;left:0;text-align:left;margin-left:20.55pt;margin-top:10.7pt;width:75.6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" fillcolor="window" strokecolor="windowText">
                <v:textbox>
                  <w:txbxContent>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 xml:space="preserve">Главный </w:t>
                      </w:r>
                    </w:p>
                    <w:p w:rsidR="000E715A" w:rsidRPr="0040320A" w:rsidRDefault="000E715A" w:rsidP="00877FD3">
                      <w:pPr>
                        <w:spacing w:after="0" w:line="240" w:lineRule="auto"/>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бухгалтер</w:t>
                      </w:r>
                    </w:p>
                  </w:txbxContent>
                </v:textbox>
              </v:rect>
            </w:pict>
          </mc:Fallback>
        </mc:AlternateContent>
      </w:r>
    </w:p>
    <w:p w:rsidR="00877FD3" w:rsidRPr="00877FD3" w:rsidRDefault="00877FD3" w:rsidP="00C1159F">
      <w:pPr>
        <w:spacing w:after="0" w:line="360" w:lineRule="auto"/>
        <w:ind w:left="709" w:firstLine="709"/>
        <w:jc w:val="both"/>
        <w:rPr>
          <w:rFonts w:ascii="Times New Roman" w:hAnsi="Times New Roman" w:cs="Times New Roman"/>
          <w:sz w:val="28"/>
          <w:szCs w:val="28"/>
        </w:rPr>
      </w:pPr>
    </w:p>
    <w:p w:rsidR="00877FD3" w:rsidRPr="00877FD3" w:rsidRDefault="0040320A" w:rsidP="00C1159F">
      <w:pPr>
        <w:spacing w:after="0" w:line="360" w:lineRule="auto"/>
        <w:ind w:left="709" w:firstLine="709"/>
        <w:jc w:val="both"/>
        <w:rPr>
          <w:rFonts w:ascii="Times New Roman" w:hAnsi="Times New Roman" w:cs="Times New Roman"/>
          <w:sz w:val="28"/>
          <w:szCs w:val="28"/>
        </w:rPr>
      </w:pPr>
      <w:r w:rsidRPr="00877FD3">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CC8CF06" wp14:editId="1EBB03BB">
                <wp:simplePos x="0" y="0"/>
                <wp:positionH relativeFrom="column">
                  <wp:posOffset>4832985</wp:posOffset>
                </wp:positionH>
                <wp:positionV relativeFrom="paragraph">
                  <wp:posOffset>307340</wp:posOffset>
                </wp:positionV>
                <wp:extent cx="739140" cy="281940"/>
                <wp:effectExtent l="0" t="0" r="22860" b="22860"/>
                <wp:wrapNone/>
                <wp:docPr id="42" name="Прямоугольник 42"/>
                <wp:cNvGraphicFramePr/>
                <a:graphic xmlns:a="http://schemas.openxmlformats.org/drawingml/2006/main">
                  <a:graphicData uri="http://schemas.microsoft.com/office/word/2010/wordprocessingShape">
                    <wps:wsp>
                      <wps:cNvSpPr/>
                      <wps:spPr>
                        <a:xfrm>
                          <a:off x="0" y="0"/>
                          <a:ext cx="739140" cy="281940"/>
                        </a:xfrm>
                        <a:prstGeom prst="rect">
                          <a:avLst/>
                        </a:prstGeom>
                        <a:solidFill>
                          <a:sysClr val="window" lastClr="FFFFFF"/>
                        </a:solidFill>
                        <a:ln w="9525" cap="flat" cmpd="sng" algn="ctr">
                          <a:solidFill>
                            <a:sysClr val="windowText" lastClr="000000"/>
                          </a:solidFill>
                          <a:prstDash val="solid"/>
                        </a:ln>
                        <a:effectLst/>
                      </wps:spPr>
                      <wps:txbx>
                        <w:txbxContent>
                          <w:p w:rsidR="000E715A" w:rsidRPr="0040320A" w:rsidRDefault="000E715A" w:rsidP="00877FD3">
                            <w:pPr>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Кассир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8CF06" id="Прямоугольник 42" o:spid="_x0000_s1030" style="position:absolute;left:0;text-align:left;margin-left:380.55pt;margin-top:24.2pt;width:58.2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" fillcolor="window" strokecolor="windowText">
                <v:textbox>
                  <w:txbxContent>
                    <w:p w:rsidR="000E715A" w:rsidRPr="0040320A" w:rsidRDefault="000E715A" w:rsidP="00877FD3">
                      <w:pPr>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Кассир</w:t>
                      </w:r>
                    </w:p>
                  </w:txbxContent>
                </v:textbox>
              </v:rect>
            </w:pict>
          </mc:Fallback>
        </mc:AlternateContent>
      </w:r>
      <w:r w:rsidRPr="00877FD3">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78AE71E" wp14:editId="76D116A1">
                <wp:simplePos x="0" y="0"/>
                <wp:positionH relativeFrom="column">
                  <wp:posOffset>2699385</wp:posOffset>
                </wp:positionH>
                <wp:positionV relativeFrom="paragraph">
                  <wp:posOffset>307340</wp:posOffset>
                </wp:positionV>
                <wp:extent cx="830580" cy="297180"/>
                <wp:effectExtent l="0" t="0" r="26670" b="26670"/>
                <wp:wrapNone/>
                <wp:docPr id="41" name="Прямоугольник 41"/>
                <wp:cNvGraphicFramePr/>
                <a:graphic xmlns:a="http://schemas.openxmlformats.org/drawingml/2006/main">
                  <a:graphicData uri="http://schemas.microsoft.com/office/word/2010/wordprocessingShape">
                    <wps:wsp>
                      <wps:cNvSpPr/>
                      <wps:spPr>
                        <a:xfrm>
                          <a:off x="0" y="0"/>
                          <a:ext cx="830580" cy="297180"/>
                        </a:xfrm>
                        <a:prstGeom prst="rect">
                          <a:avLst/>
                        </a:prstGeom>
                        <a:solidFill>
                          <a:sysClr val="window" lastClr="FFFFFF"/>
                        </a:solidFill>
                        <a:ln w="9525" cap="flat" cmpd="sng" algn="ctr">
                          <a:solidFill>
                            <a:sysClr val="windowText" lastClr="000000"/>
                          </a:solidFill>
                          <a:prstDash val="solid"/>
                        </a:ln>
                        <a:effectLst/>
                      </wps:spPr>
                      <wps:txbx>
                        <w:txbxContent>
                          <w:p w:rsidR="000E715A" w:rsidRPr="0040320A" w:rsidRDefault="000E715A" w:rsidP="00877FD3">
                            <w:pPr>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Повара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AE71E" id="Прямоугольник 41" o:spid="_x0000_s1031" style="position:absolute;left:0;text-align:left;margin-left:212.55pt;margin-top:24.2pt;width:65.4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" fillcolor="window" strokecolor="windowText">
                <v:textbox>
                  <w:txbxContent>
                    <w:p w:rsidR="000E715A" w:rsidRPr="0040320A" w:rsidRDefault="000E715A" w:rsidP="00877FD3">
                      <w:pPr>
                        <w:jc w:val="center"/>
                        <w:rPr>
                          <w:rFonts w:ascii="Times New Roman" w:hAnsi="Times New Roman" w:cs="Times New Roman"/>
                          <w:color w:val="000000" w:themeColor="text1"/>
                          <w:sz w:val="24"/>
                        </w:rPr>
                      </w:pPr>
                      <w:r w:rsidRPr="0040320A">
                        <w:rPr>
                          <w:rFonts w:ascii="Times New Roman" w:hAnsi="Times New Roman" w:cs="Times New Roman"/>
                          <w:color w:val="000000" w:themeColor="text1"/>
                          <w:sz w:val="24"/>
                        </w:rPr>
                        <w:t>Повара</w:t>
                      </w:r>
                    </w:p>
                  </w:txbxContent>
                </v:textbox>
              </v:rect>
            </w:pict>
          </mc:Fallback>
        </mc:AlternateContent>
      </w:r>
      <w:r w:rsidR="00877FD3" w:rsidRPr="00877FD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D7E53F2" wp14:editId="22676E0A">
                <wp:simplePos x="0" y="0"/>
                <wp:positionH relativeFrom="column">
                  <wp:posOffset>5221605</wp:posOffset>
                </wp:positionH>
                <wp:positionV relativeFrom="paragraph">
                  <wp:posOffset>113030</wp:posOffset>
                </wp:positionV>
                <wp:extent cx="7620" cy="198120"/>
                <wp:effectExtent l="76200" t="0" r="68580" b="49530"/>
                <wp:wrapNone/>
                <wp:docPr id="51" name="Прямая со стрелкой 51"/>
                <wp:cNvGraphicFramePr/>
                <a:graphic xmlns:a="http://schemas.openxmlformats.org/drawingml/2006/main">
                  <a:graphicData uri="http://schemas.microsoft.com/office/word/2010/wordprocessingShape">
                    <wps:wsp>
                      <wps:cNvCnPr/>
                      <wps:spPr>
                        <a:xfrm>
                          <a:off x="0" y="0"/>
                          <a:ext cx="7620" cy="1981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49E0C38" id="Прямая со стрелкой 51" o:spid="_x0000_s1026" type="#_x0000_t32" style="position:absolute;margin-left:411.15pt;margin-top:8.9pt;width:.6pt;height:15.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">
                <v:stroke endarrow="block"/>
              </v:shape>
            </w:pict>
          </mc:Fallback>
        </mc:AlternateContent>
      </w:r>
      <w:r w:rsidR="00877FD3" w:rsidRPr="00877FD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4F54AAC" wp14:editId="013EAEE9">
                <wp:simplePos x="0" y="0"/>
                <wp:positionH relativeFrom="column">
                  <wp:posOffset>3088005</wp:posOffset>
                </wp:positionH>
                <wp:positionV relativeFrom="paragraph">
                  <wp:posOffset>59690</wp:posOffset>
                </wp:positionV>
                <wp:extent cx="0" cy="251460"/>
                <wp:effectExtent l="76200" t="0" r="57150" b="53340"/>
                <wp:wrapNone/>
                <wp:docPr id="50" name="Прямая со стрелкой 5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8906445" id="Прямая со стрелкой 50" o:spid="_x0000_s1026" type="#_x0000_t32" style="position:absolute;margin-left:243.15pt;margin-top:4.7pt;width:0;height:19.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">
                <v:stroke endarrow="block"/>
              </v:shape>
            </w:pict>
          </mc:Fallback>
        </mc:AlternateContent>
      </w:r>
    </w:p>
    <w:p w:rsidR="00877FD3" w:rsidRPr="00877FD3" w:rsidRDefault="00877FD3" w:rsidP="00C1159F">
      <w:pPr>
        <w:tabs>
          <w:tab w:val="left" w:pos="4788"/>
        </w:tabs>
        <w:spacing w:after="0" w:line="360" w:lineRule="auto"/>
        <w:ind w:left="709" w:firstLine="709"/>
        <w:jc w:val="both"/>
        <w:rPr>
          <w:rFonts w:ascii="Times New Roman" w:hAnsi="Times New Roman" w:cs="Times New Roman"/>
          <w:sz w:val="28"/>
          <w:szCs w:val="28"/>
        </w:rPr>
      </w:pPr>
      <w:r w:rsidRPr="00877FD3">
        <w:rPr>
          <w:rFonts w:ascii="Times New Roman" w:hAnsi="Times New Roman" w:cs="Times New Roman"/>
          <w:sz w:val="28"/>
          <w:szCs w:val="28"/>
        </w:rPr>
        <w:tab/>
      </w:r>
    </w:p>
    <w:p w:rsidR="00D808F5" w:rsidRPr="00D808F5" w:rsidRDefault="00D808F5" w:rsidP="00C1159F">
      <w:pPr>
        <w:spacing w:after="0" w:line="360" w:lineRule="auto"/>
        <w:jc w:val="both"/>
        <w:rPr>
          <w:rFonts w:ascii="Times New Roman" w:hAnsi="Times New Roman" w:cs="Times New Roman"/>
          <w:sz w:val="28"/>
          <w:szCs w:val="28"/>
        </w:rPr>
      </w:pPr>
    </w:p>
    <w:p w:rsidR="00D808F5" w:rsidRDefault="00D808F5" w:rsidP="00C1159F">
      <w:pPr>
        <w:spacing w:after="0" w:line="360" w:lineRule="auto"/>
        <w:ind w:left="709" w:firstLine="709"/>
        <w:jc w:val="both"/>
        <w:rPr>
          <w:rFonts w:ascii="Times New Roman" w:hAnsi="Times New Roman" w:cs="Times New Roman"/>
          <w:sz w:val="28"/>
          <w:szCs w:val="28"/>
        </w:rPr>
      </w:pPr>
      <w:r>
        <w:rPr>
          <w:rFonts w:ascii="Times New Roman" w:hAnsi="Times New Roman" w:cs="Times New Roman"/>
          <w:sz w:val="28"/>
          <w:szCs w:val="28"/>
        </w:rPr>
        <w:t>Рисунок 1</w:t>
      </w:r>
      <w:r w:rsidRPr="00D808F5">
        <w:rPr>
          <w:rFonts w:ascii="Times New Roman" w:hAnsi="Times New Roman" w:cs="Times New Roman"/>
          <w:sz w:val="28"/>
          <w:szCs w:val="28"/>
        </w:rPr>
        <w:t>– Линейная</w:t>
      </w:r>
      <w:r>
        <w:rPr>
          <w:rFonts w:ascii="Times New Roman" w:hAnsi="Times New Roman" w:cs="Times New Roman"/>
          <w:sz w:val="28"/>
          <w:szCs w:val="28"/>
        </w:rPr>
        <w:t xml:space="preserve"> структура управления</w:t>
      </w:r>
      <w:r w:rsidR="0040320A">
        <w:rPr>
          <w:rFonts w:ascii="Times New Roman" w:hAnsi="Times New Roman" w:cs="Times New Roman"/>
          <w:sz w:val="28"/>
          <w:szCs w:val="28"/>
        </w:rPr>
        <w:t xml:space="preserve"> пекарни ООО</w:t>
      </w:r>
      <w:r>
        <w:rPr>
          <w:rFonts w:ascii="Times New Roman" w:hAnsi="Times New Roman" w:cs="Times New Roman"/>
          <w:sz w:val="28"/>
          <w:szCs w:val="28"/>
        </w:rPr>
        <w:t xml:space="preserve"> «</w:t>
      </w:r>
      <w:r w:rsidR="007C524B">
        <w:rPr>
          <w:rFonts w:ascii="Times New Roman" w:hAnsi="Times New Roman" w:cs="Times New Roman"/>
          <w:sz w:val="28"/>
          <w:szCs w:val="28"/>
        </w:rPr>
        <w:t>21 ВЕК</w:t>
      </w:r>
      <w:r w:rsidRPr="00D808F5">
        <w:rPr>
          <w:rFonts w:ascii="Times New Roman" w:hAnsi="Times New Roman" w:cs="Times New Roman"/>
          <w:sz w:val="28"/>
          <w:szCs w:val="28"/>
        </w:rPr>
        <w:t>»</w:t>
      </w:r>
    </w:p>
    <w:p w:rsidR="00D808F5" w:rsidRPr="00D808F5" w:rsidRDefault="00D808F5" w:rsidP="00C1159F">
      <w:pPr>
        <w:spacing w:after="0" w:line="360" w:lineRule="auto"/>
        <w:ind w:left="709" w:firstLine="709"/>
        <w:jc w:val="both"/>
        <w:rPr>
          <w:rFonts w:ascii="Times New Roman" w:hAnsi="Times New Roman" w:cs="Times New Roman"/>
          <w:sz w:val="28"/>
          <w:szCs w:val="28"/>
        </w:rPr>
      </w:pPr>
    </w:p>
    <w:p w:rsidR="00D808F5" w:rsidRPr="00D808F5" w:rsidRDefault="00D808F5" w:rsidP="00C1159F">
      <w:pPr>
        <w:spacing w:after="0" w:line="360" w:lineRule="auto"/>
        <w:ind w:firstLine="709"/>
        <w:jc w:val="both"/>
        <w:rPr>
          <w:rFonts w:ascii="Times New Roman" w:hAnsi="Times New Roman" w:cs="Times New Roman"/>
          <w:sz w:val="28"/>
          <w:szCs w:val="28"/>
        </w:rPr>
      </w:pPr>
      <w:r w:rsidRPr="00D808F5">
        <w:rPr>
          <w:rFonts w:ascii="Times New Roman" w:hAnsi="Times New Roman" w:cs="Times New Roman"/>
          <w:sz w:val="28"/>
          <w:szCs w:val="28"/>
        </w:rPr>
        <w:t xml:space="preserve">В соответствии с уставом </w:t>
      </w:r>
      <w:r w:rsidR="00814B52">
        <w:rPr>
          <w:rFonts w:ascii="Times New Roman" w:hAnsi="Times New Roman" w:cs="Times New Roman"/>
          <w:sz w:val="28"/>
          <w:szCs w:val="28"/>
        </w:rPr>
        <w:t>ООО</w:t>
      </w:r>
      <w:r w:rsidRPr="00D808F5">
        <w:rPr>
          <w:rFonts w:ascii="Times New Roman" w:hAnsi="Times New Roman" w:cs="Times New Roman"/>
          <w:sz w:val="28"/>
          <w:szCs w:val="28"/>
        </w:rPr>
        <w:t xml:space="preserve"> «</w:t>
      </w:r>
      <w:r w:rsidR="00814B52">
        <w:rPr>
          <w:rFonts w:ascii="Times New Roman" w:hAnsi="Times New Roman" w:cs="Times New Roman"/>
          <w:sz w:val="28"/>
          <w:szCs w:val="28"/>
        </w:rPr>
        <w:t>21 ВЕК</w:t>
      </w:r>
      <w:r w:rsidRPr="00D808F5">
        <w:rPr>
          <w:rFonts w:ascii="Times New Roman" w:hAnsi="Times New Roman" w:cs="Times New Roman"/>
          <w:sz w:val="28"/>
          <w:szCs w:val="28"/>
        </w:rPr>
        <w:t xml:space="preserve">» единоличным исполнительным органом является </w:t>
      </w:r>
      <w:r w:rsidR="00814B52">
        <w:rPr>
          <w:rFonts w:ascii="Times New Roman" w:hAnsi="Times New Roman" w:cs="Times New Roman"/>
          <w:sz w:val="28"/>
          <w:szCs w:val="28"/>
        </w:rPr>
        <w:t xml:space="preserve">главный </w:t>
      </w:r>
      <w:r w:rsidRPr="00D808F5">
        <w:rPr>
          <w:rFonts w:ascii="Times New Roman" w:hAnsi="Times New Roman" w:cs="Times New Roman"/>
          <w:sz w:val="28"/>
          <w:szCs w:val="28"/>
        </w:rPr>
        <w:t>директор.</w:t>
      </w:r>
    </w:p>
    <w:p w:rsidR="00D808F5" w:rsidRPr="00D808F5" w:rsidRDefault="00D808F5" w:rsidP="00C115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D808F5">
        <w:rPr>
          <w:rFonts w:ascii="Times New Roman" w:hAnsi="Times New Roman" w:cs="Times New Roman"/>
          <w:sz w:val="28"/>
          <w:szCs w:val="28"/>
        </w:rPr>
        <w:t>иректор организации является одним руководителем, который вправе распоряжаться кафе по своему собственному усмотрению.</w:t>
      </w:r>
    </w:p>
    <w:p w:rsidR="00D808F5" w:rsidRDefault="00D808F5" w:rsidP="00C1159F">
      <w:pPr>
        <w:spacing w:after="0" w:line="360" w:lineRule="auto"/>
        <w:ind w:firstLine="709"/>
        <w:jc w:val="both"/>
        <w:rPr>
          <w:rFonts w:ascii="Times New Roman" w:hAnsi="Times New Roman" w:cs="Times New Roman"/>
          <w:sz w:val="28"/>
          <w:szCs w:val="28"/>
        </w:rPr>
      </w:pPr>
      <w:r w:rsidRPr="00D808F5">
        <w:rPr>
          <w:rFonts w:ascii="Times New Roman" w:hAnsi="Times New Roman" w:cs="Times New Roman"/>
          <w:sz w:val="28"/>
          <w:szCs w:val="28"/>
        </w:rPr>
        <w:t xml:space="preserve">К компетенции главного бухгалтера относится: осуществление организации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предприятия; формирование в соответствии с </w:t>
      </w:r>
      <w:r w:rsidRPr="00D808F5">
        <w:rPr>
          <w:rFonts w:ascii="Times New Roman" w:hAnsi="Times New Roman" w:cs="Times New Roman"/>
          <w:sz w:val="28"/>
          <w:szCs w:val="28"/>
        </w:rPr>
        <w:lastRenderedPageBreak/>
        <w:t xml:space="preserve">законодательством о бухгалтерском учете учетной политики, исходя из структуры и особенностей деятельности предприятия, необходимости обеспечения его финансовой устойчивости; обеспечение законности, своевременности и правильности оформления документов, составление экономически обоснованных отчетных калькуляций себестоимости продукции, 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погашение в установленные сроки </w:t>
      </w:r>
      <w:proofErr w:type="spellStart"/>
      <w:r w:rsidRPr="00D808F5">
        <w:rPr>
          <w:rFonts w:ascii="Times New Roman" w:hAnsi="Times New Roman" w:cs="Times New Roman"/>
          <w:sz w:val="28"/>
          <w:szCs w:val="28"/>
        </w:rPr>
        <w:t>задолжностей</w:t>
      </w:r>
      <w:proofErr w:type="spellEnd"/>
      <w:r w:rsidRPr="00D808F5">
        <w:rPr>
          <w:rFonts w:ascii="Times New Roman" w:hAnsi="Times New Roman" w:cs="Times New Roman"/>
          <w:sz w:val="28"/>
          <w:szCs w:val="28"/>
        </w:rPr>
        <w:t xml:space="preserve"> банкам по ссудам, а также отчисление средств на материальное стимулирование работников предприятия и др.</w:t>
      </w:r>
    </w:p>
    <w:p w:rsidR="00D808F5" w:rsidRDefault="00D808F5" w:rsidP="00C1159F">
      <w:pPr>
        <w:spacing w:after="0" w:line="360" w:lineRule="auto"/>
        <w:ind w:firstLine="709"/>
        <w:jc w:val="both"/>
        <w:rPr>
          <w:rFonts w:ascii="Times New Roman" w:hAnsi="Times New Roman" w:cs="Times New Roman"/>
          <w:sz w:val="28"/>
          <w:szCs w:val="28"/>
        </w:rPr>
      </w:pPr>
      <w:r w:rsidRPr="00D808F5">
        <w:rPr>
          <w:rFonts w:ascii="Times New Roman" w:hAnsi="Times New Roman" w:cs="Times New Roman"/>
          <w:sz w:val="28"/>
          <w:szCs w:val="28"/>
        </w:rPr>
        <w:t>Все сотрудники имеют надлежащее профессиональное образование, подготовку и опыт работы.</w:t>
      </w:r>
    </w:p>
    <w:p w:rsidR="00D808F5" w:rsidRDefault="00D808F5" w:rsidP="00C1159F">
      <w:pPr>
        <w:spacing w:after="0" w:line="360" w:lineRule="auto"/>
        <w:ind w:firstLine="709"/>
        <w:jc w:val="both"/>
        <w:rPr>
          <w:rFonts w:ascii="Times New Roman" w:hAnsi="Times New Roman" w:cs="Times New Roman"/>
          <w:sz w:val="28"/>
          <w:szCs w:val="28"/>
        </w:rPr>
      </w:pPr>
      <w:r w:rsidRPr="00D808F5">
        <w:rPr>
          <w:rFonts w:ascii="Times New Roman" w:hAnsi="Times New Roman" w:cs="Times New Roman"/>
          <w:sz w:val="28"/>
          <w:szCs w:val="28"/>
        </w:rPr>
        <w:t>Вне штата наняты технический персонал, кухонные рабочие, повара. С каждым внештатным сотрудником заключен трудовой договор.</w:t>
      </w:r>
    </w:p>
    <w:p w:rsidR="00D808F5" w:rsidRPr="00D808F5" w:rsidRDefault="00D808F5" w:rsidP="00C1159F">
      <w:pPr>
        <w:spacing w:after="0" w:line="360" w:lineRule="auto"/>
        <w:ind w:firstLine="709"/>
        <w:jc w:val="both"/>
        <w:rPr>
          <w:rFonts w:ascii="Times New Roman" w:hAnsi="Times New Roman" w:cs="Times New Roman"/>
          <w:sz w:val="28"/>
          <w:szCs w:val="28"/>
        </w:rPr>
      </w:pPr>
      <w:r w:rsidRPr="00D808F5">
        <w:rPr>
          <w:rFonts w:ascii="Times New Roman" w:hAnsi="Times New Roman" w:cs="Times New Roman"/>
          <w:sz w:val="28"/>
          <w:szCs w:val="28"/>
        </w:rPr>
        <w:t>Таким образом, в ходе анализа</w:t>
      </w:r>
      <w:r>
        <w:rPr>
          <w:rFonts w:ascii="Times New Roman" w:hAnsi="Times New Roman" w:cs="Times New Roman"/>
          <w:sz w:val="28"/>
          <w:szCs w:val="28"/>
        </w:rPr>
        <w:t xml:space="preserve"> системы управления в </w:t>
      </w:r>
      <w:r w:rsidR="00814B52">
        <w:rPr>
          <w:rFonts w:ascii="Times New Roman" w:hAnsi="Times New Roman" w:cs="Times New Roman"/>
          <w:sz w:val="28"/>
          <w:szCs w:val="28"/>
        </w:rPr>
        <w:t>ООО</w:t>
      </w:r>
      <w:r>
        <w:rPr>
          <w:rFonts w:ascii="Times New Roman" w:hAnsi="Times New Roman" w:cs="Times New Roman"/>
          <w:sz w:val="28"/>
          <w:szCs w:val="28"/>
        </w:rPr>
        <w:t xml:space="preserve"> «</w:t>
      </w:r>
      <w:r w:rsidR="00814B52">
        <w:rPr>
          <w:rFonts w:ascii="Times New Roman" w:hAnsi="Times New Roman" w:cs="Times New Roman"/>
          <w:sz w:val="28"/>
          <w:szCs w:val="28"/>
        </w:rPr>
        <w:t>21 ВЕК</w:t>
      </w:r>
      <w:r w:rsidRPr="00D808F5">
        <w:rPr>
          <w:rFonts w:ascii="Times New Roman" w:hAnsi="Times New Roman" w:cs="Times New Roman"/>
          <w:sz w:val="28"/>
          <w:szCs w:val="28"/>
        </w:rPr>
        <w:t>» мы выявили, что эта организация имеет линейную структуру управления. У каждого работника данной организации имеются свои права и обязанности, которые они должны выполнять.</w:t>
      </w:r>
    </w:p>
    <w:p w:rsidR="00B119F4" w:rsidRDefault="00B119F4" w:rsidP="00C1159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финансовой отчетностью</w:t>
      </w:r>
      <w:r w:rsidRPr="00842770">
        <w:rPr>
          <w:rFonts w:ascii="Times New Roman" w:hAnsi="Times New Roman" w:cs="Times New Roman"/>
          <w:sz w:val="28"/>
          <w:szCs w:val="28"/>
        </w:rPr>
        <w:t xml:space="preserve"> ООО «</w:t>
      </w:r>
      <w:r w:rsidR="00814B52">
        <w:rPr>
          <w:rFonts w:ascii="Times New Roman" w:hAnsi="Times New Roman" w:cs="Times New Roman"/>
          <w:sz w:val="28"/>
          <w:szCs w:val="28"/>
        </w:rPr>
        <w:t>21 ВЕК</w:t>
      </w:r>
      <w:r w:rsidRPr="00842770">
        <w:rPr>
          <w:rFonts w:ascii="Times New Roman" w:hAnsi="Times New Roman" w:cs="Times New Roman"/>
          <w:sz w:val="28"/>
          <w:szCs w:val="28"/>
        </w:rPr>
        <w:t>» был проведен сравнительный анализ основных экономических показателей предп</w:t>
      </w:r>
      <w:r>
        <w:rPr>
          <w:rFonts w:ascii="Times New Roman" w:hAnsi="Times New Roman" w:cs="Times New Roman"/>
          <w:sz w:val="28"/>
          <w:szCs w:val="28"/>
        </w:rPr>
        <w:t>риятия за  2015 – 2017 годы. В таблице 2.1 рассмотрены показатели деятельности организации, рассчитаны абсолютное отклонение и темпы роста.</w:t>
      </w:r>
    </w:p>
    <w:p w:rsidR="002152E6" w:rsidRDefault="002152E6" w:rsidP="002152E6">
      <w:pPr>
        <w:widowControl w:val="0"/>
        <w:spacing w:after="0" w:line="360" w:lineRule="auto"/>
        <w:ind w:firstLine="709"/>
        <w:jc w:val="both"/>
        <w:rPr>
          <w:rFonts w:ascii="Times New Roman" w:hAnsi="Times New Roman" w:cs="Times New Roman"/>
          <w:sz w:val="28"/>
          <w:szCs w:val="28"/>
        </w:rPr>
      </w:pPr>
      <w:r w:rsidRPr="00842770">
        <w:rPr>
          <w:rFonts w:ascii="Times New Roman" w:hAnsi="Times New Roman" w:cs="Times New Roman"/>
          <w:sz w:val="28"/>
          <w:szCs w:val="28"/>
        </w:rPr>
        <w:t xml:space="preserve">Анализируя данные экономического развития предприятия, можно увидеть, что большинство определяющих показателей положительно возросло в исследуемом периоде. </w:t>
      </w:r>
    </w:p>
    <w:p w:rsidR="002152E6" w:rsidRPr="00842770" w:rsidRDefault="002152E6" w:rsidP="002152E6">
      <w:pPr>
        <w:pStyle w:val="a3"/>
        <w:widowControl w:val="0"/>
        <w:spacing w:before="0" w:beforeAutospacing="0" w:after="0" w:afterAutospacing="0" w:line="360" w:lineRule="auto"/>
        <w:ind w:firstLine="709"/>
        <w:jc w:val="both"/>
        <w:rPr>
          <w:sz w:val="28"/>
          <w:szCs w:val="28"/>
        </w:rPr>
      </w:pPr>
      <w:r w:rsidRPr="00842770">
        <w:rPr>
          <w:sz w:val="28"/>
          <w:szCs w:val="28"/>
        </w:rPr>
        <w:t>Как видно из таблицы, на протяжении последних трех лет заметен рост показателей годовой выручки ООО «</w:t>
      </w:r>
      <w:r>
        <w:rPr>
          <w:sz w:val="28"/>
          <w:szCs w:val="28"/>
        </w:rPr>
        <w:t>21 ВЕК</w:t>
      </w:r>
      <w:r w:rsidRPr="00842770">
        <w:rPr>
          <w:sz w:val="28"/>
          <w:szCs w:val="28"/>
        </w:rPr>
        <w:t xml:space="preserve">», которая составила в </w:t>
      </w:r>
      <w:r>
        <w:rPr>
          <w:sz w:val="28"/>
          <w:szCs w:val="28"/>
        </w:rPr>
        <w:t>2017</w:t>
      </w:r>
      <w:r w:rsidRPr="00842770">
        <w:rPr>
          <w:sz w:val="28"/>
          <w:szCs w:val="28"/>
        </w:rPr>
        <w:t xml:space="preserve"> году</w:t>
      </w:r>
      <w:r>
        <w:rPr>
          <w:sz w:val="28"/>
          <w:szCs w:val="28"/>
        </w:rPr>
        <w:t xml:space="preserve"> 244832 тыс. р.</w:t>
      </w:r>
      <w:r w:rsidRPr="00842770">
        <w:rPr>
          <w:sz w:val="28"/>
          <w:szCs w:val="28"/>
        </w:rPr>
        <w:t xml:space="preserve">, то есть выросла на 141,49% по сравнению с показателем </w:t>
      </w:r>
      <w:r>
        <w:rPr>
          <w:sz w:val="28"/>
          <w:szCs w:val="28"/>
        </w:rPr>
        <w:t>2015</w:t>
      </w:r>
      <w:r w:rsidRPr="00842770">
        <w:rPr>
          <w:sz w:val="28"/>
          <w:szCs w:val="28"/>
        </w:rPr>
        <w:t xml:space="preserve"> годом.</w:t>
      </w:r>
    </w:p>
    <w:p w:rsidR="00B119F4" w:rsidRPr="00842770" w:rsidRDefault="00B119F4" w:rsidP="00C1159F">
      <w:pPr>
        <w:widowControl w:val="0"/>
        <w:spacing w:after="0" w:line="360" w:lineRule="auto"/>
        <w:ind w:firstLine="709"/>
        <w:jc w:val="both"/>
        <w:rPr>
          <w:rFonts w:ascii="Times New Roman" w:hAnsi="Times New Roman" w:cs="Times New Roman"/>
          <w:sz w:val="28"/>
          <w:szCs w:val="28"/>
          <w:lang w:bidi="he-IL"/>
        </w:rPr>
      </w:pPr>
      <w:r w:rsidRPr="00842770">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w:t>
      </w:r>
      <w:r w:rsidRPr="00842770">
        <w:rPr>
          <w:rFonts w:ascii="Times New Roman" w:hAnsi="Times New Roman" w:cs="Times New Roman"/>
          <w:sz w:val="28"/>
          <w:szCs w:val="28"/>
        </w:rPr>
        <w:t>1</w:t>
      </w:r>
      <w:r w:rsidRPr="00842770">
        <w:rPr>
          <w:rFonts w:ascii="Times New Roman" w:hAnsi="Times New Roman" w:cs="Times New Roman"/>
          <w:sz w:val="28"/>
          <w:szCs w:val="28"/>
          <w:lang w:bidi="he-IL"/>
        </w:rPr>
        <w:t xml:space="preserve"> </w:t>
      </w:r>
      <w:r w:rsidR="00814B52" w:rsidRPr="00814B52">
        <w:rPr>
          <w:rFonts w:ascii="Times New Roman" w:hAnsi="Times New Roman" w:cs="Times New Roman"/>
          <w:sz w:val="28"/>
          <w:szCs w:val="28"/>
        </w:rPr>
        <w:t>⸺</w:t>
      </w:r>
      <w:r w:rsidRPr="00842770">
        <w:rPr>
          <w:rFonts w:ascii="Times New Roman" w:hAnsi="Times New Roman" w:cs="Times New Roman"/>
          <w:sz w:val="28"/>
          <w:szCs w:val="28"/>
          <w:lang w:bidi="he-IL"/>
        </w:rPr>
        <w:t xml:space="preserve">  Основные экономические показатели деятельности                     </w:t>
      </w:r>
    </w:p>
    <w:tbl>
      <w:tblPr>
        <w:tblW w:w="9371" w:type="dxa"/>
        <w:tblInd w:w="93" w:type="dxa"/>
        <w:tblLayout w:type="fixed"/>
        <w:tblLook w:val="04A0" w:firstRow="1" w:lastRow="0" w:firstColumn="1" w:lastColumn="0" w:noHBand="0" w:noVBand="1"/>
      </w:tblPr>
      <w:tblGrid>
        <w:gridCol w:w="3016"/>
        <w:gridCol w:w="850"/>
        <w:gridCol w:w="851"/>
        <w:gridCol w:w="850"/>
        <w:gridCol w:w="993"/>
        <w:gridCol w:w="992"/>
        <w:gridCol w:w="969"/>
        <w:gridCol w:w="850"/>
      </w:tblGrid>
      <w:tr w:rsidR="00B119F4" w:rsidRPr="00842770" w:rsidTr="002152E6">
        <w:trPr>
          <w:trHeight w:val="89"/>
        </w:trPr>
        <w:tc>
          <w:tcPr>
            <w:tcW w:w="3016"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bidi="he-IL"/>
              </w:rPr>
              <w:t>Показатели</w:t>
            </w:r>
          </w:p>
          <w:p w:rsidR="00B119F4" w:rsidRPr="002152E6" w:rsidRDefault="00B119F4" w:rsidP="00C1159F">
            <w:pPr>
              <w:tabs>
                <w:tab w:val="left" w:pos="930"/>
              </w:tabs>
              <w:spacing w:after="0" w:line="240" w:lineRule="auto"/>
              <w:jc w:val="both"/>
              <w:rPr>
                <w:rFonts w:ascii="Times New Roman" w:hAnsi="Times New Roman" w:cs="Times New Roman"/>
                <w:sz w:val="20"/>
                <w:szCs w:val="24"/>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val="en-US" w:bidi="he-IL"/>
              </w:rPr>
              <w:t>2015 г.</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val="en-US" w:bidi="he-IL"/>
              </w:rPr>
              <w:t>2016 г.</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val="en-US" w:bidi="he-IL"/>
              </w:rPr>
              <w:t>2017 г.</w:t>
            </w:r>
          </w:p>
        </w:tc>
        <w:tc>
          <w:tcPr>
            <w:tcW w:w="1985" w:type="dxa"/>
            <w:gridSpan w:val="2"/>
            <w:tcBorders>
              <w:top w:val="single" w:sz="8" w:space="0" w:color="000000"/>
              <w:left w:val="single" w:sz="8" w:space="0" w:color="000000"/>
              <w:bottom w:val="single" w:sz="4" w:space="0" w:color="auto"/>
              <w:right w:val="single" w:sz="8" w:space="0" w:color="000000"/>
            </w:tcBorders>
            <w:shd w:val="clear" w:color="000000" w:fill="FFFFFF"/>
            <w:hideMark/>
          </w:tcPr>
          <w:p w:rsidR="002152E6" w:rsidRDefault="00B119F4" w:rsidP="00C1159F">
            <w:pPr>
              <w:widowControl w:val="0"/>
              <w:spacing w:after="0" w:line="240" w:lineRule="auto"/>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 xml:space="preserve">Абсолютное </w:t>
            </w:r>
          </w:p>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bidi="he-IL"/>
              </w:rPr>
              <w:t>отклонение, тыс. р</w:t>
            </w:r>
            <w:r w:rsidR="002152E6">
              <w:rPr>
                <w:rFonts w:ascii="Times New Roman" w:hAnsi="Times New Roman" w:cs="Times New Roman"/>
                <w:sz w:val="20"/>
                <w:szCs w:val="24"/>
                <w:lang w:bidi="he-IL"/>
              </w:rPr>
              <w:t>.</w:t>
            </w:r>
          </w:p>
        </w:tc>
        <w:tc>
          <w:tcPr>
            <w:tcW w:w="1819" w:type="dxa"/>
            <w:gridSpan w:val="2"/>
            <w:tcBorders>
              <w:top w:val="single" w:sz="8" w:space="0" w:color="000000"/>
              <w:left w:val="nil"/>
              <w:bottom w:val="single" w:sz="4" w:space="0" w:color="auto"/>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bidi="he-IL"/>
              </w:rPr>
              <w:t>Темпы роста,</w:t>
            </w:r>
            <w:r w:rsidR="002152E6">
              <w:rPr>
                <w:rFonts w:ascii="Times New Roman" w:hAnsi="Times New Roman" w:cs="Times New Roman"/>
                <w:sz w:val="20"/>
                <w:szCs w:val="24"/>
              </w:rPr>
              <w:t xml:space="preserve"> </w:t>
            </w:r>
            <w:r w:rsidRPr="002152E6">
              <w:rPr>
                <w:rFonts w:ascii="Times New Roman" w:hAnsi="Times New Roman" w:cs="Times New Roman"/>
                <w:sz w:val="20"/>
                <w:szCs w:val="24"/>
                <w:lang w:bidi="he-IL"/>
              </w:rPr>
              <w:t>%</w:t>
            </w:r>
          </w:p>
        </w:tc>
      </w:tr>
      <w:tr w:rsidR="00B119F4" w:rsidRPr="00842770" w:rsidTr="002152E6">
        <w:trPr>
          <w:trHeight w:val="60"/>
        </w:trPr>
        <w:tc>
          <w:tcPr>
            <w:tcW w:w="3016" w:type="dxa"/>
            <w:vMerge/>
            <w:tcBorders>
              <w:top w:val="single" w:sz="8" w:space="0" w:color="000000"/>
              <w:left w:val="single" w:sz="8" w:space="0" w:color="000000"/>
              <w:bottom w:val="single" w:sz="8" w:space="0" w:color="000000"/>
              <w:right w:val="single" w:sz="8" w:space="0" w:color="000000"/>
            </w:tcBorders>
            <w:hideMark/>
          </w:tcPr>
          <w:p w:rsidR="00B119F4" w:rsidRPr="002152E6" w:rsidRDefault="00B119F4" w:rsidP="00C1159F">
            <w:pPr>
              <w:widowControl w:val="0"/>
              <w:spacing w:after="0" w:line="240" w:lineRule="auto"/>
              <w:jc w:val="both"/>
              <w:rPr>
                <w:rFonts w:ascii="Times New Roman" w:hAnsi="Times New Roman" w:cs="Times New Roman"/>
                <w:sz w:val="20"/>
                <w:szCs w:val="24"/>
              </w:rPr>
            </w:pPr>
          </w:p>
        </w:tc>
        <w:tc>
          <w:tcPr>
            <w:tcW w:w="850" w:type="dxa"/>
            <w:vMerge/>
            <w:tcBorders>
              <w:top w:val="single" w:sz="8" w:space="0" w:color="000000"/>
              <w:left w:val="single" w:sz="8" w:space="0" w:color="000000"/>
              <w:bottom w:val="single" w:sz="8" w:space="0" w:color="000000"/>
              <w:right w:val="single" w:sz="8" w:space="0" w:color="000000"/>
            </w:tcBorders>
            <w:hideMark/>
          </w:tcPr>
          <w:p w:rsidR="00B119F4" w:rsidRPr="002152E6" w:rsidRDefault="00B119F4" w:rsidP="00C1159F">
            <w:pPr>
              <w:widowControl w:val="0"/>
              <w:spacing w:after="0" w:line="240" w:lineRule="auto"/>
              <w:jc w:val="both"/>
              <w:rPr>
                <w:rFonts w:ascii="Times New Roman" w:hAnsi="Times New Roman" w:cs="Times New Roman"/>
                <w:sz w:val="20"/>
                <w:szCs w:val="24"/>
              </w:rPr>
            </w:pPr>
          </w:p>
        </w:tc>
        <w:tc>
          <w:tcPr>
            <w:tcW w:w="851" w:type="dxa"/>
            <w:vMerge/>
            <w:tcBorders>
              <w:top w:val="single" w:sz="8" w:space="0" w:color="000000"/>
              <w:left w:val="single" w:sz="8" w:space="0" w:color="000000"/>
              <w:bottom w:val="single" w:sz="8" w:space="0" w:color="000000"/>
              <w:right w:val="single" w:sz="8" w:space="0" w:color="000000"/>
            </w:tcBorders>
            <w:hideMark/>
          </w:tcPr>
          <w:p w:rsidR="00B119F4" w:rsidRPr="002152E6" w:rsidRDefault="00B119F4" w:rsidP="00C1159F">
            <w:pPr>
              <w:widowControl w:val="0"/>
              <w:spacing w:after="0" w:line="240" w:lineRule="auto"/>
              <w:jc w:val="both"/>
              <w:rPr>
                <w:rFonts w:ascii="Times New Roman" w:hAnsi="Times New Roman" w:cs="Times New Roman"/>
                <w:sz w:val="20"/>
                <w:szCs w:val="24"/>
              </w:rPr>
            </w:pPr>
          </w:p>
        </w:tc>
        <w:tc>
          <w:tcPr>
            <w:tcW w:w="850" w:type="dxa"/>
            <w:vMerge/>
            <w:tcBorders>
              <w:top w:val="single" w:sz="8" w:space="0" w:color="000000"/>
              <w:left w:val="single" w:sz="8" w:space="0" w:color="000000"/>
              <w:bottom w:val="single" w:sz="8" w:space="0" w:color="000000"/>
              <w:right w:val="single" w:sz="8" w:space="0" w:color="000000"/>
            </w:tcBorders>
            <w:hideMark/>
          </w:tcPr>
          <w:p w:rsidR="00B119F4" w:rsidRPr="002152E6" w:rsidRDefault="00B119F4" w:rsidP="00C1159F">
            <w:pPr>
              <w:widowControl w:val="0"/>
              <w:spacing w:after="0" w:line="240" w:lineRule="auto"/>
              <w:jc w:val="both"/>
              <w:rPr>
                <w:rFonts w:ascii="Times New Roman" w:hAnsi="Times New Roman" w:cs="Times New Roman"/>
                <w:sz w:val="20"/>
                <w:szCs w:val="24"/>
              </w:rPr>
            </w:pPr>
          </w:p>
        </w:tc>
        <w:tc>
          <w:tcPr>
            <w:tcW w:w="993" w:type="dxa"/>
            <w:tcBorders>
              <w:top w:val="single" w:sz="4" w:space="0" w:color="auto"/>
              <w:left w:val="nil"/>
              <w:bottom w:val="single" w:sz="4" w:space="0" w:color="auto"/>
              <w:right w:val="single" w:sz="8" w:space="0" w:color="000000"/>
            </w:tcBorders>
            <w:shd w:val="clear" w:color="000000" w:fill="FFFFFF"/>
            <w:hideMark/>
          </w:tcPr>
          <w:p w:rsidR="002152E6" w:rsidRDefault="00B119F4" w:rsidP="00C1159F">
            <w:pPr>
              <w:widowControl w:val="0"/>
              <w:spacing w:after="0" w:line="240" w:lineRule="auto"/>
              <w:ind w:right="-108"/>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 xml:space="preserve">2017 г. </w:t>
            </w:r>
          </w:p>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от</w:t>
            </w:r>
          </w:p>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2015 г.</w:t>
            </w:r>
          </w:p>
        </w:tc>
        <w:tc>
          <w:tcPr>
            <w:tcW w:w="992" w:type="dxa"/>
            <w:tcBorders>
              <w:top w:val="single" w:sz="4" w:space="0" w:color="auto"/>
              <w:left w:val="nil"/>
              <w:bottom w:val="single" w:sz="4" w:space="0" w:color="auto"/>
              <w:right w:val="single" w:sz="8" w:space="0" w:color="000000"/>
            </w:tcBorders>
            <w:shd w:val="clear" w:color="000000" w:fill="FFFFFF"/>
            <w:hideMark/>
          </w:tcPr>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2017 г.</w:t>
            </w:r>
          </w:p>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от</w:t>
            </w:r>
          </w:p>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2016 г.</w:t>
            </w:r>
          </w:p>
        </w:tc>
        <w:tc>
          <w:tcPr>
            <w:tcW w:w="969" w:type="dxa"/>
            <w:tcBorders>
              <w:top w:val="single" w:sz="4" w:space="0" w:color="auto"/>
              <w:left w:val="nil"/>
              <w:bottom w:val="single" w:sz="4" w:space="0" w:color="auto"/>
              <w:right w:val="single" w:sz="8" w:space="0" w:color="000000"/>
            </w:tcBorders>
            <w:shd w:val="clear" w:color="000000" w:fill="FFFFFF"/>
            <w:hideMark/>
          </w:tcPr>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2017 г.</w:t>
            </w:r>
          </w:p>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к</w:t>
            </w:r>
          </w:p>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2015 г.</w:t>
            </w:r>
          </w:p>
        </w:tc>
        <w:tc>
          <w:tcPr>
            <w:tcW w:w="850" w:type="dxa"/>
            <w:tcBorders>
              <w:top w:val="single" w:sz="4" w:space="0" w:color="auto"/>
              <w:left w:val="nil"/>
              <w:bottom w:val="single" w:sz="4" w:space="0" w:color="auto"/>
              <w:right w:val="single" w:sz="8" w:space="0" w:color="000000"/>
            </w:tcBorders>
            <w:shd w:val="clear" w:color="000000" w:fill="FFFFFF"/>
            <w:hideMark/>
          </w:tcPr>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2017 г.</w:t>
            </w:r>
          </w:p>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к</w:t>
            </w:r>
          </w:p>
          <w:p w:rsidR="00B119F4" w:rsidRPr="002152E6" w:rsidRDefault="00B119F4" w:rsidP="00C1159F">
            <w:pPr>
              <w:widowControl w:val="0"/>
              <w:spacing w:after="0" w:line="240" w:lineRule="auto"/>
              <w:ind w:right="-108"/>
              <w:jc w:val="both"/>
              <w:rPr>
                <w:rFonts w:ascii="Times New Roman" w:hAnsi="Times New Roman" w:cs="Times New Roman"/>
                <w:sz w:val="20"/>
                <w:szCs w:val="24"/>
              </w:rPr>
            </w:pPr>
            <w:r w:rsidRPr="002152E6">
              <w:rPr>
                <w:rFonts w:ascii="Times New Roman" w:hAnsi="Times New Roman" w:cs="Times New Roman"/>
                <w:sz w:val="20"/>
                <w:szCs w:val="24"/>
                <w:lang w:bidi="he-IL"/>
              </w:rPr>
              <w:t>2016 г.</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Выручка, тыс. р</w:t>
            </w:r>
            <w:r w:rsidR="002152E6">
              <w:rPr>
                <w:rFonts w:ascii="Times New Roman" w:hAnsi="Times New Roman" w:cs="Times New Roman"/>
                <w:sz w:val="20"/>
                <w:szCs w:val="24"/>
                <w:lang w:bidi="he-IL"/>
              </w:rPr>
              <w:t>.</w:t>
            </w:r>
          </w:p>
        </w:tc>
        <w:tc>
          <w:tcPr>
            <w:tcW w:w="850"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173042</w:t>
            </w:r>
          </w:p>
        </w:tc>
        <w:tc>
          <w:tcPr>
            <w:tcW w:w="851"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210970</w:t>
            </w:r>
          </w:p>
        </w:tc>
        <w:tc>
          <w:tcPr>
            <w:tcW w:w="850"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244832</w:t>
            </w:r>
          </w:p>
        </w:tc>
        <w:tc>
          <w:tcPr>
            <w:tcW w:w="993" w:type="dxa"/>
            <w:tcBorders>
              <w:top w:val="single" w:sz="4" w:space="0" w:color="auto"/>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71790</w:t>
            </w:r>
          </w:p>
        </w:tc>
        <w:tc>
          <w:tcPr>
            <w:tcW w:w="992" w:type="dxa"/>
            <w:tcBorders>
              <w:top w:val="single" w:sz="4" w:space="0" w:color="auto"/>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lang w:bidi="he-IL"/>
              </w:rPr>
              <w:t>33862</w:t>
            </w:r>
          </w:p>
        </w:tc>
        <w:tc>
          <w:tcPr>
            <w:tcW w:w="969" w:type="dxa"/>
            <w:tcBorders>
              <w:top w:val="single" w:sz="4" w:space="0" w:color="auto"/>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lang w:bidi="he-IL"/>
              </w:rPr>
              <w:t>141,49</w:t>
            </w:r>
          </w:p>
        </w:tc>
        <w:tc>
          <w:tcPr>
            <w:tcW w:w="850" w:type="dxa"/>
            <w:tcBorders>
              <w:top w:val="single" w:sz="4" w:space="0" w:color="auto"/>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lang w:bidi="he-IL"/>
              </w:rPr>
              <w:t>116,05</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Себестоимость, тыс. р</w:t>
            </w:r>
            <w:r w:rsid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bidi="he-IL"/>
              </w:rPr>
              <w:t>162883</w:t>
            </w:r>
          </w:p>
        </w:tc>
        <w:tc>
          <w:tcPr>
            <w:tcW w:w="851"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bidi="he-IL"/>
              </w:rPr>
              <w:t>194721</w:t>
            </w:r>
          </w:p>
        </w:tc>
        <w:tc>
          <w:tcPr>
            <w:tcW w:w="850"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bidi="he-IL"/>
              </w:rPr>
              <w:t>221432</w:t>
            </w:r>
          </w:p>
        </w:tc>
        <w:tc>
          <w:tcPr>
            <w:tcW w:w="993"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58549</w:t>
            </w:r>
          </w:p>
        </w:tc>
        <w:tc>
          <w:tcPr>
            <w:tcW w:w="992"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lang w:bidi="he-IL"/>
              </w:rPr>
              <w:t>26711</w:t>
            </w:r>
          </w:p>
        </w:tc>
        <w:tc>
          <w:tcPr>
            <w:tcW w:w="969"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lang w:bidi="he-IL"/>
              </w:rPr>
              <w:t>135,95</w:t>
            </w:r>
          </w:p>
        </w:tc>
        <w:tc>
          <w:tcPr>
            <w:tcW w:w="850"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lang w:bidi="he-IL"/>
              </w:rPr>
              <w:t>113</w:t>
            </w:r>
            <w:r w:rsidRPr="002152E6">
              <w:rPr>
                <w:rFonts w:ascii="Times New Roman" w:hAnsi="Times New Roman" w:cs="Times New Roman"/>
                <w:sz w:val="20"/>
                <w:szCs w:val="24"/>
                <w:lang w:val="en-US" w:bidi="he-IL"/>
              </w:rPr>
              <w:t>,72</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Валовая прибыль, тыс. р</w:t>
            </w:r>
            <w:r w:rsid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10159</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16249</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23400</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13241</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7151</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230,34</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144,01</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Управленческие расходы, тыс. р</w:t>
            </w:r>
            <w:r w:rsid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2903</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3706</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6572</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3669</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2866</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226,34</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177,33</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Коммерческие расходы, тыс. р</w:t>
            </w:r>
            <w:r w:rsid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ind w:right="-108"/>
              <w:jc w:val="right"/>
              <w:rPr>
                <w:rFonts w:ascii="Times New Roman" w:hAnsi="Times New Roman" w:cs="Times New Roman"/>
                <w:sz w:val="20"/>
                <w:szCs w:val="24"/>
                <w:lang w:bidi="he-IL"/>
              </w:rPr>
            </w:pPr>
            <w:r w:rsidRPr="002152E6">
              <w:rPr>
                <w:rFonts w:ascii="Times New Roman" w:hAnsi="Times New Roman" w:cs="Times New Roman"/>
                <w:sz w:val="20"/>
                <w:szCs w:val="24"/>
                <w:lang w:bidi="he-IL"/>
              </w:rPr>
              <w:t>-</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Прибыль от продаж, тыс. р</w:t>
            </w:r>
            <w:r w:rsidR="002152E6">
              <w:rPr>
                <w:rFonts w:ascii="Times New Roman" w:hAnsi="Times New Roman" w:cs="Times New Roman"/>
                <w:sz w:val="20"/>
                <w:szCs w:val="24"/>
                <w:lang w:bidi="he-IL"/>
              </w:rPr>
              <w:t>.</w:t>
            </w:r>
          </w:p>
        </w:tc>
        <w:tc>
          <w:tcPr>
            <w:tcW w:w="850"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7256</w:t>
            </w:r>
          </w:p>
        </w:tc>
        <w:tc>
          <w:tcPr>
            <w:tcW w:w="851"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12543</w:t>
            </w:r>
          </w:p>
        </w:tc>
        <w:tc>
          <w:tcPr>
            <w:tcW w:w="850"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16828</w:t>
            </w:r>
          </w:p>
        </w:tc>
        <w:tc>
          <w:tcPr>
            <w:tcW w:w="993"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9572</w:t>
            </w:r>
          </w:p>
        </w:tc>
        <w:tc>
          <w:tcPr>
            <w:tcW w:w="992"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4285</w:t>
            </w:r>
          </w:p>
        </w:tc>
        <w:tc>
          <w:tcPr>
            <w:tcW w:w="969"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231,92</w:t>
            </w:r>
          </w:p>
        </w:tc>
        <w:tc>
          <w:tcPr>
            <w:tcW w:w="850"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134,16</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bidi="he-IL"/>
              </w:rPr>
              <w:t>Чистая прибыль, тыс. р</w:t>
            </w:r>
            <w:r w:rsid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bidi="he-IL"/>
              </w:rPr>
              <w:t>4924</w:t>
            </w:r>
          </w:p>
        </w:tc>
        <w:tc>
          <w:tcPr>
            <w:tcW w:w="851"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bidi="he-IL"/>
              </w:rPr>
              <w:t>8045</w:t>
            </w:r>
          </w:p>
        </w:tc>
        <w:tc>
          <w:tcPr>
            <w:tcW w:w="850"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bidi="he-IL"/>
              </w:rPr>
              <w:t>11141</w:t>
            </w:r>
          </w:p>
        </w:tc>
        <w:tc>
          <w:tcPr>
            <w:tcW w:w="993"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6217</w:t>
            </w:r>
          </w:p>
        </w:tc>
        <w:tc>
          <w:tcPr>
            <w:tcW w:w="992"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3096</w:t>
            </w:r>
          </w:p>
        </w:tc>
        <w:tc>
          <w:tcPr>
            <w:tcW w:w="969"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226,26</w:t>
            </w:r>
          </w:p>
        </w:tc>
        <w:tc>
          <w:tcPr>
            <w:tcW w:w="850"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138,48</w:t>
            </w:r>
          </w:p>
        </w:tc>
      </w:tr>
      <w:tr w:rsidR="00B119F4" w:rsidRPr="00842770" w:rsidTr="002152E6">
        <w:trPr>
          <w:trHeight w:val="811"/>
        </w:trPr>
        <w:tc>
          <w:tcPr>
            <w:tcW w:w="3016" w:type="dxa"/>
            <w:tcBorders>
              <w:top w:val="nil"/>
              <w:left w:val="single" w:sz="8" w:space="0" w:color="000000"/>
              <w:bottom w:val="single" w:sz="8" w:space="0" w:color="000000"/>
              <w:right w:val="single" w:sz="8" w:space="0" w:color="000000"/>
            </w:tcBorders>
            <w:shd w:val="clear" w:color="000000" w:fill="FFFFFF"/>
            <w:hideMark/>
          </w:tcPr>
          <w:p w:rsidR="00B119F4" w:rsidRPr="002152E6" w:rsidRDefault="00B119F4" w:rsidP="00C1159F">
            <w:pPr>
              <w:widowControl w:val="0"/>
              <w:spacing w:after="0" w:line="240" w:lineRule="auto"/>
              <w:jc w:val="both"/>
              <w:rPr>
                <w:rFonts w:ascii="Times New Roman" w:hAnsi="Times New Roman" w:cs="Times New Roman"/>
                <w:sz w:val="20"/>
                <w:szCs w:val="24"/>
                <w:lang w:bidi="he-IL"/>
              </w:rPr>
            </w:pPr>
            <w:r w:rsidRPr="002152E6">
              <w:rPr>
                <w:rFonts w:ascii="Times New Roman" w:hAnsi="Times New Roman" w:cs="Times New Roman"/>
                <w:sz w:val="20"/>
                <w:szCs w:val="24"/>
                <w:lang w:bidi="he-IL"/>
              </w:rPr>
              <w:t>Среднегодовая стоимость основных средств, тыс. р</w:t>
            </w:r>
            <w:r w:rsidR="002152E6">
              <w:rPr>
                <w:rFonts w:ascii="Times New Roman" w:hAnsi="Times New Roman" w:cs="Times New Roman"/>
                <w:sz w:val="20"/>
                <w:szCs w:val="24"/>
                <w:lang w:bidi="he-IL"/>
              </w:rPr>
              <w:t>.</w:t>
            </w:r>
          </w:p>
        </w:tc>
        <w:tc>
          <w:tcPr>
            <w:tcW w:w="850"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3609,5</w:t>
            </w:r>
          </w:p>
        </w:tc>
        <w:tc>
          <w:tcPr>
            <w:tcW w:w="851"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8708,5</w:t>
            </w:r>
          </w:p>
        </w:tc>
        <w:tc>
          <w:tcPr>
            <w:tcW w:w="850" w:type="dxa"/>
            <w:tcBorders>
              <w:top w:val="nil"/>
              <w:left w:val="nil"/>
              <w:bottom w:val="single" w:sz="8" w:space="0" w:color="auto"/>
              <w:right w:val="single" w:sz="8" w:space="0" w:color="auto"/>
            </w:tcBorders>
            <w:shd w:val="clear" w:color="auto" w:fill="auto"/>
            <w:vAlign w:val="bottom"/>
            <w:hideMark/>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12839</w:t>
            </w:r>
          </w:p>
        </w:tc>
        <w:tc>
          <w:tcPr>
            <w:tcW w:w="993"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9230</w:t>
            </w:r>
          </w:p>
        </w:tc>
        <w:tc>
          <w:tcPr>
            <w:tcW w:w="992"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4131</w:t>
            </w:r>
          </w:p>
        </w:tc>
        <w:tc>
          <w:tcPr>
            <w:tcW w:w="969"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355,71</w:t>
            </w:r>
          </w:p>
        </w:tc>
        <w:tc>
          <w:tcPr>
            <w:tcW w:w="850" w:type="dxa"/>
            <w:tcBorders>
              <w:top w:val="nil"/>
              <w:left w:val="nil"/>
              <w:bottom w:val="single" w:sz="8" w:space="0" w:color="000000"/>
              <w:right w:val="single" w:sz="8" w:space="0" w:color="000000"/>
            </w:tcBorders>
            <w:shd w:val="clear" w:color="000000" w:fill="FFFFFF"/>
            <w:vAlign w:val="bottom"/>
            <w:hideMark/>
          </w:tcPr>
          <w:p w:rsidR="00B119F4" w:rsidRPr="002152E6" w:rsidRDefault="00B119F4" w:rsidP="002152E6">
            <w:pPr>
              <w:widowControl w:val="0"/>
              <w:spacing w:after="0" w:line="240" w:lineRule="auto"/>
              <w:ind w:right="-108"/>
              <w:jc w:val="right"/>
              <w:rPr>
                <w:rFonts w:ascii="Times New Roman" w:hAnsi="Times New Roman" w:cs="Times New Roman"/>
                <w:sz w:val="20"/>
                <w:szCs w:val="24"/>
              </w:rPr>
            </w:pPr>
            <w:r w:rsidRPr="002152E6">
              <w:rPr>
                <w:rFonts w:ascii="Times New Roman" w:hAnsi="Times New Roman" w:cs="Times New Roman"/>
                <w:sz w:val="20"/>
                <w:szCs w:val="24"/>
              </w:rPr>
              <w:t>147,44</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rPr>
              <w:t>Коэффициент оборачиваемости, количество оборотов</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4,06</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2,84</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2,67</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-1,39</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-0,17</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65,76</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94,01</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rPr>
              <w:t>Длительность оборота, дни</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88</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126</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134</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46</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8</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152,3</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106,3</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rPr>
              <w:t>Численность, чел.</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64</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65</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67</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3</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2</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104,6</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103,1</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bidi="he-IL"/>
              </w:rPr>
              <w:t>Производительность труда, тыс. р</w:t>
            </w:r>
            <w:r w:rsidR="002152E6">
              <w:rPr>
                <w:rFonts w:ascii="Times New Roman" w:hAnsi="Times New Roman" w:cs="Times New Roman"/>
                <w:sz w:val="20"/>
                <w:szCs w:val="24"/>
                <w:lang w:bidi="he-IL"/>
              </w:rPr>
              <w:t>.</w:t>
            </w:r>
            <w:r w:rsidRPr="002152E6">
              <w:rPr>
                <w:rFonts w:ascii="Times New Roman" w:hAnsi="Times New Roman" w:cs="Times New Roman"/>
                <w:sz w:val="20"/>
                <w:szCs w:val="24"/>
                <w:lang w:bidi="he-IL"/>
              </w:rPr>
              <w:t>/чел</w:t>
            </w:r>
            <w:r w:rsid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2703,8</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3245,7</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3654,2</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950,4</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408,5</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135,1</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112,6</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lang w:bidi="he-IL"/>
              </w:rPr>
              <w:t>Затраты на один рубль выручки, р</w:t>
            </w:r>
            <w:r w:rsidR="002152E6">
              <w:rPr>
                <w:rFonts w:ascii="Times New Roman" w:hAnsi="Times New Roman" w:cs="Times New Roman"/>
                <w:sz w:val="20"/>
                <w:szCs w:val="24"/>
                <w:lang w:bidi="he-IL"/>
              </w:rPr>
              <w:t>.</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val="en-US" w:bidi="he-IL"/>
              </w:rPr>
              <w:t>0,94</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val="en-US" w:bidi="he-IL"/>
              </w:rPr>
              <w:t>0,92</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lang w:val="en-US" w:bidi="he-IL"/>
              </w:rPr>
              <w:t>0,90</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-0,04</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-0,02</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96,08</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97,99</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rPr>
              <w:t>Рентабельность продаж, %</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2,85</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3,81</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4,55</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1.7</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0,74</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159,6</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119,4</w:t>
            </w:r>
          </w:p>
        </w:tc>
      </w:tr>
      <w:tr w:rsidR="00B119F4" w:rsidRPr="00842770" w:rsidTr="002152E6">
        <w:trPr>
          <w:trHeight w:val="315"/>
        </w:trPr>
        <w:tc>
          <w:tcPr>
            <w:tcW w:w="3016" w:type="dxa"/>
            <w:tcBorders>
              <w:top w:val="nil"/>
              <w:left w:val="single" w:sz="8" w:space="0" w:color="000000"/>
              <w:bottom w:val="single" w:sz="8" w:space="0" w:color="000000"/>
              <w:right w:val="single" w:sz="8" w:space="0" w:color="000000"/>
            </w:tcBorders>
            <w:shd w:val="clear" w:color="000000" w:fill="FFFFFF"/>
          </w:tcPr>
          <w:p w:rsidR="00B119F4" w:rsidRPr="002152E6" w:rsidRDefault="00B119F4" w:rsidP="00C1159F">
            <w:pPr>
              <w:widowControl w:val="0"/>
              <w:spacing w:after="0" w:line="240" w:lineRule="auto"/>
              <w:jc w:val="both"/>
              <w:rPr>
                <w:rFonts w:ascii="Times New Roman" w:hAnsi="Times New Roman" w:cs="Times New Roman"/>
                <w:sz w:val="20"/>
                <w:szCs w:val="24"/>
              </w:rPr>
            </w:pPr>
            <w:r w:rsidRPr="002152E6">
              <w:rPr>
                <w:rFonts w:ascii="Times New Roman" w:hAnsi="Times New Roman" w:cs="Times New Roman"/>
                <w:sz w:val="20"/>
                <w:szCs w:val="24"/>
              </w:rPr>
              <w:t>Рентабельность продукции, %</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3,02</w:t>
            </w:r>
          </w:p>
        </w:tc>
        <w:tc>
          <w:tcPr>
            <w:tcW w:w="851"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4,13</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5,03</w:t>
            </w:r>
          </w:p>
        </w:tc>
        <w:tc>
          <w:tcPr>
            <w:tcW w:w="993"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2,01</w:t>
            </w:r>
          </w:p>
        </w:tc>
        <w:tc>
          <w:tcPr>
            <w:tcW w:w="992"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0,9</w:t>
            </w:r>
          </w:p>
        </w:tc>
        <w:tc>
          <w:tcPr>
            <w:tcW w:w="969"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166,6</w:t>
            </w:r>
          </w:p>
        </w:tc>
        <w:tc>
          <w:tcPr>
            <w:tcW w:w="850" w:type="dxa"/>
            <w:tcBorders>
              <w:top w:val="nil"/>
              <w:left w:val="nil"/>
              <w:bottom w:val="single" w:sz="8" w:space="0" w:color="000000"/>
              <w:right w:val="single" w:sz="8" w:space="0" w:color="000000"/>
            </w:tcBorders>
            <w:shd w:val="clear" w:color="000000" w:fill="FFFFFF"/>
            <w:vAlign w:val="bottom"/>
          </w:tcPr>
          <w:p w:rsidR="00B119F4" w:rsidRPr="002152E6" w:rsidRDefault="00B119F4" w:rsidP="002152E6">
            <w:pPr>
              <w:widowControl w:val="0"/>
              <w:spacing w:after="0" w:line="240" w:lineRule="auto"/>
              <w:jc w:val="right"/>
              <w:rPr>
                <w:rFonts w:ascii="Times New Roman" w:hAnsi="Times New Roman" w:cs="Times New Roman"/>
                <w:sz w:val="20"/>
                <w:szCs w:val="24"/>
              </w:rPr>
            </w:pPr>
            <w:r w:rsidRPr="002152E6">
              <w:rPr>
                <w:rFonts w:ascii="Times New Roman" w:hAnsi="Times New Roman" w:cs="Times New Roman"/>
                <w:sz w:val="20"/>
                <w:szCs w:val="24"/>
              </w:rPr>
              <w:t>121,7</w:t>
            </w:r>
          </w:p>
        </w:tc>
      </w:tr>
    </w:tbl>
    <w:p w:rsidR="00B119F4" w:rsidRDefault="00B119F4" w:rsidP="00C1159F">
      <w:pPr>
        <w:widowControl w:val="0"/>
        <w:spacing w:after="0" w:line="360" w:lineRule="auto"/>
        <w:jc w:val="both"/>
        <w:rPr>
          <w:rFonts w:ascii="Times New Roman" w:hAnsi="Times New Roman" w:cs="Times New Roman"/>
          <w:sz w:val="28"/>
          <w:szCs w:val="28"/>
        </w:rPr>
      </w:pP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Также возросла и себестоимость продукции в связи с увеличение выпускаемого количества продукции, ее темп роста равен 135,9%. Интенсивно возрастает и размер прибыли от основной деятельности. Прибыль от продажи возросла в анализируемый период более чем в 2 раза, ее темп роста равен 231,92%.</w:t>
      </w: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В связи с увеличением выручки и себестоимости соответственно увеличилась за исследуемый период и валовая прибыль, ее темп роста равен 144,01%.</w:t>
      </w: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Коммерческие расходы на предприятии отсутствуют, однако управл</w:t>
      </w:r>
      <w:r>
        <w:rPr>
          <w:sz w:val="28"/>
          <w:szCs w:val="28"/>
        </w:rPr>
        <w:t>енческие возросли 2866 тыс. р</w:t>
      </w:r>
      <w:r w:rsidR="002152E6">
        <w:rPr>
          <w:sz w:val="28"/>
          <w:szCs w:val="28"/>
        </w:rPr>
        <w:t>.</w:t>
      </w:r>
      <w:r w:rsidRPr="00842770">
        <w:rPr>
          <w:sz w:val="28"/>
          <w:szCs w:val="28"/>
        </w:rPr>
        <w:t xml:space="preserve"> в </w:t>
      </w:r>
      <w:r>
        <w:rPr>
          <w:sz w:val="28"/>
          <w:szCs w:val="28"/>
        </w:rPr>
        <w:t>2017</w:t>
      </w:r>
      <w:r w:rsidRPr="00842770">
        <w:rPr>
          <w:sz w:val="28"/>
          <w:szCs w:val="28"/>
        </w:rPr>
        <w:t xml:space="preserve"> году по сравнению с предыдущим годом, что является негативной тенденцией в организации.</w:t>
      </w: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 xml:space="preserve">Прибыль от продаж в </w:t>
      </w:r>
      <w:r>
        <w:rPr>
          <w:sz w:val="28"/>
          <w:szCs w:val="28"/>
        </w:rPr>
        <w:t>2017</w:t>
      </w:r>
      <w:r w:rsidRPr="00842770">
        <w:rPr>
          <w:sz w:val="28"/>
          <w:szCs w:val="28"/>
        </w:rPr>
        <w:t xml:space="preserve"> го</w:t>
      </w:r>
      <w:r>
        <w:rPr>
          <w:sz w:val="28"/>
          <w:szCs w:val="28"/>
        </w:rPr>
        <w:t>ду увеличилась на 4285 тыс. р</w:t>
      </w:r>
      <w:r w:rsidR="002152E6">
        <w:rPr>
          <w:sz w:val="28"/>
          <w:szCs w:val="28"/>
        </w:rPr>
        <w:t>.</w:t>
      </w:r>
      <w:r w:rsidRPr="00842770">
        <w:rPr>
          <w:sz w:val="28"/>
          <w:szCs w:val="28"/>
        </w:rPr>
        <w:t xml:space="preserve"> в </w:t>
      </w:r>
      <w:r>
        <w:rPr>
          <w:sz w:val="28"/>
          <w:szCs w:val="28"/>
        </w:rPr>
        <w:t>2017</w:t>
      </w:r>
      <w:r w:rsidRPr="00842770">
        <w:rPr>
          <w:sz w:val="28"/>
          <w:szCs w:val="28"/>
        </w:rPr>
        <w:t xml:space="preserve"> году по сравнению с </w:t>
      </w:r>
      <w:r>
        <w:rPr>
          <w:sz w:val="28"/>
          <w:szCs w:val="28"/>
        </w:rPr>
        <w:t>2016</w:t>
      </w:r>
      <w:r w:rsidRPr="00842770">
        <w:rPr>
          <w:sz w:val="28"/>
          <w:szCs w:val="28"/>
        </w:rPr>
        <w:t xml:space="preserve"> годом, и на 9572 тыс. р</w:t>
      </w:r>
      <w:r w:rsidR="002152E6">
        <w:rPr>
          <w:sz w:val="28"/>
          <w:szCs w:val="28"/>
        </w:rPr>
        <w:t>.</w:t>
      </w:r>
      <w:r w:rsidRPr="00842770">
        <w:rPr>
          <w:sz w:val="28"/>
          <w:szCs w:val="28"/>
        </w:rPr>
        <w:t xml:space="preserve"> по сравнению с </w:t>
      </w:r>
      <w:r>
        <w:rPr>
          <w:sz w:val="28"/>
          <w:szCs w:val="28"/>
        </w:rPr>
        <w:t>2015</w:t>
      </w:r>
      <w:r w:rsidRPr="00842770">
        <w:rPr>
          <w:sz w:val="28"/>
          <w:szCs w:val="28"/>
        </w:rPr>
        <w:t xml:space="preserve"> годом.</w:t>
      </w: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Так же возросла и чистая прибыль, ее темп роста равен 138,48%.</w:t>
      </w: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 xml:space="preserve">Для экономической оценки деятельности предприятия были рассчитаны </w:t>
      </w:r>
      <w:r w:rsidRPr="00842770">
        <w:rPr>
          <w:sz w:val="28"/>
          <w:szCs w:val="28"/>
        </w:rPr>
        <w:lastRenderedPageBreak/>
        <w:t xml:space="preserve">средняя себестоимость основных средств, которая в период с </w:t>
      </w:r>
      <w:r>
        <w:rPr>
          <w:sz w:val="28"/>
          <w:szCs w:val="28"/>
        </w:rPr>
        <w:t>2015</w:t>
      </w:r>
      <w:r w:rsidR="002152E6">
        <w:rPr>
          <w:sz w:val="28"/>
          <w:szCs w:val="28"/>
        </w:rPr>
        <w:t xml:space="preserve"> </w:t>
      </w:r>
      <w:r w:rsidRPr="00842770">
        <w:rPr>
          <w:sz w:val="28"/>
          <w:szCs w:val="28"/>
        </w:rPr>
        <w:t>г</w:t>
      </w:r>
      <w:r w:rsidR="002152E6">
        <w:rPr>
          <w:sz w:val="28"/>
          <w:szCs w:val="28"/>
        </w:rPr>
        <w:t>.</w:t>
      </w:r>
      <w:r w:rsidRPr="00842770">
        <w:rPr>
          <w:sz w:val="28"/>
          <w:szCs w:val="28"/>
        </w:rPr>
        <w:t xml:space="preserve"> по </w:t>
      </w:r>
      <w:r>
        <w:rPr>
          <w:sz w:val="28"/>
          <w:szCs w:val="28"/>
        </w:rPr>
        <w:t>2017</w:t>
      </w:r>
      <w:r w:rsidR="002152E6">
        <w:rPr>
          <w:sz w:val="28"/>
          <w:szCs w:val="28"/>
        </w:rPr>
        <w:t xml:space="preserve"> </w:t>
      </w:r>
      <w:r w:rsidRPr="00842770">
        <w:rPr>
          <w:sz w:val="28"/>
          <w:szCs w:val="28"/>
        </w:rPr>
        <w:t>г</w:t>
      </w:r>
      <w:r w:rsidR="002152E6">
        <w:rPr>
          <w:sz w:val="28"/>
          <w:szCs w:val="28"/>
        </w:rPr>
        <w:t>.</w:t>
      </w:r>
      <w:r w:rsidRPr="00842770">
        <w:rPr>
          <w:sz w:val="28"/>
          <w:szCs w:val="28"/>
        </w:rPr>
        <w:t xml:space="preserve"> выросла более чем в 3,5 раза, и среднегодовая стоимость оборотных средств, которая увеличилась, но не так интенсивно, ее темп роста составил 227%</w:t>
      </w:r>
      <w:r>
        <w:rPr>
          <w:sz w:val="28"/>
          <w:szCs w:val="28"/>
        </w:rPr>
        <w:t>.</w:t>
      </w: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Коэффициент оборачиваемости рассчитанный, как отношение выручки и стоимости активов уменьшался в течение всего исследуемого периода.</w:t>
      </w: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 xml:space="preserve">Длительность оборота рассчитанная, как 360 дней делить на коэффициент оборачиваемости - возрастала, увеличившись в </w:t>
      </w:r>
      <w:r>
        <w:rPr>
          <w:sz w:val="28"/>
          <w:szCs w:val="28"/>
        </w:rPr>
        <w:t>2017</w:t>
      </w:r>
      <w:r w:rsidRPr="00842770">
        <w:rPr>
          <w:sz w:val="28"/>
          <w:szCs w:val="28"/>
        </w:rPr>
        <w:t xml:space="preserve"> году по сравнению с </w:t>
      </w:r>
      <w:r>
        <w:rPr>
          <w:sz w:val="28"/>
          <w:szCs w:val="28"/>
        </w:rPr>
        <w:t>2016</w:t>
      </w:r>
      <w:r w:rsidRPr="00842770">
        <w:rPr>
          <w:sz w:val="28"/>
          <w:szCs w:val="28"/>
        </w:rPr>
        <w:t xml:space="preserve"> годом на 8 дней и на 46 дней по отношению к </w:t>
      </w:r>
      <w:r>
        <w:rPr>
          <w:sz w:val="28"/>
          <w:szCs w:val="28"/>
        </w:rPr>
        <w:t>2015</w:t>
      </w:r>
      <w:r w:rsidRPr="00842770">
        <w:rPr>
          <w:sz w:val="28"/>
          <w:szCs w:val="28"/>
        </w:rPr>
        <w:t xml:space="preserve"> году.</w:t>
      </w:r>
    </w:p>
    <w:p w:rsidR="00B119F4" w:rsidRPr="00842770" w:rsidRDefault="00B119F4" w:rsidP="00C1159F">
      <w:pPr>
        <w:pStyle w:val="a3"/>
        <w:widowControl w:val="0"/>
        <w:spacing w:before="0" w:beforeAutospacing="0" w:after="0" w:afterAutospacing="0" w:line="360" w:lineRule="auto"/>
        <w:ind w:firstLine="709"/>
        <w:jc w:val="both"/>
        <w:rPr>
          <w:sz w:val="28"/>
          <w:szCs w:val="28"/>
        </w:rPr>
      </w:pPr>
      <w:r w:rsidRPr="00842770">
        <w:rPr>
          <w:sz w:val="28"/>
          <w:szCs w:val="28"/>
        </w:rPr>
        <w:t>Численность рабочих на весь период возросла незначительно.</w:t>
      </w:r>
    </w:p>
    <w:p w:rsidR="00B119F4" w:rsidRPr="00842770" w:rsidRDefault="00B119F4" w:rsidP="00C1159F">
      <w:pPr>
        <w:widowControl w:val="0"/>
        <w:spacing w:after="0" w:line="360" w:lineRule="auto"/>
        <w:ind w:firstLine="709"/>
        <w:jc w:val="both"/>
        <w:rPr>
          <w:rFonts w:ascii="Times New Roman" w:hAnsi="Times New Roman" w:cs="Times New Roman"/>
          <w:sz w:val="28"/>
          <w:szCs w:val="28"/>
        </w:rPr>
      </w:pPr>
      <w:r w:rsidRPr="00842770">
        <w:rPr>
          <w:rFonts w:ascii="Times New Roman" w:hAnsi="Times New Roman" w:cs="Times New Roman"/>
          <w:sz w:val="28"/>
          <w:szCs w:val="28"/>
        </w:rPr>
        <w:t xml:space="preserve">В течение последних трех лет постепенно увеличивался показатель производительности труда, к </w:t>
      </w:r>
      <w:r>
        <w:rPr>
          <w:rFonts w:ascii="Times New Roman" w:hAnsi="Times New Roman" w:cs="Times New Roman"/>
          <w:sz w:val="28"/>
          <w:szCs w:val="28"/>
        </w:rPr>
        <w:t>2017</w:t>
      </w:r>
      <w:r w:rsidRPr="00842770">
        <w:rPr>
          <w:rFonts w:ascii="Times New Roman" w:hAnsi="Times New Roman" w:cs="Times New Roman"/>
          <w:sz w:val="28"/>
          <w:szCs w:val="28"/>
        </w:rPr>
        <w:t xml:space="preserve"> году он составил 3654,2 тыс. руб., что на 135,1% больше </w:t>
      </w:r>
      <w:r>
        <w:rPr>
          <w:rFonts w:ascii="Times New Roman" w:hAnsi="Times New Roman" w:cs="Times New Roman"/>
          <w:sz w:val="28"/>
          <w:szCs w:val="28"/>
        </w:rPr>
        <w:t>2015</w:t>
      </w:r>
      <w:r w:rsidRPr="00842770">
        <w:rPr>
          <w:rFonts w:ascii="Times New Roman" w:hAnsi="Times New Roman" w:cs="Times New Roman"/>
          <w:sz w:val="28"/>
          <w:szCs w:val="28"/>
        </w:rPr>
        <w:t xml:space="preserve"> года.</w:t>
      </w:r>
    </w:p>
    <w:p w:rsidR="00B119F4" w:rsidRPr="00842770" w:rsidRDefault="00B119F4" w:rsidP="00C1159F">
      <w:pPr>
        <w:spacing w:after="0" w:line="360" w:lineRule="auto"/>
        <w:ind w:firstLine="709"/>
        <w:jc w:val="both"/>
        <w:rPr>
          <w:rFonts w:ascii="Times New Roman" w:hAnsi="Times New Roman" w:cs="Times New Roman"/>
          <w:sz w:val="28"/>
          <w:szCs w:val="28"/>
          <w:lang w:eastAsia="ru-RU"/>
        </w:rPr>
      </w:pPr>
      <w:r w:rsidRPr="00842770">
        <w:rPr>
          <w:rFonts w:ascii="Times New Roman" w:hAnsi="Times New Roman" w:cs="Times New Roman"/>
          <w:sz w:val="28"/>
          <w:szCs w:val="28"/>
          <w:lang w:eastAsia="ru-RU"/>
        </w:rPr>
        <w:t>Уровень рентабельности свидетельствует о росте эффективности использования имеющихся в распоряжении ООО «</w:t>
      </w:r>
      <w:r w:rsidR="00814B52">
        <w:rPr>
          <w:rFonts w:ascii="Times New Roman" w:hAnsi="Times New Roman" w:cs="Times New Roman"/>
          <w:sz w:val="28"/>
          <w:szCs w:val="28"/>
        </w:rPr>
        <w:t>21 ВЕК</w:t>
      </w:r>
      <w:r w:rsidRPr="00842770">
        <w:rPr>
          <w:rFonts w:ascii="Times New Roman" w:hAnsi="Times New Roman" w:cs="Times New Roman"/>
          <w:sz w:val="28"/>
          <w:szCs w:val="28"/>
          <w:lang w:eastAsia="ru-RU"/>
        </w:rPr>
        <w:t xml:space="preserve">» ресурсов. </w:t>
      </w:r>
    </w:p>
    <w:p w:rsidR="002E35B2" w:rsidRDefault="00B119F4" w:rsidP="00C1159F">
      <w:pPr>
        <w:spacing w:after="0" w:line="360" w:lineRule="auto"/>
        <w:ind w:firstLine="709"/>
        <w:jc w:val="both"/>
        <w:rPr>
          <w:rFonts w:ascii="Times New Roman" w:hAnsi="Times New Roman" w:cs="Times New Roman"/>
          <w:sz w:val="28"/>
          <w:szCs w:val="28"/>
        </w:rPr>
      </w:pPr>
      <w:r w:rsidRPr="00842770">
        <w:rPr>
          <w:rFonts w:ascii="Times New Roman" w:hAnsi="Times New Roman" w:cs="Times New Roman"/>
          <w:sz w:val="28"/>
          <w:szCs w:val="28"/>
        </w:rPr>
        <w:t>Итак, проведенный анализ деятельности ООО «</w:t>
      </w:r>
      <w:r w:rsidR="00814B52">
        <w:rPr>
          <w:rFonts w:ascii="Times New Roman" w:hAnsi="Times New Roman" w:cs="Times New Roman"/>
          <w:sz w:val="28"/>
          <w:szCs w:val="28"/>
        </w:rPr>
        <w:t>21 ВЕК</w:t>
      </w:r>
      <w:r w:rsidRPr="00842770">
        <w:rPr>
          <w:rFonts w:ascii="Times New Roman" w:hAnsi="Times New Roman" w:cs="Times New Roman"/>
          <w:sz w:val="28"/>
          <w:szCs w:val="28"/>
        </w:rPr>
        <w:t>» показал, что предприятие в целом является платежеспособным, кредитоспособным, рентабельным и финансово-устойчивым.</w:t>
      </w:r>
    </w:p>
    <w:p w:rsidR="00817B65" w:rsidRPr="00814B52" w:rsidRDefault="002E35B2" w:rsidP="002152E6">
      <w:pPr>
        <w:spacing w:before="360" w:after="360" w:line="360" w:lineRule="auto"/>
        <w:ind w:firstLine="709"/>
        <w:jc w:val="both"/>
        <w:rPr>
          <w:rFonts w:asciiTheme="majorHAnsi" w:hAnsiTheme="majorHAnsi" w:cs="Times New Roman"/>
          <w:sz w:val="28"/>
          <w:szCs w:val="28"/>
        </w:rPr>
      </w:pPr>
      <w:r w:rsidRPr="00814B52">
        <w:rPr>
          <w:rFonts w:asciiTheme="majorHAnsi" w:hAnsiTheme="majorHAnsi" w:cs="Times New Roman"/>
          <w:sz w:val="28"/>
          <w:szCs w:val="28"/>
        </w:rPr>
        <w:t xml:space="preserve">2.2 </w:t>
      </w:r>
      <w:r w:rsidR="00817B65" w:rsidRPr="00814B52">
        <w:rPr>
          <w:rFonts w:asciiTheme="majorHAnsi" w:hAnsiTheme="majorHAnsi" w:cs="Times New Roman"/>
          <w:sz w:val="28"/>
          <w:szCs w:val="28"/>
        </w:rPr>
        <w:t>Бухгалтерская информационная система и учетная политика</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Организация бухгалтерского учета </w:t>
      </w:r>
      <w:r>
        <w:rPr>
          <w:rFonts w:ascii="Times New Roman" w:eastAsia="Calibri" w:hAnsi="Times New Roman" w:cs="Times New Roman"/>
          <w:sz w:val="28"/>
          <w:szCs w:val="28"/>
        </w:rPr>
        <w:t>в ООО «</w:t>
      </w:r>
      <w:r w:rsidR="00814B52">
        <w:rPr>
          <w:rFonts w:ascii="Times New Roman" w:eastAsia="Calibri" w:hAnsi="Times New Roman" w:cs="Times New Roman"/>
          <w:sz w:val="28"/>
          <w:szCs w:val="28"/>
        </w:rPr>
        <w:t>21 ВЕК</w:t>
      </w:r>
      <w:r>
        <w:rPr>
          <w:rFonts w:ascii="Times New Roman" w:eastAsia="Calibri" w:hAnsi="Times New Roman" w:cs="Times New Roman"/>
          <w:sz w:val="28"/>
          <w:szCs w:val="28"/>
        </w:rPr>
        <w:t xml:space="preserve">» </w:t>
      </w:r>
      <w:r w:rsidRPr="00B119F4">
        <w:rPr>
          <w:rFonts w:ascii="Times New Roman" w:eastAsia="Calibri" w:hAnsi="Times New Roman" w:cs="Times New Roman"/>
          <w:sz w:val="28"/>
          <w:szCs w:val="28"/>
        </w:rPr>
        <w:t xml:space="preserve">определяется как комплекс мер по упорядочению учетной работы, проводимых администрацией предприятия, направленных на обеспечение финансового контроля за деятельностью персонала и способствующих повышению эффективности труда счетных работников. В соответствии с Законом  РФ «О бухгалтерском учете» ответственность за организацию бухгалтерского учета в организациях и за соблюдение законодательства при выполнении хозяйственных операций  несет руководитель организации, который в свою очередь определяет, на кого возложить ответственность за ведение бухгалтерского учета. </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Бухгалтерский аппарат имеет функциональное разделение труда. </w:t>
      </w:r>
      <w:r w:rsidRPr="00B119F4">
        <w:rPr>
          <w:rFonts w:ascii="Times New Roman" w:eastAsia="Calibri" w:hAnsi="Times New Roman" w:cs="Times New Roman"/>
          <w:sz w:val="28"/>
          <w:szCs w:val="28"/>
        </w:rPr>
        <w:lastRenderedPageBreak/>
        <w:t>Функциональное разделение предполагает централизованное построение учетного аппарата и выполнение каждым работником или определенной частью аппарата однородных совокупностей функций либо операций.</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Достоинствами данной структуры является приближение учетного аппарата к объектам учета, вследствие чего увеличивается знание о характере закрепленного за работником (группой работников) участка работы и персональная ответственность за выполнение обязанности.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Бухгалтерию возглавляет главный бухгалтер, который назначается и освобождается от должности только руководителем предприятия и подчиняется непосредственно ему. Главный бухгалтер обеспечивает правильность постановки учета, его достоверность, осуществляет контроль за сохранностью, рациональным и экономным использованием всех средств предприятия.</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Бухгалтерия имеет в подчинении следующие структурные подразделения:</w:t>
      </w:r>
    </w:p>
    <w:p w:rsidR="00B119F4" w:rsidRPr="00B119F4" w:rsidRDefault="00814B52"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центральная бухгалтерия;</w:t>
      </w:r>
    </w:p>
    <w:p w:rsidR="00B119F4" w:rsidRPr="00B119F4" w:rsidRDefault="00814B52"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отдел учета сырья;</w:t>
      </w:r>
    </w:p>
    <w:p w:rsidR="00B119F4" w:rsidRPr="00B119F4" w:rsidRDefault="00814B52"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отдел сбыта продукции;</w:t>
      </w:r>
    </w:p>
    <w:p w:rsidR="00B119F4" w:rsidRPr="00B119F4" w:rsidRDefault="00814B52"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отдел расчета себестоимости;</w:t>
      </w:r>
    </w:p>
    <w:p w:rsidR="00B119F4" w:rsidRPr="00B119F4" w:rsidRDefault="00814B52"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отдел расчета зарплаты;</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Взаимосвязи бухгалтерии с финансово-экономическим отделом:</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получает: годовой и ежемесячный утвержденный бизнес</w:t>
      </w:r>
      <w:r>
        <w:rPr>
          <w:rFonts w:ascii="Times New Roman" w:eastAsia="Calibri" w:hAnsi="Times New Roman" w:cs="Times New Roman"/>
          <w:sz w:val="28"/>
          <w:szCs w:val="28"/>
        </w:rPr>
        <w:t>-</w:t>
      </w:r>
      <w:r w:rsidR="00B119F4" w:rsidRPr="00B119F4">
        <w:rPr>
          <w:rFonts w:ascii="Times New Roman" w:eastAsia="Calibri" w:hAnsi="Times New Roman" w:cs="Times New Roman"/>
          <w:sz w:val="28"/>
          <w:szCs w:val="28"/>
        </w:rPr>
        <w:t>план;</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представляет: отчеты по выпуску продукции по номенклатуре и в денежной оценке, материалы о состоянии незавершенного производства, другие данные.</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С отделом организации труда и заработной платы:</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получает: утвержденные положения об оплате труда и переименовании работников предприятия из фонда оплаты труда и прибыли, штатные расписания работников предприятия по сезонам переработки сырья, утвержденную структуру предприятия.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представляет: сведения о численности структурного подразделения, положения о структурном подразделении.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lastRenderedPageBreak/>
        <w:t>С техническим отделом:</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получает: ежегодно план утвержденных инвестиционных проектов.</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Со всеми структурными подразделениями (цехами и отделами) предприятия: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получает: отчеты о выполнении плана работ в натуральных измерениях, отчеты о движении основных материалов, отчеты о состоянии незавершенного производства, необходимые для бухгалтерского учета и контроля документы, приказы, распоряжения.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представляет: сведения по затратам на производство по элементам, сведения о выполнении плановых показателей, разного рода справки.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С юридическим отделом:</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получает: копии заключенных договоров, результаты рассмотрения дел по гражданским и уголовным делам, сведения об изменениях трудового законодательства.</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представляет: материалы по фактам хищений и взысканий дебиторской задолженности с организаций и граждан.</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Структура и штаты структурного подразделения- бухгалтерия, а так же их изменения, утверждаются приказом директора предприятия в составе организационной производственной структуры и штатного расписания предприятия в целом.</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Цели деятельности бухгалтерии:</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организация учета финансово-хозяйственной деятельности предприятия;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осуществление контроля над сохранностью собственности, правильным расходованием денежных средств и материальных ценностей, соблюдение строжайшего режима экономии и хозяйственного расчета.</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Функции бухгалтерии:</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достоверная и рациональная организация бухгалтерского учета, отвечающего требованиям оперативного руководства предприятием, и строгое соблюдение установленных правил ведения учета;</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lastRenderedPageBreak/>
        <w:t>⸺</w:t>
      </w:r>
      <w:r w:rsidR="00B119F4" w:rsidRPr="00B119F4">
        <w:rPr>
          <w:rFonts w:ascii="Times New Roman" w:eastAsia="Calibri" w:hAnsi="Times New Roman" w:cs="Times New Roman"/>
          <w:sz w:val="28"/>
          <w:szCs w:val="28"/>
        </w:rPr>
        <w:t xml:space="preserve"> организация учета основных фондов, сырья, материалов, топлива, готовой продукции, денежных средств и других ценностей предприятия, издержек производства и обращения, исполнения смет расходов и доходов;</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организация расчетов по заработной плате с работниками предприятия;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составление отчетных калькуляций себестоимости продукции, балансов и бухгалтерской отчетности;</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своевременное начисление и контроль своевременности перечисления налогов и других платежей в бюджет и внебюджетные фонды;</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осуществление контроля за своевременным проведением инвентаризаций денежных средств, товарно- материальных ценностей и расчетов;</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составление бухгалтерской отчетности на основе достоверных первичных документов;</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применение утвержденных в установленном порядке типовых унифицированных и ведомственных форм первичной учетной документации, строгое соблюдение порядка оформления этой документации;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Права и обязанности работников бухгалтерии:</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требовать и получать от других подразделений предприятия предоставления материалов (планов, отчетов, справок), необходимых для осуществления работы, входящей в компетенцию бухгалтерии;</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подписывать бухгалтерские отчеты и балансы предприятия, статистические отчеты о выполнении планов производственно- хозяйственной деятельности предприятия, документы, служащие основанием для приема и выдачи денег, материальных и других ценностей;</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представлять руководству предприятия предложения о наложении взысканий на лиц, допустивших недоброкачественное оформление и составление документов, несвоевременную передачу их для отражения на счетах бухгалтерского учета и отчетности, а также допустивших недостоверность содержащихся в документах данных</w:t>
      </w:r>
      <w:r>
        <w:rPr>
          <w:rFonts w:ascii="Times New Roman" w:eastAsia="Calibri" w:hAnsi="Times New Roman" w:cs="Times New Roman"/>
          <w:sz w:val="28"/>
          <w:szCs w:val="28"/>
        </w:rPr>
        <w:t>.</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На предприятии имеются должностные инструкции работников бухгалтерии. Должностная инструкция</w:t>
      </w:r>
      <w:r w:rsidR="009C6E78">
        <w:rPr>
          <w:rFonts w:ascii="Times New Roman" w:eastAsia="Calibri" w:hAnsi="Times New Roman" w:cs="Times New Roman"/>
          <w:sz w:val="28"/>
          <w:szCs w:val="28"/>
        </w:rPr>
        <w:t xml:space="preserve"> </w:t>
      </w:r>
      <w:r w:rsidR="009C6E78" w:rsidRPr="00814B52">
        <w:rPr>
          <w:rFonts w:ascii="Times New Roman" w:hAnsi="Times New Roman" w:cs="Times New Roman"/>
          <w:sz w:val="28"/>
          <w:szCs w:val="28"/>
        </w:rPr>
        <w:t>⸺</w:t>
      </w:r>
      <w:r w:rsidRPr="00B119F4">
        <w:rPr>
          <w:rFonts w:ascii="Times New Roman" w:eastAsia="Calibri" w:hAnsi="Times New Roman" w:cs="Times New Roman"/>
          <w:sz w:val="28"/>
          <w:szCs w:val="28"/>
        </w:rPr>
        <w:t xml:space="preserve"> это документ, регламентирующий </w:t>
      </w:r>
      <w:r w:rsidRPr="00B119F4">
        <w:rPr>
          <w:rFonts w:ascii="Times New Roman" w:eastAsia="Calibri" w:hAnsi="Times New Roman" w:cs="Times New Roman"/>
          <w:sz w:val="28"/>
          <w:szCs w:val="28"/>
        </w:rPr>
        <w:lastRenderedPageBreak/>
        <w:t>производственные полномочия и обязанности работника.</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ООО «</w:t>
      </w:r>
      <w:r w:rsidR="009C6E78">
        <w:rPr>
          <w:rFonts w:ascii="Times New Roman" w:eastAsia="Calibri" w:hAnsi="Times New Roman" w:cs="Times New Roman"/>
          <w:sz w:val="28"/>
          <w:szCs w:val="28"/>
        </w:rPr>
        <w:t>21 ВЕК</w:t>
      </w:r>
      <w:r w:rsidRPr="00B119F4">
        <w:rPr>
          <w:rFonts w:ascii="Times New Roman" w:eastAsia="Calibri" w:hAnsi="Times New Roman" w:cs="Times New Roman"/>
          <w:sz w:val="28"/>
          <w:szCs w:val="28"/>
        </w:rPr>
        <w:t xml:space="preserve">» в должностной инструкции работников бухгалтерии раскрывается характеристика должностных обязанностей, требований к уровню знаний и профессиональной подготовки. </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Главный бухгалтер относится к категории руководителей, принимается на работу и увольняется с нее приказом директора предприятия.</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Главный бухгалтер непосредственно подчиняется директору предприятия, а по отдельным вопросам согласовывает свою работу с заместителем директора по финансовым вопросам и персоналу.</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На должность главного бухгалтера назначается лицо, имеющее высшее профессиональное (экономическое, финансово-экономическое) образование и стаж финансово-бухгалтерской (финансово-экономической) работы на руководящих должностях не менее 3 лет.</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Первоначальные сведения </w:t>
      </w:r>
      <w:r>
        <w:rPr>
          <w:rFonts w:ascii="Times New Roman" w:eastAsia="Calibri" w:hAnsi="Times New Roman" w:cs="Times New Roman"/>
          <w:sz w:val="28"/>
          <w:szCs w:val="28"/>
        </w:rPr>
        <w:t>о хозяйственной деятельности ООО «</w:t>
      </w:r>
      <w:r w:rsidR="009C6E78">
        <w:rPr>
          <w:rFonts w:ascii="Times New Roman" w:eastAsia="Calibri" w:hAnsi="Times New Roman" w:cs="Times New Roman"/>
          <w:sz w:val="28"/>
          <w:szCs w:val="28"/>
        </w:rPr>
        <w:t>21 ВЕК</w:t>
      </w:r>
      <w:r w:rsidRPr="00B119F4">
        <w:rPr>
          <w:rFonts w:ascii="Times New Roman" w:eastAsia="Calibri" w:hAnsi="Times New Roman" w:cs="Times New Roman"/>
          <w:sz w:val="28"/>
          <w:szCs w:val="28"/>
        </w:rPr>
        <w:t>» отражаются в первичных документах.</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Центральная бухгалтерия использует следующие формы первичных учетных документов: приходный и расходный кассовый ордер, кассовый отсчет, акт проверки денежных средств в кассе, платежное поручение, инвентарная карточка о приеме передаче объекта основных средств форма № ОС-1, акт о приеме передаче зданий и сооружений форма № ОС-1а, накладная на внутреннее перемещение объектов основных средств, акт о списании объектов основных средств форма № ОС-4, инвентаризационные описи, ведомость по начислению амортизации основных средств.</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Отдел учета сырья использует акт приема сахара-сырца на соответственное хранение форма № 15, акт на переработку сырца форма № П-29 (сахар), складская квитанция на остатки сахара-сырца, сведения технолога по ежедневной переработке сахара-сырца и выработке продукции, справка о производстве продукции за месяц и от начала года, акт на оприходование патоки форма № П-3, товарно-транспортная накладная форма № 3, реестр движения сахара-песка. </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Отдел сбыта продукции использует книгу продаж, счет-фактуру, товарную </w:t>
      </w:r>
      <w:r w:rsidRPr="00B119F4">
        <w:rPr>
          <w:rFonts w:ascii="Times New Roman" w:eastAsia="Calibri" w:hAnsi="Times New Roman" w:cs="Times New Roman"/>
          <w:sz w:val="28"/>
          <w:szCs w:val="28"/>
        </w:rPr>
        <w:lastRenderedPageBreak/>
        <w:t>накладную формы № ТОРГ-12, распоряжение на отпуск сахара форма № П-16, акт приема передачи работ, акт накладная на оказание услуг на сторону форма № ВН-14а.</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Отдел расчета себестоимости использует акт на оказание услуг коммунальных, справки по распределению затрат по счетам (20,23,25,26,29,44,97), справка о произведенной извести гашеной.</w:t>
      </w:r>
    </w:p>
    <w:p w:rsid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Отдел расчета заработной платы использует трудовой договор, табель учет рабочего времени, наряды, приказ-распоряжение о предоставлении отпуска, расчет среднего заработка и сумм к начислению, расчет выплаты по больничному листу, приказ на увольнение, расчетные ведомости, свод начислений и удержаний, платежные ведомости форма № Т-53, справка 2 НДФЛ, расчет начисленных платежей по ЕСН, расчет авансовых платежей по ПФ, расчет авансовых платежей по ПФ.</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Для оформления хозяйственных операций в бухгалтерском учете организация утверждает формы первичных учетных документов, регистры бухгалтерского учета, а также документы для внутренней бухгалтерской отчетности (п. 4 ПБУ 1/2008).</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Организацией используются типовые формы первичных документов согласно утвержденным Унифицированным формам государственного статистического наблюдения, а также отраслевые формы документов.</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Составление и представление внутрихозяйственной отчетности, первичных документов, осуществляется в соответствии с графиком документооборота или регламентом предоставления внутренней отчетности.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Перечень лиц, имеющих право подписи первичных учетных документов, утверждается приказом руководителя и графиком документооборота.</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Первичные учетные документы (кассовые, банковские документы, акты о приемке, сдаче и списании имущества, накладные и прочие), учетные регистры (главная книга, журналы-ордера и прочие), кассовые книги, оборотные ведомости, рабочий план счетов бухгалтерского учета и другие документы учетной политики, расчетные ведомости хранятся 5 лет.</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lastRenderedPageBreak/>
        <w:t>Бухгалтерская и статистическая отчетность, балансы организации, объяснительные записки к ним, отчеты по налогам квартальные хранятся постоянно. Лицевые счета работников хранятся 75 лет.</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Формой бухгалтерского учета в ООО «</w:t>
      </w:r>
      <w:r w:rsidR="009C6E78">
        <w:rPr>
          <w:rFonts w:ascii="Times New Roman" w:eastAsia="Calibri" w:hAnsi="Times New Roman" w:cs="Times New Roman"/>
          <w:sz w:val="28"/>
          <w:szCs w:val="28"/>
        </w:rPr>
        <w:t>21 ВЕК</w:t>
      </w:r>
      <w:r w:rsidRPr="00B119F4">
        <w:rPr>
          <w:rFonts w:ascii="Times New Roman" w:eastAsia="Calibri" w:hAnsi="Times New Roman" w:cs="Times New Roman"/>
          <w:sz w:val="28"/>
          <w:szCs w:val="28"/>
        </w:rPr>
        <w:t>» является журнально-ордерная. Бухгалтерский учет хозяйственных операций осуществляется организацией автоматизированным способом с применением пакета прикладных прогр</w:t>
      </w:r>
      <w:r>
        <w:rPr>
          <w:rFonts w:ascii="Times New Roman" w:eastAsia="Calibri" w:hAnsi="Times New Roman" w:cs="Times New Roman"/>
          <w:sz w:val="28"/>
          <w:szCs w:val="28"/>
        </w:rPr>
        <w:t>амм «1С Предприятие» (версии 7.7</w:t>
      </w:r>
      <w:r w:rsidRPr="00B119F4">
        <w:rPr>
          <w:rFonts w:ascii="Times New Roman" w:eastAsia="Calibri" w:hAnsi="Times New Roman" w:cs="Times New Roman"/>
          <w:sz w:val="28"/>
          <w:szCs w:val="28"/>
        </w:rPr>
        <w:t>) и отдельных программных модулей. Программа предоставляет возможность ручного и автоматического ввода проводок. Все проводки заносятся в журнал операций, при просмотре проводок их можно группировать и искать по различным параметрам проводок. На основе введенных проводок может быть выполнен расчет итогов. Программа формирует различные ведомости (</w:t>
      </w:r>
      <w:proofErr w:type="spellStart"/>
      <w:r w:rsidRPr="00B119F4">
        <w:rPr>
          <w:rFonts w:ascii="Times New Roman" w:eastAsia="Calibri" w:hAnsi="Times New Roman" w:cs="Times New Roman"/>
          <w:sz w:val="28"/>
          <w:szCs w:val="28"/>
        </w:rPr>
        <w:t>оборотно</w:t>
      </w:r>
      <w:proofErr w:type="spellEnd"/>
      <w:r w:rsidRPr="00B119F4">
        <w:rPr>
          <w:rFonts w:ascii="Times New Roman" w:eastAsia="Calibri" w:hAnsi="Times New Roman" w:cs="Times New Roman"/>
          <w:sz w:val="28"/>
          <w:szCs w:val="28"/>
        </w:rPr>
        <w:t>-сальдовую ведомость, карточку счета, анализ счета, журнальный ордер).</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Журналы-ордера </w:t>
      </w:r>
      <w:r w:rsidR="009C6E78" w:rsidRPr="00814B52">
        <w:rPr>
          <w:rFonts w:ascii="Times New Roman" w:hAnsi="Times New Roman" w:cs="Times New Roman"/>
          <w:sz w:val="28"/>
          <w:szCs w:val="28"/>
        </w:rPr>
        <w:t>⸺</w:t>
      </w:r>
      <w:r w:rsidRPr="00B119F4">
        <w:rPr>
          <w:rFonts w:ascii="Times New Roman" w:eastAsia="Calibri" w:hAnsi="Times New Roman" w:cs="Times New Roman"/>
          <w:sz w:val="28"/>
          <w:szCs w:val="28"/>
        </w:rPr>
        <w:t xml:space="preserve"> учетные регистры хронологической регистрации хозяйственных операций синтетического и аналитического учета. Записи в них производятся по мере поступления первичных документов или итогами за месяц из накопительных ведомостей. Каждый журнал-ордер ведется по одному счету или по нескольким близким по своему содержанию счетам.</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Журнал-ордер открывается на месяц. В каждом из них отражаются кредитовые обороты конкретных счетов. Дебетовый же оборот этого счета найдет отражение в других журналах-ордерах.</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bCs/>
          <w:sz w:val="28"/>
          <w:szCs w:val="28"/>
        </w:rPr>
        <w:t>Учетная политика организации формируется гл</w:t>
      </w:r>
      <w:r>
        <w:rPr>
          <w:rFonts w:ascii="Times New Roman" w:eastAsia="Calibri" w:hAnsi="Times New Roman" w:cs="Times New Roman"/>
          <w:bCs/>
          <w:sz w:val="28"/>
          <w:szCs w:val="28"/>
        </w:rPr>
        <w:t>авным бухгалтером</w:t>
      </w:r>
      <w:r w:rsidRPr="00B119F4">
        <w:rPr>
          <w:rFonts w:ascii="Times New Roman" w:eastAsia="Calibri" w:hAnsi="Times New Roman" w:cs="Times New Roman"/>
          <w:bCs/>
          <w:sz w:val="28"/>
          <w:szCs w:val="28"/>
        </w:rPr>
        <w:t>.</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Ответственность за формирование учетной политики несет главный бухгалтер организации.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Бухгалтерский учет хозяйственных операций осуществляется организацией автоматизированным способом с применением пакета прикладных прогр</w:t>
      </w:r>
      <w:r>
        <w:rPr>
          <w:rFonts w:ascii="Times New Roman" w:eastAsia="Calibri" w:hAnsi="Times New Roman" w:cs="Times New Roman"/>
          <w:sz w:val="28"/>
          <w:szCs w:val="28"/>
        </w:rPr>
        <w:t>амм «1С Предприятие» (версии 7.7</w:t>
      </w:r>
      <w:r w:rsidRPr="00B119F4">
        <w:rPr>
          <w:rFonts w:ascii="Times New Roman" w:eastAsia="Calibri" w:hAnsi="Times New Roman" w:cs="Times New Roman"/>
          <w:sz w:val="28"/>
          <w:szCs w:val="28"/>
        </w:rPr>
        <w:t xml:space="preserve">) и отдельных программных модулей.  </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Организация осуществляет бухгалтерский учет с использованием рабочего плана счетов бухгалтерского учета, разработанного в соответствии с приказом Минфина РФ от 31.10.2000 г. № 94н.</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lastRenderedPageBreak/>
        <w:t>Для оформления хозяйственных операций в бухгалтерском учете организация утверждает формы первичных учетных документов, регистры бухгалтерского учета, а также документы для внутренней бухгалтерской отчетности.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Организацией используются типовые формы первичных документов согласно утвержденным Унифицированным формам государственного статистического наблюдения, а также отраслевые формы документов.</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Составление и представление внутрихозяйственной отчетности, первичных документов, осуществляется в соответствии с графиком  документооборота или регламентом предоставления внутренней отчетности.</w:t>
      </w:r>
    </w:p>
    <w:p w:rsidR="00B119F4" w:rsidRPr="00B119F4" w:rsidRDefault="00B119F4" w:rsidP="00C1159F">
      <w:pPr>
        <w:widowControl w:val="0"/>
        <w:spacing w:after="0" w:line="360" w:lineRule="auto"/>
        <w:ind w:firstLine="709"/>
        <w:jc w:val="both"/>
        <w:rPr>
          <w:rFonts w:ascii="Times New Roman" w:eastAsia="Calibri" w:hAnsi="Times New Roman" w:cs="Times New Roman"/>
          <w:bCs/>
          <w:iCs/>
          <w:sz w:val="28"/>
          <w:szCs w:val="28"/>
        </w:rPr>
      </w:pPr>
      <w:r w:rsidRPr="00B119F4">
        <w:rPr>
          <w:rFonts w:ascii="Times New Roman" w:eastAsia="Calibri" w:hAnsi="Times New Roman" w:cs="Times New Roman"/>
          <w:sz w:val="28"/>
          <w:szCs w:val="28"/>
        </w:rPr>
        <w:t xml:space="preserve">Бухгалтерская информация формируется в течение года на машинных носителях, оформляется на бумажных носителях </w:t>
      </w:r>
      <w:r w:rsidRPr="00B119F4">
        <w:rPr>
          <w:rFonts w:ascii="Times New Roman" w:eastAsia="Calibri" w:hAnsi="Times New Roman" w:cs="Times New Roman"/>
          <w:bCs/>
          <w:iCs/>
          <w:sz w:val="28"/>
          <w:szCs w:val="28"/>
        </w:rPr>
        <w:t>ежемесячно.</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Учетная политика действует с 1 января года, следующего за годом ее утверждения.</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Изменения учетной политики на год, следующий за отчетным годом, объявляется в пояснительной записке к бухгалтерской отчетности организации.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В целях обеспечения достоверности данных бухгалтерского учета и отчетности перед составлением годовой финансовой отчетности производить инвентаризацию имущества и финансовых обязательств. </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Инвентаризация проводится в соответствии с графиком проведения инвентаризаций активов и обязательств организации, который утверждается приказом.</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Инвентаризация проводится: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основных средств – на 1 ноября   в срок до 30 ноября (один раз в три года);</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нематериальных активов – на 1 ноября   в срок до 30 ноября;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незавершенного строительства – на 1 ноября отчетного года в срок до 30 ноября;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незавершенного производства – на 1января в срок до 25 января;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товаров для перепродажи, материалов, полуфабрикатов, готовой продукции на складах – на 1 ноября отчетного года в срок до 30 ноября;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остатков денежных средств, находящихся в банках на расчетных </w:t>
      </w:r>
      <w:r w:rsidR="00B119F4" w:rsidRPr="00B119F4">
        <w:rPr>
          <w:rFonts w:ascii="Times New Roman" w:eastAsia="Calibri" w:hAnsi="Times New Roman" w:cs="Times New Roman"/>
          <w:sz w:val="28"/>
          <w:szCs w:val="28"/>
        </w:rPr>
        <w:lastRenderedPageBreak/>
        <w:t>(текущем), валютном и специальных счетах – на 1 января   в срок до 10 января;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состояния расчетов, расчетов с поставщиками и подрядчиками и обязательств   – на 1 января года, в срок до 25 января;</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денежных средств в кассе – внезапно, но не реже, чем раз в месяц;</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товаров в розничной торговле – ежемесячно;</w:t>
      </w:r>
    </w:p>
    <w:p w:rsidR="00B119F4" w:rsidRPr="00B119F4" w:rsidRDefault="009C6E78" w:rsidP="00C1159F">
      <w:pPr>
        <w:widowControl w:val="0"/>
        <w:spacing w:after="0" w:line="360" w:lineRule="auto"/>
        <w:ind w:firstLine="709"/>
        <w:jc w:val="both"/>
        <w:rPr>
          <w:rFonts w:ascii="Times New Roman" w:eastAsia="Calibri" w:hAnsi="Times New Roman" w:cs="Times New Roman"/>
          <w:sz w:val="28"/>
          <w:szCs w:val="28"/>
        </w:rPr>
      </w:pPr>
      <w:r w:rsidRPr="00814B52">
        <w:rPr>
          <w:rFonts w:ascii="Times New Roman" w:hAnsi="Times New Roman" w:cs="Times New Roman"/>
          <w:sz w:val="28"/>
          <w:szCs w:val="28"/>
        </w:rPr>
        <w:t>⸺</w:t>
      </w:r>
      <w:r w:rsidR="00B119F4" w:rsidRPr="00B119F4">
        <w:rPr>
          <w:rFonts w:ascii="Times New Roman" w:eastAsia="Calibri" w:hAnsi="Times New Roman" w:cs="Times New Roman"/>
          <w:sz w:val="28"/>
          <w:szCs w:val="28"/>
        </w:rPr>
        <w:t xml:space="preserve"> расходов будущих периодов – ежегодно, по состоянию на 1 января года,</w:t>
      </w:r>
      <w:r>
        <w:rPr>
          <w:rFonts w:ascii="Times New Roman" w:eastAsia="Calibri" w:hAnsi="Times New Roman" w:cs="Times New Roman"/>
          <w:sz w:val="28"/>
          <w:szCs w:val="28"/>
        </w:rPr>
        <w:t xml:space="preserve"> </w:t>
      </w:r>
      <w:r w:rsidR="00B119F4" w:rsidRPr="00B119F4">
        <w:rPr>
          <w:rFonts w:ascii="Times New Roman" w:eastAsia="Calibri" w:hAnsi="Times New Roman" w:cs="Times New Roman"/>
          <w:sz w:val="28"/>
          <w:szCs w:val="28"/>
        </w:rPr>
        <w:t xml:space="preserve">в срок до 25 января; </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Для проведения инвентаризации в организации создается постоянно действующая инвентаризационная комиссия, состав которой утверждается приказом руководителя организации. </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 приходуется предприятием по рыночной стоимости на дату проведения инвентаризации, и зачисляется на счет 91.01 «Прочие доходы».</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Недостачи и потери от порчи материальных и иных ценностей, в том числе денежных средств, отражаются на счете 94 «Недостачи, потери от порчи материальных ценностей», независимо от того, установлены виновные лица или нет. Недостача в пределах норм естественной убыли подлежит отнесению на счета затрат, а сверх норм списываются за счет виновных лиц.   Если виновные лица не установлены или суд отказал во взыскании убытков, тогда убытки списываются на счет 91.02 «Прочие расходы».</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Рабочий план счетов утверждается организацией в качестве приложения к учетной политике предприятия. План счетов содержит синтетические и аналитические счета, необходимые для ведения учета в соответствии с требованиями своевременност</w:t>
      </w:r>
      <w:r>
        <w:rPr>
          <w:rFonts w:ascii="Times New Roman" w:eastAsia="Calibri" w:hAnsi="Times New Roman" w:cs="Times New Roman"/>
          <w:sz w:val="28"/>
          <w:szCs w:val="28"/>
        </w:rPr>
        <w:t>и и полноты учета</w:t>
      </w:r>
      <w:r w:rsidRPr="00B119F4">
        <w:rPr>
          <w:rFonts w:ascii="Times New Roman" w:eastAsia="Calibri" w:hAnsi="Times New Roman" w:cs="Times New Roman"/>
          <w:sz w:val="28"/>
          <w:szCs w:val="28"/>
        </w:rPr>
        <w:t>.</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bCs/>
          <w:sz w:val="28"/>
          <w:szCs w:val="28"/>
        </w:rPr>
        <w:lastRenderedPageBreak/>
        <w:t>Бухгалтерская отчетность</w:t>
      </w:r>
      <w:r w:rsidRPr="00B119F4">
        <w:rPr>
          <w:rFonts w:ascii="Times New Roman" w:eastAsia="Calibri" w:hAnsi="Times New Roman" w:cs="Times New Roman"/>
          <w:sz w:val="28"/>
          <w:szCs w:val="28"/>
        </w:rPr>
        <w:t> организаций представляет собой совокупность данных, характеризующих финансовое положение организации, результаты деятельности и динамику их изменений. Отчетность составляется на основании данных бухгалтерского учета предприятия. В настоящее время утверждены и используются шесть форм отчетности: бухгалтерский баланс, отчет о финансовых результатах, отчет об изменениях капитала, отчет о движении денежных средств, приложение к бухгалтерскому балансу, отчет о целевом использовании полученных средств.</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 xml:space="preserve">Отчетным годом для всех организаций является календарный год с 1 января по 31 декабря включительно. </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Месячная и квартальная отчетность является промежуточной и составляется нарастающим итогом с начала отчетного года. Квартальную отчетность необходимо сдать не позднее 30 числа по окончании отчетного периода, а годовую отчетность не позднее 1 апреля следующим за отчетным годом.</w:t>
      </w:r>
      <w:r w:rsidRPr="00B119F4">
        <w:rPr>
          <w:rFonts w:ascii="Times New Roman" w:eastAsia="Calibri" w:hAnsi="Times New Roman" w:cs="Times New Roman"/>
          <w:sz w:val="28"/>
          <w:szCs w:val="28"/>
        </w:rPr>
        <w:br/>
        <w:t>Представляемая отчетность оформляется и утверждается в порядке, установленной учредительными документами. Все формы отчета подписываются руководителем и главным бухгалтером организации.</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Датой представления бухгалтерской отчетности для организации считается день фактической передачи ее по принадлежности или дата ее отправления, обозначенная на штемпеле почтовой организации. Если дата представления отчетности приходится на нерабочий (выходной) день, то сроком представления отчетности считается первый, следующий за ним рабочий день.</w:t>
      </w:r>
    </w:p>
    <w:p w:rsidR="00B119F4" w:rsidRPr="00B119F4" w:rsidRDefault="00B119F4" w:rsidP="00C1159F">
      <w:pPr>
        <w:widowControl w:val="0"/>
        <w:spacing w:after="0" w:line="360" w:lineRule="auto"/>
        <w:ind w:firstLine="709"/>
        <w:jc w:val="both"/>
        <w:rPr>
          <w:rFonts w:ascii="Times New Roman" w:eastAsia="Calibri" w:hAnsi="Times New Roman" w:cs="Times New Roman"/>
          <w:sz w:val="28"/>
          <w:szCs w:val="28"/>
        </w:rPr>
      </w:pPr>
      <w:r w:rsidRPr="00B119F4">
        <w:rPr>
          <w:rFonts w:ascii="Times New Roman" w:eastAsia="Calibri" w:hAnsi="Times New Roman" w:cs="Times New Roman"/>
          <w:sz w:val="28"/>
          <w:szCs w:val="28"/>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других, которые могут знакомиться с годовой бухгалтерской отчетностью и получать ее копии с возмещением расходов на копирование.</w:t>
      </w:r>
    </w:p>
    <w:p w:rsidR="00D808F5" w:rsidRDefault="00D808F5" w:rsidP="00C1159F">
      <w:pPr>
        <w:widowControl w:val="0"/>
        <w:spacing w:after="0" w:line="360" w:lineRule="auto"/>
        <w:ind w:firstLine="709"/>
        <w:jc w:val="both"/>
        <w:rPr>
          <w:rFonts w:ascii="Times New Roman" w:eastAsia="Calibri" w:hAnsi="Times New Roman" w:cs="Times New Roman"/>
          <w:sz w:val="28"/>
          <w:szCs w:val="28"/>
        </w:rPr>
      </w:pPr>
    </w:p>
    <w:p w:rsidR="00D808F5" w:rsidRDefault="00D808F5" w:rsidP="00C1159F">
      <w:pPr>
        <w:widowControl w:val="0"/>
        <w:spacing w:after="0" w:line="360" w:lineRule="auto"/>
        <w:ind w:firstLine="709"/>
        <w:jc w:val="both"/>
        <w:rPr>
          <w:rFonts w:ascii="Times New Roman" w:eastAsia="Calibri" w:hAnsi="Times New Roman" w:cs="Times New Roman"/>
          <w:sz w:val="28"/>
          <w:szCs w:val="28"/>
        </w:rPr>
      </w:pPr>
    </w:p>
    <w:p w:rsidR="009C6E78" w:rsidRDefault="009C6E78" w:rsidP="002152E6">
      <w:pPr>
        <w:widowControl w:val="0"/>
        <w:spacing w:after="0" w:line="360" w:lineRule="auto"/>
        <w:jc w:val="both"/>
        <w:rPr>
          <w:rFonts w:ascii="Times New Roman" w:eastAsia="Calibri" w:hAnsi="Times New Roman" w:cs="Times New Roman"/>
          <w:sz w:val="28"/>
          <w:szCs w:val="28"/>
        </w:rPr>
      </w:pPr>
    </w:p>
    <w:p w:rsidR="009C6E78" w:rsidRDefault="009C6E78" w:rsidP="00C1159F">
      <w:pPr>
        <w:widowControl w:val="0"/>
        <w:spacing w:after="0" w:line="360" w:lineRule="auto"/>
        <w:ind w:firstLine="709"/>
        <w:jc w:val="both"/>
        <w:rPr>
          <w:rFonts w:ascii="Times New Roman" w:eastAsia="Calibri" w:hAnsi="Times New Roman" w:cs="Times New Roman"/>
          <w:sz w:val="28"/>
          <w:szCs w:val="28"/>
        </w:rPr>
      </w:pPr>
    </w:p>
    <w:p w:rsidR="00B00531" w:rsidRDefault="00D808F5" w:rsidP="002152E6">
      <w:pPr>
        <w:widowControl w:val="0"/>
        <w:spacing w:after="0" w:line="360" w:lineRule="auto"/>
        <w:ind w:firstLine="709"/>
        <w:rPr>
          <w:rFonts w:asciiTheme="majorHAnsi" w:hAnsiTheme="majorHAnsi" w:cs="Times New Roman"/>
          <w:sz w:val="32"/>
          <w:szCs w:val="32"/>
        </w:rPr>
      </w:pPr>
      <w:r w:rsidRPr="009C6E78">
        <w:rPr>
          <w:rFonts w:asciiTheme="majorHAnsi" w:eastAsia="Calibri" w:hAnsiTheme="majorHAnsi" w:cs="Times New Roman"/>
          <w:sz w:val="28"/>
          <w:szCs w:val="28"/>
        </w:rPr>
        <w:lastRenderedPageBreak/>
        <w:t>3</w:t>
      </w:r>
      <w:r w:rsidR="00B119F4" w:rsidRPr="009C6E78">
        <w:rPr>
          <w:rFonts w:asciiTheme="majorHAnsi" w:eastAsia="Calibri" w:hAnsiTheme="majorHAnsi" w:cs="Times New Roman"/>
          <w:sz w:val="28"/>
          <w:szCs w:val="28"/>
        </w:rPr>
        <w:t xml:space="preserve"> </w:t>
      </w:r>
      <w:r w:rsidR="00817B65" w:rsidRPr="009C6E78">
        <w:rPr>
          <w:rFonts w:asciiTheme="majorHAnsi" w:hAnsiTheme="majorHAnsi" w:cs="Times New Roman"/>
          <w:sz w:val="32"/>
          <w:szCs w:val="32"/>
        </w:rPr>
        <w:t>Орг</w:t>
      </w:r>
      <w:r w:rsidR="003212D6" w:rsidRPr="009C6E78">
        <w:rPr>
          <w:rFonts w:asciiTheme="majorHAnsi" w:hAnsiTheme="majorHAnsi" w:cs="Times New Roman"/>
          <w:sz w:val="32"/>
          <w:szCs w:val="32"/>
        </w:rPr>
        <w:t>анизационно-методическое</w:t>
      </w:r>
      <w:r w:rsidR="00817B65" w:rsidRPr="009C6E78">
        <w:rPr>
          <w:rFonts w:asciiTheme="majorHAnsi" w:hAnsiTheme="majorHAnsi" w:cs="Times New Roman"/>
          <w:sz w:val="32"/>
          <w:szCs w:val="32"/>
        </w:rPr>
        <w:t xml:space="preserve"> обеспечение</w:t>
      </w:r>
      <w:r w:rsidR="002152E6">
        <w:rPr>
          <w:rFonts w:asciiTheme="majorHAnsi" w:hAnsiTheme="majorHAnsi" w:cs="Times New Roman"/>
          <w:sz w:val="32"/>
          <w:szCs w:val="32"/>
        </w:rPr>
        <w:t xml:space="preserve"> </w:t>
      </w:r>
    </w:p>
    <w:p w:rsidR="00B00531" w:rsidRDefault="00B00531" w:rsidP="002152E6">
      <w:pPr>
        <w:widowControl w:val="0"/>
        <w:spacing w:after="0" w:line="360" w:lineRule="auto"/>
        <w:ind w:firstLine="709"/>
        <w:rPr>
          <w:rFonts w:asciiTheme="majorHAnsi" w:hAnsiTheme="majorHAnsi" w:cs="Times New Roman"/>
          <w:sz w:val="32"/>
          <w:szCs w:val="32"/>
        </w:rPr>
      </w:pPr>
      <w:r>
        <w:rPr>
          <w:rFonts w:asciiTheme="majorHAnsi" w:hAnsiTheme="majorHAnsi" w:cs="Times New Roman"/>
          <w:sz w:val="32"/>
          <w:szCs w:val="32"/>
        </w:rPr>
        <w:t xml:space="preserve">   </w:t>
      </w:r>
      <w:r w:rsidR="00817B65" w:rsidRPr="009C6E78">
        <w:rPr>
          <w:rFonts w:asciiTheme="majorHAnsi" w:hAnsiTheme="majorHAnsi" w:cs="Times New Roman"/>
          <w:sz w:val="32"/>
          <w:szCs w:val="32"/>
        </w:rPr>
        <w:t>бухг</w:t>
      </w:r>
      <w:r w:rsidR="003212D6" w:rsidRPr="009C6E78">
        <w:rPr>
          <w:rFonts w:asciiTheme="majorHAnsi" w:hAnsiTheme="majorHAnsi" w:cs="Times New Roman"/>
          <w:sz w:val="32"/>
          <w:szCs w:val="32"/>
        </w:rPr>
        <w:t>алтер</w:t>
      </w:r>
      <w:r w:rsidR="002152E6">
        <w:rPr>
          <w:rFonts w:asciiTheme="majorHAnsi" w:hAnsiTheme="majorHAnsi" w:cs="Times New Roman"/>
          <w:sz w:val="32"/>
          <w:szCs w:val="32"/>
        </w:rPr>
        <w:t>ского</w:t>
      </w:r>
      <w:r w:rsidR="003212D6" w:rsidRPr="009C6E78">
        <w:rPr>
          <w:rFonts w:asciiTheme="majorHAnsi" w:hAnsiTheme="majorHAnsi" w:cs="Times New Roman"/>
          <w:sz w:val="32"/>
          <w:szCs w:val="32"/>
        </w:rPr>
        <w:t xml:space="preserve"> учёта расчетов по оплате труда </w:t>
      </w:r>
    </w:p>
    <w:p w:rsidR="00B119F4" w:rsidRPr="002152E6" w:rsidRDefault="00B00531" w:rsidP="002152E6">
      <w:pPr>
        <w:widowControl w:val="0"/>
        <w:spacing w:after="0" w:line="360" w:lineRule="auto"/>
        <w:ind w:firstLine="709"/>
        <w:rPr>
          <w:rFonts w:asciiTheme="majorHAnsi" w:hAnsiTheme="majorHAnsi" w:cs="Times New Roman"/>
          <w:sz w:val="32"/>
          <w:szCs w:val="32"/>
        </w:rPr>
      </w:pPr>
      <w:r>
        <w:rPr>
          <w:rFonts w:asciiTheme="majorHAnsi" w:hAnsiTheme="majorHAnsi" w:cs="Times New Roman"/>
          <w:sz w:val="32"/>
          <w:szCs w:val="32"/>
        </w:rPr>
        <w:t xml:space="preserve">   </w:t>
      </w:r>
      <w:r w:rsidR="003212D6" w:rsidRPr="009C6E78">
        <w:rPr>
          <w:rFonts w:asciiTheme="majorHAnsi" w:hAnsiTheme="majorHAnsi" w:cs="Times New Roman"/>
          <w:sz w:val="32"/>
          <w:szCs w:val="32"/>
        </w:rPr>
        <w:t>в</w:t>
      </w:r>
      <w:r w:rsidR="00D808F5" w:rsidRPr="009C6E78">
        <w:rPr>
          <w:rFonts w:asciiTheme="majorHAnsi" w:hAnsiTheme="majorHAnsi" w:cs="Times New Roman"/>
          <w:sz w:val="32"/>
          <w:szCs w:val="32"/>
        </w:rPr>
        <w:t xml:space="preserve"> ООО «</w:t>
      </w:r>
      <w:r w:rsidR="003F2823">
        <w:rPr>
          <w:rFonts w:asciiTheme="majorHAnsi" w:hAnsiTheme="majorHAnsi" w:cs="Times New Roman"/>
          <w:sz w:val="32"/>
          <w:szCs w:val="32"/>
        </w:rPr>
        <w:t>21 ВЕК</w:t>
      </w:r>
      <w:r w:rsidR="00D808F5" w:rsidRPr="009C6E78">
        <w:rPr>
          <w:rFonts w:asciiTheme="majorHAnsi" w:hAnsiTheme="majorHAnsi" w:cs="Times New Roman"/>
          <w:sz w:val="32"/>
          <w:szCs w:val="32"/>
        </w:rPr>
        <w:t>»</w:t>
      </w:r>
    </w:p>
    <w:p w:rsidR="003212D6" w:rsidRPr="009C6E78" w:rsidRDefault="002E35B2" w:rsidP="002152E6">
      <w:pPr>
        <w:widowControl w:val="0"/>
        <w:spacing w:before="360" w:after="360" w:line="360" w:lineRule="auto"/>
        <w:ind w:firstLine="709"/>
        <w:jc w:val="both"/>
        <w:rPr>
          <w:rFonts w:asciiTheme="majorHAnsi" w:eastAsia="Calibri" w:hAnsiTheme="majorHAnsi" w:cs="Times New Roman"/>
          <w:sz w:val="28"/>
          <w:szCs w:val="28"/>
        </w:rPr>
      </w:pPr>
      <w:r w:rsidRPr="009C6E78">
        <w:rPr>
          <w:rFonts w:asciiTheme="majorHAnsi" w:hAnsiTheme="majorHAnsi" w:cs="Times New Roman"/>
          <w:sz w:val="28"/>
          <w:szCs w:val="28"/>
        </w:rPr>
        <w:t>3.1</w:t>
      </w:r>
      <w:r w:rsidR="00D808F5" w:rsidRPr="009C6E78">
        <w:rPr>
          <w:rFonts w:asciiTheme="majorHAnsi" w:hAnsiTheme="majorHAnsi" w:cs="Times New Roman"/>
          <w:sz w:val="28"/>
          <w:szCs w:val="28"/>
        </w:rPr>
        <w:t xml:space="preserve"> </w:t>
      </w:r>
      <w:r w:rsidR="00817B65" w:rsidRPr="009C6E78">
        <w:rPr>
          <w:rFonts w:asciiTheme="majorHAnsi" w:hAnsiTheme="majorHAnsi" w:cs="Times New Roman"/>
          <w:sz w:val="28"/>
          <w:szCs w:val="28"/>
        </w:rPr>
        <w:t>Бухгалтерски</w:t>
      </w:r>
      <w:r w:rsidR="003212D6" w:rsidRPr="009C6E78">
        <w:rPr>
          <w:rFonts w:asciiTheme="majorHAnsi" w:hAnsiTheme="majorHAnsi" w:cs="Times New Roman"/>
          <w:sz w:val="28"/>
          <w:szCs w:val="28"/>
        </w:rPr>
        <w:t>й учёт начисления и выплаты заработной платы</w:t>
      </w:r>
    </w:p>
    <w:p w:rsidR="008702AB" w:rsidRP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 xml:space="preserve">Для учета расчетов по оплате </w:t>
      </w:r>
      <w:r>
        <w:rPr>
          <w:rFonts w:ascii="Times New Roman" w:eastAsia="Times New Roman" w:hAnsi="Times New Roman" w:cs="Times New Roman"/>
          <w:bCs/>
          <w:sz w:val="28"/>
          <w:szCs w:val="28"/>
          <w:lang w:eastAsia="ru-RU"/>
        </w:rPr>
        <w:t xml:space="preserve">труда персоналу используется </w:t>
      </w:r>
      <w:r w:rsidRPr="008702AB">
        <w:rPr>
          <w:rFonts w:ascii="Times New Roman" w:eastAsia="Times New Roman" w:hAnsi="Times New Roman" w:cs="Times New Roman"/>
          <w:bCs/>
          <w:sz w:val="28"/>
          <w:szCs w:val="28"/>
          <w:lang w:eastAsia="ru-RU"/>
        </w:rPr>
        <w:t>счет 70</w:t>
      </w:r>
      <w:r w:rsidR="002152E6">
        <w:rPr>
          <w:rFonts w:ascii="Times New Roman" w:eastAsia="Times New Roman" w:hAnsi="Times New Roman" w:cs="Times New Roman"/>
          <w:bCs/>
          <w:sz w:val="28"/>
          <w:szCs w:val="28"/>
          <w:lang w:eastAsia="ru-RU"/>
        </w:rPr>
        <w:t xml:space="preserve"> </w:t>
      </w:r>
      <w:bookmarkStart w:id="6" w:name="_Hlk517334322"/>
      <w:r w:rsidR="00B00531">
        <w:rPr>
          <w:rFonts w:ascii="Times New Roman" w:eastAsia="Times New Roman" w:hAnsi="Times New Roman" w:cs="Times New Roman"/>
          <w:bCs/>
          <w:sz w:val="28"/>
          <w:szCs w:val="28"/>
          <w:lang w:eastAsia="ru-RU"/>
        </w:rPr>
        <w:t>«Расчеты с персоналом по оплате труда»</w:t>
      </w:r>
      <w:r w:rsidRPr="008702AB">
        <w:rPr>
          <w:rFonts w:ascii="Times New Roman" w:eastAsia="Times New Roman" w:hAnsi="Times New Roman" w:cs="Times New Roman"/>
          <w:bCs/>
          <w:sz w:val="28"/>
          <w:szCs w:val="28"/>
          <w:lang w:eastAsia="ru-RU"/>
        </w:rPr>
        <w:t xml:space="preserve"> </w:t>
      </w:r>
      <w:bookmarkEnd w:id="6"/>
      <w:r w:rsidRPr="008702AB">
        <w:rPr>
          <w:rFonts w:ascii="Times New Roman" w:eastAsia="Times New Roman" w:hAnsi="Times New Roman" w:cs="Times New Roman"/>
          <w:bCs/>
          <w:sz w:val="28"/>
          <w:szCs w:val="28"/>
          <w:lang w:eastAsia="ru-RU"/>
        </w:rPr>
        <w:t>— на нем обобщаются соответствующие сведения по каждому работнику предприятия.</w:t>
      </w:r>
    </w:p>
    <w:p w:rsidR="008702AB" w:rsidRPr="00B00531"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По дебету счета показываются суммы выплаченной зарплаты, а также суммы удержаний (по налогам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68</w:t>
      </w:r>
      <w:r w:rsidR="00B00531" w:rsidRPr="00B00531">
        <w:rPr>
          <w:rFonts w:ascii="Times New Roman" w:eastAsia="Times New Roman" w:hAnsi="Times New Roman" w:cs="Times New Roman"/>
          <w:i/>
          <w:iCs/>
          <w:sz w:val="28"/>
          <w:szCs w:val="28"/>
          <w:lang w:eastAsia="ru-RU"/>
        </w:rPr>
        <w:t xml:space="preserve"> </w:t>
      </w:r>
      <w:r w:rsidR="00B00531" w:rsidRPr="00B00531">
        <w:rPr>
          <w:rFonts w:ascii="Times New Roman" w:eastAsia="Times New Roman" w:hAnsi="Times New Roman" w:cs="Times New Roman"/>
          <w:iCs/>
          <w:sz w:val="28"/>
          <w:szCs w:val="28"/>
          <w:lang w:eastAsia="ru-RU"/>
        </w:rPr>
        <w:t>«Расчеты по налогам и сборам</w:t>
      </w:r>
      <w:r w:rsidR="00B00531">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 по исполнительным документам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76</w:t>
      </w:r>
      <w:r w:rsidR="00B00531">
        <w:rPr>
          <w:rFonts w:ascii="Times New Roman" w:eastAsia="Times New Roman" w:hAnsi="Times New Roman" w:cs="Times New Roman"/>
          <w:bCs/>
          <w:sz w:val="28"/>
          <w:szCs w:val="28"/>
          <w:lang w:eastAsia="ru-RU"/>
        </w:rPr>
        <w:t xml:space="preserve"> </w:t>
      </w:r>
      <w:r w:rsidR="00B00531" w:rsidRPr="00B00531">
        <w:rPr>
          <w:rFonts w:ascii="Times New Roman" w:eastAsia="Times New Roman" w:hAnsi="Times New Roman" w:cs="Times New Roman"/>
          <w:bCs/>
          <w:sz w:val="28"/>
          <w:szCs w:val="28"/>
          <w:lang w:eastAsia="ru-RU"/>
        </w:rPr>
        <w:t>«</w:t>
      </w:r>
      <w:r w:rsidR="00B00531" w:rsidRPr="00B00531">
        <w:rPr>
          <w:rFonts w:ascii="Times New Roman" w:eastAsia="Times New Roman" w:hAnsi="Times New Roman" w:cs="Times New Roman"/>
          <w:iCs/>
          <w:sz w:val="28"/>
          <w:szCs w:val="28"/>
          <w:lang w:eastAsia="ru-RU"/>
        </w:rPr>
        <w:t>Расчеты с разными дебиторами и кредиторами»</w:t>
      </w:r>
      <w:r w:rsidRPr="008702AB">
        <w:rPr>
          <w:rFonts w:ascii="Times New Roman" w:eastAsia="Times New Roman" w:hAnsi="Times New Roman" w:cs="Times New Roman"/>
          <w:bCs/>
          <w:sz w:val="28"/>
          <w:szCs w:val="28"/>
          <w:lang w:eastAsia="ru-RU"/>
        </w:rPr>
        <w:t>), недостачам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73</w:t>
      </w:r>
      <w:r w:rsidR="00B00531">
        <w:rPr>
          <w:rFonts w:ascii="Times New Roman" w:eastAsia="Times New Roman" w:hAnsi="Times New Roman" w:cs="Times New Roman"/>
          <w:bCs/>
          <w:sz w:val="28"/>
          <w:szCs w:val="28"/>
          <w:lang w:eastAsia="ru-RU"/>
        </w:rPr>
        <w:t xml:space="preserve"> «Расчеты с персоналом по прочим операциям»</w:t>
      </w:r>
      <w:r w:rsidRPr="008702AB">
        <w:rPr>
          <w:rFonts w:ascii="Times New Roman" w:eastAsia="Times New Roman" w:hAnsi="Times New Roman" w:cs="Times New Roman"/>
          <w:bCs/>
          <w:sz w:val="28"/>
          <w:szCs w:val="28"/>
          <w:lang w:eastAsia="ru-RU"/>
        </w:rPr>
        <w:t>) и порче ценностей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94</w:t>
      </w:r>
      <w:r w:rsidR="00B00531">
        <w:rPr>
          <w:rFonts w:ascii="Times New Roman" w:eastAsia="Times New Roman" w:hAnsi="Times New Roman" w:cs="Times New Roman"/>
          <w:bCs/>
          <w:sz w:val="28"/>
          <w:szCs w:val="28"/>
          <w:lang w:eastAsia="ru-RU"/>
        </w:rPr>
        <w:t xml:space="preserve"> «Недостачи и потери от порчи ценностей»</w:t>
      </w:r>
      <w:r w:rsidRPr="008702AB">
        <w:rPr>
          <w:rFonts w:ascii="Times New Roman" w:eastAsia="Times New Roman" w:hAnsi="Times New Roman" w:cs="Times New Roman"/>
          <w:bCs/>
          <w:sz w:val="28"/>
          <w:szCs w:val="28"/>
          <w:lang w:eastAsia="ru-RU"/>
        </w:rPr>
        <w:t xml:space="preserve">) и т. д.). Если работник своевременно не получил начисленную ему зарплату, то данная сумма отражается по дебету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70</w:t>
      </w:r>
      <w:r w:rsidR="00B00531">
        <w:rPr>
          <w:rFonts w:ascii="Times New Roman" w:eastAsia="Times New Roman" w:hAnsi="Times New Roman" w:cs="Times New Roman"/>
          <w:bCs/>
          <w:sz w:val="28"/>
          <w:szCs w:val="28"/>
          <w:lang w:eastAsia="ru-RU"/>
        </w:rPr>
        <w:t xml:space="preserve"> «Расчеты с персоналом по оплате труда»</w:t>
      </w:r>
      <w:r w:rsidRPr="008702AB">
        <w:rPr>
          <w:rFonts w:ascii="Times New Roman" w:eastAsia="Times New Roman" w:hAnsi="Times New Roman" w:cs="Times New Roman"/>
          <w:bCs/>
          <w:sz w:val="28"/>
          <w:szCs w:val="28"/>
          <w:lang w:eastAsia="ru-RU"/>
        </w:rPr>
        <w:t xml:space="preserve"> в корреспонденции со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76</w:t>
      </w:r>
      <w:r w:rsidR="00B00531">
        <w:rPr>
          <w:rFonts w:ascii="Times New Roman" w:eastAsia="Times New Roman" w:hAnsi="Times New Roman" w:cs="Times New Roman"/>
          <w:bCs/>
          <w:sz w:val="28"/>
          <w:szCs w:val="28"/>
          <w:lang w:eastAsia="ru-RU"/>
        </w:rPr>
        <w:t xml:space="preserve"> </w:t>
      </w:r>
      <w:r w:rsidR="00B00531" w:rsidRPr="00B00531">
        <w:rPr>
          <w:rFonts w:ascii="Times New Roman" w:eastAsia="Times New Roman" w:hAnsi="Times New Roman" w:cs="Times New Roman"/>
          <w:bCs/>
          <w:sz w:val="28"/>
          <w:szCs w:val="28"/>
          <w:lang w:eastAsia="ru-RU"/>
        </w:rPr>
        <w:t>«</w:t>
      </w:r>
      <w:r w:rsidR="00B00531" w:rsidRPr="00B00531">
        <w:rPr>
          <w:rFonts w:ascii="Times New Roman" w:eastAsia="Times New Roman" w:hAnsi="Times New Roman" w:cs="Times New Roman"/>
          <w:iCs/>
          <w:sz w:val="28"/>
          <w:szCs w:val="28"/>
          <w:lang w:eastAsia="ru-RU"/>
        </w:rPr>
        <w:t>Расчеты с разными дебиторами и кредиторами»</w:t>
      </w:r>
      <w:r w:rsidRPr="00B00531">
        <w:rPr>
          <w:rFonts w:ascii="Times New Roman" w:eastAsia="Times New Roman" w:hAnsi="Times New Roman" w:cs="Times New Roman"/>
          <w:bCs/>
          <w:sz w:val="28"/>
          <w:szCs w:val="28"/>
          <w:lang w:eastAsia="ru-RU"/>
        </w:rPr>
        <w:t>.</w:t>
      </w:r>
      <w:r w:rsidR="00B00531" w:rsidRPr="00B00531">
        <w:rPr>
          <w:rFonts w:ascii="Times New Roman" w:eastAsia="Times New Roman" w:hAnsi="Times New Roman" w:cs="Times New Roman"/>
          <w:bCs/>
          <w:sz w:val="28"/>
          <w:szCs w:val="28"/>
          <w:lang w:eastAsia="ru-RU"/>
        </w:rPr>
        <w:t xml:space="preserve"> </w:t>
      </w:r>
    </w:p>
    <w:p w:rsid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По кредиту отображаются:</w:t>
      </w:r>
    </w:p>
    <w:p w:rsidR="008702AB" w:rsidRDefault="003F2823" w:rsidP="00C1159F">
      <w:pPr>
        <w:spacing w:after="0" w:line="360" w:lineRule="auto"/>
        <w:ind w:firstLine="709"/>
        <w:jc w:val="both"/>
        <w:rPr>
          <w:rFonts w:ascii="Times New Roman" w:eastAsia="Times New Roman" w:hAnsi="Times New Roman" w:cs="Times New Roman"/>
          <w:bCs/>
          <w:sz w:val="28"/>
          <w:szCs w:val="28"/>
          <w:lang w:eastAsia="ru-RU"/>
        </w:rPr>
      </w:pPr>
      <w:r w:rsidRPr="00814B52">
        <w:rPr>
          <w:rFonts w:ascii="Times New Roman" w:hAnsi="Times New Roman" w:cs="Times New Roman"/>
          <w:sz w:val="28"/>
          <w:szCs w:val="28"/>
        </w:rPr>
        <w:t>⸺</w:t>
      </w:r>
      <w:r w:rsidR="008702AB">
        <w:rPr>
          <w:rFonts w:ascii="Times New Roman" w:eastAsia="Times New Roman" w:hAnsi="Times New Roman" w:cs="Times New Roman"/>
          <w:bCs/>
          <w:sz w:val="28"/>
          <w:szCs w:val="28"/>
          <w:lang w:eastAsia="ru-RU"/>
        </w:rPr>
        <w:t xml:space="preserve"> </w:t>
      </w:r>
      <w:r w:rsidR="008702AB" w:rsidRPr="008702AB">
        <w:rPr>
          <w:rFonts w:ascii="Times New Roman" w:eastAsia="Times New Roman" w:hAnsi="Times New Roman" w:cs="Times New Roman"/>
          <w:bCs/>
          <w:sz w:val="28"/>
          <w:szCs w:val="28"/>
          <w:lang w:eastAsia="ru-RU"/>
        </w:rPr>
        <w:t>суммы начисленной зарплаты в корреспонденции со счетами, на которых собираются соответствующие затраты;</w:t>
      </w:r>
    </w:p>
    <w:p w:rsidR="008702AB" w:rsidRDefault="003F2823" w:rsidP="00C1159F">
      <w:pPr>
        <w:spacing w:after="0" w:line="360" w:lineRule="auto"/>
        <w:ind w:firstLine="709"/>
        <w:jc w:val="both"/>
        <w:rPr>
          <w:rFonts w:ascii="Times New Roman" w:eastAsia="Times New Roman" w:hAnsi="Times New Roman" w:cs="Times New Roman"/>
          <w:bCs/>
          <w:sz w:val="28"/>
          <w:szCs w:val="28"/>
          <w:lang w:eastAsia="ru-RU"/>
        </w:rPr>
      </w:pPr>
      <w:r w:rsidRPr="00814B52">
        <w:rPr>
          <w:rFonts w:ascii="Times New Roman" w:hAnsi="Times New Roman" w:cs="Times New Roman"/>
          <w:sz w:val="28"/>
          <w:szCs w:val="28"/>
        </w:rPr>
        <w:t>⸺</w:t>
      </w:r>
      <w:r w:rsidR="008702AB">
        <w:rPr>
          <w:rFonts w:ascii="Times New Roman" w:eastAsia="Times New Roman" w:hAnsi="Times New Roman" w:cs="Times New Roman"/>
          <w:bCs/>
          <w:sz w:val="28"/>
          <w:szCs w:val="28"/>
          <w:lang w:eastAsia="ru-RU"/>
        </w:rPr>
        <w:t xml:space="preserve"> </w:t>
      </w:r>
      <w:r w:rsidR="008702AB" w:rsidRPr="008702AB">
        <w:rPr>
          <w:rFonts w:ascii="Times New Roman" w:eastAsia="Times New Roman" w:hAnsi="Times New Roman" w:cs="Times New Roman"/>
          <w:bCs/>
          <w:sz w:val="28"/>
          <w:szCs w:val="28"/>
          <w:lang w:eastAsia="ru-RU"/>
        </w:rPr>
        <w:t xml:space="preserve">суммы начисленных отпускных в корреспонденции со </w:t>
      </w:r>
      <w:proofErr w:type="spellStart"/>
      <w:r w:rsidR="008702AB" w:rsidRPr="008702AB">
        <w:rPr>
          <w:rFonts w:ascii="Times New Roman" w:eastAsia="Times New Roman" w:hAnsi="Times New Roman" w:cs="Times New Roman"/>
          <w:bCs/>
          <w:sz w:val="28"/>
          <w:szCs w:val="28"/>
          <w:lang w:eastAsia="ru-RU"/>
        </w:rPr>
        <w:t>сч</w:t>
      </w:r>
      <w:proofErr w:type="spellEnd"/>
      <w:r w:rsidR="008702AB" w:rsidRPr="008702AB">
        <w:rPr>
          <w:rFonts w:ascii="Times New Roman" w:eastAsia="Times New Roman" w:hAnsi="Times New Roman" w:cs="Times New Roman"/>
          <w:bCs/>
          <w:sz w:val="28"/>
          <w:szCs w:val="28"/>
          <w:lang w:eastAsia="ru-RU"/>
        </w:rPr>
        <w:t>. 96</w:t>
      </w:r>
      <w:r w:rsidR="00B00531">
        <w:rPr>
          <w:rFonts w:ascii="Times New Roman" w:eastAsia="Times New Roman" w:hAnsi="Times New Roman" w:cs="Times New Roman"/>
          <w:bCs/>
          <w:sz w:val="28"/>
          <w:szCs w:val="28"/>
          <w:lang w:eastAsia="ru-RU"/>
        </w:rPr>
        <w:t xml:space="preserve"> «Резервы предстоящих расходов»</w:t>
      </w:r>
      <w:r w:rsidR="008702AB" w:rsidRPr="008702AB">
        <w:rPr>
          <w:rFonts w:ascii="Times New Roman" w:eastAsia="Times New Roman" w:hAnsi="Times New Roman" w:cs="Times New Roman"/>
          <w:bCs/>
          <w:sz w:val="28"/>
          <w:szCs w:val="28"/>
          <w:lang w:eastAsia="ru-RU"/>
        </w:rPr>
        <w:t>;</w:t>
      </w:r>
    </w:p>
    <w:p w:rsidR="00B00531" w:rsidRDefault="003F2823" w:rsidP="00C1159F">
      <w:pPr>
        <w:spacing w:after="0" w:line="360" w:lineRule="auto"/>
        <w:ind w:firstLine="709"/>
        <w:jc w:val="both"/>
        <w:rPr>
          <w:rFonts w:ascii="Times New Roman" w:eastAsia="Times New Roman" w:hAnsi="Times New Roman" w:cs="Times New Roman"/>
          <w:bCs/>
          <w:sz w:val="28"/>
          <w:szCs w:val="28"/>
          <w:lang w:eastAsia="ru-RU"/>
        </w:rPr>
      </w:pPr>
      <w:r w:rsidRPr="00814B52">
        <w:rPr>
          <w:rFonts w:ascii="Times New Roman" w:hAnsi="Times New Roman" w:cs="Times New Roman"/>
          <w:sz w:val="28"/>
          <w:szCs w:val="28"/>
        </w:rPr>
        <w:t>⸺</w:t>
      </w:r>
      <w:r w:rsidR="008702AB">
        <w:rPr>
          <w:rFonts w:ascii="Times New Roman" w:eastAsia="Times New Roman" w:hAnsi="Times New Roman" w:cs="Times New Roman"/>
          <w:bCs/>
          <w:sz w:val="28"/>
          <w:szCs w:val="28"/>
          <w:lang w:eastAsia="ru-RU"/>
        </w:rPr>
        <w:t xml:space="preserve"> </w:t>
      </w:r>
      <w:r w:rsidR="008702AB" w:rsidRPr="008702AB">
        <w:rPr>
          <w:rFonts w:ascii="Times New Roman" w:eastAsia="Times New Roman" w:hAnsi="Times New Roman" w:cs="Times New Roman"/>
          <w:bCs/>
          <w:sz w:val="28"/>
          <w:szCs w:val="28"/>
          <w:lang w:eastAsia="ru-RU"/>
        </w:rPr>
        <w:t xml:space="preserve">начисленные дивиденды сотрудникам фирмы в корреспонденции </w:t>
      </w:r>
    </w:p>
    <w:p w:rsidR="008702AB" w:rsidRPr="008702AB" w:rsidRDefault="008702AB" w:rsidP="00B00531">
      <w:pPr>
        <w:spacing w:after="0" w:line="360" w:lineRule="auto"/>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 xml:space="preserve">со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84</w:t>
      </w:r>
      <w:r w:rsidR="00B00531">
        <w:rPr>
          <w:rFonts w:ascii="Times New Roman" w:eastAsia="Times New Roman" w:hAnsi="Times New Roman" w:cs="Times New Roman"/>
          <w:bCs/>
          <w:sz w:val="28"/>
          <w:szCs w:val="28"/>
          <w:lang w:eastAsia="ru-RU"/>
        </w:rPr>
        <w:t xml:space="preserve"> «Нераспределенная прибыль (непокрытый убыток»</w:t>
      </w:r>
      <w:r w:rsidRPr="008702AB">
        <w:rPr>
          <w:rFonts w:ascii="Times New Roman" w:eastAsia="Times New Roman" w:hAnsi="Times New Roman" w:cs="Times New Roman"/>
          <w:bCs/>
          <w:sz w:val="28"/>
          <w:szCs w:val="28"/>
          <w:lang w:eastAsia="ru-RU"/>
        </w:rPr>
        <w:t>.</w:t>
      </w:r>
    </w:p>
    <w:p w:rsidR="008702AB" w:rsidRP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предприятии </w:t>
      </w:r>
      <w:r w:rsidRPr="008702AB">
        <w:rPr>
          <w:rFonts w:ascii="Times New Roman" w:eastAsia="Times New Roman" w:hAnsi="Times New Roman" w:cs="Times New Roman"/>
          <w:bCs/>
          <w:sz w:val="28"/>
          <w:szCs w:val="28"/>
          <w:lang w:eastAsia="ru-RU"/>
        </w:rPr>
        <w:t>орган</w:t>
      </w:r>
      <w:r>
        <w:rPr>
          <w:rFonts w:ascii="Times New Roman" w:eastAsia="Times New Roman" w:hAnsi="Times New Roman" w:cs="Times New Roman"/>
          <w:bCs/>
          <w:sz w:val="28"/>
          <w:szCs w:val="28"/>
          <w:lang w:eastAsia="ru-RU"/>
        </w:rPr>
        <w:t xml:space="preserve">изован аналитический учет по </w:t>
      </w:r>
      <w:r w:rsidRPr="008702AB">
        <w:rPr>
          <w:rFonts w:ascii="Times New Roman" w:eastAsia="Times New Roman" w:hAnsi="Times New Roman" w:cs="Times New Roman"/>
          <w:bCs/>
          <w:sz w:val="28"/>
          <w:szCs w:val="28"/>
          <w:lang w:eastAsia="ru-RU"/>
        </w:rPr>
        <w:t>счету 70</w:t>
      </w:r>
      <w:r w:rsidR="00B00531">
        <w:rPr>
          <w:rFonts w:ascii="Times New Roman" w:eastAsia="Times New Roman" w:hAnsi="Times New Roman" w:cs="Times New Roman"/>
          <w:bCs/>
          <w:sz w:val="28"/>
          <w:szCs w:val="28"/>
          <w:lang w:eastAsia="ru-RU"/>
        </w:rPr>
        <w:t xml:space="preserve"> «Расчеты с персоналом по оплате труда»</w:t>
      </w:r>
      <w:r w:rsidRPr="008702AB">
        <w:rPr>
          <w:rFonts w:ascii="Times New Roman" w:eastAsia="Times New Roman" w:hAnsi="Times New Roman" w:cs="Times New Roman"/>
          <w:bCs/>
          <w:sz w:val="28"/>
          <w:szCs w:val="28"/>
          <w:lang w:eastAsia="ru-RU"/>
        </w:rPr>
        <w:t xml:space="preserve"> в отношении каждого работника.</w:t>
      </w:r>
      <w:bookmarkStart w:id="7" w:name="Бухгалтерский_учет:_начисление_заработно"/>
      <w:bookmarkEnd w:id="7"/>
    </w:p>
    <w:p w:rsid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 xml:space="preserve">В связи с тем, что затраты по зарплате отражаются в себестоимости произведенной продукции, начисление зарплаты проводится по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70</w:t>
      </w:r>
      <w:r w:rsidR="00B00531">
        <w:rPr>
          <w:rFonts w:ascii="Times New Roman" w:eastAsia="Times New Roman" w:hAnsi="Times New Roman" w:cs="Times New Roman"/>
          <w:bCs/>
          <w:sz w:val="28"/>
          <w:szCs w:val="28"/>
          <w:lang w:eastAsia="ru-RU"/>
        </w:rPr>
        <w:t xml:space="preserve"> «Расчеты с персоналом по оплате труда»</w:t>
      </w:r>
      <w:r w:rsidRPr="008702AB">
        <w:rPr>
          <w:rFonts w:ascii="Times New Roman" w:eastAsia="Times New Roman" w:hAnsi="Times New Roman" w:cs="Times New Roman"/>
          <w:bCs/>
          <w:sz w:val="28"/>
          <w:szCs w:val="28"/>
          <w:lang w:eastAsia="ru-RU"/>
        </w:rPr>
        <w:t xml:space="preserve"> в корреспонденции со счетами:</w:t>
      </w:r>
    </w:p>
    <w:p w:rsidR="008702AB" w:rsidRDefault="003F2823" w:rsidP="00C1159F">
      <w:pPr>
        <w:spacing w:after="0" w:line="360" w:lineRule="auto"/>
        <w:ind w:firstLine="709"/>
        <w:jc w:val="both"/>
        <w:rPr>
          <w:rFonts w:ascii="Times New Roman" w:eastAsia="Times New Roman" w:hAnsi="Times New Roman" w:cs="Times New Roman"/>
          <w:bCs/>
          <w:sz w:val="28"/>
          <w:szCs w:val="28"/>
          <w:lang w:eastAsia="ru-RU"/>
        </w:rPr>
      </w:pPr>
      <w:r w:rsidRPr="00814B52">
        <w:rPr>
          <w:rFonts w:ascii="Times New Roman" w:hAnsi="Times New Roman" w:cs="Times New Roman"/>
          <w:sz w:val="28"/>
          <w:szCs w:val="28"/>
        </w:rPr>
        <w:lastRenderedPageBreak/>
        <w:t>⸺</w:t>
      </w:r>
      <w:r w:rsidR="008702AB">
        <w:rPr>
          <w:rFonts w:ascii="Times New Roman" w:eastAsia="Times New Roman" w:hAnsi="Times New Roman" w:cs="Times New Roman"/>
          <w:bCs/>
          <w:sz w:val="28"/>
          <w:szCs w:val="28"/>
          <w:lang w:eastAsia="ru-RU"/>
        </w:rPr>
        <w:t xml:space="preserve"> </w:t>
      </w:r>
      <w:r w:rsidR="008702AB" w:rsidRPr="008702AB">
        <w:rPr>
          <w:rFonts w:ascii="Times New Roman" w:eastAsia="Times New Roman" w:hAnsi="Times New Roman" w:cs="Times New Roman"/>
          <w:bCs/>
          <w:sz w:val="28"/>
          <w:szCs w:val="28"/>
          <w:lang w:eastAsia="ru-RU"/>
        </w:rPr>
        <w:t>20</w:t>
      </w:r>
      <w:r w:rsidR="00B00531">
        <w:rPr>
          <w:rFonts w:ascii="Times New Roman" w:eastAsia="Times New Roman" w:hAnsi="Times New Roman" w:cs="Times New Roman"/>
          <w:bCs/>
          <w:sz w:val="28"/>
          <w:szCs w:val="28"/>
          <w:lang w:eastAsia="ru-RU"/>
        </w:rPr>
        <w:t xml:space="preserve"> «Основное производство»</w:t>
      </w:r>
      <w:r w:rsidR="008702AB" w:rsidRPr="008702AB">
        <w:rPr>
          <w:rFonts w:ascii="Times New Roman" w:eastAsia="Times New Roman" w:hAnsi="Times New Roman" w:cs="Times New Roman"/>
          <w:bCs/>
          <w:sz w:val="28"/>
          <w:szCs w:val="28"/>
          <w:lang w:eastAsia="ru-RU"/>
        </w:rPr>
        <w:t xml:space="preserve"> (23</w:t>
      </w:r>
      <w:r w:rsidR="00B00531">
        <w:rPr>
          <w:rFonts w:ascii="Times New Roman" w:eastAsia="Times New Roman" w:hAnsi="Times New Roman" w:cs="Times New Roman"/>
          <w:bCs/>
          <w:sz w:val="28"/>
          <w:szCs w:val="28"/>
          <w:lang w:eastAsia="ru-RU"/>
        </w:rPr>
        <w:t xml:space="preserve"> «Вспомогательные производства»</w:t>
      </w:r>
      <w:r w:rsidR="008702AB" w:rsidRPr="008702AB">
        <w:rPr>
          <w:rFonts w:ascii="Times New Roman" w:eastAsia="Times New Roman" w:hAnsi="Times New Roman" w:cs="Times New Roman"/>
          <w:bCs/>
          <w:sz w:val="28"/>
          <w:szCs w:val="28"/>
          <w:lang w:eastAsia="ru-RU"/>
        </w:rPr>
        <w:t>, 25</w:t>
      </w:r>
      <w:r w:rsidR="00B00531">
        <w:rPr>
          <w:rFonts w:ascii="Times New Roman" w:eastAsia="Times New Roman" w:hAnsi="Times New Roman" w:cs="Times New Roman"/>
          <w:bCs/>
          <w:sz w:val="28"/>
          <w:szCs w:val="28"/>
          <w:lang w:eastAsia="ru-RU"/>
        </w:rPr>
        <w:t xml:space="preserve"> «Общепроизводственные расходы»</w:t>
      </w:r>
      <w:r w:rsidR="008702AB" w:rsidRPr="008702AB">
        <w:rPr>
          <w:rFonts w:ascii="Times New Roman" w:eastAsia="Times New Roman" w:hAnsi="Times New Roman" w:cs="Times New Roman"/>
          <w:bCs/>
          <w:sz w:val="28"/>
          <w:szCs w:val="28"/>
          <w:lang w:eastAsia="ru-RU"/>
        </w:rPr>
        <w:t>, 26</w:t>
      </w:r>
      <w:r w:rsidR="00B00531">
        <w:rPr>
          <w:rFonts w:ascii="Times New Roman" w:eastAsia="Times New Roman" w:hAnsi="Times New Roman" w:cs="Times New Roman"/>
          <w:bCs/>
          <w:sz w:val="28"/>
          <w:szCs w:val="28"/>
          <w:lang w:eastAsia="ru-RU"/>
        </w:rPr>
        <w:t xml:space="preserve"> «Общехозяйственные расходы»</w:t>
      </w:r>
      <w:r w:rsidR="008702AB" w:rsidRPr="008702AB">
        <w:rPr>
          <w:rFonts w:ascii="Times New Roman" w:eastAsia="Times New Roman" w:hAnsi="Times New Roman" w:cs="Times New Roman"/>
          <w:bCs/>
          <w:sz w:val="28"/>
          <w:szCs w:val="28"/>
          <w:lang w:eastAsia="ru-RU"/>
        </w:rPr>
        <w:t>, 29</w:t>
      </w:r>
      <w:r w:rsidR="00B00531">
        <w:rPr>
          <w:rFonts w:ascii="Times New Roman" w:eastAsia="Times New Roman" w:hAnsi="Times New Roman" w:cs="Times New Roman"/>
          <w:bCs/>
          <w:sz w:val="28"/>
          <w:szCs w:val="28"/>
          <w:lang w:eastAsia="ru-RU"/>
        </w:rPr>
        <w:t xml:space="preserve"> «Обслуживающие производства и хозяйства»</w:t>
      </w:r>
      <w:r w:rsidR="008702AB" w:rsidRPr="008702AB">
        <w:rPr>
          <w:rFonts w:ascii="Times New Roman" w:eastAsia="Times New Roman" w:hAnsi="Times New Roman" w:cs="Times New Roman"/>
          <w:bCs/>
          <w:sz w:val="28"/>
          <w:szCs w:val="28"/>
          <w:lang w:eastAsia="ru-RU"/>
        </w:rPr>
        <w:t>) — для производственных предприятий (в зависимости от структурного подразделения, где занят сотрудник);</w:t>
      </w:r>
    </w:p>
    <w:p w:rsidR="008702AB" w:rsidRPr="008702AB" w:rsidRDefault="003F2823" w:rsidP="00C1159F">
      <w:pPr>
        <w:spacing w:after="0" w:line="360" w:lineRule="auto"/>
        <w:ind w:firstLine="709"/>
        <w:jc w:val="both"/>
        <w:rPr>
          <w:rFonts w:ascii="Times New Roman" w:eastAsia="Times New Roman" w:hAnsi="Times New Roman" w:cs="Times New Roman"/>
          <w:bCs/>
          <w:sz w:val="28"/>
          <w:szCs w:val="28"/>
          <w:lang w:eastAsia="ru-RU"/>
        </w:rPr>
      </w:pPr>
      <w:r w:rsidRPr="00814B52">
        <w:rPr>
          <w:rFonts w:ascii="Times New Roman" w:hAnsi="Times New Roman" w:cs="Times New Roman"/>
          <w:sz w:val="28"/>
          <w:szCs w:val="28"/>
        </w:rPr>
        <w:t>⸺</w:t>
      </w:r>
      <w:r w:rsidR="008702AB">
        <w:rPr>
          <w:rFonts w:ascii="Times New Roman" w:eastAsia="Times New Roman" w:hAnsi="Times New Roman" w:cs="Times New Roman"/>
          <w:bCs/>
          <w:sz w:val="28"/>
          <w:szCs w:val="28"/>
          <w:lang w:eastAsia="ru-RU"/>
        </w:rPr>
        <w:t xml:space="preserve"> </w:t>
      </w:r>
      <w:r w:rsidR="008702AB" w:rsidRPr="008702AB">
        <w:rPr>
          <w:rFonts w:ascii="Times New Roman" w:eastAsia="Times New Roman" w:hAnsi="Times New Roman" w:cs="Times New Roman"/>
          <w:bCs/>
          <w:sz w:val="28"/>
          <w:szCs w:val="28"/>
          <w:lang w:eastAsia="ru-RU"/>
        </w:rPr>
        <w:t xml:space="preserve">44 </w:t>
      </w:r>
      <w:r w:rsidR="00B00531">
        <w:rPr>
          <w:rFonts w:ascii="Times New Roman" w:eastAsia="Times New Roman" w:hAnsi="Times New Roman" w:cs="Times New Roman"/>
          <w:bCs/>
          <w:sz w:val="28"/>
          <w:szCs w:val="28"/>
          <w:lang w:eastAsia="ru-RU"/>
        </w:rPr>
        <w:t xml:space="preserve"> «</w:t>
      </w:r>
      <w:r w:rsidR="00A952C2">
        <w:rPr>
          <w:rFonts w:ascii="Times New Roman" w:eastAsia="Times New Roman" w:hAnsi="Times New Roman" w:cs="Times New Roman"/>
          <w:bCs/>
          <w:sz w:val="28"/>
          <w:szCs w:val="28"/>
          <w:lang w:eastAsia="ru-RU"/>
        </w:rPr>
        <w:t>Расходы на продажу</w:t>
      </w:r>
      <w:r w:rsidR="00B00531">
        <w:rPr>
          <w:rFonts w:ascii="Times New Roman" w:eastAsia="Times New Roman" w:hAnsi="Times New Roman" w:cs="Times New Roman"/>
          <w:bCs/>
          <w:sz w:val="28"/>
          <w:szCs w:val="28"/>
          <w:lang w:eastAsia="ru-RU"/>
        </w:rPr>
        <w:t xml:space="preserve">» </w:t>
      </w:r>
      <w:r w:rsidR="008702AB" w:rsidRPr="008702AB">
        <w:rPr>
          <w:rFonts w:ascii="Times New Roman" w:eastAsia="Times New Roman" w:hAnsi="Times New Roman" w:cs="Times New Roman"/>
          <w:bCs/>
          <w:sz w:val="28"/>
          <w:szCs w:val="28"/>
          <w:lang w:eastAsia="ru-RU"/>
        </w:rPr>
        <w:t>— для торговых предприятий.</w:t>
      </w:r>
    </w:p>
    <w:p w:rsidR="008702AB" w:rsidRPr="008702AB" w:rsidRDefault="008702AB" w:rsidP="00C1159F">
      <w:pPr>
        <w:spacing w:after="0" w:line="360" w:lineRule="auto"/>
        <w:jc w:val="both"/>
        <w:rPr>
          <w:rFonts w:ascii="Times New Roman" w:eastAsia="Times New Roman" w:hAnsi="Times New Roman" w:cs="Times New Roman"/>
          <w:bCs/>
          <w:sz w:val="28"/>
          <w:szCs w:val="28"/>
          <w:lang w:eastAsia="ru-RU"/>
        </w:rPr>
      </w:pPr>
      <w:bookmarkStart w:id="8" w:name="Бухучет:_зарплата_к_выдаче"/>
      <w:bookmarkEnd w:id="8"/>
      <w:r w:rsidRPr="008702AB">
        <w:rPr>
          <w:rFonts w:ascii="Times New Roman" w:eastAsia="Times New Roman" w:hAnsi="Times New Roman" w:cs="Times New Roman"/>
          <w:bCs/>
          <w:sz w:val="28"/>
          <w:szCs w:val="28"/>
          <w:lang w:eastAsia="ru-RU"/>
        </w:rPr>
        <w:t xml:space="preserve">Бухучет заработной платы и удержаний из нее должен также наглядно отражать сумму к выплате работникам на руки. В связи с этим начисленные по дебету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70 суммы заработной платы будут уменьшены.</w:t>
      </w:r>
    </w:p>
    <w:p w:rsidR="008702AB" w:rsidRP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 xml:space="preserve">Из зарплаты всех сотрудников в обязательном порядке удерживается НДФЛ — с этой целью делается проводка </w:t>
      </w:r>
      <w:proofErr w:type="spellStart"/>
      <w:r w:rsidRPr="008702AB">
        <w:rPr>
          <w:rFonts w:ascii="Times New Roman" w:eastAsia="Times New Roman" w:hAnsi="Times New Roman" w:cs="Times New Roman"/>
          <w:bCs/>
          <w:sz w:val="28"/>
          <w:szCs w:val="28"/>
          <w:lang w:eastAsia="ru-RU"/>
        </w:rPr>
        <w:t>Дт</w:t>
      </w:r>
      <w:proofErr w:type="spellEnd"/>
      <w:r w:rsidRPr="008702AB">
        <w:rPr>
          <w:rFonts w:ascii="Times New Roman" w:eastAsia="Times New Roman" w:hAnsi="Times New Roman" w:cs="Times New Roman"/>
          <w:bCs/>
          <w:sz w:val="28"/>
          <w:szCs w:val="28"/>
          <w:lang w:eastAsia="ru-RU"/>
        </w:rPr>
        <w:t xml:space="preserve"> 70 </w:t>
      </w:r>
      <w:proofErr w:type="spellStart"/>
      <w:r w:rsidRPr="008702AB">
        <w:rPr>
          <w:rFonts w:ascii="Times New Roman" w:eastAsia="Times New Roman" w:hAnsi="Times New Roman" w:cs="Times New Roman"/>
          <w:bCs/>
          <w:sz w:val="28"/>
          <w:szCs w:val="28"/>
          <w:lang w:eastAsia="ru-RU"/>
        </w:rPr>
        <w:t>Кт</w:t>
      </w:r>
      <w:proofErr w:type="spellEnd"/>
      <w:r w:rsidRPr="008702AB">
        <w:rPr>
          <w:rFonts w:ascii="Times New Roman" w:eastAsia="Times New Roman" w:hAnsi="Times New Roman" w:cs="Times New Roman"/>
          <w:bCs/>
          <w:sz w:val="28"/>
          <w:szCs w:val="28"/>
          <w:lang w:eastAsia="ru-RU"/>
        </w:rPr>
        <w:t xml:space="preserve"> 68.</w:t>
      </w:r>
    </w:p>
    <w:p w:rsidR="008702AB" w:rsidRP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 xml:space="preserve">Выплата зарплаты (без НДФЛ и удержаний по исполнительным листам и др.) производится через кассу или путем перечисления средств на карточный счет сотрудника. При выдаче зарплаты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xml:space="preserve">. 70 </w:t>
      </w:r>
      <w:r w:rsidR="00B00531">
        <w:rPr>
          <w:rFonts w:ascii="Times New Roman" w:eastAsia="Times New Roman" w:hAnsi="Times New Roman" w:cs="Times New Roman"/>
          <w:bCs/>
          <w:sz w:val="28"/>
          <w:szCs w:val="28"/>
          <w:lang w:eastAsia="ru-RU"/>
        </w:rPr>
        <w:t xml:space="preserve">«Расчеты с персоналом по оплате труда» </w:t>
      </w:r>
      <w:r w:rsidRPr="008702AB">
        <w:rPr>
          <w:rFonts w:ascii="Times New Roman" w:eastAsia="Times New Roman" w:hAnsi="Times New Roman" w:cs="Times New Roman"/>
          <w:bCs/>
          <w:sz w:val="28"/>
          <w:szCs w:val="28"/>
          <w:lang w:eastAsia="ru-RU"/>
        </w:rPr>
        <w:t xml:space="preserve">корреспондирует со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xml:space="preserve">. 50 </w:t>
      </w:r>
      <w:r w:rsidR="00A952C2">
        <w:rPr>
          <w:rFonts w:ascii="Times New Roman" w:eastAsia="Times New Roman" w:hAnsi="Times New Roman" w:cs="Times New Roman"/>
          <w:bCs/>
          <w:sz w:val="28"/>
          <w:szCs w:val="28"/>
          <w:lang w:eastAsia="ru-RU"/>
        </w:rPr>
        <w:t xml:space="preserve">«Касса» </w:t>
      </w:r>
      <w:r w:rsidRPr="008702AB">
        <w:rPr>
          <w:rFonts w:ascii="Times New Roman" w:eastAsia="Times New Roman" w:hAnsi="Times New Roman" w:cs="Times New Roman"/>
          <w:bCs/>
          <w:sz w:val="28"/>
          <w:szCs w:val="28"/>
          <w:lang w:eastAsia="ru-RU"/>
        </w:rPr>
        <w:t>(</w:t>
      </w:r>
      <w:r w:rsidR="00A952C2">
        <w:rPr>
          <w:rFonts w:ascii="Times New Roman" w:eastAsia="Times New Roman" w:hAnsi="Times New Roman" w:cs="Times New Roman"/>
          <w:bCs/>
          <w:sz w:val="28"/>
          <w:szCs w:val="28"/>
          <w:lang w:eastAsia="ru-RU"/>
        </w:rPr>
        <w:t xml:space="preserve"> </w:t>
      </w:r>
      <w:proofErr w:type="spellStart"/>
      <w:r w:rsidR="00A952C2">
        <w:rPr>
          <w:rFonts w:ascii="Times New Roman" w:eastAsia="Times New Roman" w:hAnsi="Times New Roman" w:cs="Times New Roman"/>
          <w:bCs/>
          <w:sz w:val="28"/>
          <w:szCs w:val="28"/>
          <w:lang w:eastAsia="ru-RU"/>
        </w:rPr>
        <w:t>сч</w:t>
      </w:r>
      <w:proofErr w:type="spellEnd"/>
      <w:r w:rsidR="00A952C2">
        <w:rPr>
          <w:rFonts w:ascii="Times New Roman" w:eastAsia="Times New Roman" w:hAnsi="Times New Roman" w:cs="Times New Roman"/>
          <w:bCs/>
          <w:sz w:val="28"/>
          <w:szCs w:val="28"/>
          <w:lang w:eastAsia="ru-RU"/>
        </w:rPr>
        <w:t xml:space="preserve">. </w:t>
      </w:r>
      <w:r w:rsidRPr="008702AB">
        <w:rPr>
          <w:rFonts w:ascii="Times New Roman" w:eastAsia="Times New Roman" w:hAnsi="Times New Roman" w:cs="Times New Roman"/>
          <w:bCs/>
          <w:sz w:val="28"/>
          <w:szCs w:val="28"/>
          <w:lang w:eastAsia="ru-RU"/>
        </w:rPr>
        <w:t>51</w:t>
      </w:r>
      <w:r w:rsidR="00A952C2">
        <w:rPr>
          <w:rFonts w:ascii="Times New Roman" w:eastAsia="Times New Roman" w:hAnsi="Times New Roman" w:cs="Times New Roman"/>
          <w:bCs/>
          <w:sz w:val="28"/>
          <w:szCs w:val="28"/>
          <w:lang w:eastAsia="ru-RU"/>
        </w:rPr>
        <w:t xml:space="preserve"> «Расчетные счета»</w:t>
      </w:r>
      <w:r w:rsidRPr="008702AB">
        <w:rPr>
          <w:rFonts w:ascii="Times New Roman" w:eastAsia="Times New Roman" w:hAnsi="Times New Roman" w:cs="Times New Roman"/>
          <w:bCs/>
          <w:sz w:val="28"/>
          <w:szCs w:val="28"/>
          <w:lang w:eastAsia="ru-RU"/>
        </w:rPr>
        <w:t>).</w:t>
      </w:r>
      <w:bookmarkStart w:id="9" w:name="Бухгалтерский_учет_расчетов_по_оплате_тр"/>
      <w:bookmarkEnd w:id="9"/>
    </w:p>
    <w:p w:rsid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 xml:space="preserve">В соответствии с планом счетов, утвержденным приказом Министерства финансов от 31.10.2000 № 94н, предполагается использование таких основных проводок со </w:t>
      </w:r>
      <w:proofErr w:type="spellStart"/>
      <w:r w:rsidRPr="008702AB">
        <w:rPr>
          <w:rFonts w:ascii="Times New Roman" w:eastAsia="Times New Roman" w:hAnsi="Times New Roman" w:cs="Times New Roman"/>
          <w:bCs/>
          <w:sz w:val="28"/>
          <w:szCs w:val="28"/>
          <w:lang w:eastAsia="ru-RU"/>
        </w:rPr>
        <w:t>сч</w:t>
      </w:r>
      <w:proofErr w:type="spellEnd"/>
      <w:r w:rsidRPr="008702AB">
        <w:rPr>
          <w:rFonts w:ascii="Times New Roman" w:eastAsia="Times New Roman" w:hAnsi="Times New Roman" w:cs="Times New Roman"/>
          <w:bCs/>
          <w:sz w:val="28"/>
          <w:szCs w:val="28"/>
          <w:lang w:eastAsia="ru-RU"/>
        </w:rPr>
        <w:t>. 70</w:t>
      </w:r>
      <w:r w:rsidR="00B00531">
        <w:rPr>
          <w:rFonts w:ascii="Times New Roman" w:eastAsia="Times New Roman" w:hAnsi="Times New Roman" w:cs="Times New Roman"/>
          <w:bCs/>
          <w:sz w:val="28"/>
          <w:szCs w:val="28"/>
          <w:lang w:eastAsia="ru-RU"/>
        </w:rPr>
        <w:t xml:space="preserve"> «Расчеты с персоналом по оплате труда»</w:t>
      </w:r>
      <w:r w:rsidRPr="008702AB">
        <w:rPr>
          <w:rFonts w:ascii="Times New Roman" w:eastAsia="Times New Roman" w:hAnsi="Times New Roman" w:cs="Times New Roman"/>
          <w:bCs/>
          <w:sz w:val="28"/>
          <w:szCs w:val="28"/>
          <w:lang w:eastAsia="ru-RU"/>
        </w:rPr>
        <w:t>:</w:t>
      </w:r>
    </w:p>
    <w:p w:rsidR="008702AB" w:rsidRPr="00A952C2" w:rsidRDefault="008702AB" w:rsidP="00C1159F">
      <w:pPr>
        <w:spacing w:after="0" w:line="360" w:lineRule="auto"/>
        <w:ind w:firstLine="709"/>
        <w:jc w:val="both"/>
        <w:rPr>
          <w:rFonts w:ascii="Times New Roman" w:eastAsia="Times New Roman" w:hAnsi="Times New Roman" w:cs="Times New Roman"/>
          <w:bCs/>
          <w:i/>
          <w:sz w:val="28"/>
          <w:szCs w:val="28"/>
          <w:lang w:eastAsia="ru-RU"/>
        </w:rPr>
      </w:pPr>
      <w:proofErr w:type="spellStart"/>
      <w:r w:rsidRPr="00A952C2">
        <w:rPr>
          <w:rFonts w:ascii="Times New Roman" w:eastAsia="Times New Roman" w:hAnsi="Times New Roman" w:cs="Times New Roman"/>
          <w:bCs/>
          <w:i/>
          <w:sz w:val="28"/>
          <w:szCs w:val="28"/>
          <w:lang w:eastAsia="ru-RU"/>
        </w:rPr>
        <w:t>Дт</w:t>
      </w:r>
      <w:proofErr w:type="spellEnd"/>
      <w:r w:rsidRPr="00A952C2">
        <w:rPr>
          <w:rFonts w:ascii="Times New Roman" w:eastAsia="Times New Roman" w:hAnsi="Times New Roman" w:cs="Times New Roman"/>
          <w:bCs/>
          <w:i/>
          <w:sz w:val="28"/>
          <w:szCs w:val="28"/>
          <w:lang w:eastAsia="ru-RU"/>
        </w:rPr>
        <w:t xml:space="preserve"> 70 </w:t>
      </w:r>
      <w:proofErr w:type="spellStart"/>
      <w:r w:rsidRPr="00A952C2">
        <w:rPr>
          <w:rFonts w:ascii="Times New Roman" w:eastAsia="Times New Roman" w:hAnsi="Times New Roman" w:cs="Times New Roman"/>
          <w:bCs/>
          <w:i/>
          <w:sz w:val="28"/>
          <w:szCs w:val="28"/>
          <w:lang w:eastAsia="ru-RU"/>
        </w:rPr>
        <w:t>Кт</w:t>
      </w:r>
      <w:proofErr w:type="spellEnd"/>
      <w:r w:rsidRPr="00A952C2">
        <w:rPr>
          <w:rFonts w:ascii="Times New Roman" w:eastAsia="Times New Roman" w:hAnsi="Times New Roman" w:cs="Times New Roman"/>
          <w:bCs/>
          <w:i/>
          <w:sz w:val="28"/>
          <w:szCs w:val="28"/>
          <w:lang w:eastAsia="ru-RU"/>
        </w:rPr>
        <w:t xml:space="preserve"> 50–52, 55, 68–69, 71, 73, 76, 79, 94;</w:t>
      </w:r>
    </w:p>
    <w:p w:rsidR="008702AB" w:rsidRPr="00A952C2" w:rsidRDefault="008702AB" w:rsidP="00C1159F">
      <w:pPr>
        <w:spacing w:after="0" w:line="360" w:lineRule="auto"/>
        <w:ind w:firstLine="709"/>
        <w:jc w:val="both"/>
        <w:rPr>
          <w:rFonts w:ascii="Times New Roman" w:eastAsia="Times New Roman" w:hAnsi="Times New Roman" w:cs="Times New Roman"/>
          <w:bCs/>
          <w:i/>
          <w:sz w:val="28"/>
          <w:szCs w:val="28"/>
          <w:lang w:eastAsia="ru-RU"/>
        </w:rPr>
      </w:pPr>
      <w:proofErr w:type="spellStart"/>
      <w:r w:rsidRPr="00A952C2">
        <w:rPr>
          <w:rFonts w:ascii="Times New Roman" w:eastAsia="Times New Roman" w:hAnsi="Times New Roman" w:cs="Times New Roman"/>
          <w:bCs/>
          <w:i/>
          <w:sz w:val="28"/>
          <w:szCs w:val="28"/>
          <w:lang w:eastAsia="ru-RU"/>
        </w:rPr>
        <w:t>Дт</w:t>
      </w:r>
      <w:proofErr w:type="spellEnd"/>
      <w:r w:rsidRPr="00A952C2">
        <w:rPr>
          <w:rFonts w:ascii="Times New Roman" w:eastAsia="Times New Roman" w:hAnsi="Times New Roman" w:cs="Times New Roman"/>
          <w:bCs/>
          <w:i/>
          <w:sz w:val="28"/>
          <w:szCs w:val="28"/>
          <w:lang w:eastAsia="ru-RU"/>
        </w:rPr>
        <w:t xml:space="preserve"> 08 20, 23, 25, 26, 28–29, 44, 69, 76, 79, 84, 91, 96–97, 99 </w:t>
      </w:r>
      <w:proofErr w:type="spellStart"/>
      <w:r w:rsidRPr="00A952C2">
        <w:rPr>
          <w:rFonts w:ascii="Times New Roman" w:eastAsia="Times New Roman" w:hAnsi="Times New Roman" w:cs="Times New Roman"/>
          <w:bCs/>
          <w:i/>
          <w:sz w:val="28"/>
          <w:szCs w:val="28"/>
          <w:lang w:eastAsia="ru-RU"/>
        </w:rPr>
        <w:t>Кт</w:t>
      </w:r>
      <w:proofErr w:type="spellEnd"/>
      <w:r w:rsidRPr="00A952C2">
        <w:rPr>
          <w:rFonts w:ascii="Times New Roman" w:eastAsia="Times New Roman" w:hAnsi="Times New Roman" w:cs="Times New Roman"/>
          <w:bCs/>
          <w:i/>
          <w:sz w:val="28"/>
          <w:szCs w:val="28"/>
          <w:lang w:eastAsia="ru-RU"/>
        </w:rPr>
        <w:t xml:space="preserve"> 70.</w:t>
      </w:r>
    </w:p>
    <w:p w:rsidR="008702AB" w:rsidRP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bookmarkStart w:id="10" w:name="Бухгалтерский_учет_труда_и_заработной_пл"/>
      <w:bookmarkEnd w:id="10"/>
      <w:r>
        <w:rPr>
          <w:rFonts w:ascii="Times New Roman" w:eastAsia="Times New Roman" w:hAnsi="Times New Roman" w:cs="Times New Roman"/>
          <w:bCs/>
          <w:sz w:val="28"/>
          <w:szCs w:val="28"/>
          <w:lang w:eastAsia="ru-RU"/>
        </w:rPr>
        <w:t>В ООО «</w:t>
      </w:r>
      <w:r w:rsidR="003F2823">
        <w:rPr>
          <w:rFonts w:ascii="Times New Roman" w:eastAsia="Times New Roman" w:hAnsi="Times New Roman" w:cs="Times New Roman"/>
          <w:bCs/>
          <w:sz w:val="28"/>
          <w:szCs w:val="28"/>
          <w:lang w:eastAsia="ru-RU"/>
        </w:rPr>
        <w:t>21 ВЕК</w:t>
      </w:r>
      <w:r w:rsidRPr="008702AB">
        <w:rPr>
          <w:rFonts w:ascii="Times New Roman" w:eastAsia="Times New Roman" w:hAnsi="Times New Roman" w:cs="Times New Roman"/>
          <w:bCs/>
          <w:sz w:val="28"/>
          <w:szCs w:val="28"/>
          <w:lang w:eastAsia="ru-RU"/>
        </w:rPr>
        <w:t xml:space="preserve">» выплата начисленных сумм отражается по дебету счета 70 </w:t>
      </w:r>
      <w:r w:rsidR="003F2823">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Расчеты с персоналом по оплате труда</w:t>
      </w:r>
      <w:r w:rsidR="003F2823">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 xml:space="preserve"> и кредиту счета 50 </w:t>
      </w:r>
      <w:r w:rsidR="003F2823">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Касса</w:t>
      </w:r>
      <w:r w:rsidR="003F2823">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 Депонированные суммы списываются с дебета счета 70</w:t>
      </w:r>
      <w:r w:rsidR="00B00531">
        <w:rPr>
          <w:rFonts w:ascii="Times New Roman" w:eastAsia="Times New Roman" w:hAnsi="Times New Roman" w:cs="Times New Roman"/>
          <w:bCs/>
          <w:sz w:val="28"/>
          <w:szCs w:val="28"/>
          <w:lang w:eastAsia="ru-RU"/>
        </w:rPr>
        <w:t xml:space="preserve"> «Расчеты с персоналом по оплате труда»</w:t>
      </w:r>
      <w:r w:rsidRPr="008702AB">
        <w:rPr>
          <w:rFonts w:ascii="Times New Roman" w:eastAsia="Times New Roman" w:hAnsi="Times New Roman" w:cs="Times New Roman"/>
          <w:bCs/>
          <w:sz w:val="28"/>
          <w:szCs w:val="28"/>
          <w:lang w:eastAsia="ru-RU"/>
        </w:rPr>
        <w:t xml:space="preserve"> в кредит счета 76 </w:t>
      </w:r>
      <w:r w:rsidR="003F2823">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Расчеты с разными дебиторами и кредиторами</w:t>
      </w:r>
      <w:r w:rsidR="003F2823">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 xml:space="preserve"> субсчет </w:t>
      </w:r>
      <w:r w:rsidR="003F2823">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Расчеты по депонированным суммам</w:t>
      </w:r>
      <w:r w:rsidR="003F2823">
        <w:rPr>
          <w:rFonts w:ascii="Times New Roman" w:eastAsia="Times New Roman" w:hAnsi="Times New Roman" w:cs="Times New Roman"/>
          <w:bCs/>
          <w:sz w:val="28"/>
          <w:szCs w:val="28"/>
          <w:lang w:eastAsia="ru-RU"/>
        </w:rPr>
        <w:t>»</w:t>
      </w:r>
      <w:r w:rsidRPr="008702AB">
        <w:rPr>
          <w:rFonts w:ascii="Times New Roman" w:eastAsia="Times New Roman" w:hAnsi="Times New Roman" w:cs="Times New Roman"/>
          <w:bCs/>
          <w:sz w:val="28"/>
          <w:szCs w:val="28"/>
          <w:lang w:eastAsia="ru-RU"/>
        </w:rPr>
        <w:t xml:space="preserve">, а впоследствии - при осуществлении фактических выплат - с дебета счета 76 </w:t>
      </w:r>
      <w:r w:rsidR="00A952C2">
        <w:rPr>
          <w:rFonts w:ascii="Times New Roman" w:eastAsia="Times New Roman" w:hAnsi="Times New Roman" w:cs="Times New Roman"/>
          <w:bCs/>
          <w:sz w:val="28"/>
          <w:szCs w:val="28"/>
          <w:lang w:eastAsia="ru-RU"/>
        </w:rPr>
        <w:t xml:space="preserve">«Расчеты с разными дебиторами и кредиторами» </w:t>
      </w:r>
      <w:r w:rsidRPr="008702AB">
        <w:rPr>
          <w:rFonts w:ascii="Times New Roman" w:eastAsia="Times New Roman" w:hAnsi="Times New Roman" w:cs="Times New Roman"/>
          <w:bCs/>
          <w:sz w:val="28"/>
          <w:szCs w:val="28"/>
          <w:lang w:eastAsia="ru-RU"/>
        </w:rPr>
        <w:t>в кредит счета 50</w:t>
      </w:r>
      <w:r w:rsidR="00B00531">
        <w:rPr>
          <w:rFonts w:ascii="Times New Roman" w:eastAsia="Times New Roman" w:hAnsi="Times New Roman" w:cs="Times New Roman"/>
          <w:bCs/>
          <w:sz w:val="28"/>
          <w:szCs w:val="28"/>
          <w:lang w:eastAsia="ru-RU"/>
        </w:rPr>
        <w:t xml:space="preserve"> «</w:t>
      </w:r>
      <w:r w:rsidR="00B00531" w:rsidRPr="008702AB">
        <w:rPr>
          <w:rFonts w:ascii="Times New Roman" w:eastAsia="Times New Roman" w:hAnsi="Times New Roman" w:cs="Times New Roman"/>
          <w:bCs/>
          <w:sz w:val="28"/>
          <w:szCs w:val="28"/>
          <w:lang w:eastAsia="ru-RU"/>
        </w:rPr>
        <w:t>Касса</w:t>
      </w:r>
      <w:r w:rsidR="00B00531">
        <w:rPr>
          <w:rFonts w:ascii="Times New Roman" w:eastAsia="Times New Roman" w:hAnsi="Times New Roman" w:cs="Times New Roman"/>
          <w:bCs/>
          <w:sz w:val="28"/>
          <w:szCs w:val="28"/>
          <w:lang w:eastAsia="ru-RU"/>
        </w:rPr>
        <w:t>».</w:t>
      </w:r>
    </w:p>
    <w:p w:rsidR="008702AB" w:rsidRP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ООО «</w:t>
      </w:r>
      <w:r w:rsidR="003F2823">
        <w:rPr>
          <w:rFonts w:ascii="Times New Roman" w:eastAsia="Times New Roman" w:hAnsi="Times New Roman" w:cs="Times New Roman"/>
          <w:bCs/>
          <w:sz w:val="28"/>
          <w:szCs w:val="28"/>
          <w:lang w:eastAsia="ru-RU"/>
        </w:rPr>
        <w:t>21 ВЕК</w:t>
      </w:r>
      <w:r w:rsidRPr="008702AB">
        <w:rPr>
          <w:rFonts w:ascii="Times New Roman" w:eastAsia="Times New Roman" w:hAnsi="Times New Roman" w:cs="Times New Roman"/>
          <w:bCs/>
          <w:sz w:val="28"/>
          <w:szCs w:val="28"/>
          <w:lang w:eastAsia="ru-RU"/>
        </w:rPr>
        <w:t xml:space="preserve">», одной из основных целей проведения контроля расчетов с персоналом по оплате труда является установление соответствия применяемой на предприятии методики бухгалтерского учета расчетов с работниками </w:t>
      </w:r>
      <w:r w:rsidRPr="008702AB">
        <w:rPr>
          <w:rFonts w:ascii="Times New Roman" w:eastAsia="Times New Roman" w:hAnsi="Times New Roman" w:cs="Times New Roman"/>
          <w:bCs/>
          <w:sz w:val="28"/>
          <w:szCs w:val="28"/>
          <w:lang w:eastAsia="ru-RU"/>
        </w:rPr>
        <w:lastRenderedPageBreak/>
        <w:t>действующим нормативным документам (актам, а также внутренним распорядительным документам).</w:t>
      </w:r>
    </w:p>
    <w:p w:rsidR="008702AB" w:rsidRDefault="008702AB" w:rsidP="00C1159F">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Постоянный контроль расчетов с персоналом предприятия позвол</w:t>
      </w:r>
      <w:r>
        <w:rPr>
          <w:rFonts w:ascii="Times New Roman" w:eastAsia="Times New Roman" w:hAnsi="Times New Roman" w:cs="Times New Roman"/>
          <w:bCs/>
          <w:sz w:val="28"/>
          <w:szCs w:val="28"/>
          <w:lang w:eastAsia="ru-RU"/>
        </w:rPr>
        <w:t>яет главному бухгалтеру ООО «</w:t>
      </w:r>
      <w:r w:rsidR="003F2823">
        <w:rPr>
          <w:rFonts w:ascii="Times New Roman" w:eastAsia="Times New Roman" w:hAnsi="Times New Roman" w:cs="Times New Roman"/>
          <w:bCs/>
          <w:sz w:val="28"/>
          <w:szCs w:val="28"/>
          <w:lang w:eastAsia="ru-RU"/>
        </w:rPr>
        <w:t>21 ВЕК</w:t>
      </w:r>
      <w:r w:rsidRPr="008702AB">
        <w:rPr>
          <w:rFonts w:ascii="Times New Roman" w:eastAsia="Times New Roman" w:hAnsi="Times New Roman" w:cs="Times New Roman"/>
          <w:bCs/>
          <w:sz w:val="28"/>
          <w:szCs w:val="28"/>
          <w:lang w:eastAsia="ru-RU"/>
        </w:rPr>
        <w:t>» сформировать мнение о достоверности бухгалтерской (финансовой) отчетност</w:t>
      </w:r>
      <w:r>
        <w:rPr>
          <w:rFonts w:ascii="Times New Roman" w:eastAsia="Times New Roman" w:hAnsi="Times New Roman" w:cs="Times New Roman"/>
          <w:bCs/>
          <w:sz w:val="28"/>
          <w:szCs w:val="28"/>
          <w:lang w:eastAsia="ru-RU"/>
        </w:rPr>
        <w:t>и во всех существенных аспектах.</w:t>
      </w:r>
    </w:p>
    <w:p w:rsidR="003F2823" w:rsidRDefault="008702AB" w:rsidP="00A952C2">
      <w:pPr>
        <w:spacing w:after="0" w:line="360" w:lineRule="auto"/>
        <w:ind w:firstLine="709"/>
        <w:jc w:val="both"/>
        <w:rPr>
          <w:rFonts w:ascii="Times New Roman" w:eastAsia="Times New Roman" w:hAnsi="Times New Roman" w:cs="Times New Roman"/>
          <w:bCs/>
          <w:sz w:val="28"/>
          <w:szCs w:val="28"/>
          <w:lang w:eastAsia="ru-RU"/>
        </w:rPr>
      </w:pPr>
      <w:r w:rsidRPr="008702AB">
        <w:rPr>
          <w:rFonts w:ascii="Times New Roman" w:eastAsia="Times New Roman" w:hAnsi="Times New Roman" w:cs="Times New Roman"/>
          <w:bCs/>
          <w:sz w:val="28"/>
          <w:szCs w:val="28"/>
          <w:lang w:eastAsia="ru-RU"/>
        </w:rPr>
        <w:t>Таким образом. для бухучета оплаты труда персонала используется счет 70</w:t>
      </w:r>
      <w:r w:rsidR="00A952C2">
        <w:rPr>
          <w:rFonts w:ascii="Times New Roman" w:eastAsia="Times New Roman" w:hAnsi="Times New Roman" w:cs="Times New Roman"/>
          <w:bCs/>
          <w:sz w:val="28"/>
          <w:szCs w:val="28"/>
          <w:lang w:eastAsia="ru-RU"/>
        </w:rPr>
        <w:t xml:space="preserve"> «Расчеты с персоналом по оплате труда»</w:t>
      </w:r>
      <w:r w:rsidRPr="008702AB">
        <w:rPr>
          <w:rFonts w:ascii="Times New Roman" w:eastAsia="Times New Roman" w:hAnsi="Times New Roman" w:cs="Times New Roman"/>
          <w:bCs/>
          <w:sz w:val="28"/>
          <w:szCs w:val="28"/>
          <w:lang w:eastAsia="ru-RU"/>
        </w:rPr>
        <w:t>. На нем обобщается информация о начисленной заработной плате, удержаниях и суммах, подлежащих к выплате.</w:t>
      </w:r>
    </w:p>
    <w:p w:rsidR="003212D6" w:rsidRPr="003F2823" w:rsidRDefault="003212D6" w:rsidP="00A952C2">
      <w:pPr>
        <w:spacing w:before="360" w:after="360" w:line="360" w:lineRule="auto"/>
        <w:ind w:firstLine="709"/>
        <w:jc w:val="both"/>
        <w:rPr>
          <w:rFonts w:asciiTheme="majorHAnsi" w:hAnsiTheme="majorHAnsi" w:cs="Times New Roman"/>
          <w:sz w:val="28"/>
          <w:szCs w:val="28"/>
        </w:rPr>
      </w:pPr>
      <w:r w:rsidRPr="003F2823">
        <w:rPr>
          <w:rFonts w:asciiTheme="majorHAnsi" w:hAnsiTheme="majorHAnsi" w:cs="Times New Roman"/>
          <w:sz w:val="28"/>
          <w:szCs w:val="28"/>
        </w:rPr>
        <w:t>3.2 Бухгалтерский учёт удержаний из заработной платы</w:t>
      </w:r>
    </w:p>
    <w:p w:rsidR="008702AB" w:rsidRPr="008702AB" w:rsidRDefault="008702AB" w:rsidP="00C115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8702AB">
        <w:rPr>
          <w:rFonts w:ascii="Times New Roman" w:hAnsi="Times New Roman" w:cs="Times New Roman"/>
          <w:sz w:val="28"/>
          <w:szCs w:val="28"/>
        </w:rPr>
        <w:t>ухгалтерия предприятия производит не только начисления заработной платы, но и удержания и вычеты из нее.</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По распоряжению директора и иных решений</w:t>
      </w:r>
      <w:r>
        <w:rPr>
          <w:rFonts w:ascii="Times New Roman" w:hAnsi="Times New Roman" w:cs="Times New Roman"/>
          <w:sz w:val="28"/>
          <w:szCs w:val="28"/>
        </w:rPr>
        <w:t xml:space="preserve"> компетентных органов 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производятся следующие удержания:</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д</w:t>
      </w:r>
      <w:r w:rsidR="008702AB" w:rsidRPr="008702AB">
        <w:rPr>
          <w:rFonts w:ascii="Times New Roman" w:hAnsi="Times New Roman" w:cs="Times New Roman"/>
          <w:sz w:val="28"/>
          <w:szCs w:val="28"/>
        </w:rPr>
        <w:t>ля возмещения неотработанного аванса, выданного работнику в счет заработной платы в случае, когда аванс был выплачен не за первую половину месяца, а до начала выполнения работником своих трудовых функций или сразу после начала такого выполнения.</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д</w:t>
      </w:r>
      <w:r w:rsidR="008702AB" w:rsidRPr="008702AB">
        <w:rPr>
          <w:rFonts w:ascii="Times New Roman" w:hAnsi="Times New Roman" w:cs="Times New Roman"/>
          <w:sz w:val="28"/>
          <w:szCs w:val="28"/>
        </w:rPr>
        <w:t>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8702AB" w:rsidRPr="008702AB" w:rsidRDefault="008702AB" w:rsidP="00C115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оформляется бухгалтерская проводка:</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A952C2">
        <w:rPr>
          <w:rFonts w:ascii="Times New Roman" w:hAnsi="Times New Roman" w:cs="Times New Roman"/>
          <w:i/>
          <w:sz w:val="28"/>
          <w:szCs w:val="28"/>
        </w:rPr>
        <w:t xml:space="preserve">Дебет 70 </w:t>
      </w:r>
      <w:r w:rsidR="00A952C2" w:rsidRPr="00A952C2">
        <w:rPr>
          <w:rFonts w:ascii="Times New Roman" w:hAnsi="Times New Roman" w:cs="Times New Roman"/>
          <w:i/>
          <w:sz w:val="28"/>
          <w:szCs w:val="28"/>
        </w:rPr>
        <w:t xml:space="preserve">«Расчеты с персоналом по оплате труда» </w:t>
      </w:r>
      <w:r w:rsidRPr="00A952C2">
        <w:rPr>
          <w:rFonts w:ascii="Times New Roman" w:hAnsi="Times New Roman" w:cs="Times New Roman"/>
          <w:i/>
          <w:sz w:val="28"/>
          <w:szCs w:val="28"/>
        </w:rPr>
        <w:t xml:space="preserve">Кредит 71 </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Расчеты с подотчетными лицами</w:t>
      </w:r>
      <w:r w:rsidR="003F2823" w:rsidRPr="00A952C2">
        <w:rPr>
          <w:rFonts w:ascii="Times New Roman" w:hAnsi="Times New Roman" w:cs="Times New Roman"/>
          <w:i/>
          <w:sz w:val="28"/>
          <w:szCs w:val="28"/>
        </w:rPr>
        <w:t>»</w:t>
      </w:r>
      <w:r w:rsidRPr="008702AB">
        <w:rPr>
          <w:rFonts w:ascii="Times New Roman" w:hAnsi="Times New Roman" w:cs="Times New Roman"/>
          <w:sz w:val="28"/>
          <w:szCs w:val="28"/>
        </w:rPr>
        <w:t xml:space="preserve"> - на сумму, ранее выданную под отчет и не погашенную в установленные сроки.</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д</w:t>
      </w:r>
      <w:r w:rsidR="008702AB" w:rsidRPr="008702AB">
        <w:rPr>
          <w:rFonts w:ascii="Times New Roman" w:hAnsi="Times New Roman" w:cs="Times New Roman"/>
          <w:sz w:val="28"/>
          <w:szCs w:val="28"/>
        </w:rPr>
        <w:t>ля возврата сумм, излишне выплаченных работнику вследствие счетных ошибок, то есть в случае механических ошибок, не связанные с неправильным толкованием законодательства или умыслом бухгалтера.</w:t>
      </w:r>
    </w:p>
    <w:p w:rsidR="008702AB" w:rsidRPr="008702AB" w:rsidRDefault="008702AB" w:rsidP="00C115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бухгалтерском учете 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xml:space="preserve">» такое удержание оформляется записью: </w:t>
      </w:r>
      <w:r w:rsidRPr="00A952C2">
        <w:rPr>
          <w:rFonts w:ascii="Times New Roman" w:hAnsi="Times New Roman" w:cs="Times New Roman"/>
          <w:i/>
          <w:sz w:val="28"/>
          <w:szCs w:val="28"/>
        </w:rPr>
        <w:t xml:space="preserve">Дебет 70 </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Расчеты с персоналом по оплате труда</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 xml:space="preserve"> Кредит счетов учета производственных затрат или расходов</w:t>
      </w:r>
      <w:r w:rsidRPr="008702AB">
        <w:rPr>
          <w:rFonts w:ascii="Times New Roman" w:hAnsi="Times New Roman" w:cs="Times New Roman"/>
          <w:sz w:val="28"/>
          <w:szCs w:val="28"/>
        </w:rPr>
        <w:t xml:space="preserve"> (20 </w:t>
      </w:r>
      <w:r w:rsidR="003F2823">
        <w:rPr>
          <w:rFonts w:ascii="Times New Roman" w:hAnsi="Times New Roman" w:cs="Times New Roman"/>
          <w:sz w:val="28"/>
          <w:szCs w:val="28"/>
        </w:rPr>
        <w:t>«</w:t>
      </w:r>
      <w:r w:rsidRPr="008702AB">
        <w:rPr>
          <w:rFonts w:ascii="Times New Roman" w:hAnsi="Times New Roman" w:cs="Times New Roman"/>
          <w:sz w:val="28"/>
          <w:szCs w:val="28"/>
        </w:rPr>
        <w:t>Основное производство</w:t>
      </w:r>
      <w:r w:rsidR="003F2823">
        <w:rPr>
          <w:rFonts w:ascii="Times New Roman" w:hAnsi="Times New Roman" w:cs="Times New Roman"/>
          <w:sz w:val="28"/>
          <w:szCs w:val="28"/>
        </w:rPr>
        <w:t>»</w:t>
      </w:r>
      <w:r w:rsidRPr="008702AB">
        <w:rPr>
          <w:rFonts w:ascii="Times New Roman" w:hAnsi="Times New Roman" w:cs="Times New Roman"/>
          <w:sz w:val="28"/>
          <w:szCs w:val="28"/>
        </w:rPr>
        <w:t xml:space="preserve">, 23 </w:t>
      </w:r>
      <w:r w:rsidR="003F2823">
        <w:rPr>
          <w:rFonts w:ascii="Times New Roman" w:hAnsi="Times New Roman" w:cs="Times New Roman"/>
          <w:sz w:val="28"/>
          <w:szCs w:val="28"/>
        </w:rPr>
        <w:t>«</w:t>
      </w:r>
      <w:r w:rsidRPr="008702AB">
        <w:rPr>
          <w:rFonts w:ascii="Times New Roman" w:hAnsi="Times New Roman" w:cs="Times New Roman"/>
          <w:sz w:val="28"/>
          <w:szCs w:val="28"/>
        </w:rPr>
        <w:t>Вспомогательные производства</w:t>
      </w:r>
      <w:r w:rsidR="003F2823">
        <w:rPr>
          <w:rFonts w:ascii="Times New Roman" w:hAnsi="Times New Roman" w:cs="Times New Roman"/>
          <w:sz w:val="28"/>
          <w:szCs w:val="28"/>
        </w:rPr>
        <w:t>»</w:t>
      </w:r>
      <w:r w:rsidRPr="008702AB">
        <w:rPr>
          <w:rFonts w:ascii="Times New Roman" w:hAnsi="Times New Roman" w:cs="Times New Roman"/>
          <w:sz w:val="28"/>
          <w:szCs w:val="28"/>
        </w:rPr>
        <w:t xml:space="preserve">, 44 </w:t>
      </w:r>
      <w:r w:rsidR="003F2823">
        <w:rPr>
          <w:rFonts w:ascii="Times New Roman" w:hAnsi="Times New Roman" w:cs="Times New Roman"/>
          <w:sz w:val="28"/>
          <w:szCs w:val="28"/>
        </w:rPr>
        <w:t>«</w:t>
      </w:r>
      <w:r w:rsidRPr="008702AB">
        <w:rPr>
          <w:rFonts w:ascii="Times New Roman" w:hAnsi="Times New Roman" w:cs="Times New Roman"/>
          <w:sz w:val="28"/>
          <w:szCs w:val="28"/>
        </w:rPr>
        <w:t>Расходы на продажу</w:t>
      </w:r>
      <w:r w:rsidR="003F2823">
        <w:rPr>
          <w:rFonts w:ascii="Times New Roman" w:hAnsi="Times New Roman" w:cs="Times New Roman"/>
          <w:sz w:val="28"/>
          <w:szCs w:val="28"/>
        </w:rPr>
        <w:t>»</w:t>
      </w:r>
      <w:r w:rsidRPr="008702AB">
        <w:rPr>
          <w:rFonts w:ascii="Times New Roman" w:hAnsi="Times New Roman" w:cs="Times New Roman"/>
          <w:sz w:val="28"/>
          <w:szCs w:val="28"/>
        </w:rPr>
        <w:t xml:space="preserve"> и т.д.) - </w:t>
      </w:r>
      <w:proofErr w:type="spellStart"/>
      <w:r w:rsidRPr="008702AB">
        <w:rPr>
          <w:rFonts w:ascii="Times New Roman" w:hAnsi="Times New Roman" w:cs="Times New Roman"/>
          <w:sz w:val="28"/>
          <w:szCs w:val="28"/>
        </w:rPr>
        <w:t>сторно</w:t>
      </w:r>
      <w:proofErr w:type="spellEnd"/>
      <w:r w:rsidRPr="008702AB">
        <w:rPr>
          <w:rFonts w:ascii="Times New Roman" w:hAnsi="Times New Roman" w:cs="Times New Roman"/>
          <w:sz w:val="28"/>
          <w:szCs w:val="28"/>
        </w:rPr>
        <w:t>.</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8702AB" w:rsidRPr="008702AB" w:rsidRDefault="008702AB" w:rsidP="00C115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бухгалтерском учете 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такие удержания оформляются аналогично удержаниям при обнаружении допущенной счетной ошибки.</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в</w:t>
      </w:r>
      <w:r w:rsidR="008702AB" w:rsidRPr="008702AB">
        <w:rPr>
          <w:rFonts w:ascii="Times New Roman" w:hAnsi="Times New Roman" w:cs="Times New Roman"/>
          <w:sz w:val="28"/>
          <w:szCs w:val="28"/>
        </w:rPr>
        <w:t>озмещение ущерба, причиненного по вине работника организации в размере, не превышающем его среднего месячного заработка.</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При п</w:t>
      </w:r>
      <w:r>
        <w:rPr>
          <w:rFonts w:ascii="Times New Roman" w:hAnsi="Times New Roman" w:cs="Times New Roman"/>
          <w:sz w:val="28"/>
          <w:szCs w:val="28"/>
        </w:rPr>
        <w:t>роизводстве удержаний 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учитываются следующие ограничения размера удержаний из заработной платы:</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8702AB">
        <w:rPr>
          <w:rFonts w:ascii="Times New Roman" w:hAnsi="Times New Roman" w:cs="Times New Roman"/>
          <w:sz w:val="28"/>
          <w:szCs w:val="28"/>
        </w:rPr>
        <w:t xml:space="preserve"> </w:t>
      </w:r>
      <w:r w:rsidR="008702AB" w:rsidRPr="008702AB">
        <w:rPr>
          <w:rFonts w:ascii="Times New Roman" w:hAnsi="Times New Roman" w:cs="Times New Roman"/>
          <w:sz w:val="28"/>
          <w:szCs w:val="28"/>
        </w:rPr>
        <w:t>при каждой выплате заработной платы общий размер всех удержаний не может превышать 20%, а в случаях, особо предусмотренных законодательством, - 50% заработной платы, причитающейся к выплате работнику;</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8702AB">
        <w:rPr>
          <w:rFonts w:ascii="Times New Roman" w:hAnsi="Times New Roman" w:cs="Times New Roman"/>
          <w:sz w:val="28"/>
          <w:szCs w:val="28"/>
        </w:rPr>
        <w:t xml:space="preserve"> </w:t>
      </w:r>
      <w:r w:rsidR="008702AB" w:rsidRPr="008702AB">
        <w:rPr>
          <w:rFonts w:ascii="Times New Roman" w:hAnsi="Times New Roman" w:cs="Times New Roman"/>
          <w:sz w:val="28"/>
          <w:szCs w:val="28"/>
        </w:rPr>
        <w:t>при удержании из заработной платы по нескольким исполнительным документам за работником должно быть сохранено 50% заработка.</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с</w:t>
      </w:r>
      <w:r w:rsidR="008702AB" w:rsidRPr="008702AB">
        <w:rPr>
          <w:rFonts w:ascii="Times New Roman" w:hAnsi="Times New Roman" w:cs="Times New Roman"/>
          <w:sz w:val="28"/>
          <w:szCs w:val="28"/>
        </w:rPr>
        <w:t>уммы по исполнительным листам - алименты на содержание несовершеннолетних детей и по возмещению ущерба, нанесенного организации</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При удержании сумм по исполнительным листа</w:t>
      </w:r>
      <w:r>
        <w:rPr>
          <w:rFonts w:ascii="Times New Roman" w:hAnsi="Times New Roman" w:cs="Times New Roman"/>
          <w:sz w:val="28"/>
          <w:szCs w:val="28"/>
        </w:rPr>
        <w:t>м в бухгалтерском учете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оформляется запись:</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A952C2">
        <w:rPr>
          <w:rFonts w:ascii="Times New Roman" w:hAnsi="Times New Roman" w:cs="Times New Roman"/>
          <w:i/>
          <w:sz w:val="28"/>
          <w:szCs w:val="28"/>
        </w:rPr>
        <w:t>Дебет 70 Кредит 76</w:t>
      </w:r>
      <w:r w:rsidRPr="008702AB">
        <w:rPr>
          <w:rFonts w:ascii="Times New Roman" w:hAnsi="Times New Roman" w:cs="Times New Roman"/>
          <w:sz w:val="28"/>
          <w:szCs w:val="28"/>
        </w:rPr>
        <w:t xml:space="preserve"> - на сумму произведенных удержаний.</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A952C2">
        <w:rPr>
          <w:rFonts w:ascii="Times New Roman" w:hAnsi="Times New Roman" w:cs="Times New Roman"/>
          <w:i/>
          <w:sz w:val="28"/>
          <w:szCs w:val="28"/>
        </w:rPr>
        <w:t>Дебет 76 Кредит 51</w:t>
      </w:r>
      <w:r w:rsidRPr="008702AB">
        <w:rPr>
          <w:rFonts w:ascii="Times New Roman" w:hAnsi="Times New Roman" w:cs="Times New Roman"/>
          <w:sz w:val="28"/>
          <w:szCs w:val="28"/>
        </w:rPr>
        <w:t xml:space="preserve"> - на суммы удержанных алиментов, перечисленных получателю (или кредит 50 </w:t>
      </w:r>
      <w:r w:rsidR="003F2823">
        <w:rPr>
          <w:rFonts w:ascii="Times New Roman" w:hAnsi="Times New Roman" w:cs="Times New Roman"/>
          <w:sz w:val="28"/>
          <w:szCs w:val="28"/>
        </w:rPr>
        <w:t>«</w:t>
      </w:r>
      <w:r w:rsidRPr="008702AB">
        <w:rPr>
          <w:rFonts w:ascii="Times New Roman" w:hAnsi="Times New Roman" w:cs="Times New Roman"/>
          <w:sz w:val="28"/>
          <w:szCs w:val="28"/>
        </w:rPr>
        <w:t>Касса</w:t>
      </w:r>
      <w:r w:rsidR="003F2823">
        <w:rPr>
          <w:rFonts w:ascii="Times New Roman" w:hAnsi="Times New Roman" w:cs="Times New Roman"/>
          <w:sz w:val="28"/>
          <w:szCs w:val="28"/>
        </w:rPr>
        <w:t>»</w:t>
      </w:r>
      <w:r w:rsidRPr="008702AB">
        <w:rPr>
          <w:rFonts w:ascii="Times New Roman" w:hAnsi="Times New Roman" w:cs="Times New Roman"/>
          <w:sz w:val="28"/>
          <w:szCs w:val="28"/>
        </w:rPr>
        <w:t xml:space="preserve"> - если алименты выплачиваются непосредственно из кассы организации).</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A952C2">
        <w:rPr>
          <w:rFonts w:ascii="Times New Roman" w:hAnsi="Times New Roman" w:cs="Times New Roman"/>
          <w:i/>
          <w:sz w:val="28"/>
          <w:szCs w:val="28"/>
        </w:rPr>
        <w:t xml:space="preserve">Дебет </w:t>
      </w:r>
      <w:r w:rsidR="00A952C2" w:rsidRPr="00A952C2">
        <w:rPr>
          <w:rFonts w:ascii="Times New Roman" w:hAnsi="Times New Roman" w:cs="Times New Roman"/>
          <w:i/>
          <w:sz w:val="28"/>
          <w:szCs w:val="28"/>
        </w:rPr>
        <w:t>70 «Расчеты с персоналом по оплате труда»</w:t>
      </w:r>
      <w:r w:rsidRPr="00A952C2">
        <w:rPr>
          <w:rFonts w:ascii="Times New Roman" w:hAnsi="Times New Roman" w:cs="Times New Roman"/>
          <w:i/>
          <w:sz w:val="28"/>
          <w:szCs w:val="28"/>
        </w:rPr>
        <w:t xml:space="preserve"> Кредит 73 </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Расчеты с персоналом по прочим операциям</w:t>
      </w:r>
      <w:r w:rsidR="003F2823" w:rsidRPr="00A952C2">
        <w:rPr>
          <w:rFonts w:ascii="Times New Roman" w:hAnsi="Times New Roman" w:cs="Times New Roman"/>
          <w:i/>
          <w:sz w:val="28"/>
          <w:szCs w:val="28"/>
        </w:rPr>
        <w:t>»</w:t>
      </w:r>
      <w:r w:rsidRPr="008702AB">
        <w:rPr>
          <w:rFonts w:ascii="Times New Roman" w:hAnsi="Times New Roman" w:cs="Times New Roman"/>
          <w:sz w:val="28"/>
          <w:szCs w:val="28"/>
        </w:rPr>
        <w:t xml:space="preserve"> </w:t>
      </w:r>
      <w:r w:rsidRPr="00A952C2">
        <w:rPr>
          <w:rFonts w:ascii="Times New Roman" w:hAnsi="Times New Roman" w:cs="Times New Roman"/>
          <w:i/>
          <w:sz w:val="28"/>
          <w:szCs w:val="28"/>
        </w:rPr>
        <w:t xml:space="preserve">субсчет </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Расчеты по возмещению материального ущерба</w:t>
      </w:r>
      <w:r w:rsidR="003F2823" w:rsidRPr="00A952C2">
        <w:rPr>
          <w:rFonts w:ascii="Times New Roman" w:hAnsi="Times New Roman" w:cs="Times New Roman"/>
          <w:i/>
          <w:sz w:val="28"/>
          <w:szCs w:val="28"/>
        </w:rPr>
        <w:t>»</w:t>
      </w:r>
      <w:r w:rsidRPr="008702AB">
        <w:rPr>
          <w:rFonts w:ascii="Times New Roman" w:hAnsi="Times New Roman" w:cs="Times New Roman"/>
          <w:sz w:val="28"/>
          <w:szCs w:val="28"/>
        </w:rPr>
        <w:t xml:space="preserve"> - на сумму удержаний в погашение материального ущерба, нанесенного организации.</w:t>
      </w:r>
    </w:p>
    <w:p w:rsidR="008702AB" w:rsidRPr="008702AB" w:rsidRDefault="008702AB" w:rsidP="00C115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бухгалтерском учете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начисление налога по суммам оплаты труда штатных работников отражается практически единственной проводкой:</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A952C2">
        <w:rPr>
          <w:rFonts w:ascii="Times New Roman" w:hAnsi="Times New Roman" w:cs="Times New Roman"/>
          <w:i/>
          <w:sz w:val="28"/>
          <w:szCs w:val="28"/>
        </w:rPr>
        <w:t xml:space="preserve">Дебет счета 70 </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Расчеты с персоналом по оплате труда</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 xml:space="preserve"> Кредит счета 68 </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Расчеты по налогам и сборам</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 xml:space="preserve"> субсчет </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НДФЛ</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w:t>
      </w:r>
      <w:r w:rsidRPr="008702AB">
        <w:rPr>
          <w:rFonts w:ascii="Times New Roman" w:hAnsi="Times New Roman" w:cs="Times New Roman"/>
          <w:sz w:val="28"/>
          <w:szCs w:val="28"/>
        </w:rPr>
        <w:t xml:space="preserve"> При этом не имеет значения, в какой форме и в каком размере впоследствии будут выплачиваться суммы, начисленные в пользу работников.</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В случае, когда объектом налогообложения являются суммы оплаты труда работников, привлекаемых на условиях договоров гражданско-правового характера, начисление налога может отражаться проводкой:</w:t>
      </w:r>
    </w:p>
    <w:p w:rsidR="008702AB" w:rsidRPr="00A952C2" w:rsidRDefault="008702AB" w:rsidP="00C1159F">
      <w:pPr>
        <w:spacing w:after="0" w:line="360" w:lineRule="auto"/>
        <w:ind w:firstLine="709"/>
        <w:jc w:val="both"/>
        <w:rPr>
          <w:rFonts w:ascii="Times New Roman" w:hAnsi="Times New Roman" w:cs="Times New Roman"/>
          <w:i/>
          <w:sz w:val="28"/>
          <w:szCs w:val="28"/>
        </w:rPr>
      </w:pPr>
      <w:r w:rsidRPr="00A952C2">
        <w:rPr>
          <w:rFonts w:ascii="Times New Roman" w:hAnsi="Times New Roman" w:cs="Times New Roman"/>
          <w:i/>
          <w:sz w:val="28"/>
          <w:szCs w:val="28"/>
        </w:rPr>
        <w:t xml:space="preserve">Дебет счета 76 </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Расчеты с разными дебиторами и кредиторами</w:t>
      </w:r>
      <w:r w:rsidR="003F2823" w:rsidRPr="00A952C2">
        <w:rPr>
          <w:rFonts w:ascii="Times New Roman" w:hAnsi="Times New Roman" w:cs="Times New Roman"/>
          <w:i/>
          <w:sz w:val="28"/>
          <w:szCs w:val="28"/>
        </w:rPr>
        <w:t>»</w:t>
      </w:r>
      <w:r w:rsidRPr="00A952C2">
        <w:rPr>
          <w:rFonts w:ascii="Times New Roman" w:hAnsi="Times New Roman" w:cs="Times New Roman"/>
          <w:i/>
          <w:sz w:val="28"/>
          <w:szCs w:val="28"/>
        </w:rPr>
        <w:t xml:space="preserve"> Кредит счета 68</w:t>
      </w:r>
      <w:r w:rsidR="00A952C2">
        <w:rPr>
          <w:rFonts w:ascii="Times New Roman" w:hAnsi="Times New Roman" w:cs="Times New Roman"/>
          <w:i/>
          <w:sz w:val="28"/>
          <w:szCs w:val="28"/>
        </w:rPr>
        <w:t xml:space="preserve"> «Расчеты по налогам и сборам»</w:t>
      </w:r>
      <w:r w:rsidRPr="00A952C2">
        <w:rPr>
          <w:rFonts w:ascii="Times New Roman" w:hAnsi="Times New Roman" w:cs="Times New Roman"/>
          <w:i/>
          <w:sz w:val="28"/>
          <w:szCs w:val="28"/>
        </w:rPr>
        <w:t>.</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База для начисления страховых взносов на предприятии определяется отдельно в отношении каждого физического лица (с начала расчетного периода по истечении каждого календарного месяца) нарастающим итогом, т.к. с сумм выплат и иных вознаграждений в пользу физического лица, превышающих 415 тыс. руб. нарастающим итогом с начала расчетного периода, страховые взносы взиматься не будут.</w:t>
      </w:r>
    </w:p>
    <w:p w:rsidR="008702AB" w:rsidRPr="008702AB" w:rsidRDefault="008702AB" w:rsidP="00C115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xml:space="preserve">» исчисление обязательных платежей по страховым взносам производятся </w:t>
      </w:r>
      <w:r>
        <w:rPr>
          <w:rFonts w:ascii="Times New Roman" w:hAnsi="Times New Roman" w:cs="Times New Roman"/>
          <w:sz w:val="28"/>
          <w:szCs w:val="28"/>
        </w:rPr>
        <w:t xml:space="preserve">ежемесячно нарастающим итогом. </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В соответствии с Планом счетов, начисле</w:t>
      </w:r>
      <w:r>
        <w:rPr>
          <w:rFonts w:ascii="Times New Roman" w:hAnsi="Times New Roman" w:cs="Times New Roman"/>
          <w:sz w:val="28"/>
          <w:szCs w:val="28"/>
        </w:rPr>
        <w:t>ние страховых взносов 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xml:space="preserve">» отражается по кредиту счета 69 </w:t>
      </w:r>
      <w:r w:rsidR="003F2823">
        <w:rPr>
          <w:rFonts w:ascii="Times New Roman" w:hAnsi="Times New Roman" w:cs="Times New Roman"/>
          <w:sz w:val="28"/>
          <w:szCs w:val="28"/>
        </w:rPr>
        <w:t>«</w:t>
      </w:r>
      <w:r w:rsidRPr="008702AB">
        <w:rPr>
          <w:rFonts w:ascii="Times New Roman" w:hAnsi="Times New Roman" w:cs="Times New Roman"/>
          <w:sz w:val="28"/>
          <w:szCs w:val="28"/>
        </w:rPr>
        <w:t>Расчеты по социальному страхованию и обеспечению</w:t>
      </w:r>
      <w:r w:rsidR="003F2823">
        <w:rPr>
          <w:rFonts w:ascii="Times New Roman" w:hAnsi="Times New Roman" w:cs="Times New Roman"/>
          <w:sz w:val="28"/>
          <w:szCs w:val="28"/>
        </w:rPr>
        <w:t>»</w:t>
      </w:r>
      <w:r w:rsidRPr="008702AB">
        <w:rPr>
          <w:rFonts w:ascii="Times New Roman" w:hAnsi="Times New Roman" w:cs="Times New Roman"/>
          <w:sz w:val="28"/>
          <w:szCs w:val="28"/>
        </w:rPr>
        <w:t xml:space="preserve"> в корреспонденции со счетами затрат. Начисление страховых взносов производится по дебету следующих затратных счетов в зависимости от вида работников:</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8702AB">
        <w:rPr>
          <w:rFonts w:ascii="Times New Roman" w:hAnsi="Times New Roman" w:cs="Times New Roman"/>
          <w:sz w:val="28"/>
          <w:szCs w:val="28"/>
        </w:rPr>
        <w:t xml:space="preserve"> </w:t>
      </w:r>
      <w:r w:rsidR="008702AB" w:rsidRPr="008702AB">
        <w:rPr>
          <w:rFonts w:ascii="Times New Roman" w:hAnsi="Times New Roman" w:cs="Times New Roman"/>
          <w:sz w:val="28"/>
          <w:szCs w:val="28"/>
        </w:rPr>
        <w:t xml:space="preserve">для работников производства - по дебету счета 20 </w:t>
      </w:r>
      <w:r>
        <w:rPr>
          <w:rFonts w:ascii="Times New Roman" w:hAnsi="Times New Roman" w:cs="Times New Roman"/>
          <w:sz w:val="28"/>
          <w:szCs w:val="28"/>
        </w:rPr>
        <w:t>«</w:t>
      </w:r>
      <w:r w:rsidR="008702AB" w:rsidRPr="008702AB">
        <w:rPr>
          <w:rFonts w:ascii="Times New Roman" w:hAnsi="Times New Roman" w:cs="Times New Roman"/>
          <w:sz w:val="28"/>
          <w:szCs w:val="28"/>
        </w:rPr>
        <w:t>Основное производство</w:t>
      </w:r>
      <w:r>
        <w:rPr>
          <w:rFonts w:ascii="Times New Roman" w:hAnsi="Times New Roman" w:cs="Times New Roman"/>
          <w:sz w:val="28"/>
          <w:szCs w:val="28"/>
        </w:rPr>
        <w:t>»</w:t>
      </w:r>
      <w:r w:rsidR="008702AB" w:rsidRPr="008702AB">
        <w:rPr>
          <w:rFonts w:ascii="Times New Roman" w:hAnsi="Times New Roman" w:cs="Times New Roman"/>
          <w:sz w:val="28"/>
          <w:szCs w:val="28"/>
        </w:rPr>
        <w:t>;</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8702AB">
        <w:rPr>
          <w:rFonts w:ascii="Times New Roman" w:hAnsi="Times New Roman" w:cs="Times New Roman"/>
          <w:sz w:val="28"/>
          <w:szCs w:val="28"/>
        </w:rPr>
        <w:t xml:space="preserve"> </w:t>
      </w:r>
      <w:r w:rsidR="008702AB" w:rsidRPr="008702AB">
        <w:rPr>
          <w:rFonts w:ascii="Times New Roman" w:hAnsi="Times New Roman" w:cs="Times New Roman"/>
          <w:sz w:val="28"/>
          <w:szCs w:val="28"/>
        </w:rPr>
        <w:t xml:space="preserve">для работников управленческого персонала - по дебету счета 26 </w:t>
      </w:r>
      <w:r>
        <w:rPr>
          <w:rFonts w:ascii="Times New Roman" w:hAnsi="Times New Roman" w:cs="Times New Roman"/>
          <w:sz w:val="28"/>
          <w:szCs w:val="28"/>
        </w:rPr>
        <w:t>«</w:t>
      </w:r>
      <w:r w:rsidR="008702AB" w:rsidRPr="008702AB">
        <w:rPr>
          <w:rFonts w:ascii="Times New Roman" w:hAnsi="Times New Roman" w:cs="Times New Roman"/>
          <w:sz w:val="28"/>
          <w:szCs w:val="28"/>
        </w:rPr>
        <w:t>Общехозяйственные расходы</w:t>
      </w:r>
      <w:r>
        <w:rPr>
          <w:rFonts w:ascii="Times New Roman" w:hAnsi="Times New Roman" w:cs="Times New Roman"/>
          <w:sz w:val="28"/>
          <w:szCs w:val="28"/>
        </w:rPr>
        <w:t>»</w:t>
      </w:r>
      <w:r w:rsidR="008702AB" w:rsidRPr="008702AB">
        <w:rPr>
          <w:rFonts w:ascii="Times New Roman" w:hAnsi="Times New Roman" w:cs="Times New Roman"/>
          <w:sz w:val="28"/>
          <w:szCs w:val="28"/>
        </w:rPr>
        <w:t>;</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lastRenderedPageBreak/>
        <w:t>⸺</w:t>
      </w:r>
      <w:r w:rsidR="008702AB">
        <w:rPr>
          <w:rFonts w:ascii="Times New Roman" w:hAnsi="Times New Roman" w:cs="Times New Roman"/>
          <w:sz w:val="28"/>
          <w:szCs w:val="28"/>
        </w:rPr>
        <w:t xml:space="preserve"> </w:t>
      </w:r>
      <w:r w:rsidR="008702AB" w:rsidRPr="008702AB">
        <w:rPr>
          <w:rFonts w:ascii="Times New Roman" w:hAnsi="Times New Roman" w:cs="Times New Roman"/>
          <w:sz w:val="28"/>
          <w:szCs w:val="28"/>
        </w:rPr>
        <w:t xml:space="preserve">для работников отдела сбыта или иных работников, - по дебету счета 44 </w:t>
      </w:r>
      <w:r>
        <w:rPr>
          <w:rFonts w:ascii="Times New Roman" w:hAnsi="Times New Roman" w:cs="Times New Roman"/>
          <w:sz w:val="28"/>
          <w:szCs w:val="28"/>
        </w:rPr>
        <w:t>«</w:t>
      </w:r>
      <w:r w:rsidR="008702AB" w:rsidRPr="008702AB">
        <w:rPr>
          <w:rFonts w:ascii="Times New Roman" w:hAnsi="Times New Roman" w:cs="Times New Roman"/>
          <w:sz w:val="28"/>
          <w:szCs w:val="28"/>
        </w:rPr>
        <w:t>Расходы на продажу</w:t>
      </w:r>
      <w:r>
        <w:rPr>
          <w:rFonts w:ascii="Times New Roman" w:hAnsi="Times New Roman" w:cs="Times New Roman"/>
          <w:sz w:val="28"/>
          <w:szCs w:val="28"/>
        </w:rPr>
        <w:t>»</w:t>
      </w:r>
      <w:r w:rsidR="008702AB" w:rsidRPr="008702AB">
        <w:rPr>
          <w:rFonts w:ascii="Times New Roman" w:hAnsi="Times New Roman" w:cs="Times New Roman"/>
          <w:sz w:val="28"/>
          <w:szCs w:val="28"/>
        </w:rPr>
        <w:t>;</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Для отражения расчетов страховых взносов по раз</w:t>
      </w:r>
      <w:r>
        <w:rPr>
          <w:rFonts w:ascii="Times New Roman" w:hAnsi="Times New Roman" w:cs="Times New Roman"/>
          <w:sz w:val="28"/>
          <w:szCs w:val="28"/>
        </w:rPr>
        <w:t xml:space="preserve">ным фондам к счету 69 </w:t>
      </w:r>
      <w:r w:rsidR="00A952C2">
        <w:rPr>
          <w:rFonts w:ascii="Times New Roman" w:hAnsi="Times New Roman" w:cs="Times New Roman"/>
          <w:sz w:val="28"/>
          <w:szCs w:val="28"/>
        </w:rPr>
        <w:t xml:space="preserve">«Расчеты по социальному страхованию и обеспечению» </w:t>
      </w:r>
      <w:r>
        <w:rPr>
          <w:rFonts w:ascii="Times New Roman" w:hAnsi="Times New Roman" w:cs="Times New Roman"/>
          <w:sz w:val="28"/>
          <w:szCs w:val="28"/>
        </w:rPr>
        <w:t>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открыты следующие субсчета второго порядка:</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w:t>
      </w:r>
      <w:r w:rsidR="008702AB" w:rsidRPr="008702AB">
        <w:rPr>
          <w:rFonts w:ascii="Times New Roman" w:hAnsi="Times New Roman" w:cs="Times New Roman"/>
          <w:sz w:val="28"/>
          <w:szCs w:val="28"/>
        </w:rPr>
        <w:t xml:space="preserve">1-1 </w:t>
      </w:r>
      <w:r>
        <w:rPr>
          <w:rFonts w:ascii="Times New Roman" w:hAnsi="Times New Roman" w:cs="Times New Roman"/>
          <w:sz w:val="28"/>
          <w:szCs w:val="28"/>
        </w:rPr>
        <w:t>«</w:t>
      </w:r>
      <w:r w:rsidR="008702AB" w:rsidRPr="008702AB">
        <w:rPr>
          <w:rFonts w:ascii="Times New Roman" w:hAnsi="Times New Roman" w:cs="Times New Roman"/>
          <w:sz w:val="28"/>
          <w:szCs w:val="28"/>
        </w:rPr>
        <w:t>Страховой взнос, зачисляемый в ФСС РФ</w:t>
      </w:r>
      <w:r>
        <w:rPr>
          <w:rFonts w:ascii="Times New Roman" w:hAnsi="Times New Roman" w:cs="Times New Roman"/>
          <w:sz w:val="28"/>
          <w:szCs w:val="28"/>
        </w:rPr>
        <w:t>»</w:t>
      </w:r>
      <w:r w:rsidR="008702AB" w:rsidRPr="008702AB">
        <w:rPr>
          <w:rFonts w:ascii="Times New Roman" w:hAnsi="Times New Roman" w:cs="Times New Roman"/>
          <w:sz w:val="28"/>
          <w:szCs w:val="28"/>
        </w:rPr>
        <w:t>;</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w:t>
      </w:r>
      <w:r w:rsidR="008702AB" w:rsidRPr="008702AB">
        <w:rPr>
          <w:rFonts w:ascii="Times New Roman" w:hAnsi="Times New Roman" w:cs="Times New Roman"/>
          <w:sz w:val="28"/>
          <w:szCs w:val="28"/>
        </w:rPr>
        <w:t xml:space="preserve">2-1 </w:t>
      </w:r>
      <w:r>
        <w:rPr>
          <w:rFonts w:ascii="Times New Roman" w:hAnsi="Times New Roman" w:cs="Times New Roman"/>
          <w:sz w:val="28"/>
          <w:szCs w:val="28"/>
        </w:rPr>
        <w:t>«</w:t>
      </w:r>
      <w:r w:rsidR="008702AB" w:rsidRPr="008702AB">
        <w:rPr>
          <w:rFonts w:ascii="Times New Roman" w:hAnsi="Times New Roman" w:cs="Times New Roman"/>
          <w:sz w:val="28"/>
          <w:szCs w:val="28"/>
        </w:rPr>
        <w:t>Страховой взнос, зачисляемый в ПФ РФ</w:t>
      </w:r>
      <w:r>
        <w:rPr>
          <w:rFonts w:ascii="Times New Roman" w:hAnsi="Times New Roman" w:cs="Times New Roman"/>
          <w:sz w:val="28"/>
          <w:szCs w:val="28"/>
        </w:rPr>
        <w:t>»</w:t>
      </w:r>
      <w:r w:rsidR="008702AB" w:rsidRPr="008702AB">
        <w:rPr>
          <w:rFonts w:ascii="Times New Roman" w:hAnsi="Times New Roman" w:cs="Times New Roman"/>
          <w:sz w:val="28"/>
          <w:szCs w:val="28"/>
        </w:rPr>
        <w:t>;</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w:t>
      </w:r>
      <w:r w:rsidR="008702AB" w:rsidRPr="008702AB">
        <w:rPr>
          <w:rFonts w:ascii="Times New Roman" w:hAnsi="Times New Roman" w:cs="Times New Roman"/>
          <w:sz w:val="28"/>
          <w:szCs w:val="28"/>
        </w:rPr>
        <w:t xml:space="preserve">3-1 </w:t>
      </w:r>
      <w:r>
        <w:rPr>
          <w:rFonts w:ascii="Times New Roman" w:hAnsi="Times New Roman" w:cs="Times New Roman"/>
          <w:sz w:val="28"/>
          <w:szCs w:val="28"/>
        </w:rPr>
        <w:t>«</w:t>
      </w:r>
      <w:r w:rsidR="008702AB" w:rsidRPr="008702AB">
        <w:rPr>
          <w:rFonts w:ascii="Times New Roman" w:hAnsi="Times New Roman" w:cs="Times New Roman"/>
          <w:sz w:val="28"/>
          <w:szCs w:val="28"/>
        </w:rPr>
        <w:t>Страховой взнос, зачисляемый в ФФОМС РФ</w:t>
      </w:r>
      <w:r>
        <w:rPr>
          <w:rFonts w:ascii="Times New Roman" w:hAnsi="Times New Roman" w:cs="Times New Roman"/>
          <w:sz w:val="28"/>
          <w:szCs w:val="28"/>
        </w:rPr>
        <w:t>»</w:t>
      </w:r>
      <w:r w:rsidR="008702AB" w:rsidRPr="008702AB">
        <w:rPr>
          <w:rFonts w:ascii="Times New Roman" w:hAnsi="Times New Roman" w:cs="Times New Roman"/>
          <w:sz w:val="28"/>
          <w:szCs w:val="28"/>
        </w:rPr>
        <w:t>;</w:t>
      </w:r>
    </w:p>
    <w:p w:rsidR="008702AB" w:rsidRPr="008702AB" w:rsidRDefault="003F2823"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w:t>
      </w:r>
      <w:r w:rsidR="008702AB" w:rsidRPr="008702AB">
        <w:rPr>
          <w:rFonts w:ascii="Times New Roman" w:hAnsi="Times New Roman" w:cs="Times New Roman"/>
          <w:sz w:val="28"/>
          <w:szCs w:val="28"/>
        </w:rPr>
        <w:t xml:space="preserve">3-2 </w:t>
      </w:r>
      <w:r>
        <w:rPr>
          <w:rFonts w:ascii="Times New Roman" w:hAnsi="Times New Roman" w:cs="Times New Roman"/>
          <w:sz w:val="28"/>
          <w:szCs w:val="28"/>
        </w:rPr>
        <w:t>«</w:t>
      </w:r>
      <w:r w:rsidR="008702AB" w:rsidRPr="008702AB">
        <w:rPr>
          <w:rFonts w:ascii="Times New Roman" w:hAnsi="Times New Roman" w:cs="Times New Roman"/>
          <w:sz w:val="28"/>
          <w:szCs w:val="28"/>
        </w:rPr>
        <w:t>Страховой взнос, зачисляемый в ТФОМС РФ</w:t>
      </w:r>
      <w:r>
        <w:rPr>
          <w:rFonts w:ascii="Times New Roman" w:hAnsi="Times New Roman" w:cs="Times New Roman"/>
          <w:sz w:val="28"/>
          <w:szCs w:val="28"/>
        </w:rPr>
        <w:t>»</w:t>
      </w:r>
      <w:r w:rsidR="008702AB" w:rsidRPr="008702AB">
        <w:rPr>
          <w:rFonts w:ascii="Times New Roman" w:hAnsi="Times New Roman" w:cs="Times New Roman"/>
          <w:sz w:val="28"/>
          <w:szCs w:val="28"/>
        </w:rPr>
        <w:t>.</w:t>
      </w:r>
    </w:p>
    <w:p w:rsidR="008702AB" w:rsidRPr="008702AB" w:rsidRDefault="008702AB" w:rsidP="00C115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w:t>
      </w:r>
      <w:r w:rsidR="003F2823">
        <w:rPr>
          <w:rFonts w:ascii="Times New Roman" w:hAnsi="Times New Roman" w:cs="Times New Roman"/>
          <w:sz w:val="28"/>
          <w:szCs w:val="28"/>
        </w:rPr>
        <w:t>21 ВЕК</w:t>
      </w:r>
      <w:r w:rsidRPr="008702AB">
        <w:rPr>
          <w:rFonts w:ascii="Times New Roman" w:hAnsi="Times New Roman" w:cs="Times New Roman"/>
          <w:sz w:val="28"/>
          <w:szCs w:val="28"/>
        </w:rPr>
        <w:t>» тариф по обязательному социальному страхованию от несчастных случаев на производстве и профессиональных заболеваний равен 0,2%.</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Начисленные пени не являются финансовыми санкциями, поэтому они принимаются к учету порядком, аналогичным порядку учета основной суммы взносов.</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 xml:space="preserve">Суммы штрафов и иных финансовых санкций относятся на счет учета прочих расходов либо на счет учета расчетов с виновными лицами (73 </w:t>
      </w:r>
      <w:r w:rsidR="003F2823">
        <w:rPr>
          <w:rFonts w:ascii="Times New Roman" w:hAnsi="Times New Roman" w:cs="Times New Roman"/>
          <w:sz w:val="28"/>
          <w:szCs w:val="28"/>
        </w:rPr>
        <w:t>«</w:t>
      </w:r>
      <w:r w:rsidRPr="008702AB">
        <w:rPr>
          <w:rFonts w:ascii="Times New Roman" w:hAnsi="Times New Roman" w:cs="Times New Roman"/>
          <w:sz w:val="28"/>
          <w:szCs w:val="28"/>
        </w:rPr>
        <w:t>Расчеты с персоналом по прочим операциям</w:t>
      </w:r>
      <w:r w:rsidR="003F2823">
        <w:rPr>
          <w:rFonts w:ascii="Times New Roman" w:hAnsi="Times New Roman" w:cs="Times New Roman"/>
          <w:sz w:val="28"/>
          <w:szCs w:val="28"/>
        </w:rPr>
        <w:t>»</w:t>
      </w:r>
      <w:r w:rsidRPr="008702AB">
        <w:rPr>
          <w:rFonts w:ascii="Times New Roman" w:hAnsi="Times New Roman" w:cs="Times New Roman"/>
          <w:sz w:val="28"/>
          <w:szCs w:val="28"/>
        </w:rPr>
        <w:t xml:space="preserve"> или 76 </w:t>
      </w:r>
      <w:r w:rsidR="003F2823">
        <w:rPr>
          <w:rFonts w:ascii="Times New Roman" w:hAnsi="Times New Roman" w:cs="Times New Roman"/>
          <w:sz w:val="28"/>
          <w:szCs w:val="28"/>
        </w:rPr>
        <w:t>«</w:t>
      </w:r>
      <w:r w:rsidRPr="008702AB">
        <w:rPr>
          <w:rFonts w:ascii="Times New Roman" w:hAnsi="Times New Roman" w:cs="Times New Roman"/>
          <w:sz w:val="28"/>
          <w:szCs w:val="28"/>
        </w:rPr>
        <w:t>Расчеты с разными дебиторами и кредиторами</w:t>
      </w:r>
      <w:r w:rsidR="003F2823">
        <w:rPr>
          <w:rFonts w:ascii="Times New Roman" w:hAnsi="Times New Roman" w:cs="Times New Roman"/>
          <w:sz w:val="28"/>
          <w:szCs w:val="28"/>
        </w:rPr>
        <w:t>»</w:t>
      </w:r>
      <w:r w:rsidRPr="008702AB">
        <w:rPr>
          <w:rFonts w:ascii="Times New Roman" w:hAnsi="Times New Roman" w:cs="Times New Roman"/>
          <w:sz w:val="28"/>
          <w:szCs w:val="28"/>
        </w:rPr>
        <w:t xml:space="preserve"> субсчет </w:t>
      </w:r>
      <w:r w:rsidR="003F2823">
        <w:rPr>
          <w:rFonts w:ascii="Times New Roman" w:hAnsi="Times New Roman" w:cs="Times New Roman"/>
          <w:sz w:val="28"/>
          <w:szCs w:val="28"/>
        </w:rPr>
        <w:t>«</w:t>
      </w:r>
      <w:r w:rsidRPr="008702AB">
        <w:rPr>
          <w:rFonts w:ascii="Times New Roman" w:hAnsi="Times New Roman" w:cs="Times New Roman"/>
          <w:sz w:val="28"/>
          <w:szCs w:val="28"/>
        </w:rPr>
        <w:t>Расчеты по претензиям</w:t>
      </w:r>
      <w:r w:rsidR="003F2823">
        <w:rPr>
          <w:rFonts w:ascii="Times New Roman" w:hAnsi="Times New Roman" w:cs="Times New Roman"/>
          <w:sz w:val="28"/>
          <w:szCs w:val="28"/>
        </w:rPr>
        <w:t>»</w:t>
      </w:r>
      <w:r w:rsidRPr="008702AB">
        <w:rPr>
          <w:rFonts w:ascii="Times New Roman" w:hAnsi="Times New Roman" w:cs="Times New Roman"/>
          <w:sz w:val="28"/>
          <w:szCs w:val="28"/>
        </w:rPr>
        <w:t>).</w:t>
      </w:r>
    </w:p>
    <w:p w:rsidR="008702AB" w:rsidRPr="008702AB" w:rsidRDefault="008702AB" w:rsidP="00C1159F">
      <w:pPr>
        <w:spacing w:after="0" w:line="360" w:lineRule="auto"/>
        <w:ind w:firstLine="709"/>
        <w:jc w:val="both"/>
        <w:rPr>
          <w:rFonts w:ascii="Times New Roman" w:hAnsi="Times New Roman" w:cs="Times New Roman"/>
          <w:sz w:val="28"/>
          <w:szCs w:val="28"/>
        </w:rPr>
      </w:pPr>
      <w:r w:rsidRPr="008702AB">
        <w:rPr>
          <w:rFonts w:ascii="Times New Roman" w:hAnsi="Times New Roman" w:cs="Times New Roman"/>
          <w:sz w:val="28"/>
          <w:szCs w:val="28"/>
        </w:rPr>
        <w:t>После списания с расчетного счета средств в оплату взносов в бухгалтерском учете оформляется проводка:</w:t>
      </w:r>
    </w:p>
    <w:p w:rsidR="00817B65" w:rsidRPr="008B6068" w:rsidRDefault="008702AB" w:rsidP="00C1159F">
      <w:pPr>
        <w:spacing w:after="0" w:line="360" w:lineRule="auto"/>
        <w:ind w:firstLine="709"/>
        <w:jc w:val="both"/>
        <w:rPr>
          <w:rFonts w:ascii="Times New Roman" w:hAnsi="Times New Roman" w:cs="Times New Roman"/>
          <w:i/>
          <w:sz w:val="28"/>
          <w:szCs w:val="28"/>
        </w:rPr>
      </w:pPr>
      <w:r w:rsidRPr="008B6068">
        <w:rPr>
          <w:rFonts w:ascii="Times New Roman" w:hAnsi="Times New Roman" w:cs="Times New Roman"/>
          <w:i/>
          <w:sz w:val="28"/>
          <w:szCs w:val="28"/>
        </w:rPr>
        <w:t>Дебет счета 69 Кредит счета 51.</w:t>
      </w:r>
    </w:p>
    <w:p w:rsidR="008B6068" w:rsidRDefault="002B6525" w:rsidP="008B6068">
      <w:pPr>
        <w:spacing w:before="360" w:after="0" w:line="360" w:lineRule="auto"/>
        <w:ind w:firstLine="709"/>
        <w:jc w:val="both"/>
        <w:rPr>
          <w:rFonts w:ascii="Cambria" w:hAnsi="Cambria" w:cs="Times New Roman"/>
          <w:sz w:val="28"/>
          <w:szCs w:val="28"/>
        </w:rPr>
      </w:pPr>
      <w:r w:rsidRPr="003F2823">
        <w:rPr>
          <w:rFonts w:ascii="Cambria" w:hAnsi="Cambria" w:cs="Times New Roman"/>
          <w:sz w:val="28"/>
          <w:szCs w:val="28"/>
        </w:rPr>
        <w:t xml:space="preserve">3.3 Бухгалтерский учет расчетов по оплате отпусков и выплате </w:t>
      </w:r>
    </w:p>
    <w:p w:rsidR="002E35B2" w:rsidRPr="003F2823" w:rsidRDefault="008B6068" w:rsidP="008B6068">
      <w:pPr>
        <w:spacing w:after="360" w:line="360" w:lineRule="auto"/>
        <w:ind w:firstLine="709"/>
        <w:jc w:val="both"/>
        <w:rPr>
          <w:rFonts w:ascii="Cambria" w:hAnsi="Cambria" w:cs="Times New Roman"/>
          <w:sz w:val="28"/>
          <w:szCs w:val="28"/>
        </w:rPr>
      </w:pPr>
      <w:r>
        <w:rPr>
          <w:rFonts w:ascii="Cambria" w:hAnsi="Cambria" w:cs="Times New Roman"/>
          <w:sz w:val="28"/>
          <w:szCs w:val="28"/>
        </w:rPr>
        <w:t xml:space="preserve">       </w:t>
      </w:r>
      <w:r w:rsidR="002B6525" w:rsidRPr="003F2823">
        <w:rPr>
          <w:rFonts w:ascii="Cambria" w:hAnsi="Cambria" w:cs="Times New Roman"/>
          <w:sz w:val="28"/>
          <w:szCs w:val="28"/>
        </w:rPr>
        <w:t>пособий по временной нетрудоспособности</w:t>
      </w:r>
    </w:p>
    <w:p w:rsidR="005F619E" w:rsidRPr="005F619E" w:rsidRDefault="005F619E" w:rsidP="00C1159F">
      <w:pPr>
        <w:spacing w:after="0" w:line="360" w:lineRule="auto"/>
        <w:ind w:firstLine="709"/>
        <w:jc w:val="both"/>
        <w:rPr>
          <w:rFonts w:ascii="Times New Roman" w:hAnsi="Times New Roman" w:cs="Times New Roman"/>
          <w:sz w:val="28"/>
          <w:szCs w:val="28"/>
        </w:rPr>
      </w:pPr>
      <w:bookmarkStart w:id="11" w:name="422"/>
      <w:r w:rsidRPr="005F619E">
        <w:rPr>
          <w:rFonts w:ascii="Times New Roman" w:hAnsi="Times New Roman" w:cs="Times New Roman"/>
          <w:sz w:val="28"/>
          <w:szCs w:val="28"/>
        </w:rPr>
        <w:t>Согласно трудовому законодательству рабочим и служащим оплачивается и неотработанное время. В основном расчета сумм таких выплат лежит средний заработок.</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lastRenderedPageBreak/>
        <w:t>Средний заработок рассчитывается, когда нужно выплатить отпускные, командировочные, компенсации за неиспользованный отпуск.</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Расчет среднего заработка работника независимо от режима его работы производится исходя из фактически начисляемой ему заработной платы и фактически отработанного времени за 12 месяцев предшествующих месяцев.</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 xml:space="preserve">Оплата отпуска. Сумма отпускных </w:t>
      </w:r>
      <w:r w:rsidR="003F2823" w:rsidRPr="00814B52">
        <w:rPr>
          <w:rFonts w:ascii="Times New Roman" w:hAnsi="Times New Roman" w:cs="Times New Roman"/>
          <w:sz w:val="28"/>
          <w:szCs w:val="28"/>
        </w:rPr>
        <w:t>⸺</w:t>
      </w:r>
      <w:r w:rsidRPr="005F619E">
        <w:rPr>
          <w:rFonts w:ascii="Times New Roman" w:hAnsi="Times New Roman" w:cs="Times New Roman"/>
          <w:sz w:val="28"/>
          <w:szCs w:val="28"/>
        </w:rPr>
        <w:t xml:space="preserve"> это так называемая дополнительная заработная плата работника, на которую он имеет право по истечении 6 месяцев работы.</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Право на отпуск оформляется приказом руководителя организации с указанием срока его начало и продолжительности. Нормативное количество отпуска в году не может быть менее 28 календарных дней, а для сотрудников в возрасте 18 лет его продолжительность составляет 31 календарный день. В зависимости от профиля организации (образовательные, научные, с вредными условиями туда) количество дней отпуска может быть до 56 дней в году. Следует различать основной отпуск и дополнительный. Оплата основного отпуска включается в себестоимость продукции, работ, услуг, а оплат дополнительного производится за счет других источников финансирования.</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Расчет отпускных сумм производится в размере среднего заработка за 12 календарных месяцев работы, предшествующих событию.</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При этом под событием понимается предоставлению работнику отпуска с сохранением средней заработной платы и другие случаи, с которыми связана ее выплата.</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Статья 139 ТК</w:t>
      </w:r>
      <w:r w:rsidR="00B66371">
        <w:rPr>
          <w:rFonts w:ascii="Times New Roman" w:hAnsi="Times New Roman" w:cs="Times New Roman"/>
          <w:sz w:val="28"/>
          <w:szCs w:val="28"/>
        </w:rPr>
        <w:t xml:space="preserve"> </w:t>
      </w:r>
      <w:r w:rsidRPr="005F619E">
        <w:rPr>
          <w:rFonts w:ascii="Times New Roman" w:hAnsi="Times New Roman" w:cs="Times New Roman"/>
          <w:sz w:val="28"/>
          <w:szCs w:val="28"/>
        </w:rPr>
        <w:t>РФ разрешает организации при расчете отпускных и компенсаций за неиспользованный отпуск выбирать расчетный период, который отличается от предусмотренного законодательством, прописав его в коллективном договоре или локальном нормативном акте.</w:t>
      </w:r>
    </w:p>
    <w:bookmarkEnd w:id="11"/>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Трудовым кодексом РФ предусмотрены различные гарантии и компенсации. Так, работник в период наступления временной нетрудоспособности может рассчитывать на пособие, которое выплачивается в соответствии с федеральным законом.</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lastRenderedPageBreak/>
        <w:t xml:space="preserve">Пособие </w:t>
      </w:r>
      <w:r w:rsidR="003F2823" w:rsidRPr="00814B52">
        <w:rPr>
          <w:rFonts w:ascii="Times New Roman" w:hAnsi="Times New Roman" w:cs="Times New Roman"/>
          <w:sz w:val="28"/>
          <w:szCs w:val="28"/>
        </w:rPr>
        <w:t>⸺</w:t>
      </w:r>
      <w:r w:rsidRPr="005F619E">
        <w:rPr>
          <w:rFonts w:ascii="Times New Roman" w:hAnsi="Times New Roman" w:cs="Times New Roman"/>
          <w:sz w:val="28"/>
          <w:szCs w:val="28"/>
        </w:rPr>
        <w:t xml:space="preserve"> это денежная выплата (единовременная или периодическая), которая назначается отдельным категориям граждан в порядке и размерах, предус</w:t>
      </w:r>
      <w:r>
        <w:rPr>
          <w:rFonts w:ascii="Times New Roman" w:hAnsi="Times New Roman" w:cs="Times New Roman"/>
          <w:sz w:val="28"/>
          <w:szCs w:val="28"/>
        </w:rPr>
        <w:t xml:space="preserve">мотренных законодательством. </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 xml:space="preserve">Пособие по временной нетрудоспособности </w:t>
      </w:r>
      <w:r w:rsidR="003F2823" w:rsidRPr="00814B52">
        <w:rPr>
          <w:rFonts w:ascii="Times New Roman" w:hAnsi="Times New Roman" w:cs="Times New Roman"/>
          <w:sz w:val="28"/>
          <w:szCs w:val="28"/>
        </w:rPr>
        <w:t>⸺</w:t>
      </w:r>
      <w:r w:rsidRPr="005F619E">
        <w:rPr>
          <w:rFonts w:ascii="Times New Roman" w:hAnsi="Times New Roman" w:cs="Times New Roman"/>
          <w:sz w:val="28"/>
          <w:szCs w:val="28"/>
        </w:rPr>
        <w:t xml:space="preserve"> это денежная сумма, выплачиваемая за счёт средств социального страхования лицам, признанным в установленном порядке временно нетрудоспособными, с целью компен</w:t>
      </w:r>
      <w:r>
        <w:rPr>
          <w:rFonts w:ascii="Times New Roman" w:hAnsi="Times New Roman" w:cs="Times New Roman"/>
          <w:sz w:val="28"/>
          <w:szCs w:val="28"/>
        </w:rPr>
        <w:t xml:space="preserve">сации утраченного заработка. </w:t>
      </w:r>
    </w:p>
    <w:p w:rsidR="005F619E"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Пособие по временной нетрудоспособности в связи с несчастным случаем на производстве выплачивается за счет средств социального страхования от несчастных случаев на производстве и профессиональных заболеваний. При начислении пособия в бухгалтерском учете следует сделать проводку: Д</w:t>
      </w:r>
      <w:r w:rsidR="008B6068">
        <w:rPr>
          <w:rFonts w:ascii="Times New Roman" w:hAnsi="Times New Roman" w:cs="Times New Roman"/>
          <w:sz w:val="28"/>
          <w:szCs w:val="28"/>
        </w:rPr>
        <w:t>ебет</w:t>
      </w:r>
      <w:r w:rsidRPr="005F619E">
        <w:rPr>
          <w:rFonts w:ascii="Times New Roman" w:hAnsi="Times New Roman" w:cs="Times New Roman"/>
          <w:sz w:val="28"/>
          <w:szCs w:val="28"/>
        </w:rPr>
        <w:t xml:space="preserve"> 69 субсчет «Расчеты с ФСС по взносам на травматизм» К</w:t>
      </w:r>
      <w:r w:rsidR="008B6068">
        <w:rPr>
          <w:rFonts w:ascii="Times New Roman" w:hAnsi="Times New Roman" w:cs="Times New Roman"/>
          <w:sz w:val="28"/>
          <w:szCs w:val="28"/>
        </w:rPr>
        <w:t>редит</w:t>
      </w:r>
      <w:r w:rsidRPr="005F619E">
        <w:rPr>
          <w:rFonts w:ascii="Times New Roman" w:hAnsi="Times New Roman" w:cs="Times New Roman"/>
          <w:sz w:val="28"/>
          <w:szCs w:val="28"/>
        </w:rPr>
        <w:t xml:space="preserve"> 70</w:t>
      </w:r>
      <w:r w:rsidR="008B6068">
        <w:rPr>
          <w:rFonts w:ascii="Times New Roman" w:hAnsi="Times New Roman" w:cs="Times New Roman"/>
          <w:sz w:val="28"/>
          <w:szCs w:val="28"/>
        </w:rPr>
        <w:t xml:space="preserve"> «Расчеты с персоналом по оплате труда»</w:t>
      </w:r>
      <w:r w:rsidRPr="005F619E">
        <w:rPr>
          <w:rFonts w:ascii="Times New Roman" w:hAnsi="Times New Roman" w:cs="Times New Roman"/>
          <w:sz w:val="28"/>
          <w:szCs w:val="28"/>
        </w:rPr>
        <w:t>. На полную сумму начисленного пособия (включая оплату первых двух дней) работодатель вправе уменьшить сумму взносов на травматизм, перечисляемых в региональное отделение ФСС в соответствии с Законом № 125-ФЗ. Расходы на выплату пособий по временной нетрудоспособности за счет средств обязательного социального страхования от несчастных случаев на производстве и профессиональных заболеваний следует отражать в графе 10 таблицы 10 раздела III формы 4-ФСС РФ, утвержденной постановлением Ф</w:t>
      </w:r>
      <w:r>
        <w:rPr>
          <w:rFonts w:ascii="Times New Roman" w:hAnsi="Times New Roman" w:cs="Times New Roman"/>
          <w:sz w:val="28"/>
          <w:szCs w:val="28"/>
        </w:rPr>
        <w:t>СС России от 2</w:t>
      </w:r>
      <w:r w:rsidR="008B6068">
        <w:rPr>
          <w:rFonts w:ascii="Times New Roman" w:hAnsi="Times New Roman" w:cs="Times New Roman"/>
          <w:sz w:val="28"/>
          <w:szCs w:val="28"/>
        </w:rPr>
        <w:t>6</w:t>
      </w:r>
      <w:r>
        <w:rPr>
          <w:rFonts w:ascii="Times New Roman" w:hAnsi="Times New Roman" w:cs="Times New Roman"/>
          <w:sz w:val="28"/>
          <w:szCs w:val="28"/>
        </w:rPr>
        <w:t xml:space="preserve">. </w:t>
      </w:r>
      <w:r w:rsidR="008B6068">
        <w:rPr>
          <w:rFonts w:ascii="Times New Roman" w:hAnsi="Times New Roman" w:cs="Times New Roman"/>
          <w:sz w:val="28"/>
          <w:szCs w:val="28"/>
        </w:rPr>
        <w:t>09</w:t>
      </w:r>
      <w:r>
        <w:rPr>
          <w:rFonts w:ascii="Times New Roman" w:hAnsi="Times New Roman" w:cs="Times New Roman"/>
          <w:sz w:val="28"/>
          <w:szCs w:val="28"/>
        </w:rPr>
        <w:t>. 20</w:t>
      </w:r>
      <w:r w:rsidR="008B6068">
        <w:rPr>
          <w:rFonts w:ascii="Times New Roman" w:hAnsi="Times New Roman" w:cs="Times New Roman"/>
          <w:sz w:val="28"/>
          <w:szCs w:val="28"/>
        </w:rPr>
        <w:t>16</w:t>
      </w:r>
      <w:r>
        <w:rPr>
          <w:rFonts w:ascii="Times New Roman" w:hAnsi="Times New Roman" w:cs="Times New Roman"/>
          <w:sz w:val="28"/>
          <w:szCs w:val="28"/>
        </w:rPr>
        <w:t xml:space="preserve"> № </w:t>
      </w:r>
      <w:r w:rsidR="008B6068">
        <w:rPr>
          <w:rFonts w:ascii="Times New Roman" w:hAnsi="Times New Roman" w:cs="Times New Roman"/>
          <w:sz w:val="28"/>
          <w:szCs w:val="28"/>
        </w:rPr>
        <w:t>381</w:t>
      </w:r>
      <w:r>
        <w:rPr>
          <w:rFonts w:ascii="Times New Roman" w:hAnsi="Times New Roman" w:cs="Times New Roman"/>
          <w:sz w:val="28"/>
          <w:szCs w:val="28"/>
        </w:rPr>
        <w:t>.</w:t>
      </w:r>
    </w:p>
    <w:p w:rsidR="00614C7D" w:rsidRPr="005F619E" w:rsidRDefault="005F619E" w:rsidP="00C1159F">
      <w:pPr>
        <w:spacing w:after="0" w:line="360" w:lineRule="auto"/>
        <w:ind w:firstLine="709"/>
        <w:jc w:val="both"/>
        <w:rPr>
          <w:rFonts w:ascii="Times New Roman" w:hAnsi="Times New Roman" w:cs="Times New Roman"/>
          <w:sz w:val="28"/>
          <w:szCs w:val="28"/>
        </w:rPr>
      </w:pPr>
      <w:r w:rsidRPr="005F619E">
        <w:rPr>
          <w:rFonts w:ascii="Times New Roman" w:hAnsi="Times New Roman" w:cs="Times New Roman"/>
          <w:sz w:val="28"/>
          <w:szCs w:val="28"/>
        </w:rPr>
        <w:t>Необходимо знать, что из всех пособий пострадавшему от несчастного случая организация выплачивает только пособие по временной нетрудоспособности. Остальные пособия платит непосредственно Фонд социального страхования РФ. Поэтому в бухгалтерском учёте организация отражает выплату работникам пособий по временной нетрудоспособности, а также оплату отпуска на весь период лечения (сверх ежегодного оплачиваемого отпуска) и проезд к месту лечения и обратно.</w:t>
      </w:r>
    </w:p>
    <w:p w:rsidR="008B6068" w:rsidRDefault="008B6068" w:rsidP="008B6068">
      <w:pPr>
        <w:spacing w:before="360" w:after="0" w:line="360" w:lineRule="auto"/>
        <w:ind w:firstLine="709"/>
        <w:jc w:val="both"/>
        <w:rPr>
          <w:rFonts w:asciiTheme="majorHAnsi" w:eastAsia="Times New Roman" w:hAnsiTheme="majorHAnsi" w:cs="Times New Roman"/>
          <w:sz w:val="28"/>
          <w:szCs w:val="28"/>
          <w:lang w:eastAsia="ru-RU"/>
        </w:rPr>
      </w:pPr>
    </w:p>
    <w:p w:rsidR="008B6068" w:rsidRDefault="003212D6" w:rsidP="008B6068">
      <w:pPr>
        <w:spacing w:before="360" w:after="0" w:line="360" w:lineRule="auto"/>
        <w:ind w:firstLine="709"/>
        <w:jc w:val="both"/>
        <w:rPr>
          <w:rFonts w:asciiTheme="majorHAnsi" w:eastAsia="Times New Roman" w:hAnsiTheme="majorHAnsi" w:cs="Times New Roman"/>
          <w:sz w:val="28"/>
          <w:szCs w:val="28"/>
          <w:lang w:eastAsia="ru-RU"/>
        </w:rPr>
      </w:pPr>
      <w:r w:rsidRPr="00216FD9">
        <w:rPr>
          <w:rFonts w:asciiTheme="majorHAnsi" w:eastAsia="Times New Roman" w:hAnsiTheme="majorHAnsi" w:cs="Times New Roman"/>
          <w:sz w:val="28"/>
          <w:szCs w:val="28"/>
          <w:lang w:eastAsia="ru-RU"/>
        </w:rPr>
        <w:lastRenderedPageBreak/>
        <w:t>3.4 Рекомендации</w:t>
      </w:r>
      <w:r w:rsidRPr="00216FD9">
        <w:rPr>
          <w:rFonts w:asciiTheme="majorHAnsi" w:eastAsia="Times New Roman" w:hAnsiTheme="majorHAnsi" w:cs="Times New Roman"/>
          <w:sz w:val="28"/>
          <w:szCs w:val="28"/>
          <w:lang w:val="sq-AL" w:eastAsia="ru-RU"/>
        </w:rPr>
        <w:t xml:space="preserve"> по‏ со‏ве‏рше‏нство‏ванию уче‏та</w:t>
      </w:r>
      <w:r w:rsidRPr="00216FD9">
        <w:rPr>
          <w:rFonts w:asciiTheme="majorHAnsi" w:eastAsia="Times New Roman" w:hAnsiTheme="majorHAnsi" w:cs="Times New Roman"/>
          <w:sz w:val="28"/>
          <w:szCs w:val="28"/>
          <w:lang w:eastAsia="ru-RU"/>
        </w:rPr>
        <w:t xml:space="preserve"> расчетов </w:t>
      </w:r>
      <w:r w:rsidR="008B6068">
        <w:rPr>
          <w:rFonts w:asciiTheme="majorHAnsi" w:eastAsia="Times New Roman" w:hAnsiTheme="majorHAnsi" w:cs="Times New Roman"/>
          <w:sz w:val="28"/>
          <w:szCs w:val="28"/>
          <w:lang w:eastAsia="ru-RU"/>
        </w:rPr>
        <w:t xml:space="preserve">с </w:t>
      </w:r>
    </w:p>
    <w:p w:rsidR="003212D6" w:rsidRPr="00216FD9" w:rsidRDefault="008B6068" w:rsidP="008B6068">
      <w:pPr>
        <w:spacing w:after="360" w:line="360" w:lineRule="auto"/>
        <w:ind w:firstLine="709"/>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003212D6" w:rsidRPr="00216FD9">
        <w:rPr>
          <w:rFonts w:asciiTheme="majorHAnsi" w:eastAsia="Times New Roman" w:hAnsiTheme="majorHAnsi" w:cs="Times New Roman"/>
          <w:sz w:val="28"/>
          <w:szCs w:val="28"/>
          <w:lang w:eastAsia="ru-RU"/>
        </w:rPr>
        <w:t>персоналом по оплате труда</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Современный бухгалтер</w:t>
      </w:r>
      <w:r>
        <w:rPr>
          <w:rFonts w:ascii="Times New Roman" w:hAnsi="Times New Roman" w:cs="Times New Roman"/>
          <w:sz w:val="28"/>
          <w:szCs w:val="28"/>
        </w:rPr>
        <w:t xml:space="preserve"> для ООО «</w:t>
      </w:r>
      <w:r w:rsidR="00216FD9">
        <w:rPr>
          <w:rFonts w:ascii="Times New Roman" w:hAnsi="Times New Roman" w:cs="Times New Roman"/>
          <w:sz w:val="28"/>
          <w:szCs w:val="28"/>
        </w:rPr>
        <w:t>21 ВЕК</w:t>
      </w:r>
      <w:r>
        <w:rPr>
          <w:rFonts w:ascii="Times New Roman" w:hAnsi="Times New Roman" w:cs="Times New Roman"/>
          <w:sz w:val="28"/>
          <w:szCs w:val="28"/>
        </w:rPr>
        <w:t>»</w:t>
      </w:r>
      <w:r w:rsidRPr="00196F46">
        <w:rPr>
          <w:rFonts w:ascii="Times New Roman" w:hAnsi="Times New Roman" w:cs="Times New Roman"/>
          <w:sz w:val="28"/>
          <w:szCs w:val="28"/>
        </w:rPr>
        <w:t xml:space="preserve"> </w:t>
      </w:r>
      <w:r w:rsidR="008B6068">
        <w:rPr>
          <w:rFonts w:ascii="Times New Roman" w:hAnsi="Times New Roman" w:cs="Times New Roman"/>
          <w:sz w:val="28"/>
          <w:szCs w:val="28"/>
        </w:rPr>
        <w:t>⸺</w:t>
      </w:r>
      <w:r w:rsidRPr="00196F46">
        <w:rPr>
          <w:rFonts w:ascii="Times New Roman" w:hAnsi="Times New Roman" w:cs="Times New Roman"/>
          <w:sz w:val="28"/>
          <w:szCs w:val="28"/>
        </w:rPr>
        <w:t xml:space="preserve"> это высококвалифицированный профессионал, обеспечивающий экономическую безопасность своей фирмы и определяющий ее финансовую стратегию. Каждый руководитель заинтересован иметь бухгалтера, который сможет обеспечить успешную деятельность фирмы, провести ее через многочисленные рифы налогообложения, определить перспективы ее развития.</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В бухгалтерской деятельности это особенно важно, что обуславливает широкое применение бухгалтерских пакетов и программ, благодаря которым повышается оперативность обработки данных и достоверность деловой информации, принимаются более объективные финансовые и управленческие решения.</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Одной из важных рекомендаций по правильному оформлению учёта оплаты труда является наличие усовершенствованной специализированной программы для организации заработной платы.</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На расс</w:t>
      </w:r>
      <w:r>
        <w:rPr>
          <w:rFonts w:ascii="Times New Roman" w:hAnsi="Times New Roman" w:cs="Times New Roman"/>
          <w:sz w:val="28"/>
          <w:szCs w:val="28"/>
        </w:rPr>
        <w:t>матриваемом предприятии ООО «</w:t>
      </w:r>
      <w:r w:rsidR="00216FD9">
        <w:rPr>
          <w:rFonts w:ascii="Times New Roman" w:hAnsi="Times New Roman" w:cs="Times New Roman"/>
          <w:sz w:val="28"/>
          <w:szCs w:val="28"/>
        </w:rPr>
        <w:t>21 ВЕК</w:t>
      </w:r>
      <w:r w:rsidRPr="00196F46">
        <w:rPr>
          <w:rFonts w:ascii="Times New Roman" w:hAnsi="Times New Roman" w:cs="Times New Roman"/>
          <w:sz w:val="28"/>
          <w:szCs w:val="28"/>
        </w:rPr>
        <w:t xml:space="preserve">» используется программа </w:t>
      </w:r>
      <w:r w:rsidR="008B6068">
        <w:rPr>
          <w:rFonts w:ascii="Times New Roman" w:hAnsi="Times New Roman" w:cs="Times New Roman"/>
          <w:sz w:val="28"/>
          <w:szCs w:val="28"/>
        </w:rPr>
        <w:t>«</w:t>
      </w:r>
      <w:r w:rsidRPr="00196F46">
        <w:rPr>
          <w:rFonts w:ascii="Times New Roman" w:hAnsi="Times New Roman" w:cs="Times New Roman"/>
          <w:sz w:val="28"/>
          <w:szCs w:val="28"/>
        </w:rPr>
        <w:t>1С:Бухгалтерия Предприятия 7</w:t>
      </w:r>
      <w:r w:rsidR="008B6068">
        <w:rPr>
          <w:rFonts w:ascii="Times New Roman" w:hAnsi="Times New Roman" w:cs="Times New Roman"/>
          <w:sz w:val="28"/>
          <w:szCs w:val="28"/>
        </w:rPr>
        <w:t>»</w:t>
      </w:r>
      <w:r>
        <w:rPr>
          <w:rFonts w:ascii="Times New Roman" w:hAnsi="Times New Roman" w:cs="Times New Roman"/>
          <w:sz w:val="28"/>
          <w:szCs w:val="28"/>
        </w:rPr>
        <w:t xml:space="preserve"> </w:t>
      </w:r>
      <w:r w:rsidR="008B6068">
        <w:rPr>
          <w:rFonts w:ascii="Times New Roman" w:hAnsi="Times New Roman" w:cs="Times New Roman"/>
          <w:i/>
          <w:sz w:val="28"/>
          <w:szCs w:val="28"/>
        </w:rPr>
        <w:t>⸺</w:t>
      </w:r>
      <w:r w:rsidRPr="00196F46">
        <w:rPr>
          <w:rFonts w:ascii="Times New Roman" w:hAnsi="Times New Roman" w:cs="Times New Roman"/>
          <w:sz w:val="28"/>
          <w:szCs w:val="28"/>
        </w:rPr>
        <w:t xml:space="preserve"> это устаревшая версия программы и имеет ряд недостатков в гибкости исполнения.</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 xml:space="preserve">В настоящее время автоматизацию расчета заработной платы и кадрового учета можно осуществлять с помощью программного продукта </w:t>
      </w:r>
      <w:r w:rsidR="008B6068">
        <w:rPr>
          <w:rFonts w:ascii="Times New Roman" w:hAnsi="Times New Roman" w:cs="Times New Roman"/>
          <w:sz w:val="28"/>
          <w:szCs w:val="28"/>
        </w:rPr>
        <w:t>«</w:t>
      </w:r>
      <w:r w:rsidRPr="00196F46">
        <w:rPr>
          <w:rFonts w:ascii="Times New Roman" w:hAnsi="Times New Roman" w:cs="Times New Roman"/>
          <w:sz w:val="28"/>
          <w:szCs w:val="28"/>
        </w:rPr>
        <w:t>1С: Зарплат</w:t>
      </w:r>
      <w:r>
        <w:rPr>
          <w:rFonts w:ascii="Times New Roman" w:hAnsi="Times New Roman" w:cs="Times New Roman"/>
          <w:sz w:val="28"/>
          <w:szCs w:val="28"/>
        </w:rPr>
        <w:t>а и Управление Персоналом 8</w:t>
      </w:r>
      <w:r w:rsidR="008B6068">
        <w:rPr>
          <w:rFonts w:ascii="Times New Roman" w:hAnsi="Times New Roman" w:cs="Times New Roman"/>
          <w:sz w:val="28"/>
          <w:szCs w:val="28"/>
        </w:rPr>
        <w:t xml:space="preserve">» </w:t>
      </w:r>
      <w:r w:rsidRPr="00196F46">
        <w:rPr>
          <w:rFonts w:ascii="Times New Roman" w:hAnsi="Times New Roman" w:cs="Times New Roman"/>
          <w:sz w:val="28"/>
          <w:szCs w:val="28"/>
        </w:rPr>
        <w:t>автоматизирует решение следующих задач:</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расчет заработной платы;</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управление финансовой мотивацией персонала;</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Pr>
          <w:rFonts w:ascii="Times New Roman" w:hAnsi="Times New Roman" w:cs="Times New Roman"/>
          <w:sz w:val="28"/>
          <w:szCs w:val="28"/>
        </w:rPr>
        <w:t xml:space="preserve"> </w:t>
      </w:r>
      <w:r w:rsidR="00196F46" w:rsidRPr="00196F46">
        <w:rPr>
          <w:rFonts w:ascii="Times New Roman" w:hAnsi="Times New Roman" w:cs="Times New Roman"/>
          <w:sz w:val="28"/>
          <w:szCs w:val="28"/>
        </w:rPr>
        <w:t>исчисление регламентированных законодательством налогов и взносов с фонда оплаты труда;</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отражение начисленной зарплаты и налогов в затратах предприятия;</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управление денежными расчетами с персоналом, включая депонирование;</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учет кадров и анализа кадрового состава;</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lastRenderedPageBreak/>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автоматизация кадрового делопроизводства;</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планирование потребностей в персонале;</w:t>
      </w:r>
    </w:p>
    <w:p w:rsidR="00196F46" w:rsidRPr="00196F46" w:rsidRDefault="00216FD9" w:rsidP="00C1159F">
      <w:pPr>
        <w:spacing w:after="0" w:line="360" w:lineRule="auto"/>
        <w:ind w:firstLine="709"/>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обеспечение бизнеса кадрами;</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Программа 1С 8.</w:t>
      </w:r>
      <w:r w:rsidR="008B6068">
        <w:rPr>
          <w:rFonts w:ascii="Times New Roman" w:hAnsi="Times New Roman" w:cs="Times New Roman"/>
          <w:sz w:val="28"/>
          <w:szCs w:val="28"/>
        </w:rPr>
        <w:t>3</w:t>
      </w:r>
      <w:r w:rsidRPr="00196F46">
        <w:rPr>
          <w:rFonts w:ascii="Times New Roman" w:hAnsi="Times New Roman" w:cs="Times New Roman"/>
          <w:sz w:val="28"/>
          <w:szCs w:val="28"/>
        </w:rPr>
        <w:t xml:space="preserve"> будет полезна всем без исключения работникам предприятия.</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Руководство будет иметь полный контроль происходящего, задавать структуру предприятия и составляющих его организаций, анализировать кадровый состав, принимать управленческие решения на основе полной и достоверной информации.</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Кадровая служба получит ценный инструмент автоматизации рутинных задач, в том числе анкетирования и подготовки отчетов о работниках с различными условиями отбора и сортировки.</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Работники предприятия будут уверены в том, что в любой момент смогут быстро получить необходимые им справки, сведения о своем отпуске, данные персонифицированного учета в Пенсионном фонде и т.д.</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Представление регламентированной отчетности в государственные органы станет гораздо менее трудоемким процессом. Особенно это касается сведений для персонифицированного учета Пенсионного фонда (СЗВ-4, АДВ-11) и отчетности по налогу на доходы физических лиц (2-НДФЛ).</w:t>
      </w:r>
    </w:p>
    <w:p w:rsidR="00196F46" w:rsidRPr="00196F46" w:rsidRDefault="00196F46" w:rsidP="00C1159F">
      <w:pPr>
        <w:spacing w:after="0" w:line="360" w:lineRule="auto"/>
        <w:ind w:firstLine="709"/>
        <w:jc w:val="both"/>
        <w:rPr>
          <w:rFonts w:ascii="Times New Roman" w:hAnsi="Times New Roman" w:cs="Times New Roman"/>
          <w:sz w:val="28"/>
          <w:szCs w:val="28"/>
        </w:rPr>
      </w:pPr>
      <w:r w:rsidRPr="00196F46">
        <w:rPr>
          <w:rFonts w:ascii="Times New Roman" w:hAnsi="Times New Roman" w:cs="Times New Roman"/>
          <w:sz w:val="28"/>
          <w:szCs w:val="28"/>
        </w:rPr>
        <w:t>Руководство должно осуществлять систематический контроль для исключения ошибок, основная задача которого - проверка соблюдения нормативно-правовых актов при начислении заработной платы, удержаний из неё, это обеспечит правильность ведения бухгалтерского учёта по оплате труда.</w:t>
      </w:r>
    </w:p>
    <w:p w:rsidR="003212D6" w:rsidRDefault="003212D6" w:rsidP="00C1159F">
      <w:pPr>
        <w:spacing w:after="0" w:line="360" w:lineRule="auto"/>
        <w:ind w:firstLine="709"/>
        <w:jc w:val="both"/>
        <w:rPr>
          <w:rFonts w:ascii="Times New Roman" w:hAnsi="Times New Roman" w:cs="Times New Roman"/>
          <w:b/>
          <w:sz w:val="28"/>
          <w:szCs w:val="28"/>
        </w:rPr>
      </w:pPr>
    </w:p>
    <w:p w:rsidR="003212D6" w:rsidRDefault="003212D6" w:rsidP="00C1159F">
      <w:pPr>
        <w:spacing w:after="0" w:line="360" w:lineRule="auto"/>
        <w:ind w:firstLine="709"/>
        <w:jc w:val="both"/>
        <w:rPr>
          <w:rFonts w:ascii="Times New Roman" w:hAnsi="Times New Roman" w:cs="Times New Roman"/>
          <w:b/>
          <w:sz w:val="28"/>
          <w:szCs w:val="28"/>
        </w:rPr>
      </w:pPr>
    </w:p>
    <w:p w:rsidR="002B6525" w:rsidRDefault="002B6525" w:rsidP="00C1159F">
      <w:pPr>
        <w:spacing w:after="0" w:line="360" w:lineRule="auto"/>
        <w:ind w:firstLine="709"/>
        <w:jc w:val="both"/>
        <w:rPr>
          <w:rFonts w:ascii="Times New Roman" w:hAnsi="Times New Roman" w:cs="Times New Roman"/>
          <w:b/>
          <w:sz w:val="28"/>
          <w:szCs w:val="28"/>
        </w:rPr>
      </w:pPr>
    </w:p>
    <w:p w:rsidR="00196F46" w:rsidRDefault="00196F46" w:rsidP="00C1159F">
      <w:pPr>
        <w:spacing w:after="0" w:line="360" w:lineRule="auto"/>
        <w:ind w:firstLine="709"/>
        <w:jc w:val="both"/>
        <w:rPr>
          <w:rFonts w:ascii="Times New Roman" w:hAnsi="Times New Roman" w:cs="Times New Roman"/>
          <w:b/>
          <w:sz w:val="28"/>
          <w:szCs w:val="28"/>
        </w:rPr>
      </w:pPr>
    </w:p>
    <w:p w:rsidR="00196F46" w:rsidRDefault="00196F46" w:rsidP="00C1159F">
      <w:pPr>
        <w:spacing w:after="0" w:line="360" w:lineRule="auto"/>
        <w:ind w:firstLine="709"/>
        <w:jc w:val="both"/>
        <w:rPr>
          <w:rFonts w:ascii="Times New Roman" w:hAnsi="Times New Roman" w:cs="Times New Roman"/>
          <w:b/>
          <w:sz w:val="28"/>
          <w:szCs w:val="28"/>
        </w:rPr>
      </w:pPr>
    </w:p>
    <w:p w:rsidR="00196F46" w:rsidRDefault="00196F46" w:rsidP="00C1159F">
      <w:pPr>
        <w:spacing w:after="0" w:line="360" w:lineRule="auto"/>
        <w:ind w:firstLine="709"/>
        <w:jc w:val="both"/>
        <w:rPr>
          <w:rFonts w:ascii="Times New Roman" w:hAnsi="Times New Roman" w:cs="Times New Roman"/>
          <w:b/>
          <w:sz w:val="28"/>
          <w:szCs w:val="28"/>
        </w:rPr>
      </w:pPr>
    </w:p>
    <w:p w:rsidR="0036318C" w:rsidRPr="00E07649" w:rsidRDefault="0036318C" w:rsidP="00F8221A">
      <w:pPr>
        <w:spacing w:after="0" w:line="360" w:lineRule="auto"/>
        <w:jc w:val="both"/>
        <w:rPr>
          <w:rFonts w:ascii="Times New Roman" w:hAnsi="Times New Roman" w:cs="Times New Roman"/>
          <w:b/>
          <w:sz w:val="28"/>
          <w:szCs w:val="28"/>
        </w:rPr>
      </w:pPr>
    </w:p>
    <w:p w:rsidR="00817B65" w:rsidRPr="00216FD9" w:rsidRDefault="00E07649" w:rsidP="00F8221A">
      <w:pPr>
        <w:spacing w:after="360" w:line="360" w:lineRule="auto"/>
        <w:ind w:firstLine="709"/>
        <w:jc w:val="center"/>
        <w:rPr>
          <w:rFonts w:ascii="Cambria" w:hAnsi="Cambria" w:cs="Times New Roman"/>
          <w:sz w:val="32"/>
          <w:szCs w:val="28"/>
        </w:rPr>
      </w:pPr>
      <w:r w:rsidRPr="00216FD9">
        <w:rPr>
          <w:rFonts w:ascii="Cambria" w:hAnsi="Cambria" w:cs="Times New Roman"/>
          <w:sz w:val="32"/>
          <w:szCs w:val="28"/>
        </w:rPr>
        <w:lastRenderedPageBreak/>
        <w:t>ЗАКЛЮЧЕНИЕ</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bookmarkStart w:id="12" w:name="_Hlk517341186"/>
      <w:r w:rsidRPr="00196F46">
        <w:rPr>
          <w:rFonts w:ascii="Times New Roman" w:hAnsi="Times New Roman" w:cs="Times New Roman"/>
          <w:sz w:val="28"/>
          <w:szCs w:val="28"/>
        </w:rPr>
        <w:t xml:space="preserve">В данной курсовой работе были раскрыты сущность и основные принципы ведения учета оплаты труда на предприятии </w:t>
      </w:r>
      <w:r>
        <w:rPr>
          <w:rFonts w:ascii="Times New Roman" w:hAnsi="Times New Roman" w:cs="Times New Roman"/>
          <w:sz w:val="28"/>
          <w:szCs w:val="28"/>
        </w:rPr>
        <w:t>ООО «</w:t>
      </w:r>
      <w:r w:rsidR="00216FD9">
        <w:rPr>
          <w:rFonts w:ascii="Times New Roman" w:hAnsi="Times New Roman" w:cs="Times New Roman"/>
          <w:sz w:val="28"/>
          <w:szCs w:val="28"/>
        </w:rPr>
        <w:t>21 ВЕК</w:t>
      </w:r>
      <w:r w:rsidRPr="00196F46">
        <w:rPr>
          <w:rFonts w:ascii="Times New Roman" w:hAnsi="Times New Roman" w:cs="Times New Roman"/>
          <w:sz w:val="28"/>
          <w:szCs w:val="28"/>
        </w:rPr>
        <w:t>».</w:t>
      </w:r>
    </w:p>
    <w:bookmarkEnd w:id="12"/>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t>Решив ряд поставленных в курсовой работе задач, мы можем сделать некоторые выводы:</w:t>
      </w:r>
    </w:p>
    <w:p w:rsidR="00196F46" w:rsidRPr="00196F46" w:rsidRDefault="00216FD9" w:rsidP="00C1159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196F46" w:rsidRPr="00196F46">
        <w:rPr>
          <w:rFonts w:ascii="Times New Roman" w:hAnsi="Times New Roman" w:cs="Times New Roman"/>
          <w:sz w:val="28"/>
          <w:szCs w:val="28"/>
        </w:rPr>
        <w:t xml:space="preserve">чет расчетов по оплате труда </w:t>
      </w:r>
      <w:r w:rsidR="00775BB8">
        <w:rPr>
          <w:rFonts w:ascii="Times New Roman" w:hAnsi="Times New Roman" w:cs="Times New Roman"/>
          <w:sz w:val="28"/>
          <w:szCs w:val="28"/>
        </w:rPr>
        <w:t>⸺</w:t>
      </w:r>
      <w:r w:rsidR="00196F46" w:rsidRPr="00196F46">
        <w:rPr>
          <w:rFonts w:ascii="Times New Roman" w:hAnsi="Times New Roman" w:cs="Times New Roman"/>
          <w:sz w:val="28"/>
          <w:szCs w:val="28"/>
        </w:rPr>
        <w:t xml:space="preserve"> наиболее сложный и трудоемкий участок бухгалтерии, организация которого включает в себя:</w:t>
      </w:r>
    </w:p>
    <w:p w:rsidR="00196F46" w:rsidRPr="00196F46" w:rsidRDefault="00216FD9" w:rsidP="00C1159F">
      <w:pPr>
        <w:spacing w:after="0" w:line="360" w:lineRule="auto"/>
        <w:ind w:firstLine="709"/>
        <w:contextualSpacing/>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правильное обеспечение и своевременное начисление заработной платы, и выдачу ее в установленные сроки</w:t>
      </w:r>
    </w:p>
    <w:p w:rsidR="00196F46" w:rsidRPr="00196F46" w:rsidRDefault="00216FD9" w:rsidP="00C1159F">
      <w:pPr>
        <w:spacing w:after="0" w:line="360" w:lineRule="auto"/>
        <w:ind w:firstLine="709"/>
        <w:contextualSpacing/>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правильное и своевременное удержание налогов, связанных с начислением заработной платы (налога на доходы физических лиц, страховых взносов на обязательное пенсионное страхование и т.п.), и перечисление их в бюджет</w:t>
      </w:r>
    </w:p>
    <w:p w:rsidR="00196F46" w:rsidRDefault="00216FD9" w:rsidP="00C1159F">
      <w:pPr>
        <w:spacing w:after="0" w:line="360" w:lineRule="auto"/>
        <w:ind w:firstLine="709"/>
        <w:contextualSpacing/>
        <w:jc w:val="both"/>
        <w:rPr>
          <w:rFonts w:ascii="Times New Roman" w:hAnsi="Times New Roman" w:cs="Times New Roman"/>
          <w:sz w:val="28"/>
          <w:szCs w:val="28"/>
        </w:rPr>
      </w:pPr>
      <w:r w:rsidRPr="00814B52">
        <w:rPr>
          <w:rFonts w:ascii="Times New Roman" w:hAnsi="Times New Roman" w:cs="Times New Roman"/>
          <w:sz w:val="28"/>
          <w:szCs w:val="28"/>
        </w:rPr>
        <w:t>⸺</w:t>
      </w:r>
      <w:r w:rsidR="00196F46">
        <w:rPr>
          <w:rFonts w:ascii="Times New Roman" w:hAnsi="Times New Roman" w:cs="Times New Roman"/>
          <w:sz w:val="28"/>
          <w:szCs w:val="28"/>
        </w:rPr>
        <w:t xml:space="preserve"> </w:t>
      </w:r>
      <w:r w:rsidR="00196F46" w:rsidRPr="00196F46">
        <w:rPr>
          <w:rFonts w:ascii="Times New Roman" w:hAnsi="Times New Roman" w:cs="Times New Roman"/>
          <w:sz w:val="28"/>
          <w:szCs w:val="28"/>
        </w:rPr>
        <w:t>правильное удержание из заработной платы различных сумм (например, по исполнительным листам, за причиненный ущерб и др.).</w:t>
      </w:r>
    </w:p>
    <w:p w:rsidR="00196F46" w:rsidRPr="00196F46" w:rsidRDefault="00216FD9" w:rsidP="00C1159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196F46" w:rsidRPr="00196F46">
        <w:rPr>
          <w:rFonts w:ascii="Times New Roman" w:hAnsi="Times New Roman" w:cs="Times New Roman"/>
          <w:sz w:val="28"/>
          <w:szCs w:val="28"/>
        </w:rPr>
        <w:t>дним из важнейших участков деятельности бухгалтерии любого предприятия, как в России, так и за рубежом, является учет заработной платы работников предприятия. Учет труда и заработной платы является одним из наиболее трудоемких и ответственных участков работы бухгалтера. Он по праву занимает одно из центральных мест во всей системе учета на предприятии.</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t>Помимо расчетов по оплате труда на предприятиях с работниками осуществляются и расчеты по прочим операциям – расчеты по предоставленным займам (на индивидуальное жилищное строительство, приобретение садового домика и др.), расчеты по возмещению материального ущерба, расчеты за товары, проданные в кредит.</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t>Актуальность выбранной темы заключается в том, что учет заработной платы на предприятиях является одним из важнейших разделов финансового и управленческого учета, так как расходы на оплату труда вместе со страховыми взносами занимают значительный удельный вес в составе себестоимости, а значит, оказывают влияние на прибыль предприятия.</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lastRenderedPageBreak/>
        <w:t>Бухгалтерский и налоговый учет ведется бухгалтерской службой как отдельным структурным подразделением, возглавляемым главным бухгалтером.</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t>На предприятии применяется повременно-премиальная система оплаты труда. Условием коллективного договора предусматривается выплата ежемесячной премии согласно отработанному времени. Выплата премий производится на основании Положения о премировании.</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t>Размер премии за основные результаты хозяйственной деятельности определяется с учетом доплат и надбавок, выплачиваемых работнику в установленном порядке.</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t>Кроме дневного персонала на предприятии работает сменный персонал. Заработная плата дневному персоналу начисляется исходя из оклада за отработанный день, а сменному персоналу исходя за час и фактически отработанного времени, которое отмечается в табелях учета рабочего времени.</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t>Учет расчетов с персоналом по оплате труда осуществляется на счете 70 «Расчеты с персоналом по оплате труда»</w:t>
      </w:r>
      <w:r w:rsidR="00216FD9">
        <w:rPr>
          <w:rFonts w:ascii="Times New Roman" w:hAnsi="Times New Roman" w:cs="Times New Roman"/>
          <w:sz w:val="28"/>
          <w:szCs w:val="28"/>
        </w:rPr>
        <w:t xml:space="preserve">. </w:t>
      </w:r>
      <w:r w:rsidRPr="00196F46">
        <w:rPr>
          <w:rFonts w:ascii="Times New Roman" w:hAnsi="Times New Roman" w:cs="Times New Roman"/>
          <w:sz w:val="28"/>
          <w:szCs w:val="28"/>
        </w:rPr>
        <w:t>Этот счет пассивный. По кредиту счета отражают начисления по оплате труда, пособий за счет отчислений на государственное социальное страхование и других аналогичных сумм,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кредитовое и показывает задолженность организации перед рабочими и служащими по заработной плате и другим указанным платежам.</w:t>
      </w:r>
    </w:p>
    <w:p w:rsidR="00196F46" w:rsidRPr="00196F46"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t>Кроме расчетов по оплате труда, с работниками предприятия осуществляются расчеты по прочим операциям. Для обобщения информации о всех видах расчетов с работниками организации, кроме расчетов по оплате труда, с подотчетными лицами и депонентами используют синтетический счет 73 «Расчеты с персоналом по прочим операциям».</w:t>
      </w:r>
    </w:p>
    <w:p w:rsidR="002B7264" w:rsidRDefault="00196F46" w:rsidP="00C1159F">
      <w:pPr>
        <w:spacing w:after="0" w:line="360" w:lineRule="auto"/>
        <w:ind w:firstLine="709"/>
        <w:contextualSpacing/>
        <w:jc w:val="both"/>
        <w:rPr>
          <w:rFonts w:ascii="Times New Roman" w:hAnsi="Times New Roman" w:cs="Times New Roman"/>
          <w:sz w:val="28"/>
          <w:szCs w:val="28"/>
        </w:rPr>
      </w:pPr>
      <w:bookmarkStart w:id="13" w:name="_Hlk517341091"/>
      <w:r w:rsidRPr="00196F46">
        <w:rPr>
          <w:rFonts w:ascii="Times New Roman" w:hAnsi="Times New Roman" w:cs="Times New Roman"/>
          <w:sz w:val="28"/>
          <w:szCs w:val="28"/>
        </w:rPr>
        <w:t xml:space="preserve">В </w:t>
      </w:r>
      <w:r w:rsidR="002B7264">
        <w:rPr>
          <w:rFonts w:ascii="Times New Roman" w:hAnsi="Times New Roman" w:cs="Times New Roman"/>
          <w:sz w:val="28"/>
          <w:szCs w:val="28"/>
        </w:rPr>
        <w:t xml:space="preserve">первой главе </w:t>
      </w:r>
      <w:r w:rsidRPr="00196F46">
        <w:rPr>
          <w:rFonts w:ascii="Times New Roman" w:hAnsi="Times New Roman" w:cs="Times New Roman"/>
          <w:sz w:val="28"/>
          <w:szCs w:val="28"/>
        </w:rPr>
        <w:t>была описана методика ведения бухгалтерского учета операций по заработной плате, были приведены счета, с помощью которых ведется учет, перечислена документация, используемая при учете</w:t>
      </w:r>
      <w:r w:rsidR="002B7264">
        <w:rPr>
          <w:rFonts w:ascii="Times New Roman" w:hAnsi="Times New Roman" w:cs="Times New Roman"/>
          <w:sz w:val="28"/>
          <w:szCs w:val="28"/>
        </w:rPr>
        <w:t>.</w:t>
      </w:r>
    </w:p>
    <w:p w:rsidR="002B7264" w:rsidRDefault="00196F46" w:rsidP="00C1159F">
      <w:pPr>
        <w:spacing w:after="0" w:line="360" w:lineRule="auto"/>
        <w:ind w:firstLine="709"/>
        <w:contextualSpacing/>
        <w:jc w:val="both"/>
        <w:rPr>
          <w:rFonts w:ascii="Times New Roman" w:hAnsi="Times New Roman" w:cs="Times New Roman"/>
          <w:sz w:val="28"/>
          <w:szCs w:val="28"/>
        </w:rPr>
      </w:pPr>
      <w:r w:rsidRPr="00196F46">
        <w:rPr>
          <w:rFonts w:ascii="Times New Roman" w:hAnsi="Times New Roman" w:cs="Times New Roman"/>
          <w:sz w:val="28"/>
          <w:szCs w:val="28"/>
        </w:rPr>
        <w:lastRenderedPageBreak/>
        <w:t xml:space="preserve"> </w:t>
      </w:r>
      <w:r w:rsidR="002B7264">
        <w:rPr>
          <w:rFonts w:ascii="Times New Roman" w:hAnsi="Times New Roman" w:cs="Times New Roman"/>
          <w:sz w:val="28"/>
          <w:szCs w:val="28"/>
        </w:rPr>
        <w:t>Во второй главе</w:t>
      </w:r>
      <w:r w:rsidR="00DE5D99">
        <w:rPr>
          <w:rFonts w:ascii="Times New Roman" w:hAnsi="Times New Roman" w:cs="Times New Roman"/>
          <w:sz w:val="28"/>
          <w:szCs w:val="28"/>
        </w:rPr>
        <w:t xml:space="preserve"> дали характеристику организации и</w:t>
      </w:r>
      <w:r w:rsidR="002B7264">
        <w:rPr>
          <w:rFonts w:ascii="Times New Roman" w:hAnsi="Times New Roman" w:cs="Times New Roman"/>
          <w:sz w:val="28"/>
          <w:szCs w:val="28"/>
        </w:rPr>
        <w:t xml:space="preserve"> </w:t>
      </w:r>
      <w:r w:rsidR="00DE5D99">
        <w:rPr>
          <w:rFonts w:ascii="Times New Roman" w:hAnsi="Times New Roman" w:cs="Times New Roman"/>
          <w:sz w:val="28"/>
          <w:szCs w:val="28"/>
        </w:rPr>
        <w:t>проанализировали основные финансовые показатели деятельности предприятия.</w:t>
      </w:r>
    </w:p>
    <w:p w:rsidR="00775BB8" w:rsidRDefault="003C5559" w:rsidP="00C1159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третьей главе мы рассмотрели бухгалтерский учет расчетов по оплате труда в ООО «21 ВЕК». При расчете заработной платы предприятие руководствуется нормами действующего трудового законодательства. Внутри предприятия вопросы оплаты туда регулируются заключенным коллективным договором между администрацией предприятия и трудовым коллективом. Все положения, рассмотренные и закрепленные коллективным договором, не противоречат трудовому законодательству.</w:t>
      </w:r>
      <w:r w:rsidR="002B7264">
        <w:rPr>
          <w:rFonts w:ascii="Times New Roman" w:hAnsi="Times New Roman" w:cs="Times New Roman"/>
          <w:sz w:val="28"/>
          <w:szCs w:val="28"/>
        </w:rPr>
        <w:t xml:space="preserve"> </w:t>
      </w:r>
    </w:p>
    <w:p w:rsidR="002B7264" w:rsidRDefault="002B7264" w:rsidP="002B726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 же даны рекомендации </w:t>
      </w:r>
      <w:r w:rsidRPr="00196F46">
        <w:rPr>
          <w:rFonts w:ascii="Times New Roman" w:hAnsi="Times New Roman" w:cs="Times New Roman"/>
          <w:sz w:val="28"/>
          <w:szCs w:val="28"/>
        </w:rPr>
        <w:t xml:space="preserve">по усовершенствованию данного процесса, а именно: </w:t>
      </w:r>
    </w:p>
    <w:p w:rsidR="002B7264" w:rsidRDefault="002B7264" w:rsidP="002B726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96F46">
        <w:rPr>
          <w:rFonts w:ascii="Times New Roman" w:hAnsi="Times New Roman" w:cs="Times New Roman"/>
          <w:sz w:val="28"/>
          <w:szCs w:val="28"/>
        </w:rPr>
        <w:t xml:space="preserve">использовать более совершенную специализированную программу по расчёту заработной платы; </w:t>
      </w:r>
    </w:p>
    <w:p w:rsidR="002B7264" w:rsidRDefault="002B7264" w:rsidP="002B726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96F46">
        <w:rPr>
          <w:rFonts w:ascii="Times New Roman" w:hAnsi="Times New Roman" w:cs="Times New Roman"/>
          <w:sz w:val="28"/>
          <w:szCs w:val="28"/>
        </w:rPr>
        <w:t>руководству проводить своевременный систематический контроль за соблюдением правильности ведения учёта.</w:t>
      </w:r>
    </w:p>
    <w:bookmarkEnd w:id="13"/>
    <w:p w:rsidR="002B7264" w:rsidRPr="00196F46" w:rsidRDefault="002B7264" w:rsidP="00C1159F">
      <w:pPr>
        <w:spacing w:after="0" w:line="360" w:lineRule="auto"/>
        <w:ind w:firstLine="709"/>
        <w:contextualSpacing/>
        <w:jc w:val="both"/>
        <w:rPr>
          <w:rFonts w:ascii="Times New Roman" w:hAnsi="Times New Roman" w:cs="Times New Roman"/>
          <w:sz w:val="28"/>
          <w:szCs w:val="28"/>
        </w:rPr>
      </w:pPr>
    </w:p>
    <w:p w:rsidR="002E35B2" w:rsidRDefault="002E35B2" w:rsidP="00C1159F">
      <w:pPr>
        <w:spacing w:after="0" w:line="360" w:lineRule="auto"/>
        <w:ind w:firstLine="709"/>
        <w:contextualSpacing/>
        <w:jc w:val="both"/>
        <w:rPr>
          <w:rFonts w:ascii="Times New Roman" w:hAnsi="Times New Roman" w:cs="Times New Roman"/>
          <w:sz w:val="28"/>
          <w:szCs w:val="28"/>
        </w:rPr>
      </w:pPr>
    </w:p>
    <w:p w:rsidR="002E35B2" w:rsidRDefault="002E35B2" w:rsidP="00C1159F">
      <w:pPr>
        <w:spacing w:after="0" w:line="360" w:lineRule="auto"/>
        <w:ind w:firstLine="709"/>
        <w:contextualSpacing/>
        <w:jc w:val="both"/>
        <w:rPr>
          <w:rFonts w:ascii="Times New Roman" w:hAnsi="Times New Roman" w:cs="Times New Roman"/>
          <w:sz w:val="28"/>
          <w:szCs w:val="28"/>
        </w:rPr>
      </w:pPr>
    </w:p>
    <w:p w:rsidR="002E35B2" w:rsidRDefault="002E35B2"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196F46" w:rsidRDefault="00196F46" w:rsidP="00C1159F">
      <w:pPr>
        <w:spacing w:after="0" w:line="360" w:lineRule="auto"/>
        <w:ind w:firstLine="709"/>
        <w:contextualSpacing/>
        <w:jc w:val="both"/>
        <w:rPr>
          <w:rFonts w:ascii="Times New Roman" w:hAnsi="Times New Roman" w:cs="Times New Roman"/>
          <w:sz w:val="28"/>
          <w:szCs w:val="28"/>
        </w:rPr>
      </w:pPr>
    </w:p>
    <w:p w:rsidR="00F8221A" w:rsidRDefault="00F8221A" w:rsidP="00DE5D99">
      <w:pPr>
        <w:spacing w:after="0" w:line="360" w:lineRule="auto"/>
        <w:contextualSpacing/>
        <w:jc w:val="both"/>
        <w:rPr>
          <w:rFonts w:ascii="Times New Roman" w:hAnsi="Times New Roman" w:cs="Times New Roman"/>
          <w:sz w:val="28"/>
          <w:szCs w:val="28"/>
        </w:rPr>
      </w:pPr>
    </w:p>
    <w:p w:rsidR="00DE5D99" w:rsidRDefault="00DE5D99" w:rsidP="00DE5D99">
      <w:pPr>
        <w:spacing w:after="0" w:line="360" w:lineRule="auto"/>
        <w:contextualSpacing/>
        <w:jc w:val="both"/>
        <w:rPr>
          <w:rFonts w:ascii="Times New Roman" w:hAnsi="Times New Roman" w:cs="Times New Roman"/>
          <w:sz w:val="28"/>
          <w:szCs w:val="28"/>
        </w:rPr>
      </w:pPr>
    </w:p>
    <w:p w:rsidR="00817B65" w:rsidRPr="00216FD9" w:rsidRDefault="00E07649" w:rsidP="00F8221A">
      <w:pPr>
        <w:spacing w:after="180" w:line="360" w:lineRule="auto"/>
        <w:ind w:firstLine="709"/>
        <w:jc w:val="center"/>
        <w:rPr>
          <w:rFonts w:ascii="Cambria" w:hAnsi="Cambria" w:cs="Times New Roman"/>
          <w:sz w:val="32"/>
          <w:szCs w:val="28"/>
        </w:rPr>
      </w:pPr>
      <w:r w:rsidRPr="00216FD9">
        <w:rPr>
          <w:rFonts w:ascii="Cambria" w:hAnsi="Cambria" w:cs="Times New Roman"/>
          <w:sz w:val="32"/>
          <w:szCs w:val="28"/>
        </w:rPr>
        <w:lastRenderedPageBreak/>
        <w:t>СПИСОК ИСПОЛЬЗОВАНН</w:t>
      </w:r>
      <w:r w:rsidR="00F8221A">
        <w:rPr>
          <w:rFonts w:ascii="Cambria" w:hAnsi="Cambria" w:cs="Times New Roman"/>
          <w:sz w:val="32"/>
          <w:szCs w:val="28"/>
        </w:rPr>
        <w:t>ЫХ ИСТОЧНИКОВ</w:t>
      </w:r>
    </w:p>
    <w:p w:rsidR="002B7264" w:rsidRPr="002B7264" w:rsidRDefault="002B7264" w:rsidP="002B7264">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sidRPr="002B7264">
        <w:rPr>
          <w:rFonts w:ascii="Times New Roman" w:eastAsia="Calibri" w:hAnsi="Times New Roman" w:cs="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г. № 6-ФКЗ, от 30.12.2008 г. № 7-ФКЗ, от 05.02.2014 г. №2-ФКЗ) // Собрание законодательства РФ.</w:t>
      </w:r>
    </w:p>
    <w:p w:rsidR="002B7264" w:rsidRPr="002B7264" w:rsidRDefault="002B7264" w:rsidP="002B7264">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sidRPr="002B7264">
        <w:rPr>
          <w:rFonts w:ascii="Times New Roman" w:eastAsia="Calibri" w:hAnsi="Times New Roman" w:cs="Times New Roman"/>
          <w:sz w:val="28"/>
          <w:szCs w:val="28"/>
        </w:rPr>
        <w:t>2. Гражданский кодекс Российской Федерации (часть вторая): Федеральный закон от 26.01.96 г. № 14-ФЗ: (в ред. от 07.04.15 г.) // СПС КонсультантПлюс.⸺ Москва, 201</w:t>
      </w:r>
      <w:r w:rsidR="00B66371">
        <w:rPr>
          <w:rFonts w:ascii="Times New Roman" w:eastAsia="Calibri" w:hAnsi="Times New Roman" w:cs="Times New Roman"/>
          <w:sz w:val="28"/>
          <w:szCs w:val="28"/>
        </w:rPr>
        <w:t>8</w:t>
      </w:r>
    </w:p>
    <w:p w:rsidR="002B7264" w:rsidRPr="002B7264" w:rsidRDefault="002B7264" w:rsidP="002B7264">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sidRPr="002B7264">
        <w:rPr>
          <w:rFonts w:ascii="Times New Roman" w:eastAsia="Calibri" w:hAnsi="Times New Roman" w:cs="Times New Roman"/>
          <w:sz w:val="28"/>
          <w:szCs w:val="28"/>
        </w:rPr>
        <w:t>3. Трудовой кодекс Российской Федерации от 30.12.2001 №197-ФЗ</w:t>
      </w:r>
      <w:r w:rsidR="00B66371">
        <w:rPr>
          <w:rFonts w:ascii="Times New Roman" w:eastAsia="Calibri" w:hAnsi="Times New Roman" w:cs="Times New Roman"/>
          <w:sz w:val="28"/>
          <w:szCs w:val="28"/>
        </w:rPr>
        <w:t>:</w:t>
      </w:r>
      <w:r w:rsidRPr="002B7264">
        <w:rPr>
          <w:rFonts w:ascii="Times New Roman" w:eastAsia="Calibri" w:hAnsi="Times New Roman" w:cs="Times New Roman"/>
          <w:sz w:val="28"/>
          <w:szCs w:val="28"/>
        </w:rPr>
        <w:t xml:space="preserve"> (</w:t>
      </w:r>
      <w:r w:rsidR="00B66371">
        <w:rPr>
          <w:rFonts w:ascii="Times New Roman" w:eastAsia="Calibri" w:hAnsi="Times New Roman" w:cs="Times New Roman"/>
          <w:sz w:val="28"/>
          <w:szCs w:val="28"/>
        </w:rPr>
        <w:t xml:space="preserve">в </w:t>
      </w:r>
      <w:r w:rsidRPr="002B7264">
        <w:rPr>
          <w:rFonts w:ascii="Times New Roman" w:eastAsia="Calibri" w:hAnsi="Times New Roman" w:cs="Times New Roman"/>
          <w:sz w:val="28"/>
          <w:szCs w:val="28"/>
        </w:rPr>
        <w:t>ред. от 28.12.2013) // Собраний законодательства РФ. ⸺ 07.01.2002.⸺ №1 (часть 1)</w:t>
      </w:r>
    </w:p>
    <w:p w:rsidR="002B7264" w:rsidRPr="002B7264" w:rsidRDefault="002B7264" w:rsidP="002B7264">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sidRPr="002B7264">
        <w:rPr>
          <w:rFonts w:ascii="Times New Roman" w:eastAsia="Calibri" w:hAnsi="Times New Roman" w:cs="Times New Roman"/>
          <w:sz w:val="28"/>
          <w:szCs w:val="28"/>
        </w:rPr>
        <w:t>4. Налоговый  кодекс Российской Федерации (часть вторая) от 05.08.200 г. № 117-ФЗ</w:t>
      </w:r>
      <w:r w:rsidR="00B66371">
        <w:rPr>
          <w:rFonts w:ascii="Times New Roman" w:eastAsia="Calibri" w:hAnsi="Times New Roman" w:cs="Times New Roman"/>
          <w:sz w:val="28"/>
          <w:szCs w:val="28"/>
        </w:rPr>
        <w:t>:</w:t>
      </w:r>
      <w:r w:rsidRPr="002B7264">
        <w:rPr>
          <w:rFonts w:ascii="Times New Roman" w:eastAsia="Calibri" w:hAnsi="Times New Roman" w:cs="Times New Roman"/>
          <w:sz w:val="28"/>
          <w:szCs w:val="28"/>
        </w:rPr>
        <w:t xml:space="preserve"> (</w:t>
      </w:r>
      <w:r w:rsidR="00B66371">
        <w:rPr>
          <w:rFonts w:ascii="Times New Roman" w:eastAsia="Calibri" w:hAnsi="Times New Roman" w:cs="Times New Roman"/>
          <w:sz w:val="28"/>
          <w:szCs w:val="28"/>
        </w:rPr>
        <w:t xml:space="preserve">в </w:t>
      </w:r>
      <w:r w:rsidRPr="002B7264">
        <w:rPr>
          <w:rFonts w:ascii="Times New Roman" w:eastAsia="Calibri" w:hAnsi="Times New Roman" w:cs="Times New Roman"/>
          <w:sz w:val="28"/>
          <w:szCs w:val="28"/>
        </w:rPr>
        <w:t>ред. от 28.12.2013) // Собрание законодательства Российской Федерации.</w:t>
      </w:r>
    </w:p>
    <w:p w:rsidR="002B7264" w:rsidRPr="002B7264" w:rsidRDefault="002B7264" w:rsidP="002B7264">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sidRPr="002B7264">
        <w:rPr>
          <w:rFonts w:ascii="Times New Roman" w:eastAsia="Calibri" w:hAnsi="Times New Roman" w:cs="Times New Roman"/>
          <w:sz w:val="28"/>
          <w:szCs w:val="28"/>
        </w:rPr>
        <w:t xml:space="preserve">5. План счетов бухгалтерского учета финансово-хозяйственной деятельности предприятий и Инструкция по его применению: приказ Минфина РФ от 31.10.2000 г. №94н: (в ред. от 08.11.10 г.) // СПС </w:t>
      </w:r>
      <w:proofErr w:type="spellStart"/>
      <w:r w:rsidRPr="002B7264">
        <w:rPr>
          <w:rFonts w:ascii="Times New Roman" w:eastAsia="Calibri" w:hAnsi="Times New Roman" w:cs="Times New Roman"/>
          <w:sz w:val="28"/>
          <w:szCs w:val="28"/>
        </w:rPr>
        <w:t>КонсультантПлюс.⸺Москва</w:t>
      </w:r>
      <w:proofErr w:type="spellEnd"/>
      <w:r w:rsidRPr="002B7264">
        <w:rPr>
          <w:rFonts w:ascii="Times New Roman" w:eastAsia="Calibri" w:hAnsi="Times New Roman" w:cs="Times New Roman"/>
          <w:sz w:val="28"/>
          <w:szCs w:val="28"/>
        </w:rPr>
        <w:t>, 2016.</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2B6525" w:rsidRPr="002B6525">
        <w:rPr>
          <w:rFonts w:ascii="Times New Roman" w:eastAsia="Calibri" w:hAnsi="Times New Roman" w:cs="Times New Roman"/>
          <w:sz w:val="28"/>
          <w:szCs w:val="28"/>
        </w:rPr>
        <w:t xml:space="preserve">Алексеева, Г.И. Бухгалтерский учет: </w:t>
      </w:r>
      <w:r w:rsidR="00B66371">
        <w:rPr>
          <w:rFonts w:ascii="Times New Roman" w:eastAsia="Calibri" w:hAnsi="Times New Roman" w:cs="Times New Roman"/>
          <w:sz w:val="28"/>
          <w:szCs w:val="28"/>
        </w:rPr>
        <w:t>у</w:t>
      </w:r>
      <w:r w:rsidR="002B6525" w:rsidRPr="002B6525">
        <w:rPr>
          <w:rFonts w:ascii="Times New Roman" w:eastAsia="Calibri" w:hAnsi="Times New Roman" w:cs="Times New Roman"/>
          <w:sz w:val="28"/>
          <w:szCs w:val="28"/>
        </w:rPr>
        <w:t xml:space="preserve">чебник / С.Р. Богомолец, Г.И. Алексеева, Т.П. </w:t>
      </w:r>
      <w:proofErr w:type="spellStart"/>
      <w:r w:rsidR="002B6525" w:rsidRPr="002B6525">
        <w:rPr>
          <w:rFonts w:ascii="Times New Roman" w:eastAsia="Calibri" w:hAnsi="Times New Roman" w:cs="Times New Roman"/>
          <w:sz w:val="28"/>
          <w:szCs w:val="28"/>
        </w:rPr>
        <w:t>Алавердова</w:t>
      </w:r>
      <w:proofErr w:type="spellEnd"/>
      <w:r w:rsidR="002B6525" w:rsidRPr="002B6525">
        <w:rPr>
          <w:rFonts w:ascii="Times New Roman" w:eastAsia="Calibri" w:hAnsi="Times New Roman" w:cs="Times New Roman"/>
          <w:sz w:val="28"/>
          <w:szCs w:val="28"/>
        </w:rPr>
        <w:t xml:space="preserve">; Под ред. С.Р. Богомолец. </w:t>
      </w:r>
      <w:bookmarkStart w:id="14" w:name="_Hlk517414167"/>
      <w:r w:rsidR="00B66371">
        <w:rPr>
          <w:rFonts w:ascii="Times New Roman" w:eastAsia="Calibri" w:hAnsi="Times New Roman" w:cs="Times New Roman"/>
          <w:sz w:val="28"/>
          <w:szCs w:val="28"/>
        </w:rPr>
        <w:t>⸺</w:t>
      </w:r>
      <w:bookmarkEnd w:id="14"/>
      <w:r w:rsidR="002B6525" w:rsidRPr="002B6525">
        <w:rPr>
          <w:rFonts w:ascii="Times New Roman" w:eastAsia="Calibri" w:hAnsi="Times New Roman" w:cs="Times New Roman"/>
          <w:sz w:val="28"/>
          <w:szCs w:val="28"/>
        </w:rPr>
        <w:t xml:space="preserve"> М.: МФПУ Синергия, 2013. </w:t>
      </w:r>
      <w:r w:rsidR="00B66371">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720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F8221A">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 xml:space="preserve">Бархатов, А.П. Бухгалтерский учет внешнеэкономической деятельности: </w:t>
      </w:r>
      <w:r w:rsidR="00B66371">
        <w:rPr>
          <w:rFonts w:ascii="Times New Roman" w:eastAsia="Calibri" w:hAnsi="Times New Roman" w:cs="Times New Roman"/>
          <w:sz w:val="28"/>
          <w:szCs w:val="28"/>
        </w:rPr>
        <w:t>у</w:t>
      </w:r>
      <w:r w:rsidR="002B6525" w:rsidRPr="002B6525">
        <w:rPr>
          <w:rFonts w:ascii="Times New Roman" w:eastAsia="Calibri" w:hAnsi="Times New Roman" w:cs="Times New Roman"/>
          <w:sz w:val="28"/>
          <w:szCs w:val="28"/>
        </w:rPr>
        <w:t>чеб</w:t>
      </w:r>
      <w:r w:rsidR="00B66371">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пособие / А.П. Бархатов. </w:t>
      </w:r>
      <w:r w:rsidR="00B66371">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М</w:t>
      </w:r>
      <w:r>
        <w:rPr>
          <w:rFonts w:ascii="Times New Roman" w:eastAsia="Calibri" w:hAnsi="Times New Roman" w:cs="Times New Roman"/>
          <w:sz w:val="28"/>
          <w:szCs w:val="28"/>
        </w:rPr>
        <w:t>осква</w:t>
      </w:r>
      <w:r w:rsidR="002B6525" w:rsidRPr="002B6525">
        <w:rPr>
          <w:rFonts w:ascii="Times New Roman" w:eastAsia="Calibri" w:hAnsi="Times New Roman" w:cs="Times New Roman"/>
          <w:sz w:val="28"/>
          <w:szCs w:val="28"/>
        </w:rPr>
        <w:t xml:space="preserve">: Дашков и К, 2015. </w:t>
      </w:r>
      <w:r w:rsidR="00B66371">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268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F8221A">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 xml:space="preserve">Богаченко, В.М. Бухгалтерский учет: Практикум: </w:t>
      </w:r>
      <w:r w:rsidR="00B66371">
        <w:rPr>
          <w:rFonts w:ascii="Times New Roman" w:eastAsia="Calibri" w:hAnsi="Times New Roman" w:cs="Times New Roman"/>
          <w:sz w:val="28"/>
          <w:szCs w:val="28"/>
        </w:rPr>
        <w:t>у</w:t>
      </w:r>
      <w:r w:rsidR="002B6525" w:rsidRPr="002B6525">
        <w:rPr>
          <w:rFonts w:ascii="Times New Roman" w:eastAsia="Calibri" w:hAnsi="Times New Roman" w:cs="Times New Roman"/>
          <w:sz w:val="28"/>
          <w:szCs w:val="28"/>
        </w:rPr>
        <w:t>чеб</w:t>
      </w:r>
      <w:r w:rsidR="00B66371">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пособие / В.М. Богаченко, Н.А. Кириллова. </w:t>
      </w:r>
      <w:r w:rsidR="00B66371">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w:t>
      </w:r>
      <w:proofErr w:type="spellStart"/>
      <w:r w:rsidR="002B6525" w:rsidRPr="002B6525">
        <w:rPr>
          <w:rFonts w:ascii="Times New Roman" w:eastAsia="Calibri" w:hAnsi="Times New Roman" w:cs="Times New Roman"/>
          <w:sz w:val="28"/>
          <w:szCs w:val="28"/>
        </w:rPr>
        <w:t>Р</w:t>
      </w:r>
      <w:r w:rsidR="00B66371">
        <w:rPr>
          <w:rFonts w:ascii="Times New Roman" w:eastAsia="Calibri" w:hAnsi="Times New Roman" w:cs="Times New Roman"/>
          <w:sz w:val="28"/>
          <w:szCs w:val="28"/>
        </w:rPr>
        <w:t>остов</w:t>
      </w:r>
      <w:proofErr w:type="spellEnd"/>
      <w:r w:rsidR="00B66371">
        <w:rPr>
          <w:rFonts w:ascii="Times New Roman" w:eastAsia="Calibri" w:hAnsi="Times New Roman" w:cs="Times New Roman"/>
          <w:sz w:val="28"/>
          <w:szCs w:val="28"/>
        </w:rPr>
        <w:t>-на-</w:t>
      </w:r>
      <w:r w:rsidR="002B6525" w:rsidRPr="002B6525">
        <w:rPr>
          <w:rFonts w:ascii="Times New Roman" w:eastAsia="Calibri" w:hAnsi="Times New Roman" w:cs="Times New Roman"/>
          <w:sz w:val="28"/>
          <w:szCs w:val="28"/>
        </w:rPr>
        <w:t>Д</w:t>
      </w:r>
      <w:r w:rsidR="00B66371">
        <w:rPr>
          <w:rFonts w:ascii="Times New Roman" w:eastAsia="Calibri" w:hAnsi="Times New Roman" w:cs="Times New Roman"/>
          <w:sz w:val="28"/>
          <w:szCs w:val="28"/>
        </w:rPr>
        <w:t>ону</w:t>
      </w:r>
      <w:r w:rsidR="002B6525" w:rsidRPr="002B6525">
        <w:rPr>
          <w:rFonts w:ascii="Times New Roman" w:eastAsia="Calibri" w:hAnsi="Times New Roman" w:cs="Times New Roman"/>
          <w:sz w:val="28"/>
          <w:szCs w:val="28"/>
        </w:rPr>
        <w:t xml:space="preserve">: Феникс, 2013. </w:t>
      </w:r>
      <w:r w:rsidR="00B66371">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398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F8221A">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 xml:space="preserve">Варламов, С. Бухгалтерский учет в торговле / С. Варламов, М.В. Марчук.  </w:t>
      </w:r>
      <w:r w:rsidR="00B66371">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С</w:t>
      </w:r>
      <w:r w:rsidR="00B66371">
        <w:rPr>
          <w:rFonts w:ascii="Times New Roman" w:eastAsia="Calibri" w:hAnsi="Times New Roman" w:cs="Times New Roman"/>
          <w:sz w:val="28"/>
          <w:szCs w:val="28"/>
        </w:rPr>
        <w:t>анкт-Петербург</w:t>
      </w:r>
      <w:r w:rsidR="002B6525" w:rsidRPr="002B6525">
        <w:rPr>
          <w:rFonts w:ascii="Times New Roman" w:eastAsia="Calibri" w:hAnsi="Times New Roman" w:cs="Times New Roman"/>
          <w:sz w:val="28"/>
          <w:szCs w:val="28"/>
        </w:rPr>
        <w:t xml:space="preserve">.: Питер, 2013. </w:t>
      </w:r>
      <w:r w:rsidR="00B66371">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128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F8221A">
        <w:rPr>
          <w:rFonts w:ascii="Times New Roman" w:eastAsia="Calibri" w:hAnsi="Times New Roman" w:cs="Times New Roman"/>
          <w:sz w:val="28"/>
          <w:szCs w:val="28"/>
        </w:rPr>
        <w:t xml:space="preserve"> </w:t>
      </w:r>
      <w:proofErr w:type="spellStart"/>
      <w:r w:rsidR="002B6525" w:rsidRPr="002B6525">
        <w:rPr>
          <w:rFonts w:ascii="Times New Roman" w:eastAsia="Calibri" w:hAnsi="Times New Roman" w:cs="Times New Roman"/>
          <w:sz w:val="28"/>
          <w:szCs w:val="28"/>
        </w:rPr>
        <w:t>Гвелесиани</w:t>
      </w:r>
      <w:proofErr w:type="spellEnd"/>
      <w:r w:rsidR="002B6525" w:rsidRPr="002B6525">
        <w:rPr>
          <w:rFonts w:ascii="Times New Roman" w:eastAsia="Calibri" w:hAnsi="Times New Roman" w:cs="Times New Roman"/>
          <w:sz w:val="28"/>
          <w:szCs w:val="28"/>
        </w:rPr>
        <w:t xml:space="preserve">, Т.В. Бухгалтерский учет и отчетность в банках: </w:t>
      </w:r>
      <w:r w:rsidR="00E36604">
        <w:rPr>
          <w:rFonts w:ascii="Times New Roman" w:eastAsia="Calibri" w:hAnsi="Times New Roman" w:cs="Times New Roman"/>
          <w:sz w:val="28"/>
          <w:szCs w:val="28"/>
        </w:rPr>
        <w:t>у</w:t>
      </w:r>
      <w:r w:rsidR="002B6525" w:rsidRPr="002B6525">
        <w:rPr>
          <w:rFonts w:ascii="Times New Roman" w:eastAsia="Calibri" w:hAnsi="Times New Roman" w:cs="Times New Roman"/>
          <w:sz w:val="28"/>
          <w:szCs w:val="28"/>
        </w:rPr>
        <w:t>чеб</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пособие / Т.В. </w:t>
      </w:r>
      <w:proofErr w:type="spellStart"/>
      <w:r w:rsidR="002B6525" w:rsidRPr="002B6525">
        <w:rPr>
          <w:rFonts w:ascii="Times New Roman" w:eastAsia="Calibri" w:hAnsi="Times New Roman" w:cs="Times New Roman"/>
          <w:sz w:val="28"/>
          <w:szCs w:val="28"/>
        </w:rPr>
        <w:t>Гвелесиани</w:t>
      </w:r>
      <w:proofErr w:type="spellEnd"/>
      <w:r w:rsidR="002B6525" w:rsidRPr="002B6525">
        <w:rPr>
          <w:rFonts w:ascii="Times New Roman" w:eastAsia="Calibri" w:hAnsi="Times New Roman" w:cs="Times New Roman"/>
          <w:sz w:val="28"/>
          <w:szCs w:val="28"/>
        </w:rPr>
        <w:t>.</w:t>
      </w:r>
      <w:r w:rsidR="00E36604" w:rsidRPr="00E36604">
        <w:rPr>
          <w:rFonts w:ascii="Times New Roman" w:eastAsia="Calibri" w:hAnsi="Times New Roman" w:cs="Times New Roman"/>
          <w:sz w:val="28"/>
          <w:szCs w:val="28"/>
        </w:rPr>
        <w:t xml:space="preserve">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М</w:t>
      </w:r>
      <w:r>
        <w:rPr>
          <w:rFonts w:ascii="Times New Roman" w:eastAsia="Calibri" w:hAnsi="Times New Roman" w:cs="Times New Roman"/>
          <w:sz w:val="28"/>
          <w:szCs w:val="28"/>
        </w:rPr>
        <w:t>осква</w:t>
      </w:r>
      <w:r w:rsidR="002B6525" w:rsidRPr="002B6525">
        <w:rPr>
          <w:rFonts w:ascii="Times New Roman" w:eastAsia="Calibri" w:hAnsi="Times New Roman" w:cs="Times New Roman"/>
          <w:sz w:val="28"/>
          <w:szCs w:val="28"/>
        </w:rPr>
        <w:t>: ИД ГУ ВШЭ, 2014. - 392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F8221A">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 xml:space="preserve">Голикова, Е.И. Бухгалтерский учет и бухгалтерская отчетность: </w:t>
      </w:r>
      <w:r w:rsidR="002B6525" w:rsidRPr="002B6525">
        <w:rPr>
          <w:rFonts w:ascii="Times New Roman" w:eastAsia="Calibri" w:hAnsi="Times New Roman" w:cs="Times New Roman"/>
          <w:sz w:val="28"/>
          <w:szCs w:val="28"/>
        </w:rPr>
        <w:lastRenderedPageBreak/>
        <w:t xml:space="preserve">реформирование / Е.И. Голикова.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М</w:t>
      </w:r>
      <w:r>
        <w:rPr>
          <w:rFonts w:ascii="Times New Roman" w:eastAsia="Calibri" w:hAnsi="Times New Roman" w:cs="Times New Roman"/>
          <w:sz w:val="28"/>
          <w:szCs w:val="28"/>
        </w:rPr>
        <w:t>осква</w:t>
      </w:r>
      <w:r w:rsidR="002B6525" w:rsidRPr="002B6525">
        <w:rPr>
          <w:rFonts w:ascii="Times New Roman" w:eastAsia="Calibri" w:hAnsi="Times New Roman" w:cs="Times New Roman"/>
          <w:sz w:val="28"/>
          <w:szCs w:val="28"/>
        </w:rPr>
        <w:t xml:space="preserve">: </w:t>
      </w:r>
      <w:proofErr w:type="spellStart"/>
      <w:r w:rsidR="002B6525" w:rsidRPr="002B6525">
        <w:rPr>
          <w:rFonts w:ascii="Times New Roman" w:eastAsia="Calibri" w:hAnsi="Times New Roman" w:cs="Times New Roman"/>
          <w:sz w:val="28"/>
          <w:szCs w:val="28"/>
        </w:rPr>
        <w:t>ДиС</w:t>
      </w:r>
      <w:proofErr w:type="spellEnd"/>
      <w:r w:rsidR="002B6525" w:rsidRPr="002B6525">
        <w:rPr>
          <w:rFonts w:ascii="Times New Roman" w:eastAsia="Calibri" w:hAnsi="Times New Roman" w:cs="Times New Roman"/>
          <w:sz w:val="28"/>
          <w:szCs w:val="28"/>
        </w:rPr>
        <w:t xml:space="preserve">, 2015.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224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F8221A">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 xml:space="preserve">Гончарова, Н.М. Бухгалтерский учет. Краткий курс: </w:t>
      </w:r>
      <w:r w:rsidR="00E36604">
        <w:rPr>
          <w:rFonts w:ascii="Times New Roman" w:eastAsia="Calibri" w:hAnsi="Times New Roman" w:cs="Times New Roman"/>
          <w:sz w:val="28"/>
          <w:szCs w:val="28"/>
        </w:rPr>
        <w:t>у</w:t>
      </w:r>
      <w:r w:rsidR="002B6525" w:rsidRPr="002B6525">
        <w:rPr>
          <w:rFonts w:ascii="Times New Roman" w:eastAsia="Calibri" w:hAnsi="Times New Roman" w:cs="Times New Roman"/>
          <w:sz w:val="28"/>
          <w:szCs w:val="28"/>
        </w:rPr>
        <w:t>чеб</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пособие / Н.М. Гончарова.</w:t>
      </w:r>
      <w:r w:rsidR="00E36604" w:rsidRPr="00E36604">
        <w:rPr>
          <w:rFonts w:ascii="Times New Roman" w:eastAsia="Calibri" w:hAnsi="Times New Roman" w:cs="Times New Roman"/>
          <w:sz w:val="28"/>
          <w:szCs w:val="28"/>
        </w:rPr>
        <w:t xml:space="preserve">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М</w:t>
      </w:r>
      <w:r>
        <w:rPr>
          <w:rFonts w:ascii="Times New Roman" w:eastAsia="Calibri" w:hAnsi="Times New Roman" w:cs="Times New Roman"/>
          <w:sz w:val="28"/>
          <w:szCs w:val="28"/>
        </w:rPr>
        <w:t>осква</w:t>
      </w:r>
      <w:r w:rsidR="002B6525" w:rsidRPr="002B6525">
        <w:rPr>
          <w:rFonts w:ascii="Times New Roman" w:eastAsia="Calibri" w:hAnsi="Times New Roman" w:cs="Times New Roman"/>
          <w:sz w:val="28"/>
          <w:szCs w:val="28"/>
        </w:rPr>
        <w:t xml:space="preserve">: Форум, 2014.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160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F8221A">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 xml:space="preserve">Городецкая, М.И. Бухгалтерский учет и налогообложение в индустрии туризма: Учебное пособие / М.И. Городецкая.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М</w:t>
      </w:r>
      <w:r w:rsidR="00E36604">
        <w:rPr>
          <w:rFonts w:ascii="Times New Roman" w:eastAsia="Calibri" w:hAnsi="Times New Roman" w:cs="Times New Roman"/>
          <w:sz w:val="28"/>
          <w:szCs w:val="28"/>
        </w:rPr>
        <w:t>осква</w:t>
      </w:r>
      <w:r w:rsidR="002B6525" w:rsidRPr="002B6525">
        <w:rPr>
          <w:rFonts w:ascii="Times New Roman" w:eastAsia="Calibri" w:hAnsi="Times New Roman" w:cs="Times New Roman"/>
          <w:sz w:val="28"/>
          <w:szCs w:val="28"/>
        </w:rPr>
        <w:t>: Вузовский учебник, ИНФРА-М</w:t>
      </w:r>
      <w:r>
        <w:rPr>
          <w:rFonts w:ascii="Times New Roman" w:eastAsia="Calibri" w:hAnsi="Times New Roman" w:cs="Times New Roman"/>
          <w:sz w:val="28"/>
          <w:szCs w:val="28"/>
        </w:rPr>
        <w:t>осква</w:t>
      </w:r>
      <w:r w:rsidR="002B6525" w:rsidRPr="002B6525">
        <w:rPr>
          <w:rFonts w:ascii="Times New Roman" w:eastAsia="Calibri" w:hAnsi="Times New Roman" w:cs="Times New Roman"/>
          <w:sz w:val="28"/>
          <w:szCs w:val="28"/>
        </w:rPr>
        <w:t xml:space="preserve">, 2014. </w:t>
      </w:r>
      <w:r w:rsidR="00E36604">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304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F8221A">
        <w:rPr>
          <w:rFonts w:ascii="Times New Roman" w:eastAsia="Calibri" w:hAnsi="Times New Roman" w:cs="Times New Roman"/>
          <w:sz w:val="28"/>
          <w:szCs w:val="28"/>
        </w:rPr>
        <w:t xml:space="preserve"> </w:t>
      </w:r>
      <w:r w:rsidR="002B6525" w:rsidRPr="002B6525">
        <w:rPr>
          <w:rFonts w:ascii="Times New Roman" w:eastAsia="Calibri" w:hAnsi="Times New Roman" w:cs="Times New Roman"/>
          <w:sz w:val="28"/>
          <w:szCs w:val="28"/>
        </w:rPr>
        <w:t xml:space="preserve">Горячих, С.П. Бухгалтерский учет в схемах и таблицах: </w:t>
      </w:r>
      <w:r w:rsidR="00E36604">
        <w:rPr>
          <w:rFonts w:ascii="Times New Roman" w:eastAsia="Calibri" w:hAnsi="Times New Roman" w:cs="Times New Roman"/>
          <w:sz w:val="28"/>
          <w:szCs w:val="28"/>
        </w:rPr>
        <w:t>у</w:t>
      </w:r>
      <w:r w:rsidR="002B6525" w:rsidRPr="002B6525">
        <w:rPr>
          <w:rFonts w:ascii="Times New Roman" w:eastAsia="Calibri" w:hAnsi="Times New Roman" w:cs="Times New Roman"/>
          <w:sz w:val="28"/>
          <w:szCs w:val="28"/>
        </w:rPr>
        <w:t>чеб</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пособие / А.В. Зонова, С.П. Горячих, Р.В. Зонова; </w:t>
      </w:r>
      <w:r w:rsidR="00E36604">
        <w:rPr>
          <w:rFonts w:ascii="Times New Roman" w:eastAsia="Calibri" w:hAnsi="Times New Roman" w:cs="Times New Roman"/>
          <w:sz w:val="28"/>
          <w:szCs w:val="28"/>
        </w:rPr>
        <w:t>п</w:t>
      </w:r>
      <w:r w:rsidR="002B6525" w:rsidRPr="002B6525">
        <w:rPr>
          <w:rFonts w:ascii="Times New Roman" w:eastAsia="Calibri" w:hAnsi="Times New Roman" w:cs="Times New Roman"/>
          <w:sz w:val="28"/>
          <w:szCs w:val="28"/>
        </w:rPr>
        <w:t xml:space="preserve">од ред. А.В. Зонова.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М.: Магистр, НИЦ ИНФРА-М</w:t>
      </w:r>
      <w:r>
        <w:rPr>
          <w:rFonts w:ascii="Times New Roman" w:eastAsia="Calibri" w:hAnsi="Times New Roman" w:cs="Times New Roman"/>
          <w:sz w:val="28"/>
          <w:szCs w:val="28"/>
        </w:rPr>
        <w:t>осква</w:t>
      </w:r>
      <w:r w:rsidR="002B6525" w:rsidRPr="002B6525">
        <w:rPr>
          <w:rFonts w:ascii="Times New Roman" w:eastAsia="Calibri" w:hAnsi="Times New Roman" w:cs="Times New Roman"/>
          <w:sz w:val="28"/>
          <w:szCs w:val="28"/>
        </w:rPr>
        <w:t xml:space="preserve">, 2014.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224 c.</w:t>
      </w:r>
    </w:p>
    <w:p w:rsidR="002B6525" w:rsidRPr="002B6525" w:rsidRDefault="002B6525"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B7264">
        <w:rPr>
          <w:rFonts w:ascii="Times New Roman" w:eastAsia="Calibri" w:hAnsi="Times New Roman" w:cs="Times New Roman"/>
          <w:sz w:val="28"/>
          <w:szCs w:val="28"/>
        </w:rPr>
        <w:t>5.</w:t>
      </w:r>
      <w:r w:rsidR="00F8221A">
        <w:rPr>
          <w:rFonts w:ascii="Times New Roman" w:eastAsia="Calibri" w:hAnsi="Times New Roman" w:cs="Times New Roman"/>
          <w:sz w:val="28"/>
          <w:szCs w:val="28"/>
        </w:rPr>
        <w:t xml:space="preserve"> </w:t>
      </w:r>
      <w:r w:rsidRPr="002B6525">
        <w:rPr>
          <w:rFonts w:ascii="Times New Roman" w:eastAsia="Calibri" w:hAnsi="Times New Roman" w:cs="Times New Roman"/>
          <w:sz w:val="28"/>
          <w:szCs w:val="28"/>
        </w:rPr>
        <w:t xml:space="preserve">Гридасов, А.Ю. Бухгалтерский учет в программе 1С: Бухгалтерия 8.0. Лабораторный практикум: </w:t>
      </w:r>
      <w:r w:rsidR="00E36604">
        <w:rPr>
          <w:rFonts w:ascii="Times New Roman" w:eastAsia="Calibri" w:hAnsi="Times New Roman" w:cs="Times New Roman"/>
          <w:sz w:val="28"/>
          <w:szCs w:val="28"/>
        </w:rPr>
        <w:t>у</w:t>
      </w:r>
      <w:r w:rsidRPr="002B6525">
        <w:rPr>
          <w:rFonts w:ascii="Times New Roman" w:eastAsia="Calibri" w:hAnsi="Times New Roman" w:cs="Times New Roman"/>
          <w:sz w:val="28"/>
          <w:szCs w:val="28"/>
        </w:rPr>
        <w:t>чеб</w:t>
      </w:r>
      <w:r w:rsidR="00E36604">
        <w:rPr>
          <w:rFonts w:ascii="Times New Roman" w:eastAsia="Calibri" w:hAnsi="Times New Roman" w:cs="Times New Roman"/>
          <w:sz w:val="28"/>
          <w:szCs w:val="28"/>
        </w:rPr>
        <w:t xml:space="preserve">. </w:t>
      </w:r>
      <w:r w:rsidRPr="002B6525">
        <w:rPr>
          <w:rFonts w:ascii="Times New Roman" w:eastAsia="Calibri" w:hAnsi="Times New Roman" w:cs="Times New Roman"/>
          <w:sz w:val="28"/>
          <w:szCs w:val="28"/>
        </w:rPr>
        <w:t xml:space="preserve">пособие / А.Ю. Гридасов, А.Г. Чурин, Л.И. Чурина.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М</w:t>
      </w:r>
      <w:r w:rsidR="002B7264">
        <w:rPr>
          <w:rFonts w:ascii="Times New Roman" w:eastAsia="Calibri" w:hAnsi="Times New Roman" w:cs="Times New Roman"/>
          <w:sz w:val="28"/>
          <w:szCs w:val="28"/>
        </w:rPr>
        <w:t>осква</w:t>
      </w:r>
      <w:r w:rsidRPr="002B6525">
        <w:rPr>
          <w:rFonts w:ascii="Times New Roman" w:eastAsia="Calibri" w:hAnsi="Times New Roman" w:cs="Times New Roman"/>
          <w:sz w:val="28"/>
          <w:szCs w:val="28"/>
        </w:rPr>
        <w:t xml:space="preserve">: </w:t>
      </w:r>
      <w:proofErr w:type="spellStart"/>
      <w:r w:rsidRPr="002B6525">
        <w:rPr>
          <w:rFonts w:ascii="Times New Roman" w:eastAsia="Calibri" w:hAnsi="Times New Roman" w:cs="Times New Roman"/>
          <w:sz w:val="28"/>
          <w:szCs w:val="28"/>
        </w:rPr>
        <w:t>КноРус</w:t>
      </w:r>
      <w:proofErr w:type="spellEnd"/>
      <w:r w:rsidRPr="002B6525">
        <w:rPr>
          <w:rFonts w:ascii="Times New Roman" w:eastAsia="Calibri" w:hAnsi="Times New Roman" w:cs="Times New Roman"/>
          <w:sz w:val="28"/>
          <w:szCs w:val="28"/>
        </w:rPr>
        <w:t xml:space="preserve">, 2014.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216 c.</w:t>
      </w:r>
    </w:p>
    <w:p w:rsidR="002B6525" w:rsidRPr="002B6525" w:rsidRDefault="002B6525"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sidRPr="002B6525">
        <w:rPr>
          <w:rFonts w:ascii="Times New Roman" w:eastAsia="Calibri" w:hAnsi="Times New Roman" w:cs="Times New Roman"/>
          <w:sz w:val="28"/>
          <w:szCs w:val="28"/>
        </w:rPr>
        <w:t>1</w:t>
      </w:r>
      <w:r w:rsidR="002B7264">
        <w:rPr>
          <w:rFonts w:ascii="Times New Roman" w:eastAsia="Calibri" w:hAnsi="Times New Roman" w:cs="Times New Roman"/>
          <w:sz w:val="28"/>
          <w:szCs w:val="28"/>
        </w:rPr>
        <w:t>6.</w:t>
      </w:r>
      <w:r w:rsidR="00F8221A">
        <w:rPr>
          <w:rFonts w:ascii="Times New Roman" w:eastAsia="Calibri" w:hAnsi="Times New Roman" w:cs="Times New Roman"/>
          <w:sz w:val="28"/>
          <w:szCs w:val="28"/>
        </w:rPr>
        <w:t xml:space="preserve"> </w:t>
      </w:r>
      <w:r w:rsidRPr="002B6525">
        <w:rPr>
          <w:rFonts w:ascii="Times New Roman" w:eastAsia="Calibri" w:hAnsi="Times New Roman" w:cs="Times New Roman"/>
          <w:sz w:val="28"/>
          <w:szCs w:val="28"/>
        </w:rPr>
        <w:t xml:space="preserve">Дмитриева, И.М. Бухгалтерский учет и аудит: </w:t>
      </w:r>
      <w:r w:rsidR="00E36604">
        <w:rPr>
          <w:rFonts w:ascii="Times New Roman" w:eastAsia="Calibri" w:hAnsi="Times New Roman" w:cs="Times New Roman"/>
          <w:sz w:val="28"/>
          <w:szCs w:val="28"/>
        </w:rPr>
        <w:t>у</w:t>
      </w:r>
      <w:r w:rsidRPr="002B6525">
        <w:rPr>
          <w:rFonts w:ascii="Times New Roman" w:eastAsia="Calibri" w:hAnsi="Times New Roman" w:cs="Times New Roman"/>
          <w:sz w:val="28"/>
          <w:szCs w:val="28"/>
        </w:rPr>
        <w:t>чеб</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пособие / И.М. Дмитриева.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М</w:t>
      </w:r>
      <w:r w:rsidR="002B7264">
        <w:rPr>
          <w:rFonts w:ascii="Times New Roman" w:eastAsia="Calibri" w:hAnsi="Times New Roman" w:cs="Times New Roman"/>
          <w:sz w:val="28"/>
          <w:szCs w:val="28"/>
        </w:rPr>
        <w:t>осква</w:t>
      </w:r>
      <w:r w:rsidRPr="002B6525">
        <w:rPr>
          <w:rFonts w:ascii="Times New Roman" w:eastAsia="Calibri" w:hAnsi="Times New Roman" w:cs="Times New Roman"/>
          <w:sz w:val="28"/>
          <w:szCs w:val="28"/>
        </w:rPr>
        <w:t xml:space="preserve">: </w:t>
      </w:r>
      <w:proofErr w:type="spellStart"/>
      <w:r w:rsidRPr="002B6525">
        <w:rPr>
          <w:rFonts w:ascii="Times New Roman" w:eastAsia="Calibri" w:hAnsi="Times New Roman" w:cs="Times New Roman"/>
          <w:sz w:val="28"/>
          <w:szCs w:val="28"/>
        </w:rPr>
        <w:t>Юрайт</w:t>
      </w:r>
      <w:proofErr w:type="spellEnd"/>
      <w:r w:rsidRPr="002B6525">
        <w:rPr>
          <w:rFonts w:ascii="Times New Roman" w:eastAsia="Calibri" w:hAnsi="Times New Roman" w:cs="Times New Roman"/>
          <w:sz w:val="28"/>
          <w:szCs w:val="28"/>
        </w:rPr>
        <w:t xml:space="preserve">, 2015.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287 c.</w:t>
      </w:r>
    </w:p>
    <w:p w:rsidR="002B6525" w:rsidRPr="002B6525" w:rsidRDefault="002B6525"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B7264">
        <w:rPr>
          <w:rFonts w:ascii="Times New Roman" w:eastAsia="Calibri" w:hAnsi="Times New Roman" w:cs="Times New Roman"/>
          <w:sz w:val="28"/>
          <w:szCs w:val="28"/>
        </w:rPr>
        <w:t>7.</w:t>
      </w:r>
      <w:r w:rsidR="00F8221A">
        <w:rPr>
          <w:rFonts w:ascii="Times New Roman" w:eastAsia="Calibri" w:hAnsi="Times New Roman" w:cs="Times New Roman"/>
          <w:sz w:val="28"/>
          <w:szCs w:val="28"/>
        </w:rPr>
        <w:t xml:space="preserve"> </w:t>
      </w:r>
      <w:r w:rsidRPr="002B6525">
        <w:rPr>
          <w:rFonts w:ascii="Times New Roman" w:eastAsia="Calibri" w:hAnsi="Times New Roman" w:cs="Times New Roman"/>
          <w:sz w:val="28"/>
          <w:szCs w:val="28"/>
        </w:rPr>
        <w:t xml:space="preserve">Дмитриева, И.М. Бухгалтерский учет и аудит: </w:t>
      </w:r>
      <w:r w:rsidR="00E36604">
        <w:rPr>
          <w:rFonts w:ascii="Times New Roman" w:eastAsia="Calibri" w:hAnsi="Times New Roman" w:cs="Times New Roman"/>
          <w:sz w:val="28"/>
          <w:szCs w:val="28"/>
        </w:rPr>
        <w:t>у</w:t>
      </w:r>
      <w:r w:rsidRPr="002B6525">
        <w:rPr>
          <w:rFonts w:ascii="Times New Roman" w:eastAsia="Calibri" w:hAnsi="Times New Roman" w:cs="Times New Roman"/>
          <w:sz w:val="28"/>
          <w:szCs w:val="28"/>
        </w:rPr>
        <w:t>чеб</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пособие для бакалавров / И.М. Дмитриева.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М</w:t>
      </w:r>
      <w:r w:rsidR="002B7264">
        <w:rPr>
          <w:rFonts w:ascii="Times New Roman" w:eastAsia="Calibri" w:hAnsi="Times New Roman" w:cs="Times New Roman"/>
          <w:sz w:val="28"/>
          <w:szCs w:val="28"/>
        </w:rPr>
        <w:t>осква</w:t>
      </w:r>
      <w:r w:rsidRPr="002B6525">
        <w:rPr>
          <w:rFonts w:ascii="Times New Roman" w:eastAsia="Calibri" w:hAnsi="Times New Roman" w:cs="Times New Roman"/>
          <w:sz w:val="28"/>
          <w:szCs w:val="28"/>
        </w:rPr>
        <w:t xml:space="preserve">: </w:t>
      </w:r>
      <w:proofErr w:type="spellStart"/>
      <w:r w:rsidRPr="002B6525">
        <w:rPr>
          <w:rFonts w:ascii="Times New Roman" w:eastAsia="Calibri" w:hAnsi="Times New Roman" w:cs="Times New Roman"/>
          <w:sz w:val="28"/>
          <w:szCs w:val="28"/>
        </w:rPr>
        <w:t>Юрайт</w:t>
      </w:r>
      <w:proofErr w:type="spellEnd"/>
      <w:r w:rsidRPr="002B6525">
        <w:rPr>
          <w:rFonts w:ascii="Times New Roman" w:eastAsia="Calibri" w:hAnsi="Times New Roman" w:cs="Times New Roman"/>
          <w:sz w:val="28"/>
          <w:szCs w:val="28"/>
        </w:rPr>
        <w:t xml:space="preserve">, 2013.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306 c.</w:t>
      </w:r>
    </w:p>
    <w:p w:rsidR="002B6525" w:rsidRPr="002B6525" w:rsidRDefault="002B6525"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B7264">
        <w:rPr>
          <w:rFonts w:ascii="Times New Roman" w:eastAsia="Calibri" w:hAnsi="Times New Roman" w:cs="Times New Roman"/>
          <w:sz w:val="28"/>
          <w:szCs w:val="28"/>
        </w:rPr>
        <w:t>8.</w:t>
      </w:r>
      <w:r w:rsidR="00F8221A">
        <w:rPr>
          <w:rFonts w:ascii="Times New Roman" w:eastAsia="Calibri" w:hAnsi="Times New Roman" w:cs="Times New Roman"/>
          <w:sz w:val="28"/>
          <w:szCs w:val="28"/>
        </w:rPr>
        <w:t xml:space="preserve"> </w:t>
      </w:r>
      <w:r w:rsidRPr="002B6525">
        <w:rPr>
          <w:rFonts w:ascii="Times New Roman" w:eastAsia="Calibri" w:hAnsi="Times New Roman" w:cs="Times New Roman"/>
          <w:sz w:val="28"/>
          <w:szCs w:val="28"/>
        </w:rPr>
        <w:t xml:space="preserve">Ерофеева, В.А. Бухгалтерский учет: краткий курс лекций / В.А. Ерофеева, О.В. Тимофеева.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w:t>
      </w:r>
      <w:r w:rsidR="002B7264">
        <w:rPr>
          <w:rFonts w:ascii="Times New Roman" w:eastAsia="Calibri" w:hAnsi="Times New Roman" w:cs="Times New Roman"/>
          <w:sz w:val="28"/>
          <w:szCs w:val="28"/>
        </w:rPr>
        <w:t>Москва</w:t>
      </w:r>
      <w:r w:rsidRPr="002B6525">
        <w:rPr>
          <w:rFonts w:ascii="Times New Roman" w:eastAsia="Calibri" w:hAnsi="Times New Roman" w:cs="Times New Roman"/>
          <w:sz w:val="28"/>
          <w:szCs w:val="28"/>
        </w:rPr>
        <w:t xml:space="preserve">: </w:t>
      </w:r>
      <w:proofErr w:type="spellStart"/>
      <w:r w:rsidRPr="002B6525">
        <w:rPr>
          <w:rFonts w:ascii="Times New Roman" w:eastAsia="Calibri" w:hAnsi="Times New Roman" w:cs="Times New Roman"/>
          <w:sz w:val="28"/>
          <w:szCs w:val="28"/>
        </w:rPr>
        <w:t>Юрайт</w:t>
      </w:r>
      <w:proofErr w:type="spellEnd"/>
      <w:r w:rsidRPr="002B6525">
        <w:rPr>
          <w:rFonts w:ascii="Times New Roman" w:eastAsia="Calibri" w:hAnsi="Times New Roman" w:cs="Times New Roman"/>
          <w:sz w:val="28"/>
          <w:szCs w:val="28"/>
        </w:rPr>
        <w:t xml:space="preserve">, ИД </w:t>
      </w:r>
      <w:proofErr w:type="spellStart"/>
      <w:r w:rsidRPr="002B6525">
        <w:rPr>
          <w:rFonts w:ascii="Times New Roman" w:eastAsia="Calibri" w:hAnsi="Times New Roman" w:cs="Times New Roman"/>
          <w:sz w:val="28"/>
          <w:szCs w:val="28"/>
        </w:rPr>
        <w:t>Юрайт</w:t>
      </w:r>
      <w:proofErr w:type="spellEnd"/>
      <w:r w:rsidRPr="002B6525">
        <w:rPr>
          <w:rFonts w:ascii="Times New Roman" w:eastAsia="Calibri" w:hAnsi="Times New Roman" w:cs="Times New Roman"/>
          <w:sz w:val="28"/>
          <w:szCs w:val="28"/>
        </w:rPr>
        <w:t xml:space="preserve">, 2013.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137 c.</w:t>
      </w:r>
    </w:p>
    <w:p w:rsidR="002B6525" w:rsidRPr="002B6525" w:rsidRDefault="002B6525"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B7264">
        <w:rPr>
          <w:rFonts w:ascii="Times New Roman" w:eastAsia="Calibri" w:hAnsi="Times New Roman" w:cs="Times New Roman"/>
          <w:sz w:val="28"/>
          <w:szCs w:val="28"/>
        </w:rPr>
        <w:t>9.</w:t>
      </w:r>
      <w:r w:rsidR="00F8221A">
        <w:rPr>
          <w:rFonts w:ascii="Times New Roman" w:eastAsia="Calibri" w:hAnsi="Times New Roman" w:cs="Times New Roman"/>
          <w:sz w:val="28"/>
          <w:szCs w:val="28"/>
        </w:rPr>
        <w:t xml:space="preserve"> </w:t>
      </w:r>
      <w:r w:rsidRPr="002B6525">
        <w:rPr>
          <w:rFonts w:ascii="Times New Roman" w:eastAsia="Calibri" w:hAnsi="Times New Roman" w:cs="Times New Roman"/>
          <w:sz w:val="28"/>
          <w:szCs w:val="28"/>
        </w:rPr>
        <w:t xml:space="preserve">Зонова, А.В. Бухгалтерский учет и аудит: </w:t>
      </w:r>
      <w:r w:rsidR="00E36604">
        <w:rPr>
          <w:rFonts w:ascii="Times New Roman" w:eastAsia="Calibri" w:hAnsi="Times New Roman" w:cs="Times New Roman"/>
          <w:sz w:val="28"/>
          <w:szCs w:val="28"/>
        </w:rPr>
        <w:t>у</w:t>
      </w:r>
      <w:r w:rsidRPr="002B6525">
        <w:rPr>
          <w:rFonts w:ascii="Times New Roman" w:eastAsia="Calibri" w:hAnsi="Times New Roman" w:cs="Times New Roman"/>
          <w:sz w:val="28"/>
          <w:szCs w:val="28"/>
        </w:rPr>
        <w:t xml:space="preserve">чебник / </w:t>
      </w:r>
      <w:proofErr w:type="spellStart"/>
      <w:r w:rsidRPr="002B6525">
        <w:rPr>
          <w:rFonts w:ascii="Times New Roman" w:eastAsia="Calibri" w:hAnsi="Times New Roman" w:cs="Times New Roman"/>
          <w:sz w:val="28"/>
          <w:szCs w:val="28"/>
        </w:rPr>
        <w:t>А.В.Зонова</w:t>
      </w:r>
      <w:proofErr w:type="spellEnd"/>
      <w:r w:rsidRPr="002B6525">
        <w:rPr>
          <w:rFonts w:ascii="Times New Roman" w:eastAsia="Calibri" w:hAnsi="Times New Roman" w:cs="Times New Roman"/>
          <w:sz w:val="28"/>
          <w:szCs w:val="28"/>
        </w:rPr>
        <w:t xml:space="preserve">, С.В. Банк, И.Н. </w:t>
      </w:r>
      <w:proofErr w:type="spellStart"/>
      <w:r w:rsidRPr="002B6525">
        <w:rPr>
          <w:rFonts w:ascii="Times New Roman" w:eastAsia="Calibri" w:hAnsi="Times New Roman" w:cs="Times New Roman"/>
          <w:sz w:val="28"/>
          <w:szCs w:val="28"/>
        </w:rPr>
        <w:t>Бачуринская</w:t>
      </w:r>
      <w:proofErr w:type="spellEnd"/>
      <w:r w:rsidRPr="002B6525">
        <w:rPr>
          <w:rFonts w:ascii="Times New Roman" w:eastAsia="Calibri" w:hAnsi="Times New Roman" w:cs="Times New Roman"/>
          <w:sz w:val="28"/>
          <w:szCs w:val="28"/>
        </w:rPr>
        <w:t xml:space="preserve">.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М</w:t>
      </w:r>
      <w:r w:rsidR="002B7264">
        <w:rPr>
          <w:rFonts w:ascii="Times New Roman" w:eastAsia="Calibri" w:hAnsi="Times New Roman" w:cs="Times New Roman"/>
          <w:sz w:val="28"/>
          <w:szCs w:val="28"/>
        </w:rPr>
        <w:t>осква</w:t>
      </w:r>
      <w:r w:rsidRPr="002B6525">
        <w:rPr>
          <w:rFonts w:ascii="Times New Roman" w:eastAsia="Calibri" w:hAnsi="Times New Roman" w:cs="Times New Roman"/>
          <w:sz w:val="28"/>
          <w:szCs w:val="28"/>
        </w:rPr>
        <w:t xml:space="preserve">: Рид Групп, 2014. </w:t>
      </w:r>
      <w:r w:rsidR="00E36604">
        <w:rPr>
          <w:rFonts w:ascii="Times New Roman" w:eastAsia="Calibri" w:hAnsi="Times New Roman" w:cs="Times New Roman"/>
          <w:sz w:val="28"/>
          <w:szCs w:val="28"/>
        </w:rPr>
        <w:t>⸺</w:t>
      </w:r>
      <w:r w:rsidRPr="002B6525">
        <w:rPr>
          <w:rFonts w:ascii="Times New Roman" w:eastAsia="Calibri" w:hAnsi="Times New Roman" w:cs="Times New Roman"/>
          <w:sz w:val="28"/>
          <w:szCs w:val="28"/>
        </w:rPr>
        <w:t xml:space="preserve"> 480 c.</w:t>
      </w:r>
    </w:p>
    <w:p w:rsidR="002B6525" w:rsidRPr="002B6525" w:rsidRDefault="002B7264" w:rsidP="00C1159F">
      <w:pPr>
        <w:widowControl w:val="0"/>
        <w:tabs>
          <w:tab w:val="left" w:pos="1134"/>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F8221A">
        <w:rPr>
          <w:rFonts w:ascii="Times New Roman" w:eastAsia="Calibri" w:hAnsi="Times New Roman" w:cs="Times New Roman"/>
          <w:sz w:val="28"/>
          <w:szCs w:val="28"/>
        </w:rPr>
        <w:t xml:space="preserve"> </w:t>
      </w:r>
      <w:proofErr w:type="spellStart"/>
      <w:r w:rsidR="002B6525" w:rsidRPr="002B6525">
        <w:rPr>
          <w:rFonts w:ascii="Times New Roman" w:eastAsia="Calibri" w:hAnsi="Times New Roman" w:cs="Times New Roman"/>
          <w:sz w:val="28"/>
          <w:szCs w:val="28"/>
        </w:rPr>
        <w:t>Караванова</w:t>
      </w:r>
      <w:proofErr w:type="spellEnd"/>
      <w:r w:rsidR="002B6525" w:rsidRPr="002B6525">
        <w:rPr>
          <w:rFonts w:ascii="Times New Roman" w:eastAsia="Calibri" w:hAnsi="Times New Roman" w:cs="Times New Roman"/>
          <w:sz w:val="28"/>
          <w:szCs w:val="28"/>
        </w:rPr>
        <w:t xml:space="preserve">, Б. Бухгалтерский учет на предприятиях туристской индустрии: </w:t>
      </w:r>
      <w:r w:rsidR="00E36604">
        <w:rPr>
          <w:rFonts w:ascii="Times New Roman" w:eastAsia="Calibri" w:hAnsi="Times New Roman" w:cs="Times New Roman"/>
          <w:sz w:val="28"/>
          <w:szCs w:val="28"/>
        </w:rPr>
        <w:t>у</w:t>
      </w:r>
      <w:r w:rsidR="002B6525" w:rsidRPr="002B6525">
        <w:rPr>
          <w:rFonts w:ascii="Times New Roman" w:eastAsia="Calibri" w:hAnsi="Times New Roman" w:cs="Times New Roman"/>
          <w:sz w:val="28"/>
          <w:szCs w:val="28"/>
        </w:rPr>
        <w:t>чеб</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пособие для студ. учреждений </w:t>
      </w:r>
      <w:proofErr w:type="spellStart"/>
      <w:r w:rsidR="002B6525" w:rsidRPr="002B6525">
        <w:rPr>
          <w:rFonts w:ascii="Times New Roman" w:eastAsia="Calibri" w:hAnsi="Times New Roman" w:cs="Times New Roman"/>
          <w:sz w:val="28"/>
          <w:szCs w:val="28"/>
        </w:rPr>
        <w:t>высш</w:t>
      </w:r>
      <w:proofErr w:type="spellEnd"/>
      <w:r w:rsidR="002B6525" w:rsidRPr="002B6525">
        <w:rPr>
          <w:rFonts w:ascii="Times New Roman" w:eastAsia="Calibri" w:hAnsi="Times New Roman" w:cs="Times New Roman"/>
          <w:sz w:val="28"/>
          <w:szCs w:val="28"/>
        </w:rPr>
        <w:t xml:space="preserve">. проф. образования / Б.П. </w:t>
      </w:r>
      <w:proofErr w:type="spellStart"/>
      <w:r w:rsidR="002B6525" w:rsidRPr="002B6525">
        <w:rPr>
          <w:rFonts w:ascii="Times New Roman" w:eastAsia="Calibri" w:hAnsi="Times New Roman" w:cs="Times New Roman"/>
          <w:sz w:val="28"/>
          <w:szCs w:val="28"/>
        </w:rPr>
        <w:t>Караванова</w:t>
      </w:r>
      <w:proofErr w:type="spellEnd"/>
      <w:r w:rsidR="002B6525" w:rsidRPr="002B6525">
        <w:rPr>
          <w:rFonts w:ascii="Times New Roman" w:eastAsia="Calibri" w:hAnsi="Times New Roman" w:cs="Times New Roman"/>
          <w:sz w:val="28"/>
          <w:szCs w:val="28"/>
        </w:rPr>
        <w:t xml:space="preserve">, Т.М. Хорошилова.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М</w:t>
      </w:r>
      <w:r>
        <w:rPr>
          <w:rFonts w:ascii="Times New Roman" w:eastAsia="Calibri" w:hAnsi="Times New Roman" w:cs="Times New Roman"/>
          <w:sz w:val="28"/>
          <w:szCs w:val="28"/>
        </w:rPr>
        <w:t>осква</w:t>
      </w:r>
      <w:r w:rsidR="002B6525" w:rsidRPr="002B6525">
        <w:rPr>
          <w:rFonts w:ascii="Times New Roman" w:eastAsia="Calibri" w:hAnsi="Times New Roman" w:cs="Times New Roman"/>
          <w:sz w:val="28"/>
          <w:szCs w:val="28"/>
        </w:rPr>
        <w:t xml:space="preserve">: ИЦ Академия, 2015. </w:t>
      </w:r>
      <w:r w:rsidR="00E36604">
        <w:rPr>
          <w:rFonts w:ascii="Times New Roman" w:eastAsia="Calibri" w:hAnsi="Times New Roman" w:cs="Times New Roman"/>
          <w:sz w:val="28"/>
          <w:szCs w:val="28"/>
        </w:rPr>
        <w:t>⸺</w:t>
      </w:r>
      <w:r w:rsidR="002B6525" w:rsidRPr="002B6525">
        <w:rPr>
          <w:rFonts w:ascii="Times New Roman" w:eastAsia="Calibri" w:hAnsi="Times New Roman" w:cs="Times New Roman"/>
          <w:sz w:val="28"/>
          <w:szCs w:val="28"/>
        </w:rPr>
        <w:t xml:space="preserve"> 224 c.</w:t>
      </w:r>
    </w:p>
    <w:p w:rsidR="00817B65" w:rsidRDefault="00817B65"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Default="00E36604" w:rsidP="00817B65">
      <w:pPr>
        <w:rPr>
          <w:b/>
        </w:rPr>
      </w:pPr>
    </w:p>
    <w:p w:rsidR="00E36604" w:rsidRPr="00E36604" w:rsidRDefault="00E36604" w:rsidP="00E36604">
      <w:pPr>
        <w:jc w:val="center"/>
        <w:rPr>
          <w:rFonts w:ascii="Cambria" w:hAnsi="Cambria"/>
          <w:sz w:val="32"/>
          <w:szCs w:val="32"/>
        </w:rPr>
      </w:pPr>
      <w:r w:rsidRPr="00E36604">
        <w:rPr>
          <w:rFonts w:ascii="Cambria" w:hAnsi="Cambria"/>
          <w:sz w:val="32"/>
          <w:szCs w:val="32"/>
        </w:rPr>
        <w:t>ПРИЛОЖЕНИЯ</w:t>
      </w:r>
    </w:p>
    <w:sectPr w:rsidR="00E36604" w:rsidRPr="00E36604" w:rsidSect="00B66371">
      <w:footerReference w:type="default" r:id="rId7"/>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483" w:rsidRDefault="00CD4483" w:rsidP="00E07649">
      <w:pPr>
        <w:spacing w:after="0" w:line="240" w:lineRule="auto"/>
      </w:pPr>
      <w:r>
        <w:separator/>
      </w:r>
    </w:p>
  </w:endnote>
  <w:endnote w:type="continuationSeparator" w:id="0">
    <w:p w:rsidR="00CD4483" w:rsidRDefault="00CD4483" w:rsidP="00E0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347577"/>
      <w:docPartObj>
        <w:docPartGallery w:val="Page Numbers (Bottom of Page)"/>
        <w:docPartUnique/>
      </w:docPartObj>
    </w:sdtPr>
    <w:sdtEndPr/>
    <w:sdtContent>
      <w:p w:rsidR="00B66371" w:rsidRDefault="00B66371">
        <w:pPr>
          <w:pStyle w:val="a8"/>
          <w:jc w:val="center"/>
        </w:pPr>
        <w:r>
          <w:fldChar w:fldCharType="begin"/>
        </w:r>
        <w:r>
          <w:instrText>PAGE   \* MERGEFORMAT</w:instrText>
        </w:r>
        <w:r>
          <w:fldChar w:fldCharType="separate"/>
        </w:r>
        <w:r>
          <w:t>2</w:t>
        </w:r>
        <w:r>
          <w:fldChar w:fldCharType="end"/>
        </w:r>
      </w:p>
    </w:sdtContent>
  </w:sdt>
  <w:p w:rsidR="000E715A" w:rsidRDefault="000E71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483" w:rsidRDefault="00CD4483" w:rsidP="00E07649">
      <w:pPr>
        <w:spacing w:after="0" w:line="240" w:lineRule="auto"/>
      </w:pPr>
      <w:r>
        <w:separator/>
      </w:r>
    </w:p>
  </w:footnote>
  <w:footnote w:type="continuationSeparator" w:id="0">
    <w:p w:rsidR="00CD4483" w:rsidRDefault="00CD4483" w:rsidP="00E07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78C"/>
    <w:multiLevelType w:val="hybridMultilevel"/>
    <w:tmpl w:val="76F62774"/>
    <w:lvl w:ilvl="0" w:tplc="27146E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2399A"/>
    <w:multiLevelType w:val="multilevel"/>
    <w:tmpl w:val="F31ACF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22314"/>
    <w:multiLevelType w:val="multilevel"/>
    <w:tmpl w:val="36F82FC8"/>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014" w:hanging="130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3078317E"/>
    <w:multiLevelType w:val="multilevel"/>
    <w:tmpl w:val="F4B4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2653F"/>
    <w:multiLevelType w:val="multilevel"/>
    <w:tmpl w:val="E342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B48BF"/>
    <w:multiLevelType w:val="multilevel"/>
    <w:tmpl w:val="FFC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C19FB"/>
    <w:multiLevelType w:val="multilevel"/>
    <w:tmpl w:val="E8E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C6205"/>
    <w:multiLevelType w:val="hybridMultilevel"/>
    <w:tmpl w:val="260C1716"/>
    <w:lvl w:ilvl="0" w:tplc="E74E4468">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9FF4EFC"/>
    <w:multiLevelType w:val="multilevel"/>
    <w:tmpl w:val="B986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7"/>
  </w:num>
  <w:num w:numId="4">
    <w:abstractNumId w:val="2"/>
  </w:num>
  <w:num w:numId="5">
    <w:abstractNumId w:val="0"/>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65"/>
    <w:rsid w:val="000E715A"/>
    <w:rsid w:val="00196F46"/>
    <w:rsid w:val="001B31DC"/>
    <w:rsid w:val="001D457B"/>
    <w:rsid w:val="002152E6"/>
    <w:rsid w:val="00216FD9"/>
    <w:rsid w:val="002453DE"/>
    <w:rsid w:val="002B6525"/>
    <w:rsid w:val="002B7264"/>
    <w:rsid w:val="002C01B1"/>
    <w:rsid w:val="002E35B2"/>
    <w:rsid w:val="003212D6"/>
    <w:rsid w:val="0036186F"/>
    <w:rsid w:val="0036318C"/>
    <w:rsid w:val="003C5559"/>
    <w:rsid w:val="003F2823"/>
    <w:rsid w:val="003F5674"/>
    <w:rsid w:val="0040320A"/>
    <w:rsid w:val="00412204"/>
    <w:rsid w:val="00513818"/>
    <w:rsid w:val="00533277"/>
    <w:rsid w:val="005F619E"/>
    <w:rsid w:val="00607292"/>
    <w:rsid w:val="00614C38"/>
    <w:rsid w:val="00614C7D"/>
    <w:rsid w:val="006D28BF"/>
    <w:rsid w:val="0072128D"/>
    <w:rsid w:val="00775BB8"/>
    <w:rsid w:val="007C524B"/>
    <w:rsid w:val="00814B52"/>
    <w:rsid w:val="00817B65"/>
    <w:rsid w:val="008702AB"/>
    <w:rsid w:val="00877FD3"/>
    <w:rsid w:val="008B6068"/>
    <w:rsid w:val="00910777"/>
    <w:rsid w:val="00993D53"/>
    <w:rsid w:val="009C6E78"/>
    <w:rsid w:val="00A952C2"/>
    <w:rsid w:val="00B00531"/>
    <w:rsid w:val="00B119F4"/>
    <w:rsid w:val="00B55754"/>
    <w:rsid w:val="00B66371"/>
    <w:rsid w:val="00B85204"/>
    <w:rsid w:val="00BA53AB"/>
    <w:rsid w:val="00BD6195"/>
    <w:rsid w:val="00C1159F"/>
    <w:rsid w:val="00CB3ACE"/>
    <w:rsid w:val="00CD4483"/>
    <w:rsid w:val="00D808F5"/>
    <w:rsid w:val="00D96E30"/>
    <w:rsid w:val="00DA02DB"/>
    <w:rsid w:val="00DE5D99"/>
    <w:rsid w:val="00E07649"/>
    <w:rsid w:val="00E3583D"/>
    <w:rsid w:val="00E36604"/>
    <w:rsid w:val="00F0372F"/>
    <w:rsid w:val="00F448B9"/>
    <w:rsid w:val="00F669ED"/>
    <w:rsid w:val="00F803BD"/>
    <w:rsid w:val="00F8221A"/>
    <w:rsid w:val="00F91B3B"/>
    <w:rsid w:val="00FD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C93A"/>
  <w15:docId w15:val="{60AD7A5B-103E-4E40-B884-3CE3A077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веб)2,Знак,Знак1"/>
    <w:basedOn w:val="a"/>
    <w:link w:val="1"/>
    <w:uiPriority w:val="99"/>
    <w:unhideWhenUsed/>
    <w:qFormat/>
    <w:rsid w:val="00817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7B65"/>
  </w:style>
  <w:style w:type="paragraph" w:styleId="a4">
    <w:name w:val="List Paragraph"/>
    <w:basedOn w:val="a"/>
    <w:uiPriority w:val="34"/>
    <w:qFormat/>
    <w:rsid w:val="00817B65"/>
    <w:pPr>
      <w:ind w:left="720"/>
      <w:contextualSpacing/>
    </w:pPr>
  </w:style>
  <w:style w:type="table" w:styleId="a5">
    <w:name w:val="Table Grid"/>
    <w:basedOn w:val="a1"/>
    <w:uiPriority w:val="59"/>
    <w:rsid w:val="00F0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76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7649"/>
  </w:style>
  <w:style w:type="paragraph" w:styleId="a8">
    <w:name w:val="footer"/>
    <w:basedOn w:val="a"/>
    <w:link w:val="a9"/>
    <w:uiPriority w:val="99"/>
    <w:unhideWhenUsed/>
    <w:rsid w:val="00E076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7649"/>
  </w:style>
  <w:style w:type="character" w:customStyle="1" w:styleId="1">
    <w:name w:val="Обычный (веб) Знак1"/>
    <w:aliases w:val="Обычный (Web) Знак,Обычный (веб) Знак Знак,Обычный (веб)2 Знак,Знак Знак,Знак1 Знак"/>
    <w:link w:val="a3"/>
    <w:uiPriority w:val="99"/>
    <w:locked/>
    <w:rsid w:val="00D808F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808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08F5"/>
    <w:rPr>
      <w:rFonts w:ascii="Tahoma" w:hAnsi="Tahoma" w:cs="Tahoma"/>
      <w:sz w:val="16"/>
      <w:szCs w:val="16"/>
    </w:rPr>
  </w:style>
  <w:style w:type="character" w:styleId="ac">
    <w:name w:val="Hyperlink"/>
    <w:basedOn w:val="a0"/>
    <w:uiPriority w:val="99"/>
    <w:unhideWhenUsed/>
    <w:rsid w:val="008702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9231">
      <w:bodyDiv w:val="1"/>
      <w:marLeft w:val="0"/>
      <w:marRight w:val="0"/>
      <w:marTop w:val="0"/>
      <w:marBottom w:val="0"/>
      <w:divBdr>
        <w:top w:val="none" w:sz="0" w:space="0" w:color="auto"/>
        <w:left w:val="none" w:sz="0" w:space="0" w:color="auto"/>
        <w:bottom w:val="none" w:sz="0" w:space="0" w:color="auto"/>
        <w:right w:val="none" w:sz="0" w:space="0" w:color="auto"/>
      </w:divBdr>
    </w:div>
    <w:div w:id="278415246">
      <w:bodyDiv w:val="1"/>
      <w:marLeft w:val="0"/>
      <w:marRight w:val="0"/>
      <w:marTop w:val="0"/>
      <w:marBottom w:val="0"/>
      <w:divBdr>
        <w:top w:val="none" w:sz="0" w:space="0" w:color="auto"/>
        <w:left w:val="none" w:sz="0" w:space="0" w:color="auto"/>
        <w:bottom w:val="none" w:sz="0" w:space="0" w:color="auto"/>
        <w:right w:val="none" w:sz="0" w:space="0" w:color="auto"/>
      </w:divBdr>
    </w:div>
    <w:div w:id="292298410">
      <w:bodyDiv w:val="1"/>
      <w:marLeft w:val="0"/>
      <w:marRight w:val="0"/>
      <w:marTop w:val="0"/>
      <w:marBottom w:val="0"/>
      <w:divBdr>
        <w:top w:val="none" w:sz="0" w:space="0" w:color="auto"/>
        <w:left w:val="none" w:sz="0" w:space="0" w:color="auto"/>
        <w:bottom w:val="none" w:sz="0" w:space="0" w:color="auto"/>
        <w:right w:val="none" w:sz="0" w:space="0" w:color="auto"/>
      </w:divBdr>
    </w:div>
    <w:div w:id="402067937">
      <w:bodyDiv w:val="1"/>
      <w:marLeft w:val="0"/>
      <w:marRight w:val="0"/>
      <w:marTop w:val="0"/>
      <w:marBottom w:val="0"/>
      <w:divBdr>
        <w:top w:val="none" w:sz="0" w:space="0" w:color="auto"/>
        <w:left w:val="none" w:sz="0" w:space="0" w:color="auto"/>
        <w:bottom w:val="none" w:sz="0" w:space="0" w:color="auto"/>
        <w:right w:val="none" w:sz="0" w:space="0" w:color="auto"/>
      </w:divBdr>
    </w:div>
    <w:div w:id="709260547">
      <w:bodyDiv w:val="1"/>
      <w:marLeft w:val="0"/>
      <w:marRight w:val="0"/>
      <w:marTop w:val="0"/>
      <w:marBottom w:val="0"/>
      <w:divBdr>
        <w:top w:val="none" w:sz="0" w:space="0" w:color="auto"/>
        <w:left w:val="none" w:sz="0" w:space="0" w:color="auto"/>
        <w:bottom w:val="none" w:sz="0" w:space="0" w:color="auto"/>
        <w:right w:val="none" w:sz="0" w:space="0" w:color="auto"/>
      </w:divBdr>
    </w:div>
    <w:div w:id="918631944">
      <w:bodyDiv w:val="1"/>
      <w:marLeft w:val="0"/>
      <w:marRight w:val="0"/>
      <w:marTop w:val="0"/>
      <w:marBottom w:val="0"/>
      <w:divBdr>
        <w:top w:val="none" w:sz="0" w:space="0" w:color="auto"/>
        <w:left w:val="none" w:sz="0" w:space="0" w:color="auto"/>
        <w:bottom w:val="none" w:sz="0" w:space="0" w:color="auto"/>
        <w:right w:val="none" w:sz="0" w:space="0" w:color="auto"/>
      </w:divBdr>
    </w:div>
    <w:div w:id="987592665">
      <w:bodyDiv w:val="1"/>
      <w:marLeft w:val="0"/>
      <w:marRight w:val="0"/>
      <w:marTop w:val="0"/>
      <w:marBottom w:val="0"/>
      <w:divBdr>
        <w:top w:val="none" w:sz="0" w:space="0" w:color="auto"/>
        <w:left w:val="none" w:sz="0" w:space="0" w:color="auto"/>
        <w:bottom w:val="none" w:sz="0" w:space="0" w:color="auto"/>
        <w:right w:val="none" w:sz="0" w:space="0" w:color="auto"/>
      </w:divBdr>
    </w:div>
    <w:div w:id="1073162400">
      <w:bodyDiv w:val="1"/>
      <w:marLeft w:val="0"/>
      <w:marRight w:val="0"/>
      <w:marTop w:val="0"/>
      <w:marBottom w:val="0"/>
      <w:divBdr>
        <w:top w:val="none" w:sz="0" w:space="0" w:color="auto"/>
        <w:left w:val="none" w:sz="0" w:space="0" w:color="auto"/>
        <w:bottom w:val="none" w:sz="0" w:space="0" w:color="auto"/>
        <w:right w:val="none" w:sz="0" w:space="0" w:color="auto"/>
      </w:divBdr>
      <w:divsChild>
        <w:div w:id="2134011650">
          <w:marLeft w:val="0"/>
          <w:marRight w:val="0"/>
          <w:marTop w:val="0"/>
          <w:marBottom w:val="0"/>
          <w:divBdr>
            <w:top w:val="none" w:sz="0" w:space="0" w:color="auto"/>
            <w:left w:val="none" w:sz="0" w:space="0" w:color="auto"/>
            <w:bottom w:val="none" w:sz="0" w:space="0" w:color="auto"/>
            <w:right w:val="none" w:sz="0" w:space="0" w:color="auto"/>
          </w:divBdr>
        </w:div>
      </w:divsChild>
    </w:div>
    <w:div w:id="1109542481">
      <w:bodyDiv w:val="1"/>
      <w:marLeft w:val="0"/>
      <w:marRight w:val="0"/>
      <w:marTop w:val="0"/>
      <w:marBottom w:val="0"/>
      <w:divBdr>
        <w:top w:val="none" w:sz="0" w:space="0" w:color="auto"/>
        <w:left w:val="none" w:sz="0" w:space="0" w:color="auto"/>
        <w:bottom w:val="none" w:sz="0" w:space="0" w:color="auto"/>
        <w:right w:val="none" w:sz="0" w:space="0" w:color="auto"/>
      </w:divBdr>
      <w:divsChild>
        <w:div w:id="777061436">
          <w:marLeft w:val="1170"/>
          <w:marRight w:val="735"/>
          <w:marTop w:val="0"/>
          <w:marBottom w:val="0"/>
          <w:divBdr>
            <w:top w:val="none" w:sz="0" w:space="0" w:color="auto"/>
            <w:left w:val="none" w:sz="0" w:space="0" w:color="auto"/>
            <w:bottom w:val="none" w:sz="0" w:space="0" w:color="auto"/>
            <w:right w:val="none" w:sz="0" w:space="0" w:color="auto"/>
          </w:divBdr>
          <w:divsChild>
            <w:div w:id="1681733770">
              <w:marLeft w:val="0"/>
              <w:marRight w:val="0"/>
              <w:marTop w:val="0"/>
              <w:marBottom w:val="0"/>
              <w:divBdr>
                <w:top w:val="none" w:sz="0" w:space="0" w:color="auto"/>
                <w:left w:val="none" w:sz="0" w:space="0" w:color="auto"/>
                <w:bottom w:val="none" w:sz="0" w:space="0" w:color="auto"/>
                <w:right w:val="none" w:sz="0" w:space="0" w:color="auto"/>
              </w:divBdr>
            </w:div>
          </w:divsChild>
        </w:div>
        <w:div w:id="1121730557">
          <w:marLeft w:val="1170"/>
          <w:marRight w:val="735"/>
          <w:marTop w:val="0"/>
          <w:marBottom w:val="0"/>
          <w:divBdr>
            <w:top w:val="none" w:sz="0" w:space="0" w:color="auto"/>
            <w:left w:val="none" w:sz="0" w:space="0" w:color="auto"/>
            <w:bottom w:val="none" w:sz="0" w:space="0" w:color="auto"/>
            <w:right w:val="none" w:sz="0" w:space="0" w:color="auto"/>
          </w:divBdr>
          <w:divsChild>
            <w:div w:id="43524704">
              <w:marLeft w:val="0"/>
              <w:marRight w:val="0"/>
              <w:marTop w:val="0"/>
              <w:marBottom w:val="0"/>
              <w:divBdr>
                <w:top w:val="none" w:sz="0" w:space="0" w:color="auto"/>
                <w:left w:val="none" w:sz="0" w:space="0" w:color="auto"/>
                <w:bottom w:val="none" w:sz="0" w:space="0" w:color="auto"/>
                <w:right w:val="none" w:sz="0" w:space="0" w:color="auto"/>
              </w:divBdr>
            </w:div>
          </w:divsChild>
        </w:div>
        <w:div w:id="558706907">
          <w:marLeft w:val="1170"/>
          <w:marRight w:val="735"/>
          <w:marTop w:val="0"/>
          <w:marBottom w:val="0"/>
          <w:divBdr>
            <w:top w:val="none" w:sz="0" w:space="0" w:color="auto"/>
            <w:left w:val="none" w:sz="0" w:space="0" w:color="auto"/>
            <w:bottom w:val="none" w:sz="0" w:space="0" w:color="auto"/>
            <w:right w:val="none" w:sz="0" w:space="0" w:color="auto"/>
          </w:divBdr>
          <w:divsChild>
            <w:div w:id="1631668013">
              <w:marLeft w:val="0"/>
              <w:marRight w:val="0"/>
              <w:marTop w:val="0"/>
              <w:marBottom w:val="0"/>
              <w:divBdr>
                <w:top w:val="none" w:sz="0" w:space="0" w:color="auto"/>
                <w:left w:val="none" w:sz="0" w:space="0" w:color="auto"/>
                <w:bottom w:val="none" w:sz="0" w:space="0" w:color="auto"/>
                <w:right w:val="none" w:sz="0" w:space="0" w:color="auto"/>
              </w:divBdr>
            </w:div>
          </w:divsChild>
        </w:div>
        <w:div w:id="1510950792">
          <w:marLeft w:val="1170"/>
          <w:marRight w:val="735"/>
          <w:marTop w:val="0"/>
          <w:marBottom w:val="0"/>
          <w:divBdr>
            <w:top w:val="none" w:sz="0" w:space="0" w:color="auto"/>
            <w:left w:val="none" w:sz="0" w:space="0" w:color="auto"/>
            <w:bottom w:val="none" w:sz="0" w:space="0" w:color="auto"/>
            <w:right w:val="none" w:sz="0" w:space="0" w:color="auto"/>
          </w:divBdr>
          <w:divsChild>
            <w:div w:id="1173883887">
              <w:marLeft w:val="0"/>
              <w:marRight w:val="0"/>
              <w:marTop w:val="0"/>
              <w:marBottom w:val="0"/>
              <w:divBdr>
                <w:top w:val="none" w:sz="0" w:space="0" w:color="auto"/>
                <w:left w:val="none" w:sz="0" w:space="0" w:color="auto"/>
                <w:bottom w:val="none" w:sz="0" w:space="0" w:color="auto"/>
                <w:right w:val="none" w:sz="0" w:space="0" w:color="auto"/>
              </w:divBdr>
            </w:div>
          </w:divsChild>
        </w:div>
        <w:div w:id="1154493778">
          <w:marLeft w:val="1170"/>
          <w:marRight w:val="735"/>
          <w:marTop w:val="0"/>
          <w:marBottom w:val="0"/>
          <w:divBdr>
            <w:top w:val="none" w:sz="0" w:space="0" w:color="auto"/>
            <w:left w:val="none" w:sz="0" w:space="0" w:color="auto"/>
            <w:bottom w:val="none" w:sz="0" w:space="0" w:color="auto"/>
            <w:right w:val="none" w:sz="0" w:space="0" w:color="auto"/>
          </w:divBdr>
          <w:divsChild>
            <w:div w:id="952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0245">
      <w:bodyDiv w:val="1"/>
      <w:marLeft w:val="0"/>
      <w:marRight w:val="0"/>
      <w:marTop w:val="0"/>
      <w:marBottom w:val="0"/>
      <w:divBdr>
        <w:top w:val="none" w:sz="0" w:space="0" w:color="auto"/>
        <w:left w:val="none" w:sz="0" w:space="0" w:color="auto"/>
        <w:bottom w:val="none" w:sz="0" w:space="0" w:color="auto"/>
        <w:right w:val="none" w:sz="0" w:space="0" w:color="auto"/>
      </w:divBdr>
    </w:div>
    <w:div w:id="1447965275">
      <w:bodyDiv w:val="1"/>
      <w:marLeft w:val="0"/>
      <w:marRight w:val="0"/>
      <w:marTop w:val="0"/>
      <w:marBottom w:val="0"/>
      <w:divBdr>
        <w:top w:val="none" w:sz="0" w:space="0" w:color="auto"/>
        <w:left w:val="none" w:sz="0" w:space="0" w:color="auto"/>
        <w:bottom w:val="none" w:sz="0" w:space="0" w:color="auto"/>
        <w:right w:val="none" w:sz="0" w:space="0" w:color="auto"/>
      </w:divBdr>
    </w:div>
    <w:div w:id="1454708667">
      <w:bodyDiv w:val="1"/>
      <w:marLeft w:val="0"/>
      <w:marRight w:val="0"/>
      <w:marTop w:val="0"/>
      <w:marBottom w:val="0"/>
      <w:divBdr>
        <w:top w:val="none" w:sz="0" w:space="0" w:color="auto"/>
        <w:left w:val="none" w:sz="0" w:space="0" w:color="auto"/>
        <w:bottom w:val="none" w:sz="0" w:space="0" w:color="auto"/>
        <w:right w:val="none" w:sz="0" w:space="0" w:color="auto"/>
      </w:divBdr>
    </w:div>
    <w:div w:id="1509908878">
      <w:bodyDiv w:val="1"/>
      <w:marLeft w:val="0"/>
      <w:marRight w:val="0"/>
      <w:marTop w:val="0"/>
      <w:marBottom w:val="0"/>
      <w:divBdr>
        <w:top w:val="none" w:sz="0" w:space="0" w:color="auto"/>
        <w:left w:val="none" w:sz="0" w:space="0" w:color="auto"/>
        <w:bottom w:val="none" w:sz="0" w:space="0" w:color="auto"/>
        <w:right w:val="none" w:sz="0" w:space="0" w:color="auto"/>
      </w:divBdr>
      <w:divsChild>
        <w:div w:id="1961689384">
          <w:marLeft w:val="1170"/>
          <w:marRight w:val="735"/>
          <w:marTop w:val="0"/>
          <w:marBottom w:val="0"/>
          <w:divBdr>
            <w:top w:val="none" w:sz="0" w:space="0" w:color="auto"/>
            <w:left w:val="none" w:sz="0" w:space="0" w:color="auto"/>
            <w:bottom w:val="none" w:sz="0" w:space="0" w:color="auto"/>
            <w:right w:val="none" w:sz="0" w:space="0" w:color="auto"/>
          </w:divBdr>
          <w:divsChild>
            <w:div w:id="1610357601">
              <w:marLeft w:val="0"/>
              <w:marRight w:val="0"/>
              <w:marTop w:val="0"/>
              <w:marBottom w:val="0"/>
              <w:divBdr>
                <w:top w:val="none" w:sz="0" w:space="0" w:color="auto"/>
                <w:left w:val="none" w:sz="0" w:space="0" w:color="auto"/>
                <w:bottom w:val="none" w:sz="0" w:space="0" w:color="auto"/>
                <w:right w:val="none" w:sz="0" w:space="0" w:color="auto"/>
              </w:divBdr>
            </w:div>
          </w:divsChild>
        </w:div>
        <w:div w:id="1427573011">
          <w:marLeft w:val="1170"/>
          <w:marRight w:val="735"/>
          <w:marTop w:val="0"/>
          <w:marBottom w:val="0"/>
          <w:divBdr>
            <w:top w:val="none" w:sz="0" w:space="0" w:color="auto"/>
            <w:left w:val="none" w:sz="0" w:space="0" w:color="auto"/>
            <w:bottom w:val="none" w:sz="0" w:space="0" w:color="auto"/>
            <w:right w:val="none" w:sz="0" w:space="0" w:color="auto"/>
          </w:divBdr>
          <w:divsChild>
            <w:div w:id="1510678779">
              <w:marLeft w:val="0"/>
              <w:marRight w:val="0"/>
              <w:marTop w:val="0"/>
              <w:marBottom w:val="0"/>
              <w:divBdr>
                <w:top w:val="none" w:sz="0" w:space="0" w:color="auto"/>
                <w:left w:val="none" w:sz="0" w:space="0" w:color="auto"/>
                <w:bottom w:val="none" w:sz="0" w:space="0" w:color="auto"/>
                <w:right w:val="none" w:sz="0" w:space="0" w:color="auto"/>
              </w:divBdr>
            </w:div>
          </w:divsChild>
        </w:div>
        <w:div w:id="115413064">
          <w:marLeft w:val="1170"/>
          <w:marRight w:val="735"/>
          <w:marTop w:val="0"/>
          <w:marBottom w:val="0"/>
          <w:divBdr>
            <w:top w:val="none" w:sz="0" w:space="0" w:color="auto"/>
            <w:left w:val="none" w:sz="0" w:space="0" w:color="auto"/>
            <w:bottom w:val="none" w:sz="0" w:space="0" w:color="auto"/>
            <w:right w:val="none" w:sz="0" w:space="0" w:color="auto"/>
          </w:divBdr>
          <w:divsChild>
            <w:div w:id="771629198">
              <w:marLeft w:val="0"/>
              <w:marRight w:val="0"/>
              <w:marTop w:val="0"/>
              <w:marBottom w:val="0"/>
              <w:divBdr>
                <w:top w:val="none" w:sz="0" w:space="0" w:color="auto"/>
                <w:left w:val="none" w:sz="0" w:space="0" w:color="auto"/>
                <w:bottom w:val="none" w:sz="0" w:space="0" w:color="auto"/>
                <w:right w:val="none" w:sz="0" w:space="0" w:color="auto"/>
              </w:divBdr>
            </w:div>
          </w:divsChild>
        </w:div>
        <w:div w:id="1998150012">
          <w:marLeft w:val="1170"/>
          <w:marRight w:val="735"/>
          <w:marTop w:val="0"/>
          <w:marBottom w:val="0"/>
          <w:divBdr>
            <w:top w:val="none" w:sz="0" w:space="0" w:color="auto"/>
            <w:left w:val="none" w:sz="0" w:space="0" w:color="auto"/>
            <w:bottom w:val="none" w:sz="0" w:space="0" w:color="auto"/>
            <w:right w:val="none" w:sz="0" w:space="0" w:color="auto"/>
          </w:divBdr>
          <w:divsChild>
            <w:div w:id="802505212">
              <w:marLeft w:val="0"/>
              <w:marRight w:val="0"/>
              <w:marTop w:val="0"/>
              <w:marBottom w:val="0"/>
              <w:divBdr>
                <w:top w:val="none" w:sz="0" w:space="0" w:color="auto"/>
                <w:left w:val="none" w:sz="0" w:space="0" w:color="auto"/>
                <w:bottom w:val="none" w:sz="0" w:space="0" w:color="auto"/>
                <w:right w:val="none" w:sz="0" w:space="0" w:color="auto"/>
              </w:divBdr>
            </w:div>
          </w:divsChild>
        </w:div>
        <w:div w:id="607467923">
          <w:marLeft w:val="1170"/>
          <w:marRight w:val="735"/>
          <w:marTop w:val="0"/>
          <w:marBottom w:val="0"/>
          <w:divBdr>
            <w:top w:val="none" w:sz="0" w:space="0" w:color="auto"/>
            <w:left w:val="none" w:sz="0" w:space="0" w:color="auto"/>
            <w:bottom w:val="none" w:sz="0" w:space="0" w:color="auto"/>
            <w:right w:val="none" w:sz="0" w:space="0" w:color="auto"/>
          </w:divBdr>
          <w:divsChild>
            <w:div w:id="20780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00023">
      <w:bodyDiv w:val="1"/>
      <w:marLeft w:val="0"/>
      <w:marRight w:val="0"/>
      <w:marTop w:val="0"/>
      <w:marBottom w:val="0"/>
      <w:divBdr>
        <w:top w:val="none" w:sz="0" w:space="0" w:color="auto"/>
        <w:left w:val="none" w:sz="0" w:space="0" w:color="auto"/>
        <w:bottom w:val="none" w:sz="0" w:space="0" w:color="auto"/>
        <w:right w:val="none" w:sz="0" w:space="0" w:color="auto"/>
      </w:divBdr>
    </w:div>
    <w:div w:id="1587228322">
      <w:bodyDiv w:val="1"/>
      <w:marLeft w:val="0"/>
      <w:marRight w:val="0"/>
      <w:marTop w:val="0"/>
      <w:marBottom w:val="0"/>
      <w:divBdr>
        <w:top w:val="none" w:sz="0" w:space="0" w:color="auto"/>
        <w:left w:val="none" w:sz="0" w:space="0" w:color="auto"/>
        <w:bottom w:val="none" w:sz="0" w:space="0" w:color="auto"/>
        <w:right w:val="none" w:sz="0" w:space="0" w:color="auto"/>
      </w:divBdr>
    </w:div>
    <w:div w:id="1633824949">
      <w:bodyDiv w:val="1"/>
      <w:marLeft w:val="0"/>
      <w:marRight w:val="0"/>
      <w:marTop w:val="0"/>
      <w:marBottom w:val="0"/>
      <w:divBdr>
        <w:top w:val="none" w:sz="0" w:space="0" w:color="auto"/>
        <w:left w:val="none" w:sz="0" w:space="0" w:color="auto"/>
        <w:bottom w:val="none" w:sz="0" w:space="0" w:color="auto"/>
        <w:right w:val="none" w:sz="0" w:space="0" w:color="auto"/>
      </w:divBdr>
    </w:div>
    <w:div w:id="1634746934">
      <w:bodyDiv w:val="1"/>
      <w:marLeft w:val="0"/>
      <w:marRight w:val="0"/>
      <w:marTop w:val="0"/>
      <w:marBottom w:val="0"/>
      <w:divBdr>
        <w:top w:val="none" w:sz="0" w:space="0" w:color="auto"/>
        <w:left w:val="none" w:sz="0" w:space="0" w:color="auto"/>
        <w:bottom w:val="none" w:sz="0" w:space="0" w:color="auto"/>
        <w:right w:val="none" w:sz="0" w:space="0" w:color="auto"/>
      </w:divBdr>
    </w:div>
    <w:div w:id="1655447390">
      <w:bodyDiv w:val="1"/>
      <w:marLeft w:val="0"/>
      <w:marRight w:val="0"/>
      <w:marTop w:val="0"/>
      <w:marBottom w:val="0"/>
      <w:divBdr>
        <w:top w:val="none" w:sz="0" w:space="0" w:color="auto"/>
        <w:left w:val="none" w:sz="0" w:space="0" w:color="auto"/>
        <w:bottom w:val="none" w:sz="0" w:space="0" w:color="auto"/>
        <w:right w:val="none" w:sz="0" w:space="0" w:color="auto"/>
      </w:divBdr>
    </w:div>
    <w:div w:id="1701468559">
      <w:bodyDiv w:val="1"/>
      <w:marLeft w:val="0"/>
      <w:marRight w:val="0"/>
      <w:marTop w:val="0"/>
      <w:marBottom w:val="0"/>
      <w:divBdr>
        <w:top w:val="none" w:sz="0" w:space="0" w:color="auto"/>
        <w:left w:val="none" w:sz="0" w:space="0" w:color="auto"/>
        <w:bottom w:val="none" w:sz="0" w:space="0" w:color="auto"/>
        <w:right w:val="none" w:sz="0" w:space="0" w:color="auto"/>
      </w:divBdr>
    </w:div>
    <w:div w:id="1753622068">
      <w:bodyDiv w:val="1"/>
      <w:marLeft w:val="0"/>
      <w:marRight w:val="0"/>
      <w:marTop w:val="0"/>
      <w:marBottom w:val="0"/>
      <w:divBdr>
        <w:top w:val="none" w:sz="0" w:space="0" w:color="auto"/>
        <w:left w:val="none" w:sz="0" w:space="0" w:color="auto"/>
        <w:bottom w:val="none" w:sz="0" w:space="0" w:color="auto"/>
        <w:right w:val="none" w:sz="0" w:space="0" w:color="auto"/>
      </w:divBdr>
    </w:div>
    <w:div w:id="1758280582">
      <w:bodyDiv w:val="1"/>
      <w:marLeft w:val="0"/>
      <w:marRight w:val="0"/>
      <w:marTop w:val="0"/>
      <w:marBottom w:val="0"/>
      <w:divBdr>
        <w:top w:val="none" w:sz="0" w:space="0" w:color="auto"/>
        <w:left w:val="none" w:sz="0" w:space="0" w:color="auto"/>
        <w:bottom w:val="none" w:sz="0" w:space="0" w:color="auto"/>
        <w:right w:val="none" w:sz="0" w:space="0" w:color="auto"/>
      </w:divBdr>
    </w:div>
    <w:div w:id="1910923793">
      <w:bodyDiv w:val="1"/>
      <w:marLeft w:val="0"/>
      <w:marRight w:val="0"/>
      <w:marTop w:val="0"/>
      <w:marBottom w:val="0"/>
      <w:divBdr>
        <w:top w:val="none" w:sz="0" w:space="0" w:color="auto"/>
        <w:left w:val="none" w:sz="0" w:space="0" w:color="auto"/>
        <w:bottom w:val="none" w:sz="0" w:space="0" w:color="auto"/>
        <w:right w:val="none" w:sz="0" w:space="0" w:color="auto"/>
      </w:divBdr>
    </w:div>
    <w:div w:id="1953170187">
      <w:bodyDiv w:val="1"/>
      <w:marLeft w:val="0"/>
      <w:marRight w:val="0"/>
      <w:marTop w:val="0"/>
      <w:marBottom w:val="0"/>
      <w:divBdr>
        <w:top w:val="none" w:sz="0" w:space="0" w:color="auto"/>
        <w:left w:val="none" w:sz="0" w:space="0" w:color="auto"/>
        <w:bottom w:val="none" w:sz="0" w:space="0" w:color="auto"/>
        <w:right w:val="none" w:sz="0" w:space="0" w:color="auto"/>
      </w:divBdr>
    </w:div>
    <w:div w:id="21398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9466</Words>
  <Characters>53960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Магомед Мержоев</cp:lastModifiedBy>
  <cp:revision>5</cp:revision>
  <cp:lastPrinted>2018-06-22T04:04:00Z</cp:lastPrinted>
  <dcterms:created xsi:type="dcterms:W3CDTF">2018-06-09T07:38:00Z</dcterms:created>
  <dcterms:modified xsi:type="dcterms:W3CDTF">2018-08-03T17:48:00Z</dcterms:modified>
</cp:coreProperties>
</file>