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3C" w:rsidRPr="008D7DA1" w:rsidRDefault="00680B3C" w:rsidP="00680B3C">
      <w:pPr>
        <w:spacing w:line="240" w:lineRule="auto"/>
        <w:jc w:val="center"/>
        <w:rPr>
          <w:rFonts w:ascii="Times New Roman" w:eastAsia="Times New Roman" w:hAnsi="Times New Roman" w:cs="Times New Roman"/>
          <w:sz w:val="28"/>
          <w:szCs w:val="28"/>
          <w:lang w:eastAsia="ru-RU"/>
        </w:rPr>
      </w:pPr>
      <w:r w:rsidRPr="008D7DA1">
        <w:rPr>
          <w:rFonts w:ascii="Times New Roman" w:eastAsia="Times New Roman" w:hAnsi="Times New Roman" w:cs="Times New Roman"/>
          <w:sz w:val="28"/>
          <w:szCs w:val="28"/>
          <w:lang w:eastAsia="ru-RU"/>
        </w:rPr>
        <w:t>МИНИСТЕРСТВО ОБРАЗОВАНИЯ И НАУКИ РОССИЙСКОЙ ФЕДЕРАЦИИ</w:t>
      </w:r>
    </w:p>
    <w:p w:rsidR="00680B3C" w:rsidRPr="008D7DA1" w:rsidRDefault="00680B3C" w:rsidP="00680B3C">
      <w:pPr>
        <w:spacing w:line="240" w:lineRule="auto"/>
        <w:jc w:val="center"/>
        <w:rPr>
          <w:rFonts w:ascii="Times New Roman" w:eastAsia="Times New Roman" w:hAnsi="Times New Roman" w:cs="Times New Roman"/>
          <w:sz w:val="28"/>
          <w:szCs w:val="28"/>
          <w:lang w:eastAsia="ru-RU"/>
        </w:rPr>
      </w:pPr>
      <w:r w:rsidRPr="008D7DA1">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680B3C" w:rsidRPr="008D7DA1" w:rsidRDefault="00680B3C" w:rsidP="00680B3C">
      <w:pPr>
        <w:shd w:val="clear" w:color="auto" w:fill="FFFFFF"/>
        <w:autoSpaceDE w:val="0"/>
        <w:autoSpaceDN w:val="0"/>
        <w:adjustRightInd w:val="0"/>
        <w:spacing w:line="240" w:lineRule="auto"/>
        <w:jc w:val="center"/>
        <w:rPr>
          <w:rFonts w:ascii="Times New Roman" w:eastAsia="Times New Roman" w:hAnsi="Times New Roman" w:cs="Times New Roman"/>
          <w:b/>
          <w:sz w:val="28"/>
          <w:szCs w:val="28"/>
          <w:lang w:eastAsia="ru-RU"/>
        </w:rPr>
      </w:pPr>
      <w:r w:rsidRPr="008D7DA1">
        <w:rPr>
          <w:rFonts w:ascii="Times New Roman" w:eastAsia="Times New Roman" w:hAnsi="Times New Roman" w:cs="Times New Roman"/>
          <w:sz w:val="28"/>
          <w:szCs w:val="28"/>
          <w:lang w:eastAsia="ru-RU"/>
        </w:rPr>
        <w:t>высшего образования</w:t>
      </w:r>
    </w:p>
    <w:p w:rsidR="00680B3C" w:rsidRPr="008D7DA1" w:rsidRDefault="00680B3C" w:rsidP="00680B3C">
      <w:pPr>
        <w:shd w:val="clear" w:color="auto" w:fill="FFFFFF"/>
        <w:autoSpaceDE w:val="0"/>
        <w:autoSpaceDN w:val="0"/>
        <w:adjustRightInd w:val="0"/>
        <w:spacing w:line="240" w:lineRule="auto"/>
        <w:jc w:val="center"/>
        <w:rPr>
          <w:rFonts w:ascii="Times New Roman" w:eastAsia="Times New Roman" w:hAnsi="Times New Roman" w:cs="Times New Roman"/>
          <w:b/>
          <w:sz w:val="28"/>
          <w:szCs w:val="28"/>
          <w:lang w:eastAsia="ru-RU"/>
        </w:rPr>
      </w:pPr>
      <w:r w:rsidRPr="008D7DA1">
        <w:rPr>
          <w:rFonts w:ascii="Times New Roman" w:eastAsia="Times New Roman" w:hAnsi="Times New Roman" w:cs="Times New Roman"/>
          <w:b/>
          <w:sz w:val="28"/>
          <w:szCs w:val="28"/>
          <w:lang w:eastAsia="ru-RU"/>
        </w:rPr>
        <w:t>«КУБАНСКИЙ ГОСУДАРСТВЕННЫЙ УНИВЕРСИТЕТ»</w:t>
      </w:r>
    </w:p>
    <w:p w:rsidR="00680B3C" w:rsidRPr="008D7DA1" w:rsidRDefault="00680B3C" w:rsidP="00680B3C">
      <w:pPr>
        <w:shd w:val="clear" w:color="auto" w:fill="FFFFFF"/>
        <w:autoSpaceDE w:val="0"/>
        <w:autoSpaceDN w:val="0"/>
        <w:adjustRightInd w:val="0"/>
        <w:spacing w:line="240" w:lineRule="auto"/>
        <w:jc w:val="center"/>
        <w:outlineLvl w:val="0"/>
        <w:rPr>
          <w:rFonts w:ascii="Times New Roman" w:eastAsia="Times New Roman" w:hAnsi="Times New Roman" w:cs="Times New Roman"/>
          <w:b/>
          <w:sz w:val="28"/>
          <w:szCs w:val="28"/>
          <w:lang w:eastAsia="ru-RU"/>
        </w:rPr>
      </w:pPr>
      <w:r w:rsidRPr="008D7DA1">
        <w:rPr>
          <w:rFonts w:ascii="Times New Roman" w:eastAsia="Times New Roman" w:hAnsi="Times New Roman" w:cs="Times New Roman"/>
          <w:b/>
          <w:sz w:val="28"/>
          <w:szCs w:val="28"/>
          <w:lang w:eastAsia="ru-RU"/>
        </w:rPr>
        <w:t>(ФГБОУ ВО «КубГУ»)</w:t>
      </w:r>
    </w:p>
    <w:p w:rsidR="00680B3C" w:rsidRPr="008D7DA1" w:rsidRDefault="00680B3C" w:rsidP="00680B3C">
      <w:pPr>
        <w:shd w:val="clear" w:color="auto" w:fill="FFFFFF"/>
        <w:autoSpaceDE w:val="0"/>
        <w:autoSpaceDN w:val="0"/>
        <w:adjustRightInd w:val="0"/>
        <w:spacing w:line="240" w:lineRule="auto"/>
        <w:jc w:val="center"/>
        <w:outlineLvl w:val="0"/>
        <w:rPr>
          <w:rFonts w:ascii="Times New Roman" w:eastAsia="Times New Roman" w:hAnsi="Times New Roman" w:cs="Times New Roman"/>
          <w:b/>
          <w:sz w:val="28"/>
          <w:szCs w:val="28"/>
          <w:lang w:eastAsia="ru-RU"/>
        </w:rPr>
      </w:pPr>
    </w:p>
    <w:p w:rsidR="00680B3C" w:rsidRPr="008D7DA1" w:rsidRDefault="00680B3C" w:rsidP="00680B3C">
      <w:pPr>
        <w:shd w:val="clear" w:color="auto" w:fill="FFFFFF"/>
        <w:autoSpaceDE w:val="0"/>
        <w:autoSpaceDN w:val="0"/>
        <w:adjustRightInd w:val="0"/>
        <w:spacing w:line="240" w:lineRule="auto"/>
        <w:jc w:val="center"/>
        <w:outlineLvl w:val="0"/>
        <w:rPr>
          <w:rFonts w:ascii="Times New Roman" w:eastAsia="Times New Roman" w:hAnsi="Times New Roman" w:cs="Times New Roman"/>
          <w:b/>
          <w:sz w:val="28"/>
          <w:szCs w:val="28"/>
          <w:lang w:eastAsia="ru-RU"/>
        </w:rPr>
      </w:pPr>
      <w:r w:rsidRPr="008D7DA1">
        <w:rPr>
          <w:rFonts w:ascii="Times New Roman" w:eastAsia="Times New Roman" w:hAnsi="Times New Roman" w:cs="Times New Roman"/>
          <w:b/>
          <w:sz w:val="28"/>
          <w:szCs w:val="28"/>
          <w:lang w:eastAsia="ru-RU"/>
        </w:rPr>
        <w:t>Кафедра бухгалтерского учета, анализа и аудита</w:t>
      </w:r>
    </w:p>
    <w:p w:rsidR="00680B3C" w:rsidRPr="008D7DA1" w:rsidRDefault="00680B3C" w:rsidP="00680B3C">
      <w:pPr>
        <w:shd w:val="clear" w:color="auto" w:fill="FFFFFF"/>
        <w:autoSpaceDE w:val="0"/>
        <w:autoSpaceDN w:val="0"/>
        <w:adjustRightInd w:val="0"/>
        <w:spacing w:line="240" w:lineRule="auto"/>
        <w:outlineLvl w:val="0"/>
        <w:rPr>
          <w:rFonts w:ascii="Times New Roman" w:eastAsia="Times New Roman" w:hAnsi="Times New Roman" w:cs="Times New Roman"/>
          <w:b/>
          <w:sz w:val="28"/>
          <w:szCs w:val="28"/>
          <w:lang w:eastAsia="ru-RU"/>
        </w:rPr>
      </w:pPr>
    </w:p>
    <w:p w:rsidR="00680B3C" w:rsidRPr="008D7DA1" w:rsidRDefault="00680B3C" w:rsidP="00680B3C">
      <w:pPr>
        <w:shd w:val="clear" w:color="auto" w:fill="FFFFFF"/>
        <w:autoSpaceDE w:val="0"/>
        <w:autoSpaceDN w:val="0"/>
        <w:adjustRightInd w:val="0"/>
        <w:spacing w:line="240" w:lineRule="auto"/>
        <w:outlineLvl w:val="0"/>
        <w:rPr>
          <w:rFonts w:ascii="Times New Roman" w:eastAsia="Times New Roman" w:hAnsi="Times New Roman" w:cs="Times New Roman"/>
          <w:b/>
          <w:sz w:val="28"/>
          <w:szCs w:val="28"/>
          <w:lang w:eastAsia="ru-RU"/>
        </w:rPr>
      </w:pPr>
    </w:p>
    <w:p w:rsidR="00680B3C" w:rsidRPr="008D7DA1" w:rsidRDefault="00680B3C" w:rsidP="00680B3C">
      <w:pPr>
        <w:shd w:val="clear" w:color="auto" w:fill="FFFFFF"/>
        <w:autoSpaceDE w:val="0"/>
        <w:autoSpaceDN w:val="0"/>
        <w:adjustRightInd w:val="0"/>
        <w:spacing w:line="240" w:lineRule="auto"/>
        <w:outlineLvl w:val="0"/>
        <w:rPr>
          <w:rFonts w:ascii="Times New Roman" w:eastAsia="Times New Roman" w:hAnsi="Times New Roman" w:cs="Times New Roman"/>
          <w:sz w:val="28"/>
          <w:szCs w:val="28"/>
          <w:lang w:eastAsia="ru-RU"/>
        </w:rPr>
      </w:pPr>
      <w:r w:rsidRPr="008D7DA1">
        <w:rPr>
          <w:rFonts w:ascii="Times New Roman" w:eastAsia="Times New Roman" w:hAnsi="Times New Roman" w:cs="Times New Roman"/>
          <w:sz w:val="28"/>
          <w:szCs w:val="28"/>
          <w:lang w:eastAsia="ru-RU"/>
        </w:rPr>
        <w:t xml:space="preserve">                                                   </w:t>
      </w:r>
      <w:r w:rsidRPr="008D7DA1">
        <w:rPr>
          <w:rFonts w:ascii="Times New Roman" w:eastAsia="Times New Roman" w:hAnsi="Times New Roman" w:cs="Times New Roman"/>
          <w:b/>
          <w:sz w:val="28"/>
          <w:szCs w:val="28"/>
          <w:lang w:eastAsia="ru-RU"/>
        </w:rPr>
        <w:t>КУРСОВАЯ РАБОТА</w:t>
      </w:r>
    </w:p>
    <w:p w:rsidR="00680B3C" w:rsidRPr="008D7DA1" w:rsidRDefault="00680B3C" w:rsidP="00680B3C">
      <w:pPr>
        <w:spacing w:line="240" w:lineRule="auto"/>
        <w:jc w:val="center"/>
        <w:rPr>
          <w:rFonts w:ascii="Times New Roman" w:eastAsia="Calibri" w:hAnsi="Times New Roman" w:cs="Times New Roman"/>
          <w:b/>
          <w:sz w:val="28"/>
          <w:szCs w:val="28"/>
        </w:rPr>
      </w:pPr>
    </w:p>
    <w:p w:rsidR="00680B3C" w:rsidRPr="008D7DA1" w:rsidRDefault="00680B3C" w:rsidP="00680B3C">
      <w:pPr>
        <w:spacing w:line="240" w:lineRule="auto"/>
        <w:jc w:val="center"/>
        <w:rPr>
          <w:rFonts w:ascii="Times New Roman" w:eastAsia="Calibri" w:hAnsi="Times New Roman" w:cs="Times New Roman"/>
          <w:b/>
          <w:sz w:val="28"/>
          <w:szCs w:val="28"/>
        </w:rPr>
      </w:pPr>
      <w:r w:rsidRPr="008D7DA1">
        <w:rPr>
          <w:rFonts w:ascii="Times New Roman" w:eastAsia="Calibri" w:hAnsi="Times New Roman" w:cs="Times New Roman"/>
          <w:b/>
          <w:sz w:val="28"/>
          <w:szCs w:val="28"/>
        </w:rPr>
        <w:t>ПРИНЦИПЫ ВЕДЕНИЯ БУХГАЛТЕРСКОГО УЧЕТА И ИХ РОЛЬ</w:t>
      </w:r>
    </w:p>
    <w:p w:rsidR="00680B3C" w:rsidRPr="008D7DA1" w:rsidRDefault="00680B3C" w:rsidP="00680B3C">
      <w:pPr>
        <w:spacing w:line="240" w:lineRule="auto"/>
        <w:rPr>
          <w:rFonts w:ascii="Times New Roman" w:eastAsia="Calibri" w:hAnsi="Times New Roman" w:cs="Times New Roman"/>
          <w:b/>
          <w:sz w:val="28"/>
          <w:szCs w:val="28"/>
        </w:rPr>
      </w:pPr>
    </w:p>
    <w:p w:rsidR="00680B3C" w:rsidRPr="008D7DA1" w:rsidRDefault="00680B3C" w:rsidP="00680B3C">
      <w:pPr>
        <w:shd w:val="clear" w:color="auto" w:fill="FFFFFF"/>
        <w:autoSpaceDE w:val="0"/>
        <w:autoSpaceDN w:val="0"/>
        <w:adjustRightInd w:val="0"/>
        <w:spacing w:line="240" w:lineRule="auto"/>
        <w:outlineLvl w:val="0"/>
        <w:rPr>
          <w:rFonts w:ascii="Times New Roman" w:eastAsia="Times New Roman" w:hAnsi="Times New Roman" w:cs="Times New Roman"/>
          <w:sz w:val="28"/>
          <w:szCs w:val="28"/>
          <w:lang w:eastAsia="ru-RU"/>
        </w:rPr>
      </w:pPr>
      <w:r w:rsidRPr="008D7DA1">
        <w:rPr>
          <w:rFonts w:ascii="Times New Roman" w:eastAsia="Times New Roman" w:hAnsi="Times New Roman" w:cs="Times New Roman"/>
          <w:sz w:val="28"/>
          <w:szCs w:val="28"/>
          <w:lang w:eastAsia="ru-RU"/>
        </w:rPr>
        <w:t xml:space="preserve">Работу выполнила _______________________________________ </w:t>
      </w:r>
      <w:r w:rsidRPr="008D7DA1">
        <w:rPr>
          <w:rFonts w:ascii="Times New Roman" w:eastAsia="Calibri" w:hAnsi="Times New Roman" w:cs="Times New Roman"/>
          <w:sz w:val="28"/>
          <w:szCs w:val="28"/>
        </w:rPr>
        <w:t xml:space="preserve">И.В.Балалаева </w:t>
      </w:r>
    </w:p>
    <w:p w:rsidR="00680B3C" w:rsidRPr="008D7DA1" w:rsidRDefault="00680B3C" w:rsidP="00680B3C">
      <w:pPr>
        <w:shd w:val="clear" w:color="auto" w:fill="FFFFFF"/>
        <w:autoSpaceDE w:val="0"/>
        <w:autoSpaceDN w:val="0"/>
        <w:adjustRightInd w:val="0"/>
        <w:spacing w:line="240" w:lineRule="auto"/>
        <w:jc w:val="center"/>
        <w:outlineLvl w:val="0"/>
        <w:rPr>
          <w:rFonts w:ascii="Times New Roman" w:eastAsia="Times New Roman" w:hAnsi="Times New Roman" w:cs="Times New Roman"/>
          <w:sz w:val="28"/>
          <w:szCs w:val="28"/>
          <w:lang w:eastAsia="ru-RU"/>
        </w:rPr>
      </w:pPr>
      <w:r w:rsidRPr="008D7DA1">
        <w:rPr>
          <w:rFonts w:ascii="Times New Roman" w:eastAsia="Times New Roman" w:hAnsi="Times New Roman" w:cs="Times New Roman"/>
          <w:sz w:val="28"/>
          <w:szCs w:val="28"/>
          <w:vertAlign w:val="superscript"/>
          <w:lang w:eastAsia="ru-RU"/>
        </w:rPr>
        <w:t>(подпись, дата)</w:t>
      </w:r>
      <w:r w:rsidRPr="008D7DA1">
        <w:rPr>
          <w:rFonts w:ascii="Times New Roman" w:eastAsia="Times New Roman" w:hAnsi="Times New Roman" w:cs="Times New Roman"/>
          <w:sz w:val="28"/>
          <w:szCs w:val="28"/>
          <w:lang w:eastAsia="ru-RU"/>
        </w:rPr>
        <w:t xml:space="preserve">                                                                 </w:t>
      </w:r>
    </w:p>
    <w:p w:rsidR="00680B3C" w:rsidRPr="008D7DA1" w:rsidRDefault="00680B3C" w:rsidP="00680B3C">
      <w:pPr>
        <w:tabs>
          <w:tab w:val="left" w:pos="1351"/>
        </w:tabs>
        <w:spacing w:line="240" w:lineRule="auto"/>
        <w:rPr>
          <w:rFonts w:ascii="Times New Roman" w:eastAsia="Times New Roman" w:hAnsi="Times New Roman" w:cs="Times New Roman"/>
          <w:sz w:val="28"/>
          <w:szCs w:val="28"/>
          <w:lang w:eastAsia="ru-RU"/>
        </w:rPr>
      </w:pPr>
      <w:r w:rsidRPr="008D7DA1">
        <w:rPr>
          <w:rFonts w:ascii="Times New Roman" w:eastAsia="Times New Roman" w:hAnsi="Times New Roman" w:cs="Times New Roman"/>
          <w:sz w:val="28"/>
          <w:szCs w:val="28"/>
          <w:lang w:eastAsia="ru-RU"/>
        </w:rPr>
        <w:t xml:space="preserve">Факультет    Экономический                  Курс 2 </w:t>
      </w:r>
    </w:p>
    <w:p w:rsidR="00680B3C" w:rsidRPr="008D7DA1" w:rsidRDefault="00680B3C" w:rsidP="00680B3C">
      <w:pPr>
        <w:tabs>
          <w:tab w:val="left" w:pos="1125"/>
          <w:tab w:val="center" w:pos="4819"/>
        </w:tabs>
        <w:spacing w:line="240" w:lineRule="auto"/>
        <w:rPr>
          <w:rFonts w:ascii="Times New Roman" w:eastAsia="Times New Roman" w:hAnsi="Times New Roman" w:cs="Times New Roman"/>
          <w:sz w:val="28"/>
          <w:szCs w:val="28"/>
          <w:lang w:eastAsia="ru-RU"/>
        </w:rPr>
      </w:pPr>
      <w:r w:rsidRPr="008D7DA1">
        <w:rPr>
          <w:rFonts w:ascii="Times New Roman" w:eastAsia="Times New Roman" w:hAnsi="Times New Roman" w:cs="Times New Roman"/>
          <w:sz w:val="28"/>
          <w:szCs w:val="28"/>
          <w:lang w:eastAsia="ru-RU"/>
        </w:rPr>
        <w:t>Направление подготовки 38.03.01 «Экономика»</w:t>
      </w:r>
    </w:p>
    <w:p w:rsidR="00680B3C" w:rsidRPr="008D7DA1" w:rsidRDefault="00680B3C" w:rsidP="00680B3C">
      <w:pPr>
        <w:tabs>
          <w:tab w:val="left" w:pos="1125"/>
          <w:tab w:val="center" w:pos="4819"/>
        </w:tabs>
        <w:spacing w:line="240" w:lineRule="auto"/>
        <w:rPr>
          <w:rFonts w:ascii="Times New Roman" w:eastAsia="Times New Roman" w:hAnsi="Times New Roman" w:cs="Times New Roman"/>
          <w:sz w:val="28"/>
          <w:szCs w:val="28"/>
          <w:lang w:eastAsia="ru-RU"/>
        </w:rPr>
      </w:pPr>
      <w:r w:rsidRPr="008D7DA1">
        <w:rPr>
          <w:rFonts w:ascii="Times New Roman" w:eastAsia="Times New Roman" w:hAnsi="Times New Roman" w:cs="Times New Roman"/>
          <w:sz w:val="28"/>
          <w:szCs w:val="28"/>
          <w:lang w:eastAsia="ru-RU"/>
        </w:rPr>
        <w:t>Профиль подготовки «</w:t>
      </w:r>
      <w:r w:rsidRPr="008D7DA1">
        <w:rPr>
          <w:rFonts w:ascii="Times New Roman" w:eastAsia="Calibri" w:hAnsi="Times New Roman" w:cs="Times New Roman"/>
          <w:sz w:val="28"/>
          <w:szCs w:val="28"/>
        </w:rPr>
        <w:t>Бухгалтерский учет, анализ и аудит</w:t>
      </w:r>
      <w:r w:rsidRPr="008D7DA1">
        <w:rPr>
          <w:rFonts w:ascii="Times New Roman" w:eastAsia="Times New Roman" w:hAnsi="Times New Roman" w:cs="Times New Roman"/>
          <w:sz w:val="28"/>
          <w:szCs w:val="28"/>
          <w:lang w:eastAsia="ru-RU"/>
        </w:rPr>
        <w:t>»</w:t>
      </w:r>
    </w:p>
    <w:p w:rsidR="00680B3C" w:rsidRPr="008D7DA1" w:rsidRDefault="00680B3C" w:rsidP="00680B3C">
      <w:pPr>
        <w:tabs>
          <w:tab w:val="left" w:pos="1125"/>
          <w:tab w:val="center" w:pos="4819"/>
        </w:tabs>
        <w:spacing w:line="240" w:lineRule="auto"/>
        <w:rPr>
          <w:rFonts w:ascii="Times New Roman" w:eastAsia="Times New Roman" w:hAnsi="Times New Roman" w:cs="Times New Roman"/>
          <w:sz w:val="28"/>
          <w:szCs w:val="28"/>
          <w:lang w:eastAsia="ru-RU"/>
        </w:rPr>
      </w:pPr>
      <w:r w:rsidRPr="008D7DA1">
        <w:rPr>
          <w:rFonts w:ascii="Times New Roman" w:eastAsia="Times New Roman" w:hAnsi="Times New Roman" w:cs="Times New Roman"/>
          <w:sz w:val="28"/>
          <w:szCs w:val="28"/>
          <w:lang w:eastAsia="ru-RU"/>
        </w:rPr>
        <w:t>Научный руководитель: _</w:t>
      </w:r>
      <w:r w:rsidR="00B00125">
        <w:rPr>
          <w:rFonts w:ascii="Times New Roman" w:eastAsia="Times New Roman" w:hAnsi="Times New Roman" w:cs="Times New Roman"/>
          <w:sz w:val="28"/>
          <w:szCs w:val="28"/>
          <w:lang w:eastAsia="ru-RU"/>
        </w:rPr>
        <w:t>_______________________________преп.</w:t>
      </w:r>
      <w:r w:rsidRPr="008D7DA1">
        <w:rPr>
          <w:rFonts w:ascii="Times New Roman" w:eastAsia="Times New Roman" w:hAnsi="Times New Roman" w:cs="Times New Roman"/>
          <w:sz w:val="28"/>
          <w:szCs w:val="28"/>
          <w:lang w:eastAsia="ru-RU"/>
        </w:rPr>
        <w:t xml:space="preserve"> А.В.Скорых</w:t>
      </w:r>
    </w:p>
    <w:p w:rsidR="00680B3C" w:rsidRPr="008D7DA1" w:rsidRDefault="00680B3C" w:rsidP="00680B3C">
      <w:pPr>
        <w:spacing w:line="240" w:lineRule="auto"/>
        <w:jc w:val="center"/>
        <w:rPr>
          <w:rFonts w:ascii="Times New Roman" w:eastAsia="Times New Roman" w:hAnsi="Times New Roman" w:cs="Times New Roman"/>
          <w:sz w:val="28"/>
          <w:szCs w:val="28"/>
          <w:vertAlign w:val="superscript"/>
          <w:lang w:eastAsia="ru-RU"/>
        </w:rPr>
      </w:pPr>
      <w:r w:rsidRPr="008D7DA1">
        <w:rPr>
          <w:rFonts w:ascii="Times New Roman" w:eastAsia="Times New Roman" w:hAnsi="Times New Roman" w:cs="Times New Roman"/>
          <w:sz w:val="28"/>
          <w:szCs w:val="28"/>
          <w:vertAlign w:val="superscript"/>
          <w:lang w:eastAsia="ru-RU"/>
        </w:rPr>
        <w:t>(подпись, дата)</w:t>
      </w:r>
    </w:p>
    <w:p w:rsidR="00680B3C" w:rsidRPr="008D7DA1" w:rsidRDefault="00680B3C" w:rsidP="00680B3C">
      <w:pPr>
        <w:spacing w:line="240" w:lineRule="auto"/>
        <w:rPr>
          <w:rFonts w:ascii="Times New Roman" w:eastAsia="Times New Roman" w:hAnsi="Times New Roman" w:cs="Times New Roman"/>
          <w:sz w:val="28"/>
          <w:szCs w:val="28"/>
          <w:vertAlign w:val="superscript"/>
          <w:lang w:eastAsia="ru-RU"/>
        </w:rPr>
      </w:pPr>
      <w:r w:rsidRPr="008D7DA1">
        <w:rPr>
          <w:rFonts w:ascii="Times New Roman" w:eastAsia="Times New Roman" w:hAnsi="Times New Roman" w:cs="Times New Roman"/>
          <w:sz w:val="28"/>
          <w:szCs w:val="28"/>
          <w:lang w:eastAsia="ru-RU"/>
        </w:rPr>
        <w:t>Нормоконтролер: _______</w:t>
      </w:r>
      <w:r w:rsidR="00B00125">
        <w:rPr>
          <w:rFonts w:ascii="Times New Roman" w:eastAsia="Times New Roman" w:hAnsi="Times New Roman" w:cs="Times New Roman"/>
          <w:sz w:val="28"/>
          <w:szCs w:val="28"/>
          <w:lang w:eastAsia="ru-RU"/>
        </w:rPr>
        <w:t>______________________________ преп.</w:t>
      </w:r>
      <w:r w:rsidRPr="008D7DA1">
        <w:rPr>
          <w:rFonts w:ascii="Times New Roman" w:eastAsia="Times New Roman" w:hAnsi="Times New Roman" w:cs="Times New Roman"/>
          <w:sz w:val="28"/>
          <w:szCs w:val="28"/>
          <w:lang w:eastAsia="ru-RU"/>
        </w:rPr>
        <w:t xml:space="preserve"> А.В.Скорых</w:t>
      </w:r>
    </w:p>
    <w:p w:rsidR="00680B3C" w:rsidRPr="008D7DA1" w:rsidRDefault="00680B3C" w:rsidP="00680B3C">
      <w:pPr>
        <w:spacing w:line="240" w:lineRule="auto"/>
        <w:jc w:val="center"/>
        <w:rPr>
          <w:rFonts w:ascii="Times New Roman" w:eastAsia="Times New Roman" w:hAnsi="Times New Roman" w:cs="Times New Roman"/>
          <w:sz w:val="28"/>
          <w:szCs w:val="28"/>
          <w:vertAlign w:val="superscript"/>
          <w:lang w:eastAsia="ru-RU"/>
        </w:rPr>
      </w:pPr>
      <w:r w:rsidRPr="008D7DA1">
        <w:rPr>
          <w:rFonts w:ascii="Times New Roman" w:eastAsia="Times New Roman" w:hAnsi="Times New Roman" w:cs="Times New Roman"/>
          <w:sz w:val="28"/>
          <w:szCs w:val="28"/>
          <w:vertAlign w:val="superscript"/>
          <w:lang w:eastAsia="ru-RU"/>
        </w:rPr>
        <w:t>(подпись, дата)</w:t>
      </w:r>
    </w:p>
    <w:p w:rsidR="00680B3C" w:rsidRPr="008D7DA1" w:rsidRDefault="00680B3C" w:rsidP="00680B3C">
      <w:pPr>
        <w:spacing w:line="240" w:lineRule="auto"/>
        <w:jc w:val="center"/>
        <w:rPr>
          <w:rFonts w:ascii="Times New Roman" w:eastAsia="Times New Roman" w:hAnsi="Times New Roman" w:cs="Times New Roman"/>
          <w:sz w:val="28"/>
          <w:szCs w:val="28"/>
          <w:vertAlign w:val="superscript"/>
          <w:lang w:eastAsia="ru-RU"/>
        </w:rPr>
      </w:pPr>
    </w:p>
    <w:p w:rsidR="00680B3C" w:rsidRPr="008D7DA1" w:rsidRDefault="00680B3C" w:rsidP="00680B3C">
      <w:pPr>
        <w:spacing w:line="240" w:lineRule="auto"/>
        <w:jc w:val="center"/>
        <w:rPr>
          <w:rFonts w:ascii="Times New Roman" w:eastAsia="Times New Roman" w:hAnsi="Times New Roman" w:cs="Times New Roman"/>
          <w:sz w:val="28"/>
          <w:szCs w:val="28"/>
          <w:vertAlign w:val="superscript"/>
          <w:lang w:eastAsia="ru-RU"/>
        </w:rPr>
      </w:pPr>
    </w:p>
    <w:p w:rsidR="00680B3C" w:rsidRDefault="00680B3C" w:rsidP="00680B3C">
      <w:pPr>
        <w:spacing w:line="240" w:lineRule="auto"/>
        <w:jc w:val="center"/>
        <w:rPr>
          <w:rFonts w:ascii="Times New Roman" w:eastAsia="Times New Roman" w:hAnsi="Times New Roman" w:cs="Times New Roman"/>
          <w:sz w:val="28"/>
          <w:szCs w:val="28"/>
          <w:vertAlign w:val="superscript"/>
          <w:lang w:eastAsia="ru-RU"/>
        </w:rPr>
      </w:pPr>
    </w:p>
    <w:p w:rsidR="008D7DA1" w:rsidRPr="008D7DA1" w:rsidRDefault="008D7DA1" w:rsidP="00680B3C">
      <w:pPr>
        <w:spacing w:line="240" w:lineRule="auto"/>
        <w:jc w:val="center"/>
        <w:rPr>
          <w:rFonts w:ascii="Times New Roman" w:eastAsia="Times New Roman" w:hAnsi="Times New Roman" w:cs="Times New Roman"/>
          <w:sz w:val="28"/>
          <w:szCs w:val="28"/>
          <w:vertAlign w:val="superscript"/>
          <w:lang w:eastAsia="ru-RU"/>
        </w:rPr>
      </w:pPr>
    </w:p>
    <w:p w:rsidR="00680B3C" w:rsidRPr="008D7DA1" w:rsidRDefault="00680B3C" w:rsidP="00680B3C">
      <w:pPr>
        <w:spacing w:line="240" w:lineRule="auto"/>
        <w:jc w:val="center"/>
        <w:rPr>
          <w:rFonts w:ascii="Times New Roman" w:eastAsia="Times New Roman" w:hAnsi="Times New Roman" w:cs="Times New Roman"/>
          <w:sz w:val="28"/>
          <w:szCs w:val="28"/>
          <w:lang w:eastAsia="ru-RU"/>
        </w:rPr>
      </w:pPr>
    </w:p>
    <w:p w:rsidR="00680B3C" w:rsidRPr="008D7DA1" w:rsidRDefault="00680B3C" w:rsidP="008D7DA1">
      <w:pPr>
        <w:spacing w:line="240" w:lineRule="auto"/>
        <w:jc w:val="center"/>
        <w:rPr>
          <w:rFonts w:ascii="Times New Roman" w:eastAsia="Times New Roman" w:hAnsi="Times New Roman" w:cs="Times New Roman"/>
          <w:sz w:val="28"/>
          <w:szCs w:val="28"/>
          <w:lang w:eastAsia="ru-RU"/>
        </w:rPr>
      </w:pPr>
      <w:r w:rsidRPr="008D7DA1">
        <w:rPr>
          <w:rFonts w:ascii="Times New Roman" w:eastAsia="Times New Roman" w:hAnsi="Times New Roman" w:cs="Times New Roman"/>
          <w:sz w:val="28"/>
          <w:szCs w:val="28"/>
          <w:lang w:eastAsia="ru-RU"/>
        </w:rPr>
        <w:t>Краснодар 2017</w:t>
      </w:r>
    </w:p>
    <w:p w:rsidR="00680B3C" w:rsidRPr="006A07DE" w:rsidRDefault="00680B3C" w:rsidP="00B00125">
      <w:pPr>
        <w:spacing w:after="0" w:line="360" w:lineRule="auto"/>
        <w:jc w:val="center"/>
        <w:rPr>
          <w:rFonts w:asciiTheme="majorHAnsi" w:hAnsiTheme="majorHAnsi" w:cs="Times New Roman"/>
          <w:sz w:val="28"/>
          <w:szCs w:val="28"/>
        </w:rPr>
      </w:pPr>
      <w:r w:rsidRPr="006A07DE">
        <w:rPr>
          <w:rFonts w:asciiTheme="majorHAnsi" w:hAnsiTheme="majorHAnsi" w:cs="Times New Roman"/>
          <w:sz w:val="28"/>
          <w:szCs w:val="28"/>
        </w:rPr>
        <w:lastRenderedPageBreak/>
        <w:t>С</w:t>
      </w:r>
      <w:r w:rsidR="00B00125" w:rsidRPr="006A07DE">
        <w:rPr>
          <w:rFonts w:asciiTheme="majorHAnsi" w:hAnsiTheme="majorHAnsi" w:cs="Times New Roman"/>
          <w:sz w:val="28"/>
          <w:szCs w:val="28"/>
        </w:rPr>
        <w:t>ОДЕРЖАНИЕ</w:t>
      </w:r>
      <w:r w:rsidRPr="006A07DE">
        <w:rPr>
          <w:rFonts w:asciiTheme="majorHAnsi" w:hAnsiTheme="majorHAnsi" w:cs="Times New Roman"/>
          <w:sz w:val="28"/>
          <w:szCs w:val="28"/>
        </w:rPr>
        <w:t xml:space="preserve"> </w:t>
      </w:r>
    </w:p>
    <w:p w:rsidR="00680B3C" w:rsidRPr="00680B3C" w:rsidRDefault="00680B3C" w:rsidP="00B00125">
      <w:p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t>Введение</w:t>
      </w:r>
      <w:r w:rsidR="00155AD9">
        <w:rPr>
          <w:rFonts w:ascii="Times New Roman" w:hAnsi="Times New Roman" w:cs="Times New Roman"/>
          <w:sz w:val="28"/>
          <w:szCs w:val="28"/>
        </w:rPr>
        <w:t>……………………………………………………………………………...3</w:t>
      </w:r>
    </w:p>
    <w:p w:rsidR="00680B3C" w:rsidRPr="00680B3C" w:rsidRDefault="00680B3C" w:rsidP="00B00125">
      <w:pPr>
        <w:pStyle w:val="a3"/>
        <w:numPr>
          <w:ilvl w:val="0"/>
          <w:numId w:val="13"/>
        </w:numPr>
        <w:spacing w:after="0" w:line="360" w:lineRule="auto"/>
        <w:rPr>
          <w:rFonts w:ascii="Times New Roman" w:hAnsi="Times New Roman" w:cs="Times New Roman"/>
          <w:sz w:val="28"/>
          <w:szCs w:val="28"/>
        </w:rPr>
      </w:pPr>
      <w:r w:rsidRPr="00680B3C">
        <w:rPr>
          <w:rFonts w:ascii="Times New Roman" w:hAnsi="Times New Roman" w:cs="Times New Roman"/>
          <w:sz w:val="28"/>
          <w:szCs w:val="28"/>
        </w:rPr>
        <w:t>Принципы ведения бухгалтерского учета и их роль</w:t>
      </w:r>
      <w:r w:rsidR="00155AD9">
        <w:rPr>
          <w:rFonts w:ascii="Times New Roman" w:hAnsi="Times New Roman" w:cs="Times New Roman"/>
          <w:sz w:val="28"/>
          <w:szCs w:val="28"/>
        </w:rPr>
        <w:t>…………………………..5</w:t>
      </w:r>
    </w:p>
    <w:p w:rsidR="00680B3C" w:rsidRPr="00680B3C" w:rsidRDefault="00680B3C" w:rsidP="00B00125">
      <w:pPr>
        <w:pStyle w:val="a3"/>
        <w:numPr>
          <w:ilvl w:val="1"/>
          <w:numId w:val="13"/>
        </w:numPr>
        <w:spacing w:after="0" w:line="360" w:lineRule="auto"/>
        <w:rPr>
          <w:rFonts w:ascii="Times New Roman" w:hAnsi="Times New Roman" w:cs="Times New Roman"/>
          <w:sz w:val="28"/>
          <w:szCs w:val="28"/>
        </w:rPr>
      </w:pPr>
      <w:r w:rsidRPr="00680B3C">
        <w:rPr>
          <w:rFonts w:ascii="Times New Roman" w:hAnsi="Times New Roman" w:cs="Times New Roman"/>
          <w:sz w:val="28"/>
          <w:szCs w:val="28"/>
        </w:rPr>
        <w:t xml:space="preserve"> Понятие и классификация принципов бухгалтерского учета</w:t>
      </w:r>
      <w:r w:rsidR="00155AD9">
        <w:rPr>
          <w:rFonts w:ascii="Times New Roman" w:hAnsi="Times New Roman" w:cs="Times New Roman"/>
          <w:sz w:val="28"/>
          <w:szCs w:val="28"/>
        </w:rPr>
        <w:t>………….....5</w:t>
      </w:r>
    </w:p>
    <w:p w:rsidR="00680B3C" w:rsidRPr="00680B3C" w:rsidRDefault="00680B3C" w:rsidP="00B00125">
      <w:pPr>
        <w:pStyle w:val="a3"/>
        <w:numPr>
          <w:ilvl w:val="1"/>
          <w:numId w:val="13"/>
        </w:numPr>
        <w:spacing w:after="0" w:line="360" w:lineRule="auto"/>
        <w:rPr>
          <w:rFonts w:ascii="Times New Roman" w:hAnsi="Times New Roman" w:cs="Times New Roman"/>
          <w:sz w:val="28"/>
          <w:szCs w:val="28"/>
        </w:rPr>
      </w:pPr>
      <w:r w:rsidRPr="00680B3C">
        <w:rPr>
          <w:rFonts w:ascii="Times New Roman" w:hAnsi="Times New Roman" w:cs="Times New Roman"/>
          <w:sz w:val="28"/>
          <w:szCs w:val="28"/>
        </w:rPr>
        <w:t xml:space="preserve"> Основные правила и приемы ведения бухгалтерского учета</w:t>
      </w:r>
      <w:r w:rsidR="003C0D94">
        <w:rPr>
          <w:rFonts w:ascii="Times New Roman" w:hAnsi="Times New Roman" w:cs="Times New Roman"/>
          <w:sz w:val="28"/>
          <w:szCs w:val="28"/>
        </w:rPr>
        <w:t>………….....9</w:t>
      </w:r>
      <w:r w:rsidRPr="00680B3C">
        <w:rPr>
          <w:rFonts w:ascii="Times New Roman" w:hAnsi="Times New Roman" w:cs="Times New Roman"/>
          <w:sz w:val="28"/>
          <w:szCs w:val="28"/>
        </w:rPr>
        <w:t xml:space="preserve"> </w:t>
      </w:r>
    </w:p>
    <w:p w:rsidR="00680B3C" w:rsidRPr="00680B3C" w:rsidRDefault="00680B3C" w:rsidP="00B00125">
      <w:pPr>
        <w:pStyle w:val="a3"/>
        <w:numPr>
          <w:ilvl w:val="1"/>
          <w:numId w:val="13"/>
        </w:numPr>
        <w:spacing w:after="0" w:line="360" w:lineRule="auto"/>
        <w:rPr>
          <w:rFonts w:ascii="Times New Roman" w:hAnsi="Times New Roman" w:cs="Times New Roman"/>
          <w:sz w:val="28"/>
          <w:szCs w:val="28"/>
        </w:rPr>
      </w:pPr>
      <w:r w:rsidRPr="00680B3C">
        <w:rPr>
          <w:rFonts w:ascii="Times New Roman" w:hAnsi="Times New Roman" w:cs="Times New Roman"/>
          <w:sz w:val="28"/>
          <w:szCs w:val="28"/>
        </w:rPr>
        <w:t xml:space="preserve"> Роль принципов бухгалтерского учета в формировании бухгалтерской отчетности</w:t>
      </w:r>
      <w:r w:rsidR="003C0D94">
        <w:rPr>
          <w:rFonts w:ascii="Times New Roman" w:hAnsi="Times New Roman" w:cs="Times New Roman"/>
          <w:sz w:val="28"/>
          <w:szCs w:val="28"/>
        </w:rPr>
        <w:t>………………………………………………………………...…13</w:t>
      </w:r>
    </w:p>
    <w:p w:rsidR="00680B3C" w:rsidRPr="00680B3C" w:rsidRDefault="00680B3C" w:rsidP="00B00125">
      <w:pPr>
        <w:pStyle w:val="a3"/>
        <w:numPr>
          <w:ilvl w:val="0"/>
          <w:numId w:val="13"/>
        </w:numPr>
        <w:spacing w:after="0" w:line="360" w:lineRule="auto"/>
        <w:rPr>
          <w:rFonts w:ascii="Times New Roman" w:hAnsi="Times New Roman" w:cs="Times New Roman"/>
          <w:sz w:val="28"/>
          <w:szCs w:val="28"/>
        </w:rPr>
      </w:pPr>
      <w:r w:rsidRPr="00680B3C">
        <w:rPr>
          <w:rFonts w:ascii="Times New Roman" w:hAnsi="Times New Roman" w:cs="Times New Roman"/>
          <w:sz w:val="28"/>
          <w:szCs w:val="28"/>
        </w:rPr>
        <w:t>Практическая работа</w:t>
      </w:r>
      <w:r w:rsidR="003C0D94">
        <w:rPr>
          <w:rFonts w:ascii="Times New Roman" w:hAnsi="Times New Roman" w:cs="Times New Roman"/>
          <w:sz w:val="28"/>
          <w:szCs w:val="28"/>
        </w:rPr>
        <w:t>……………………………………………………………17</w:t>
      </w:r>
    </w:p>
    <w:p w:rsidR="00680B3C" w:rsidRPr="00680B3C" w:rsidRDefault="00680B3C" w:rsidP="00B00125">
      <w:pPr>
        <w:spacing w:after="0" w:line="360" w:lineRule="auto"/>
        <w:rPr>
          <w:rFonts w:ascii="Times New Roman" w:hAnsi="Times New Roman" w:cs="Times New Roman"/>
          <w:sz w:val="28"/>
          <w:szCs w:val="28"/>
        </w:rPr>
      </w:pPr>
      <w:r w:rsidRPr="00680B3C">
        <w:rPr>
          <w:rFonts w:ascii="Times New Roman" w:hAnsi="Times New Roman" w:cs="Times New Roman"/>
          <w:sz w:val="28"/>
          <w:szCs w:val="28"/>
        </w:rPr>
        <w:t>Заключение</w:t>
      </w:r>
      <w:r w:rsidR="003C0D94">
        <w:rPr>
          <w:rFonts w:ascii="Times New Roman" w:hAnsi="Times New Roman" w:cs="Times New Roman"/>
          <w:sz w:val="28"/>
          <w:szCs w:val="28"/>
        </w:rPr>
        <w:t>……………………………………………………………………….…31</w:t>
      </w:r>
      <w:bookmarkStart w:id="0" w:name="_GoBack"/>
      <w:bookmarkEnd w:id="0"/>
    </w:p>
    <w:p w:rsidR="00680B3C" w:rsidRPr="00680B3C" w:rsidRDefault="00680B3C" w:rsidP="00B00125">
      <w:pPr>
        <w:spacing w:after="0" w:line="360" w:lineRule="auto"/>
        <w:rPr>
          <w:rFonts w:ascii="Times New Roman" w:hAnsi="Times New Roman" w:cs="Times New Roman"/>
          <w:sz w:val="28"/>
          <w:szCs w:val="28"/>
        </w:rPr>
      </w:pPr>
      <w:r w:rsidRPr="00680B3C">
        <w:rPr>
          <w:rFonts w:ascii="Times New Roman" w:hAnsi="Times New Roman" w:cs="Times New Roman"/>
          <w:sz w:val="28"/>
          <w:szCs w:val="28"/>
        </w:rPr>
        <w:t>Список использованных источников</w:t>
      </w:r>
      <w:r w:rsidR="00DE4338">
        <w:rPr>
          <w:rFonts w:ascii="Times New Roman" w:hAnsi="Times New Roman" w:cs="Times New Roman"/>
          <w:sz w:val="28"/>
          <w:szCs w:val="28"/>
        </w:rPr>
        <w:t>……………………………………………...33</w:t>
      </w:r>
    </w:p>
    <w:p w:rsidR="00680B3C" w:rsidRPr="00680B3C" w:rsidRDefault="00680B3C" w:rsidP="00680B3C">
      <w:pPr>
        <w:spacing w:line="360" w:lineRule="auto"/>
        <w:rPr>
          <w:rFonts w:ascii="Times New Roman" w:hAnsi="Times New Roman" w:cs="Times New Roman"/>
          <w:sz w:val="28"/>
          <w:szCs w:val="28"/>
        </w:rPr>
      </w:pPr>
    </w:p>
    <w:p w:rsidR="00680B3C" w:rsidRPr="00680B3C" w:rsidRDefault="00680B3C" w:rsidP="00680B3C">
      <w:pPr>
        <w:spacing w:line="360" w:lineRule="auto"/>
        <w:rPr>
          <w:rFonts w:ascii="Times New Roman" w:hAnsi="Times New Roman" w:cs="Times New Roman"/>
          <w:sz w:val="28"/>
          <w:szCs w:val="28"/>
        </w:rPr>
      </w:pPr>
    </w:p>
    <w:p w:rsidR="00680B3C" w:rsidRPr="00680B3C" w:rsidRDefault="00680B3C" w:rsidP="00680B3C">
      <w:pPr>
        <w:spacing w:line="360" w:lineRule="auto"/>
        <w:rPr>
          <w:rFonts w:ascii="Times New Roman" w:hAnsi="Times New Roman" w:cs="Times New Roman"/>
          <w:sz w:val="28"/>
          <w:szCs w:val="28"/>
        </w:rPr>
      </w:pPr>
    </w:p>
    <w:p w:rsidR="00680B3C" w:rsidRPr="00680B3C" w:rsidRDefault="00680B3C" w:rsidP="00680B3C">
      <w:pPr>
        <w:spacing w:line="360" w:lineRule="auto"/>
        <w:rPr>
          <w:rFonts w:ascii="Times New Roman" w:hAnsi="Times New Roman" w:cs="Times New Roman"/>
          <w:sz w:val="28"/>
          <w:szCs w:val="28"/>
        </w:rPr>
      </w:pPr>
    </w:p>
    <w:p w:rsidR="00680B3C" w:rsidRPr="00680B3C" w:rsidRDefault="00680B3C" w:rsidP="00680B3C">
      <w:pPr>
        <w:spacing w:line="360" w:lineRule="auto"/>
        <w:rPr>
          <w:rFonts w:ascii="Times New Roman" w:hAnsi="Times New Roman" w:cs="Times New Roman"/>
          <w:sz w:val="28"/>
          <w:szCs w:val="28"/>
        </w:rPr>
      </w:pPr>
    </w:p>
    <w:p w:rsidR="00680B3C" w:rsidRPr="00680B3C" w:rsidRDefault="00680B3C" w:rsidP="00680B3C">
      <w:pPr>
        <w:spacing w:line="360" w:lineRule="auto"/>
        <w:rPr>
          <w:rFonts w:ascii="Times New Roman" w:hAnsi="Times New Roman" w:cs="Times New Roman"/>
          <w:sz w:val="28"/>
          <w:szCs w:val="28"/>
        </w:rPr>
      </w:pPr>
    </w:p>
    <w:p w:rsidR="00680B3C" w:rsidRPr="00680B3C" w:rsidRDefault="00680B3C" w:rsidP="00680B3C">
      <w:pPr>
        <w:spacing w:line="360" w:lineRule="auto"/>
        <w:rPr>
          <w:rFonts w:ascii="Times New Roman" w:hAnsi="Times New Roman" w:cs="Times New Roman"/>
          <w:sz w:val="28"/>
          <w:szCs w:val="28"/>
        </w:rPr>
      </w:pPr>
    </w:p>
    <w:p w:rsidR="00680B3C" w:rsidRPr="00680B3C" w:rsidRDefault="00680B3C" w:rsidP="00680B3C">
      <w:pPr>
        <w:spacing w:line="360" w:lineRule="auto"/>
        <w:rPr>
          <w:rFonts w:ascii="Times New Roman" w:hAnsi="Times New Roman" w:cs="Times New Roman"/>
          <w:sz w:val="28"/>
          <w:szCs w:val="28"/>
        </w:rPr>
      </w:pPr>
    </w:p>
    <w:p w:rsidR="00680B3C" w:rsidRPr="00680B3C" w:rsidRDefault="00680B3C" w:rsidP="00680B3C">
      <w:pPr>
        <w:spacing w:line="360" w:lineRule="auto"/>
        <w:rPr>
          <w:rFonts w:ascii="Times New Roman" w:hAnsi="Times New Roman" w:cs="Times New Roman"/>
          <w:sz w:val="28"/>
          <w:szCs w:val="28"/>
        </w:rPr>
      </w:pPr>
    </w:p>
    <w:p w:rsidR="00680B3C" w:rsidRPr="00680B3C" w:rsidRDefault="00680B3C" w:rsidP="00680B3C">
      <w:pPr>
        <w:spacing w:line="360" w:lineRule="auto"/>
        <w:rPr>
          <w:rFonts w:ascii="Times New Roman" w:hAnsi="Times New Roman" w:cs="Times New Roman"/>
          <w:sz w:val="28"/>
          <w:szCs w:val="28"/>
        </w:rPr>
      </w:pPr>
    </w:p>
    <w:p w:rsidR="00680B3C" w:rsidRPr="00680B3C" w:rsidRDefault="00680B3C" w:rsidP="00680B3C">
      <w:pPr>
        <w:spacing w:line="360" w:lineRule="auto"/>
        <w:rPr>
          <w:rFonts w:ascii="Times New Roman" w:hAnsi="Times New Roman" w:cs="Times New Roman"/>
          <w:sz w:val="28"/>
          <w:szCs w:val="28"/>
        </w:rPr>
      </w:pPr>
    </w:p>
    <w:p w:rsidR="00680B3C" w:rsidRDefault="00680B3C" w:rsidP="00680B3C">
      <w:pPr>
        <w:spacing w:line="360" w:lineRule="auto"/>
        <w:rPr>
          <w:rFonts w:ascii="Times New Roman" w:hAnsi="Times New Roman" w:cs="Times New Roman"/>
          <w:sz w:val="28"/>
          <w:szCs w:val="28"/>
        </w:rPr>
      </w:pPr>
    </w:p>
    <w:p w:rsidR="00680B3C" w:rsidRDefault="00680B3C" w:rsidP="00680B3C">
      <w:pPr>
        <w:spacing w:line="360" w:lineRule="auto"/>
        <w:rPr>
          <w:rFonts w:ascii="Times New Roman" w:hAnsi="Times New Roman" w:cs="Times New Roman"/>
          <w:sz w:val="28"/>
          <w:szCs w:val="28"/>
        </w:rPr>
      </w:pPr>
    </w:p>
    <w:p w:rsidR="00B00125" w:rsidRDefault="00B00125" w:rsidP="00680B3C">
      <w:pPr>
        <w:spacing w:line="360" w:lineRule="auto"/>
        <w:rPr>
          <w:rFonts w:ascii="Times New Roman" w:hAnsi="Times New Roman" w:cs="Times New Roman"/>
          <w:sz w:val="28"/>
          <w:szCs w:val="28"/>
        </w:rPr>
      </w:pPr>
    </w:p>
    <w:p w:rsidR="00680B3C" w:rsidRPr="006A07DE" w:rsidRDefault="00680B3C" w:rsidP="00B00125">
      <w:pPr>
        <w:spacing w:after="0" w:line="360" w:lineRule="auto"/>
        <w:jc w:val="center"/>
        <w:rPr>
          <w:rFonts w:asciiTheme="majorHAnsi" w:hAnsiTheme="majorHAnsi" w:cs="Times New Roman"/>
          <w:sz w:val="28"/>
          <w:szCs w:val="28"/>
        </w:rPr>
      </w:pPr>
      <w:r w:rsidRPr="006A07DE">
        <w:rPr>
          <w:rFonts w:asciiTheme="majorHAnsi" w:hAnsiTheme="majorHAnsi" w:cs="Times New Roman"/>
          <w:sz w:val="28"/>
          <w:szCs w:val="28"/>
        </w:rPr>
        <w:lastRenderedPageBreak/>
        <w:t>ВВЕДЕНИЕ</w:t>
      </w:r>
    </w:p>
    <w:p w:rsidR="00680B3C" w:rsidRPr="00680B3C"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В результате своей деятельности любое предприятие осуществляет какие-либо хозяйственные операции, принимает те или иные решения. Практически каждое такое действие находит отражение в бухгалтерском учете.</w:t>
      </w:r>
    </w:p>
    <w:p w:rsidR="00680B3C" w:rsidRPr="00680B3C"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Достижения любого коллектива, будь то крупное промышленное предприятие или субъект малого предпринимательства, во многом зависят от того, как организованы получение и переработка экономической информации. Чем достовернее сведения о производстве и чем быстрее их получают, тем больше возможностей для эффективного управления предприятием. Наиболее важную, достоверную систематическую экономическую информацию дает бухгалтерский учет. В процессе учета разрозненные данные систематизируют и обрабатывают, после чего они становятся основой для принятия управленческ</w:t>
      </w:r>
      <w:r w:rsidR="00117F33">
        <w:rPr>
          <w:rFonts w:ascii="Times New Roman" w:hAnsi="Times New Roman" w:cs="Times New Roman"/>
          <w:sz w:val="28"/>
          <w:szCs w:val="28"/>
        </w:rPr>
        <w:t xml:space="preserve">их решений. Бухгалтерский учет </w:t>
      </w:r>
      <w:r w:rsidR="00117F33">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одна из важнейших функций управления предприятием.</w:t>
      </w:r>
    </w:p>
    <w:p w:rsidR="00680B3C" w:rsidRPr="00680B3C"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В этих условиях эффективность бухгалтерского учета во многом зависит от правильной его постановки на предприятии.</w:t>
      </w:r>
    </w:p>
    <w:p w:rsidR="00680B3C" w:rsidRPr="00680B3C"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Актуальность курсовой работы заключается в том, что в динамично меняющихся условиях организация бухгалтерского учета должна соответствовать современным требованиям, бухгалтерский учет должен быть максимально результативным, оперативным и достоверным, поэтому он должен соответствовать правилам и принципам, сформулированным и закрепленным на практике в ходе многовековой экономической деятельности.</w:t>
      </w:r>
    </w:p>
    <w:p w:rsidR="00680B3C" w:rsidRPr="00680B3C" w:rsidRDefault="00680B3C" w:rsidP="00B00125">
      <w:p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tab/>
        <w:t>Проблемы экономических основ принципов бухгалтерского учета рассматривались и рассматриваются многими отечественными и зарубежными учеными. Трактовке экономической сущности принципов бухгалтерского учета и их классификации посвятили свои труды такие зарубежные авторы, как: Бетге Й., Вуд Ф., Мэтьюс М.Р., Нидлз Б., Андерсон Х., Колдуэлл Д., Хендриксен Э.С., Энтони Р. В числе отечественных авторов: Кутер М.И., Шигаев А.И.</w:t>
      </w:r>
    </w:p>
    <w:p w:rsidR="00680B3C" w:rsidRPr="00680B3C" w:rsidRDefault="00680B3C" w:rsidP="00B00125">
      <w:p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tab/>
        <w:t>Целью данной курсовой работы является раскрытие сущности и роли принципов ведения бухгалтерского учета.</w:t>
      </w:r>
    </w:p>
    <w:p w:rsidR="00680B3C" w:rsidRPr="00680B3C" w:rsidRDefault="00680B3C" w:rsidP="00B00125">
      <w:p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lastRenderedPageBreak/>
        <w:tab/>
        <w:t>Для достижения поставленной цели разработана система логически взаимосвязанных задач:</w:t>
      </w:r>
    </w:p>
    <w:p w:rsidR="00680B3C" w:rsidRPr="00B32A43" w:rsidRDefault="00680B3C" w:rsidP="00B32A43">
      <w:pPr>
        <w:pStyle w:val="a3"/>
        <w:numPr>
          <w:ilvl w:val="0"/>
          <w:numId w:val="14"/>
        </w:numPr>
        <w:spacing w:after="0" w:line="360" w:lineRule="auto"/>
        <w:jc w:val="both"/>
        <w:rPr>
          <w:rFonts w:ascii="Times New Roman" w:hAnsi="Times New Roman" w:cs="Times New Roman"/>
          <w:sz w:val="28"/>
          <w:szCs w:val="28"/>
        </w:rPr>
      </w:pPr>
      <w:r w:rsidRPr="00B32A43">
        <w:rPr>
          <w:rFonts w:ascii="Times New Roman" w:hAnsi="Times New Roman" w:cs="Times New Roman"/>
          <w:sz w:val="28"/>
          <w:szCs w:val="28"/>
        </w:rPr>
        <w:t>Раскрыть сущность принципов бухгалтерского учета;</w:t>
      </w:r>
    </w:p>
    <w:p w:rsidR="00680B3C" w:rsidRPr="00680B3C" w:rsidRDefault="00680B3C" w:rsidP="00B00125">
      <w:pPr>
        <w:pStyle w:val="a3"/>
        <w:numPr>
          <w:ilvl w:val="0"/>
          <w:numId w:val="14"/>
        </w:num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t>Установить и рассмотреть классификацию принципов бухгалтерского учета;</w:t>
      </w:r>
    </w:p>
    <w:p w:rsidR="00680B3C" w:rsidRPr="00680B3C" w:rsidRDefault="00680B3C" w:rsidP="00B00125">
      <w:pPr>
        <w:pStyle w:val="a3"/>
        <w:numPr>
          <w:ilvl w:val="0"/>
          <w:numId w:val="14"/>
        </w:num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t>Сформулировать основные правила и приемы ведения бухгалтерского учета;</w:t>
      </w:r>
    </w:p>
    <w:p w:rsidR="00680B3C" w:rsidRPr="00680B3C" w:rsidRDefault="00680B3C" w:rsidP="00B00125">
      <w:pPr>
        <w:pStyle w:val="a3"/>
        <w:numPr>
          <w:ilvl w:val="0"/>
          <w:numId w:val="14"/>
        </w:num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t>Определить роль принципов бухгалтерского учета в формировании бухгалтерской отчетности.</w:t>
      </w:r>
    </w:p>
    <w:p w:rsidR="00680B3C" w:rsidRPr="00680B3C" w:rsidRDefault="00680B3C" w:rsidP="00B00125">
      <w:pPr>
        <w:spacing w:after="0" w:line="360" w:lineRule="auto"/>
        <w:ind w:left="360" w:firstLine="349"/>
        <w:jc w:val="both"/>
        <w:rPr>
          <w:rFonts w:ascii="Times New Roman" w:hAnsi="Times New Roman" w:cs="Times New Roman"/>
          <w:sz w:val="28"/>
          <w:szCs w:val="28"/>
        </w:rPr>
      </w:pPr>
      <w:r w:rsidRPr="00680B3C">
        <w:rPr>
          <w:rFonts w:ascii="Times New Roman" w:hAnsi="Times New Roman" w:cs="Times New Roman"/>
          <w:sz w:val="28"/>
          <w:szCs w:val="28"/>
        </w:rPr>
        <w:t>Объектом исследования выступают принципы бухгалтерского учета.</w:t>
      </w:r>
    </w:p>
    <w:p w:rsidR="00680B3C" w:rsidRPr="00680B3C"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Предметом исследования является классификация принципов бухгалтерского учета, их роль в формировании бухгалтерской отчетности.</w:t>
      </w:r>
    </w:p>
    <w:p w:rsidR="00680B3C" w:rsidRPr="00680B3C" w:rsidRDefault="00680B3C" w:rsidP="00B001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Теоретической и методологической основой работы послужили законы РФ, указы Президента РФ, постановления Правительства РФ, приказы Министерств и ведомств РФ, труды отечественных и зарубежных ученых в области бухгалтерского учета, экономического анализа, а также публикации в периодических научно</w:t>
      </w:r>
      <w:r w:rsidR="00AE64B1">
        <w:rPr>
          <w:rFonts w:ascii="Times New Roman" w:hAnsi="Times New Roman" w:cs="Times New Roman"/>
          <w:sz w:val="28"/>
          <w:szCs w:val="28"/>
        </w:rPr>
        <w:t xml:space="preserve"> </w:t>
      </w:r>
      <w:r w:rsidRPr="00680B3C">
        <w:rPr>
          <w:rFonts w:ascii="Times New Roman" w:hAnsi="Times New Roman" w:cs="Times New Roman"/>
          <w:sz w:val="28"/>
          <w:szCs w:val="28"/>
        </w:rPr>
        <w:t>—</w:t>
      </w:r>
      <w:r w:rsidR="00AE64B1">
        <w:rPr>
          <w:rFonts w:ascii="Times New Roman" w:hAnsi="Times New Roman" w:cs="Times New Roman"/>
          <w:sz w:val="28"/>
          <w:szCs w:val="28"/>
        </w:rPr>
        <w:t xml:space="preserve"> </w:t>
      </w:r>
      <w:r w:rsidRPr="00680B3C">
        <w:rPr>
          <w:rFonts w:ascii="Times New Roman" w:hAnsi="Times New Roman" w:cs="Times New Roman"/>
          <w:sz w:val="28"/>
          <w:szCs w:val="28"/>
        </w:rPr>
        <w:t xml:space="preserve">практических изданиях. </w:t>
      </w:r>
    </w:p>
    <w:p w:rsidR="00680B3C" w:rsidRPr="00985953" w:rsidRDefault="00985953" w:rsidP="00F55CA6">
      <w:pPr>
        <w:pStyle w:val="Default"/>
        <w:spacing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теоретической части, практической работы, заключения, с</w:t>
      </w:r>
      <w:r w:rsidR="00680B3C" w:rsidRPr="00680B3C">
        <w:rPr>
          <w:rFonts w:ascii="Times New Roman" w:hAnsi="Times New Roman" w:cs="Times New Roman"/>
          <w:sz w:val="28"/>
          <w:szCs w:val="28"/>
        </w:rPr>
        <w:t>писка использованных источников</w:t>
      </w:r>
      <w:r>
        <w:rPr>
          <w:rFonts w:ascii="Times New Roman" w:hAnsi="Times New Roman" w:cs="Times New Roman"/>
          <w:sz w:val="28"/>
          <w:szCs w:val="28"/>
        </w:rPr>
        <w:t>.</w:t>
      </w:r>
    </w:p>
    <w:p w:rsidR="00680B3C" w:rsidRDefault="00680B3C" w:rsidP="00B00125">
      <w:pPr>
        <w:pStyle w:val="Default"/>
        <w:spacing w:line="360" w:lineRule="auto"/>
        <w:ind w:left="709" w:right="142"/>
        <w:jc w:val="both"/>
        <w:rPr>
          <w:rFonts w:ascii="Times New Roman" w:hAnsi="Times New Roman" w:cs="Times New Roman"/>
          <w:sz w:val="28"/>
          <w:szCs w:val="28"/>
        </w:rPr>
      </w:pPr>
    </w:p>
    <w:p w:rsidR="00680B3C" w:rsidRDefault="00680B3C" w:rsidP="00B00125">
      <w:pPr>
        <w:pStyle w:val="Default"/>
        <w:spacing w:line="360" w:lineRule="auto"/>
        <w:ind w:right="142"/>
        <w:jc w:val="both"/>
        <w:rPr>
          <w:rFonts w:ascii="Times New Roman" w:hAnsi="Times New Roman" w:cs="Times New Roman"/>
          <w:sz w:val="28"/>
          <w:szCs w:val="28"/>
        </w:rPr>
      </w:pPr>
    </w:p>
    <w:p w:rsidR="00985953" w:rsidRDefault="00985953" w:rsidP="00B00125">
      <w:pPr>
        <w:pStyle w:val="Default"/>
        <w:spacing w:line="360" w:lineRule="auto"/>
        <w:ind w:right="142"/>
        <w:jc w:val="both"/>
        <w:rPr>
          <w:rFonts w:ascii="Times New Roman" w:hAnsi="Times New Roman" w:cs="Times New Roman"/>
          <w:sz w:val="28"/>
          <w:szCs w:val="28"/>
        </w:rPr>
      </w:pPr>
    </w:p>
    <w:p w:rsidR="00985953" w:rsidRDefault="00985953" w:rsidP="00B00125">
      <w:pPr>
        <w:pStyle w:val="Default"/>
        <w:spacing w:line="360" w:lineRule="auto"/>
        <w:ind w:right="142"/>
        <w:jc w:val="both"/>
        <w:rPr>
          <w:rFonts w:ascii="Times New Roman" w:hAnsi="Times New Roman" w:cs="Times New Roman"/>
          <w:sz w:val="28"/>
          <w:szCs w:val="28"/>
        </w:rPr>
      </w:pPr>
    </w:p>
    <w:p w:rsidR="00985953" w:rsidRDefault="00985953" w:rsidP="00B00125">
      <w:pPr>
        <w:pStyle w:val="Default"/>
        <w:spacing w:line="360" w:lineRule="auto"/>
        <w:ind w:right="142"/>
        <w:jc w:val="both"/>
        <w:rPr>
          <w:rFonts w:ascii="Times New Roman" w:hAnsi="Times New Roman" w:cs="Times New Roman"/>
          <w:sz w:val="28"/>
          <w:szCs w:val="28"/>
        </w:rPr>
      </w:pPr>
    </w:p>
    <w:p w:rsidR="00985953" w:rsidRDefault="00985953" w:rsidP="00B00125">
      <w:pPr>
        <w:pStyle w:val="Default"/>
        <w:spacing w:line="360" w:lineRule="auto"/>
        <w:ind w:right="142"/>
        <w:jc w:val="both"/>
        <w:rPr>
          <w:rFonts w:ascii="Times New Roman" w:hAnsi="Times New Roman" w:cs="Times New Roman"/>
          <w:sz w:val="28"/>
          <w:szCs w:val="28"/>
        </w:rPr>
      </w:pPr>
    </w:p>
    <w:p w:rsidR="00985953" w:rsidRDefault="00985953" w:rsidP="00B00125">
      <w:pPr>
        <w:pStyle w:val="Default"/>
        <w:spacing w:line="360" w:lineRule="auto"/>
        <w:ind w:right="142"/>
        <w:jc w:val="both"/>
        <w:rPr>
          <w:rFonts w:ascii="Times New Roman" w:hAnsi="Times New Roman" w:cs="Times New Roman"/>
          <w:sz w:val="28"/>
          <w:szCs w:val="28"/>
        </w:rPr>
      </w:pPr>
    </w:p>
    <w:p w:rsidR="00985953" w:rsidRDefault="00985953" w:rsidP="00B00125">
      <w:pPr>
        <w:pStyle w:val="Default"/>
        <w:spacing w:line="360" w:lineRule="auto"/>
        <w:ind w:right="142"/>
        <w:jc w:val="both"/>
        <w:rPr>
          <w:rFonts w:ascii="Times New Roman" w:hAnsi="Times New Roman" w:cs="Times New Roman"/>
          <w:sz w:val="28"/>
          <w:szCs w:val="28"/>
        </w:rPr>
      </w:pPr>
    </w:p>
    <w:p w:rsidR="00985953" w:rsidRDefault="00985953" w:rsidP="00B00125">
      <w:pPr>
        <w:pStyle w:val="Default"/>
        <w:spacing w:line="360" w:lineRule="auto"/>
        <w:ind w:right="142"/>
        <w:jc w:val="both"/>
        <w:rPr>
          <w:rFonts w:ascii="Times New Roman" w:hAnsi="Times New Roman" w:cs="Times New Roman"/>
          <w:sz w:val="28"/>
          <w:szCs w:val="28"/>
        </w:rPr>
      </w:pPr>
    </w:p>
    <w:p w:rsidR="00985953" w:rsidRDefault="00985953" w:rsidP="00B00125">
      <w:pPr>
        <w:pStyle w:val="Default"/>
        <w:spacing w:line="360" w:lineRule="auto"/>
        <w:ind w:right="142"/>
        <w:jc w:val="both"/>
        <w:rPr>
          <w:rFonts w:ascii="Times New Roman" w:hAnsi="Times New Roman" w:cs="Times New Roman"/>
          <w:sz w:val="28"/>
          <w:szCs w:val="28"/>
        </w:rPr>
      </w:pPr>
    </w:p>
    <w:p w:rsidR="00985953" w:rsidRPr="00985953" w:rsidRDefault="00985953" w:rsidP="00B00125">
      <w:pPr>
        <w:pStyle w:val="Default"/>
        <w:spacing w:line="360" w:lineRule="auto"/>
        <w:ind w:right="142"/>
        <w:jc w:val="both"/>
        <w:rPr>
          <w:rFonts w:ascii="Times New Roman" w:hAnsi="Times New Roman" w:cs="Times New Roman"/>
          <w:sz w:val="28"/>
          <w:szCs w:val="28"/>
        </w:rPr>
      </w:pPr>
    </w:p>
    <w:p w:rsidR="00680B3C" w:rsidRPr="00AE64B1" w:rsidRDefault="00680B3C" w:rsidP="00AE64B1">
      <w:pPr>
        <w:pStyle w:val="a3"/>
        <w:numPr>
          <w:ilvl w:val="0"/>
          <w:numId w:val="16"/>
        </w:numPr>
        <w:spacing w:after="180" w:line="360" w:lineRule="auto"/>
        <w:ind w:left="714" w:hanging="357"/>
        <w:rPr>
          <w:rFonts w:asciiTheme="majorHAnsi" w:hAnsiTheme="majorHAnsi" w:cs="Times New Roman"/>
          <w:sz w:val="32"/>
          <w:szCs w:val="32"/>
        </w:rPr>
      </w:pPr>
      <w:r w:rsidRPr="00AE64B1">
        <w:rPr>
          <w:rFonts w:asciiTheme="majorHAnsi" w:hAnsiTheme="majorHAnsi" w:cs="Times New Roman"/>
          <w:sz w:val="32"/>
          <w:szCs w:val="32"/>
        </w:rPr>
        <w:lastRenderedPageBreak/>
        <w:t>Принципы ведения бухгалтерского учета и их роль</w:t>
      </w:r>
    </w:p>
    <w:p w:rsidR="00680B3C" w:rsidRPr="00AE64B1" w:rsidRDefault="00680B3C" w:rsidP="00FF3FFE">
      <w:pPr>
        <w:pStyle w:val="a3"/>
        <w:numPr>
          <w:ilvl w:val="1"/>
          <w:numId w:val="17"/>
        </w:numPr>
        <w:spacing w:before="180" w:after="360" w:line="360" w:lineRule="auto"/>
        <w:ind w:left="788" w:hanging="431"/>
        <w:rPr>
          <w:rFonts w:asciiTheme="majorHAnsi" w:hAnsiTheme="majorHAnsi" w:cs="Times New Roman"/>
          <w:sz w:val="28"/>
          <w:szCs w:val="28"/>
        </w:rPr>
      </w:pPr>
      <w:r w:rsidRPr="00AE64B1">
        <w:rPr>
          <w:rFonts w:asciiTheme="majorHAnsi" w:hAnsiTheme="majorHAnsi" w:cs="Times New Roman"/>
          <w:sz w:val="28"/>
          <w:szCs w:val="28"/>
        </w:rPr>
        <w:t xml:space="preserve"> Понятие и классификация принципов бухгалтерского учет</w:t>
      </w:r>
    </w:p>
    <w:p w:rsidR="00680B3C" w:rsidRPr="00680B3C"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Любая наука, и бухгалтерский учет не исключение, должна иметь свои принципы. Согласно определению, принцип</w:t>
      </w:r>
      <w:r w:rsidR="00117F33">
        <w:rPr>
          <w:rFonts w:ascii="Times New Roman" w:hAnsi="Times New Roman" w:cs="Times New Roman"/>
          <w:sz w:val="28"/>
          <w:szCs w:val="28"/>
        </w:rPr>
        <w:t xml:space="preserve"> </w:t>
      </w:r>
      <w:r w:rsidR="00117F33">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исходное положение какой-либо теории, учения. </w:t>
      </w:r>
    </w:p>
    <w:p w:rsidR="00680B3C" w:rsidRPr="00680B3C"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Принципы учета лежат в основе разработки конкретных правил ведения учета, закрепленных в стандартах, инструкциях, положениях, регламентирующих учет. К сожалению, в российских нормативных документах нигде не говорится о существовании такой категории, как принципы учета, вместо этого используются понятия «требования» и «допущения».</w:t>
      </w:r>
    </w:p>
    <w:p w:rsidR="00680B3C" w:rsidRPr="00AD2DF7"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 xml:space="preserve"> Общее признание учетных принципов зависит от того, насколько они отвечают трем критериям: уместности, объективности и осуществимости.</w:t>
      </w:r>
      <w:r w:rsidR="00813BFF" w:rsidRPr="00813BFF">
        <w:rPr>
          <w:rFonts w:ascii="Times New Roman" w:hAnsi="Times New Roman" w:cs="Times New Roman"/>
          <w:sz w:val="28"/>
          <w:szCs w:val="28"/>
        </w:rPr>
        <w:t xml:space="preserve"> </w:t>
      </w:r>
    </w:p>
    <w:p w:rsidR="00680B3C" w:rsidRPr="00680B3C"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 xml:space="preserve">Принцип уместен, если информация имеет смысл и принесет пользу потребителям информации об определенной хозяйственной единице. </w:t>
      </w:r>
    </w:p>
    <w:p w:rsidR="00680B3C" w:rsidRPr="00680B3C"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Принцип объективен, если на информацию не влияют личные мнения или оценки ее составителей. Объективность по</w:t>
      </w:r>
      <w:r w:rsidR="00AE64B1">
        <w:rPr>
          <w:rFonts w:ascii="Times New Roman" w:hAnsi="Times New Roman" w:cs="Times New Roman"/>
          <w:sz w:val="28"/>
          <w:szCs w:val="28"/>
        </w:rPr>
        <w:t>дразумевает надежность, проверяе</w:t>
      </w:r>
      <w:r w:rsidRPr="00680B3C">
        <w:rPr>
          <w:rFonts w:ascii="Times New Roman" w:hAnsi="Times New Roman" w:cs="Times New Roman"/>
          <w:sz w:val="28"/>
          <w:szCs w:val="28"/>
        </w:rPr>
        <w:t xml:space="preserve">мость, соответствие действительности. </w:t>
      </w:r>
    </w:p>
    <w:p w:rsidR="00680B3C" w:rsidRPr="00680B3C"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 xml:space="preserve">Принцип осуществим, если его реализация не вызывает чрезмерных сложностей или затрат. </w:t>
      </w:r>
    </w:p>
    <w:p w:rsidR="00680B3C" w:rsidRPr="00B00125"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 xml:space="preserve">Приведенные три критерия противоречат друг другу. Разумное их варьирование позволяет добиться необходимых результатов творчества. В дальнейшем это будет проиллюстрировано при рассмотрении принципа стоимости, где в пользу объективности и осуществимости жертвуют уместностью. </w:t>
      </w:r>
      <w:r w:rsidR="002119B3">
        <w:rPr>
          <w:rFonts w:ascii="Times New Roman" w:hAnsi="Times New Roman" w:cs="Times New Roman"/>
          <w:sz w:val="28"/>
          <w:szCs w:val="28"/>
        </w:rPr>
        <w:t>[11</w:t>
      </w:r>
      <w:r w:rsidR="00AD2DF7" w:rsidRPr="00B00125">
        <w:rPr>
          <w:rFonts w:ascii="Times New Roman" w:hAnsi="Times New Roman" w:cs="Times New Roman"/>
          <w:sz w:val="28"/>
          <w:szCs w:val="28"/>
        </w:rPr>
        <w:t>]</w:t>
      </w:r>
    </w:p>
    <w:p w:rsidR="00680B3C" w:rsidRPr="00B00125"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В отличие от исходн</w:t>
      </w:r>
      <w:r w:rsidR="00117F33">
        <w:rPr>
          <w:rFonts w:ascii="Times New Roman" w:hAnsi="Times New Roman" w:cs="Times New Roman"/>
          <w:sz w:val="28"/>
          <w:szCs w:val="28"/>
        </w:rPr>
        <w:t xml:space="preserve">ых положений естественных наук </w:t>
      </w:r>
      <w:r w:rsidR="00117F33">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физики, химии, математики, принципы бухгалтерского учета разрабатываются людьми и могут не действовать при изменении экономической ситуации. Рассмотрим учетные принципы, их развитие в зависимости от преобразований, происходящих в бухгалтерском учете, и сопоставим принципы, описанные в Международных стан</w:t>
      </w:r>
      <w:r w:rsidRPr="00680B3C">
        <w:rPr>
          <w:rFonts w:ascii="Times New Roman" w:hAnsi="Times New Roman" w:cs="Times New Roman"/>
          <w:sz w:val="28"/>
          <w:szCs w:val="28"/>
        </w:rPr>
        <w:lastRenderedPageBreak/>
        <w:t>дартах финансовой отчетности (МСФО) и в российских национальных станда</w:t>
      </w:r>
      <w:r w:rsidR="00117F33">
        <w:rPr>
          <w:rFonts w:ascii="Times New Roman" w:hAnsi="Times New Roman" w:cs="Times New Roman"/>
          <w:sz w:val="28"/>
          <w:szCs w:val="28"/>
        </w:rPr>
        <w:t xml:space="preserve">ртах </w:t>
      </w:r>
      <w:r w:rsidR="00117F33">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Положениях по бухгалтерскому учету (ПБУ).</w:t>
      </w:r>
      <w:r w:rsidR="00AD2DF7" w:rsidRPr="00AD2DF7">
        <w:rPr>
          <w:rFonts w:ascii="Times New Roman" w:hAnsi="Times New Roman" w:cs="Times New Roman"/>
          <w:sz w:val="28"/>
          <w:szCs w:val="28"/>
        </w:rPr>
        <w:t xml:space="preserve"> [</w:t>
      </w:r>
      <w:r w:rsidR="002119B3">
        <w:rPr>
          <w:rFonts w:ascii="Times New Roman" w:hAnsi="Times New Roman" w:cs="Times New Roman"/>
          <w:sz w:val="28"/>
          <w:szCs w:val="28"/>
        </w:rPr>
        <w:t>5</w:t>
      </w:r>
      <w:r w:rsidR="00AD2DF7" w:rsidRPr="00B00125">
        <w:rPr>
          <w:rFonts w:ascii="Times New Roman" w:hAnsi="Times New Roman" w:cs="Times New Roman"/>
          <w:sz w:val="28"/>
          <w:szCs w:val="28"/>
        </w:rPr>
        <w:t>]</w:t>
      </w:r>
    </w:p>
    <w:p w:rsidR="00680B3C" w:rsidRPr="00680B3C"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Для ведения бухгалтерского учета в организации формируется учетная политика, предполагающая имущественную обособленность и непрерывность деятельности организации, последовательность применения учетной политики, также временную определенность фактов хозяйственной деятельности. Учетная политика организации должна отвечать требованиям полноты, осмотрительности, приоритета содержания перед формой, непротиворечивости и рациональности. В числе основных правил ведения бухгалтерс</w:t>
      </w:r>
      <w:r w:rsidR="002119B3">
        <w:rPr>
          <w:rFonts w:ascii="Times New Roman" w:hAnsi="Times New Roman" w:cs="Times New Roman"/>
          <w:sz w:val="28"/>
          <w:szCs w:val="28"/>
        </w:rPr>
        <w:t>кого учета Положение [6</w:t>
      </w:r>
      <w:r w:rsidRPr="00680B3C">
        <w:rPr>
          <w:rFonts w:ascii="Times New Roman" w:hAnsi="Times New Roman" w:cs="Times New Roman"/>
          <w:sz w:val="28"/>
          <w:szCs w:val="28"/>
        </w:rPr>
        <w:t xml:space="preserve">] также выделяет: </w:t>
      </w:r>
    </w:p>
    <w:p w:rsidR="00680B3C" w:rsidRPr="00680B3C" w:rsidRDefault="00680B3C" w:rsidP="00B00125">
      <w:pPr>
        <w:pStyle w:val="a3"/>
        <w:numPr>
          <w:ilvl w:val="0"/>
          <w:numId w:val="18"/>
        </w:num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t xml:space="preserve">двойную запись на взаимосвязанных счетах бухгалтерского учета, включенных в рабочий план счетов организации; </w:t>
      </w:r>
    </w:p>
    <w:p w:rsidR="00117F33" w:rsidRDefault="00680B3C" w:rsidP="00B00125">
      <w:pPr>
        <w:pStyle w:val="a3"/>
        <w:numPr>
          <w:ilvl w:val="0"/>
          <w:numId w:val="18"/>
        </w:num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t>ведение учета в национальной валюте (денежном измерении);</w:t>
      </w:r>
    </w:p>
    <w:p w:rsidR="00680B3C" w:rsidRPr="00680B3C" w:rsidRDefault="00680B3C" w:rsidP="00B00125">
      <w:pPr>
        <w:pStyle w:val="a3"/>
        <w:numPr>
          <w:ilvl w:val="0"/>
          <w:numId w:val="18"/>
        </w:num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t xml:space="preserve">документирование хозяйственных операций; </w:t>
      </w:r>
    </w:p>
    <w:p w:rsidR="00680B3C" w:rsidRPr="00680B3C" w:rsidRDefault="00680B3C" w:rsidP="00B00125">
      <w:pPr>
        <w:pStyle w:val="a3"/>
        <w:numPr>
          <w:ilvl w:val="0"/>
          <w:numId w:val="18"/>
        </w:num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t xml:space="preserve">балансовое обобщение данных; </w:t>
      </w:r>
    </w:p>
    <w:p w:rsidR="00680B3C" w:rsidRPr="00680B3C" w:rsidRDefault="00680B3C" w:rsidP="00B00125">
      <w:pPr>
        <w:pStyle w:val="a3"/>
        <w:numPr>
          <w:ilvl w:val="0"/>
          <w:numId w:val="18"/>
        </w:num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t xml:space="preserve">инвентаризацию; </w:t>
      </w:r>
    </w:p>
    <w:p w:rsidR="00680B3C" w:rsidRPr="00680B3C" w:rsidRDefault="00680B3C" w:rsidP="00B00125">
      <w:pPr>
        <w:pStyle w:val="a3"/>
        <w:numPr>
          <w:ilvl w:val="0"/>
          <w:numId w:val="18"/>
        </w:num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t xml:space="preserve">составление финансовой отчетности. </w:t>
      </w:r>
    </w:p>
    <w:p w:rsidR="00680B3C" w:rsidRPr="00680B3C" w:rsidRDefault="00680B3C" w:rsidP="00B00125">
      <w:pPr>
        <w:spacing w:after="0" w:line="360" w:lineRule="auto"/>
        <w:ind w:firstLine="709"/>
        <w:jc w:val="both"/>
        <w:rPr>
          <w:rFonts w:ascii="Times New Roman" w:hAnsi="Times New Roman" w:cs="Times New Roman"/>
          <w:sz w:val="28"/>
          <w:szCs w:val="28"/>
        </w:rPr>
      </w:pPr>
      <w:r w:rsidRPr="00680B3C">
        <w:rPr>
          <w:rFonts w:ascii="Times New Roman" w:hAnsi="Times New Roman" w:cs="Times New Roman"/>
          <w:sz w:val="28"/>
          <w:szCs w:val="28"/>
        </w:rPr>
        <w:t>Анализируя принципы и правила ведения учета, их можно классифицировать по трем направлениям (Таблица 1.1):</w:t>
      </w:r>
    </w:p>
    <w:p w:rsidR="00680B3C" w:rsidRPr="00AE64B1" w:rsidRDefault="00680B3C" w:rsidP="00AE64B1">
      <w:pPr>
        <w:pStyle w:val="a3"/>
        <w:numPr>
          <w:ilvl w:val="3"/>
          <w:numId w:val="16"/>
        </w:numPr>
        <w:spacing w:after="0" w:line="360" w:lineRule="auto"/>
        <w:ind w:left="851"/>
        <w:jc w:val="both"/>
        <w:rPr>
          <w:rFonts w:ascii="Times New Roman" w:hAnsi="Times New Roman" w:cs="Times New Roman"/>
          <w:sz w:val="28"/>
          <w:szCs w:val="28"/>
        </w:rPr>
      </w:pPr>
      <w:r w:rsidRPr="00AE64B1">
        <w:rPr>
          <w:rFonts w:ascii="Times New Roman" w:hAnsi="Times New Roman" w:cs="Times New Roman"/>
          <w:sz w:val="28"/>
          <w:szCs w:val="28"/>
        </w:rPr>
        <w:t>принципы-допущения;</w:t>
      </w:r>
    </w:p>
    <w:p w:rsidR="00680B3C" w:rsidRPr="00680B3C" w:rsidRDefault="00680B3C" w:rsidP="00B00125">
      <w:pPr>
        <w:pStyle w:val="a3"/>
        <w:numPr>
          <w:ilvl w:val="3"/>
          <w:numId w:val="16"/>
        </w:numPr>
        <w:spacing w:after="0" w:line="360" w:lineRule="auto"/>
        <w:ind w:left="851"/>
        <w:jc w:val="both"/>
        <w:rPr>
          <w:rFonts w:ascii="Times New Roman" w:hAnsi="Times New Roman" w:cs="Times New Roman"/>
          <w:sz w:val="28"/>
          <w:szCs w:val="28"/>
        </w:rPr>
      </w:pPr>
      <w:r w:rsidRPr="00680B3C">
        <w:rPr>
          <w:rFonts w:ascii="Times New Roman" w:hAnsi="Times New Roman" w:cs="Times New Roman"/>
          <w:sz w:val="28"/>
          <w:szCs w:val="28"/>
        </w:rPr>
        <w:t xml:space="preserve"> принципы-требования; </w:t>
      </w:r>
    </w:p>
    <w:p w:rsidR="00680B3C" w:rsidRPr="004E5402" w:rsidRDefault="00680B3C" w:rsidP="00B00125">
      <w:pPr>
        <w:pStyle w:val="a3"/>
        <w:numPr>
          <w:ilvl w:val="3"/>
          <w:numId w:val="16"/>
        </w:numPr>
        <w:spacing w:after="0" w:line="360" w:lineRule="auto"/>
        <w:ind w:left="851"/>
        <w:jc w:val="both"/>
        <w:rPr>
          <w:rFonts w:ascii="Times New Roman" w:hAnsi="Times New Roman" w:cs="Times New Roman"/>
          <w:sz w:val="28"/>
          <w:szCs w:val="28"/>
        </w:rPr>
      </w:pPr>
      <w:r w:rsidRPr="00680B3C">
        <w:rPr>
          <w:rFonts w:ascii="Times New Roman" w:hAnsi="Times New Roman" w:cs="Times New Roman"/>
          <w:sz w:val="28"/>
          <w:szCs w:val="28"/>
        </w:rPr>
        <w:t>принципы-правила.</w:t>
      </w:r>
    </w:p>
    <w:p w:rsidR="00680B3C" w:rsidRPr="00680B3C" w:rsidRDefault="00680B3C" w:rsidP="00B00125">
      <w:pPr>
        <w:spacing w:after="0" w:line="360" w:lineRule="auto"/>
        <w:jc w:val="both"/>
        <w:rPr>
          <w:rFonts w:ascii="Times New Roman" w:hAnsi="Times New Roman" w:cs="Times New Roman"/>
          <w:sz w:val="28"/>
          <w:szCs w:val="28"/>
        </w:rPr>
      </w:pPr>
      <w:r w:rsidRPr="00680B3C">
        <w:rPr>
          <w:rFonts w:ascii="Times New Roman" w:hAnsi="Times New Roman" w:cs="Times New Roman"/>
          <w:sz w:val="28"/>
          <w:szCs w:val="28"/>
        </w:rPr>
        <w:t>Таблица 1.1 – Классификация принципов бухгалтерского учета согласно ПБУ</w:t>
      </w:r>
    </w:p>
    <w:tbl>
      <w:tblPr>
        <w:tblStyle w:val="a4"/>
        <w:tblW w:w="0" w:type="auto"/>
        <w:tblLook w:val="04A0" w:firstRow="1" w:lastRow="0" w:firstColumn="1" w:lastColumn="0" w:noHBand="0" w:noVBand="1"/>
      </w:tblPr>
      <w:tblGrid>
        <w:gridCol w:w="3204"/>
        <w:gridCol w:w="3204"/>
        <w:gridCol w:w="3339"/>
      </w:tblGrid>
      <w:tr w:rsidR="00680B3C" w:rsidRPr="00680B3C" w:rsidTr="00AE64B1">
        <w:trPr>
          <w:trHeight w:val="236"/>
        </w:trPr>
        <w:tc>
          <w:tcPr>
            <w:tcW w:w="9747" w:type="dxa"/>
            <w:gridSpan w:val="3"/>
          </w:tcPr>
          <w:p w:rsidR="00680B3C" w:rsidRPr="00680B3C" w:rsidRDefault="00680B3C" w:rsidP="00504530">
            <w:pPr>
              <w:jc w:val="center"/>
              <w:rPr>
                <w:rFonts w:ascii="Times New Roman" w:hAnsi="Times New Roman" w:cs="Times New Roman"/>
                <w:sz w:val="24"/>
                <w:szCs w:val="24"/>
              </w:rPr>
            </w:pPr>
            <w:r w:rsidRPr="00680B3C">
              <w:rPr>
                <w:rFonts w:ascii="Times New Roman" w:hAnsi="Times New Roman" w:cs="Times New Roman"/>
                <w:sz w:val="24"/>
                <w:szCs w:val="24"/>
              </w:rPr>
              <w:t>Принципы бухгалтерского учета</w:t>
            </w:r>
          </w:p>
        </w:tc>
      </w:tr>
      <w:tr w:rsidR="00680B3C" w:rsidRPr="00680B3C" w:rsidTr="00AE64B1">
        <w:trPr>
          <w:trHeight w:val="248"/>
        </w:trPr>
        <w:tc>
          <w:tcPr>
            <w:tcW w:w="3204" w:type="dxa"/>
          </w:tcPr>
          <w:p w:rsidR="00680B3C" w:rsidRPr="00680B3C" w:rsidRDefault="00680B3C" w:rsidP="00504530">
            <w:pPr>
              <w:jc w:val="both"/>
              <w:rPr>
                <w:rFonts w:ascii="Times New Roman" w:hAnsi="Times New Roman" w:cs="Times New Roman"/>
                <w:sz w:val="24"/>
                <w:szCs w:val="24"/>
              </w:rPr>
            </w:pPr>
            <w:r w:rsidRPr="00680B3C">
              <w:rPr>
                <w:rFonts w:ascii="Times New Roman" w:hAnsi="Times New Roman" w:cs="Times New Roman"/>
                <w:sz w:val="24"/>
                <w:szCs w:val="24"/>
              </w:rPr>
              <w:t>принципы-допущения</w:t>
            </w:r>
          </w:p>
        </w:tc>
        <w:tc>
          <w:tcPr>
            <w:tcW w:w="3204" w:type="dxa"/>
          </w:tcPr>
          <w:p w:rsidR="00680B3C" w:rsidRPr="00680B3C" w:rsidRDefault="00680B3C" w:rsidP="00504530">
            <w:pPr>
              <w:jc w:val="both"/>
              <w:rPr>
                <w:rFonts w:ascii="Times New Roman" w:hAnsi="Times New Roman" w:cs="Times New Roman"/>
                <w:sz w:val="24"/>
                <w:szCs w:val="24"/>
              </w:rPr>
            </w:pPr>
            <w:r w:rsidRPr="00680B3C">
              <w:rPr>
                <w:rFonts w:ascii="Times New Roman" w:hAnsi="Times New Roman" w:cs="Times New Roman"/>
                <w:sz w:val="24"/>
                <w:szCs w:val="24"/>
              </w:rPr>
              <w:t>принципы-требования</w:t>
            </w:r>
          </w:p>
        </w:tc>
        <w:tc>
          <w:tcPr>
            <w:tcW w:w="3339" w:type="dxa"/>
          </w:tcPr>
          <w:p w:rsidR="00680B3C" w:rsidRPr="00680B3C" w:rsidRDefault="00680B3C" w:rsidP="00504530">
            <w:pPr>
              <w:jc w:val="both"/>
              <w:rPr>
                <w:rFonts w:ascii="Times New Roman" w:hAnsi="Times New Roman" w:cs="Times New Roman"/>
                <w:sz w:val="24"/>
                <w:szCs w:val="24"/>
              </w:rPr>
            </w:pPr>
            <w:r w:rsidRPr="00680B3C">
              <w:rPr>
                <w:rFonts w:ascii="Times New Roman" w:hAnsi="Times New Roman" w:cs="Times New Roman"/>
                <w:sz w:val="24"/>
                <w:szCs w:val="24"/>
              </w:rPr>
              <w:t>принципы-правила</w:t>
            </w:r>
          </w:p>
        </w:tc>
      </w:tr>
      <w:tr w:rsidR="00680B3C" w:rsidRPr="00680B3C" w:rsidTr="00AE64B1">
        <w:trPr>
          <w:trHeight w:val="1428"/>
        </w:trPr>
        <w:tc>
          <w:tcPr>
            <w:tcW w:w="3204" w:type="dxa"/>
          </w:tcPr>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 xml:space="preserve">1.Непрерывности деятельности </w:t>
            </w:r>
          </w:p>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 xml:space="preserve">2. Имущественная обособленность </w:t>
            </w:r>
          </w:p>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 xml:space="preserve">3. Учет по методу начислений </w:t>
            </w:r>
          </w:p>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4. Последовательность применения учетной политики</w:t>
            </w:r>
          </w:p>
        </w:tc>
        <w:tc>
          <w:tcPr>
            <w:tcW w:w="3204" w:type="dxa"/>
          </w:tcPr>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 xml:space="preserve">1. Полнота </w:t>
            </w:r>
          </w:p>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 xml:space="preserve">2. Своевременность </w:t>
            </w:r>
          </w:p>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 xml:space="preserve">3. Осмотрительность </w:t>
            </w:r>
          </w:p>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 xml:space="preserve">4. Приоритет содержания перед формой </w:t>
            </w:r>
          </w:p>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5. Непротиворечивость</w:t>
            </w:r>
          </w:p>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6. Рациональность</w:t>
            </w:r>
          </w:p>
        </w:tc>
        <w:tc>
          <w:tcPr>
            <w:tcW w:w="3339" w:type="dxa"/>
          </w:tcPr>
          <w:p w:rsidR="00EC32CA"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 xml:space="preserve">1. Денежный измеритель </w:t>
            </w:r>
          </w:p>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 xml:space="preserve">2. Документальное оформление </w:t>
            </w:r>
          </w:p>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 xml:space="preserve">3. Отражение на бухгалтерских счетах двойной записью </w:t>
            </w:r>
          </w:p>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 xml:space="preserve">4. Балансовое обобщение </w:t>
            </w:r>
          </w:p>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 xml:space="preserve">5. Инвентаризация </w:t>
            </w:r>
          </w:p>
          <w:p w:rsidR="00680B3C" w:rsidRPr="00680B3C" w:rsidRDefault="00680B3C" w:rsidP="00504530">
            <w:pPr>
              <w:rPr>
                <w:rFonts w:ascii="Times New Roman" w:hAnsi="Times New Roman" w:cs="Times New Roman"/>
                <w:sz w:val="24"/>
                <w:szCs w:val="24"/>
              </w:rPr>
            </w:pPr>
            <w:r w:rsidRPr="00680B3C">
              <w:rPr>
                <w:rFonts w:ascii="Times New Roman" w:hAnsi="Times New Roman" w:cs="Times New Roman"/>
                <w:sz w:val="24"/>
                <w:szCs w:val="24"/>
              </w:rPr>
              <w:t>6. Составление отчетности</w:t>
            </w:r>
          </w:p>
        </w:tc>
      </w:tr>
    </w:tbl>
    <w:p w:rsidR="00B00125" w:rsidRDefault="00B00125" w:rsidP="00B00125">
      <w:pPr>
        <w:spacing w:after="0" w:line="360" w:lineRule="auto"/>
        <w:ind w:right="142"/>
        <w:jc w:val="both"/>
        <w:rPr>
          <w:rFonts w:ascii="Times New Roman" w:hAnsi="Times New Roman" w:cs="Times New Roman"/>
          <w:sz w:val="28"/>
          <w:szCs w:val="28"/>
        </w:rPr>
      </w:pPr>
    </w:p>
    <w:p w:rsidR="00680B3C" w:rsidRPr="00680B3C" w:rsidRDefault="00117F33" w:rsidP="00117F33">
      <w:pPr>
        <w:spacing w:after="0" w:line="360" w:lineRule="auto"/>
        <w:ind w:right="142"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Принципы-допущения. </w:t>
      </w:r>
      <w:r w:rsidR="00680B3C" w:rsidRPr="00680B3C">
        <w:rPr>
          <w:rFonts w:ascii="Times New Roman" w:hAnsi="Times New Roman" w:cs="Times New Roman"/>
          <w:sz w:val="28"/>
          <w:szCs w:val="28"/>
        </w:rPr>
        <w:t>Принцип непрерывности деятельности, или действующего предприятия. Предполагается, что как минимум учетный период предприятие будет иметь постоянный производственный процесс, при этом не допускается сокращение объемов производства и реализации, снижение закупок у поставщиков и, что особенно важно, предприятие намерено отвечать по своим долгам и обязательс</w:t>
      </w:r>
      <w:r w:rsidR="002119B3">
        <w:rPr>
          <w:rFonts w:ascii="Times New Roman" w:hAnsi="Times New Roman" w:cs="Times New Roman"/>
          <w:sz w:val="28"/>
          <w:szCs w:val="28"/>
        </w:rPr>
        <w:t>твам. [7</w:t>
      </w:r>
      <w:r w:rsidR="00680B3C" w:rsidRPr="00680B3C">
        <w:rPr>
          <w:rFonts w:ascii="Times New Roman" w:hAnsi="Times New Roman" w:cs="Times New Roman"/>
          <w:sz w:val="28"/>
          <w:szCs w:val="28"/>
        </w:rPr>
        <w:t xml:space="preserve">]. </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Принцип обособленного имущества (автономного, или целостного, предприятия) провозглашает юридическую самостоятельность экономи</w:t>
      </w:r>
      <w:r w:rsidR="00117F33">
        <w:rPr>
          <w:rFonts w:ascii="Times New Roman" w:hAnsi="Times New Roman" w:cs="Times New Roman"/>
          <w:sz w:val="28"/>
          <w:szCs w:val="28"/>
        </w:rPr>
        <w:t xml:space="preserve">ческого субъекта (организации) </w:t>
      </w:r>
      <w:r w:rsidR="00117F33">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первого лица по отношению к его владельцу (второму лицу). По утверждению англи</w:t>
      </w:r>
      <w:r w:rsidR="002119B3">
        <w:rPr>
          <w:rFonts w:ascii="Times New Roman" w:hAnsi="Times New Roman" w:cs="Times New Roman"/>
          <w:sz w:val="28"/>
          <w:szCs w:val="28"/>
        </w:rPr>
        <w:t>чанина Ф. Вуда [9</w:t>
      </w:r>
      <w:r w:rsidRPr="00680B3C">
        <w:rPr>
          <w:rFonts w:ascii="Times New Roman" w:hAnsi="Times New Roman" w:cs="Times New Roman"/>
          <w:sz w:val="28"/>
          <w:szCs w:val="28"/>
        </w:rPr>
        <w:t>], «бухгалтерский учет ограничен рамками предприятия и не распространяется на личные средства его владельцев». По справедливому замечан</w:t>
      </w:r>
      <w:r w:rsidR="002119B3">
        <w:rPr>
          <w:rFonts w:ascii="Times New Roman" w:hAnsi="Times New Roman" w:cs="Times New Roman"/>
          <w:sz w:val="28"/>
          <w:szCs w:val="28"/>
        </w:rPr>
        <w:t>ию американских коллег [13</w:t>
      </w:r>
      <w:r w:rsidRPr="00680B3C">
        <w:rPr>
          <w:rFonts w:ascii="Times New Roman" w:hAnsi="Times New Roman" w:cs="Times New Roman"/>
          <w:sz w:val="28"/>
          <w:szCs w:val="28"/>
        </w:rPr>
        <w:t>], «бухгалтерские отчеты для хозяйственных единиц составляются обособленно от бухгалтерских отчетов связанных с ними лиц». Имущество и задолженность предприятия перед третьими лицами существуют обособленно от имущества и обязательств собственника этого предприятия и других предприятий. Банковские счета организации (предприятия) и ее владельцев обособлены и не пересекаются. Обязательства по долгам вторых лиц не должны по</w:t>
      </w:r>
      <w:r w:rsidR="00117F33">
        <w:rPr>
          <w:rFonts w:ascii="Times New Roman" w:hAnsi="Times New Roman" w:cs="Times New Roman"/>
          <w:sz w:val="28"/>
          <w:szCs w:val="28"/>
        </w:rPr>
        <w:t xml:space="preserve">гашаться, а личные потребности </w:t>
      </w:r>
      <w:r w:rsidR="00117F33">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удовлетворяться за счет средств первого лица. </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 xml:space="preserve">Принцип последовательности в методах учета (последовательности применения учетной политики) предполагает, что выбранная методика учета на предприятии будет использоваться на протяжении длительного периода времени, что обеспечит сопоставимость финансовых результатов деятельности организации по отчетным периодам. При построении учетной политики, выборе вариантов ее реализации необходимо ориентироваться на перспективы развития экономического субъекта, его стратегию, действующее законодательство, нормативное регулирование бухгалтерского учета, тенденции их совершенствования. </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Принцип временной определенности фактов хозяйственной жизни. Данный пр</w:t>
      </w:r>
      <w:r w:rsidR="00117F33">
        <w:rPr>
          <w:rFonts w:ascii="Times New Roman" w:hAnsi="Times New Roman" w:cs="Times New Roman"/>
          <w:sz w:val="28"/>
          <w:szCs w:val="28"/>
        </w:rPr>
        <w:t xml:space="preserve">инцип имеет несколько названий </w:t>
      </w:r>
      <w:r w:rsidR="00117F33">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соответствия, увязки доходов и </w:t>
      </w:r>
      <w:r w:rsidRPr="00680B3C">
        <w:rPr>
          <w:rFonts w:ascii="Times New Roman" w:hAnsi="Times New Roman" w:cs="Times New Roman"/>
          <w:sz w:val="28"/>
          <w:szCs w:val="28"/>
        </w:rPr>
        <w:lastRenderedPageBreak/>
        <w:t xml:space="preserve">расходов. Он предполагает, что расходы должны быть отражены в том отчетном периоде, в котором возникли доходы, ставшие возможными благодаря этим расходам. </w:t>
      </w:r>
    </w:p>
    <w:p w:rsidR="00680B3C" w:rsidRPr="00680B3C" w:rsidRDefault="00680B3C" w:rsidP="00117F33">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Принципы-требован</w:t>
      </w:r>
      <w:r w:rsidR="00117F33">
        <w:rPr>
          <w:rFonts w:ascii="Times New Roman" w:hAnsi="Times New Roman" w:cs="Times New Roman"/>
          <w:sz w:val="28"/>
          <w:szCs w:val="28"/>
        </w:rPr>
        <w:t xml:space="preserve">ия. </w:t>
      </w:r>
      <w:r w:rsidRPr="00680B3C">
        <w:rPr>
          <w:rFonts w:ascii="Times New Roman" w:hAnsi="Times New Roman" w:cs="Times New Roman"/>
          <w:sz w:val="28"/>
          <w:szCs w:val="28"/>
        </w:rPr>
        <w:t xml:space="preserve">Согласно принципу полноты бухгалтерский учет ведется непрерывно с момента организации предприятия до его ликвидации, без каких-либо пропусков отражения деятельности. Бухгалтерское наблюдение носит непрерывный и сплошной характер. </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Принцип своевременнос</w:t>
      </w:r>
      <w:r w:rsidR="00117F33">
        <w:rPr>
          <w:rFonts w:ascii="Times New Roman" w:hAnsi="Times New Roman" w:cs="Times New Roman"/>
          <w:sz w:val="28"/>
          <w:szCs w:val="28"/>
        </w:rPr>
        <w:t xml:space="preserve">ти </w:t>
      </w:r>
      <w:r w:rsidR="00117F33">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требование своевременного отражения в бухгалтерском учете и отчетности фактов хозяйственной жизни. </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Принцип осмотрительности (осторожности в оценке, или бухгалтерского консерватизма) сводится к тому, что бухгалтер скорее выберет низшую оценку для активов и доходов и наивысшую для долговых обязательств и расходов. Расходы отражаются в момент появления обос</w:t>
      </w:r>
      <w:r w:rsidR="00117F33">
        <w:rPr>
          <w:rFonts w:ascii="Times New Roman" w:hAnsi="Times New Roman" w:cs="Times New Roman"/>
          <w:sz w:val="28"/>
          <w:szCs w:val="28"/>
        </w:rPr>
        <w:t xml:space="preserve">нованной возможности, а доходы </w:t>
      </w:r>
      <w:r w:rsidR="00117F33">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при наличии обоснованной уверенности. Этот принцип по мере развития бухгалтерской идеологии (при переходе от статической идеологии к динамической, от динамической к актуарной) теряет свою актуальность. Так, Э.С. Хендрик</w:t>
      </w:r>
      <w:r w:rsidR="00DC4A02">
        <w:rPr>
          <w:rFonts w:ascii="Times New Roman" w:hAnsi="Times New Roman" w:cs="Times New Roman"/>
          <w:sz w:val="28"/>
          <w:szCs w:val="28"/>
        </w:rPr>
        <w:t>сен и М.Ф. Ван Бреда [14</w:t>
      </w:r>
      <w:r w:rsidRPr="00680B3C">
        <w:rPr>
          <w:rFonts w:ascii="Times New Roman" w:hAnsi="Times New Roman" w:cs="Times New Roman"/>
          <w:sz w:val="28"/>
          <w:szCs w:val="28"/>
        </w:rPr>
        <w:t xml:space="preserve">] утверждают, что применение принципа лишает учетные данные сравнимости, а преуменьшение учетных данных может привести к неудачным решениям, точно так же, как и их преувеличение. </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Принцип пр</w:t>
      </w:r>
      <w:r w:rsidR="00117F33">
        <w:rPr>
          <w:rFonts w:ascii="Times New Roman" w:hAnsi="Times New Roman" w:cs="Times New Roman"/>
          <w:sz w:val="28"/>
          <w:szCs w:val="28"/>
        </w:rPr>
        <w:t xml:space="preserve">иоритета содержания над формой </w:t>
      </w:r>
      <w:r w:rsidR="00117F33">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ориентируется на отражение в бухгалтерском учете фактов хозяйственной жизни исходя не столько из правовой формы, сколько из экономического содержания фактов и условий хозяйствования. </w:t>
      </w:r>
    </w:p>
    <w:p w:rsidR="00680B3C" w:rsidRPr="00680B3C" w:rsidRDefault="00117F33" w:rsidP="00B00125">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непротиворечивости </w:t>
      </w:r>
      <w:r>
        <w:rPr>
          <w:rFonts w:ascii="Times New Roman" w:hAnsi="Times New Roman" w:cs="Times New Roman"/>
          <w:sz w:val="28"/>
          <w:szCs w:val="28"/>
        </w:rPr>
        <w:sym w:font="Symbol" w:char="F0BE"/>
      </w:r>
      <w:r w:rsidR="00680B3C" w:rsidRPr="00680B3C">
        <w:rPr>
          <w:rFonts w:ascii="Times New Roman" w:hAnsi="Times New Roman" w:cs="Times New Roman"/>
          <w:sz w:val="28"/>
          <w:szCs w:val="28"/>
        </w:rPr>
        <w:t xml:space="preserve"> предполагает тождество данных аналитического учета оборотам и остаткам по счетам синтетического учета на последний календарный день каждого месяца. </w:t>
      </w:r>
    </w:p>
    <w:p w:rsidR="00680B3C" w:rsidRPr="00680B3C" w:rsidRDefault="00117F33" w:rsidP="00B00125">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рациональности </w:t>
      </w:r>
      <w:r>
        <w:rPr>
          <w:rFonts w:ascii="Times New Roman" w:hAnsi="Times New Roman" w:cs="Times New Roman"/>
          <w:sz w:val="28"/>
          <w:szCs w:val="28"/>
        </w:rPr>
        <w:sym w:font="Symbol" w:char="F0BE"/>
      </w:r>
      <w:r w:rsidR="00680B3C" w:rsidRPr="00680B3C">
        <w:rPr>
          <w:rFonts w:ascii="Times New Roman" w:hAnsi="Times New Roman" w:cs="Times New Roman"/>
          <w:sz w:val="28"/>
          <w:szCs w:val="28"/>
        </w:rPr>
        <w:t xml:space="preserve"> требование рационального ведения бухгалтерского учета исходя из условий хозяйственной деятельности и величины ор</w:t>
      </w:r>
      <w:r w:rsidR="00680B3C" w:rsidRPr="00680B3C">
        <w:rPr>
          <w:rFonts w:ascii="Times New Roman" w:hAnsi="Times New Roman" w:cs="Times New Roman"/>
          <w:sz w:val="28"/>
          <w:szCs w:val="28"/>
        </w:rPr>
        <w:lastRenderedPageBreak/>
        <w:t xml:space="preserve">ганизации. Принцип предполагает баланс между выгодами, извлекаемыми из бухгалтерской информации, и затратами на ее получение: затраты не должны превышать выгоды. </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Учетные принципы, не выделенные, но рассмотренные ПБУ или другими источниками:</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Принцип учетного периода гласит, что финансовый результат на предприятии исчисляется не с момента ее организации, а за о</w:t>
      </w:r>
      <w:r w:rsidR="00117F33">
        <w:rPr>
          <w:rFonts w:ascii="Times New Roman" w:hAnsi="Times New Roman" w:cs="Times New Roman"/>
          <w:sz w:val="28"/>
          <w:szCs w:val="28"/>
        </w:rPr>
        <w:t xml:space="preserve">пределенные промежутки времени </w:t>
      </w:r>
      <w:r w:rsidR="00117F33">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месяц, квартал, год. </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 xml:space="preserve">Принцип учета по себестоимости предполагает учет объектов бухгалтерского наблюдения по их первоначальной стоимости. Принцип не всегда применяется, например, при ликвидации предприятия его имущество оценивается по ликвидационной стоимости, при безвозмездном получении имущество приходуется по рыночной стоимости. Кроме того, в условиях инфляции можно проводить периодические переоценки имущества, применять так называемый индекс-дефлятор. </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При</w:t>
      </w:r>
      <w:r w:rsidR="002D6564">
        <w:rPr>
          <w:rFonts w:ascii="Times New Roman" w:hAnsi="Times New Roman" w:cs="Times New Roman"/>
          <w:sz w:val="28"/>
          <w:szCs w:val="28"/>
        </w:rPr>
        <w:t>нцип реализации. Согласно [12</w:t>
      </w:r>
      <w:r w:rsidRPr="00680B3C">
        <w:rPr>
          <w:rFonts w:ascii="Times New Roman" w:hAnsi="Times New Roman" w:cs="Times New Roman"/>
          <w:sz w:val="28"/>
          <w:szCs w:val="28"/>
        </w:rPr>
        <w:t xml:space="preserve">] «доходы должны отражаться в бухгалтерском учете в момент, когда сделка (продажи) завершена, с соответствующей поправкой на безнадежные долги». Реализацией именуется приток денег в результате продажи товаров и услуг. Принцип реализации – один из принципов традиционного бухгалтерского учета, регулирующий определение прибыли. </w:t>
      </w:r>
    </w:p>
    <w:p w:rsidR="00680B3C" w:rsidRPr="006A07DE" w:rsidRDefault="00680B3C" w:rsidP="00117F33">
      <w:pPr>
        <w:pStyle w:val="a3"/>
        <w:numPr>
          <w:ilvl w:val="1"/>
          <w:numId w:val="17"/>
        </w:numPr>
        <w:spacing w:before="360" w:after="360" w:line="360" w:lineRule="auto"/>
        <w:ind w:left="788" w:right="142" w:hanging="431"/>
        <w:jc w:val="both"/>
        <w:rPr>
          <w:rFonts w:asciiTheme="majorHAnsi" w:hAnsiTheme="majorHAnsi" w:cs="Times New Roman"/>
          <w:sz w:val="28"/>
          <w:szCs w:val="28"/>
        </w:rPr>
      </w:pPr>
      <w:r w:rsidRPr="006A07DE">
        <w:rPr>
          <w:rFonts w:asciiTheme="majorHAnsi" w:hAnsiTheme="majorHAnsi" w:cs="Times New Roman"/>
          <w:sz w:val="28"/>
          <w:szCs w:val="28"/>
        </w:rPr>
        <w:t xml:space="preserve"> Основные правила и приемы ведения бухгалтерского учета</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Основные правила ведения бухгалтерского учета состоят в следующем:</w:t>
      </w:r>
    </w:p>
    <w:p w:rsidR="00680B3C" w:rsidRPr="00F73205" w:rsidRDefault="00680B3C" w:rsidP="00F73205">
      <w:pPr>
        <w:pStyle w:val="a3"/>
        <w:numPr>
          <w:ilvl w:val="0"/>
          <w:numId w:val="19"/>
        </w:numPr>
        <w:spacing w:after="0" w:line="360" w:lineRule="auto"/>
        <w:ind w:left="426" w:right="142"/>
        <w:jc w:val="both"/>
        <w:rPr>
          <w:rFonts w:ascii="Times New Roman" w:hAnsi="Times New Roman" w:cs="Times New Roman"/>
          <w:sz w:val="28"/>
          <w:szCs w:val="28"/>
        </w:rPr>
      </w:pPr>
      <w:r w:rsidRPr="00F73205">
        <w:rPr>
          <w:rFonts w:ascii="Times New Roman" w:hAnsi="Times New Roman" w:cs="Times New Roman"/>
          <w:sz w:val="28"/>
          <w:szCs w:val="28"/>
        </w:rPr>
        <w:t>Организация ведет бухгалтерский учет имущества, обязательств и хозяйственных операций (фактов хозяйственной жизни) путем двойной записи на взаимосвязанных счетах бухгалтерского учета, включенных в рабочий план счетов.</w:t>
      </w:r>
    </w:p>
    <w:p w:rsidR="00680B3C" w:rsidRPr="00680B3C" w:rsidRDefault="00680B3C" w:rsidP="00B00125">
      <w:pPr>
        <w:pStyle w:val="a3"/>
        <w:numPr>
          <w:ilvl w:val="0"/>
          <w:numId w:val="19"/>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lastRenderedPageBreak/>
        <w:t>Бухгалтерский учет имущества, обязательств и хозяйственных операций (фактов хозяйственной жизни) ведется</w:t>
      </w:r>
      <w:r w:rsidR="00F73205">
        <w:rPr>
          <w:rFonts w:ascii="Times New Roman" w:hAnsi="Times New Roman" w:cs="Times New Roman"/>
          <w:sz w:val="28"/>
          <w:szCs w:val="28"/>
        </w:rPr>
        <w:t xml:space="preserve"> в валюте Российской Федерации </w:t>
      </w:r>
      <w:r w:rsidR="00F73205">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в рублях. Документирование имущества, обязательств и иных фактов хозяйственной жизни, ведение регистров бухгалтерского учета и отчетности осуществляется на русском языке. Первичные учетные документы, составленные на иных языках, должны иметь подстрочный перевод на русский язык.</w:t>
      </w:r>
    </w:p>
    <w:p w:rsidR="00680B3C" w:rsidRPr="00680B3C" w:rsidRDefault="00680B3C" w:rsidP="00B00125">
      <w:pPr>
        <w:pStyle w:val="a3"/>
        <w:numPr>
          <w:ilvl w:val="0"/>
          <w:numId w:val="19"/>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 xml:space="preserve">Для ведения бухгалтерского учета в организации формируется учетная политика, предполагающая имущественную обособленность и непрерывность деятельности организации, последовательность применения учетной политики, а также временную определенность фактов хозяйственной жизни. </w:t>
      </w:r>
    </w:p>
    <w:p w:rsidR="00680B3C" w:rsidRPr="00680B3C" w:rsidRDefault="00680B3C" w:rsidP="00B00125">
      <w:pPr>
        <w:pStyle w:val="a3"/>
        <w:numPr>
          <w:ilvl w:val="0"/>
          <w:numId w:val="19"/>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В бухгалтерском учете организации текущие затраты на производство продукции, выполнение работ, оказание услуг и затраты, связанные с капитальными и финансовыми вложениями, учитываются раздельно.</w:t>
      </w:r>
    </w:p>
    <w:p w:rsidR="00680B3C" w:rsidRPr="00680B3C" w:rsidRDefault="00680B3C" w:rsidP="00B00125">
      <w:pPr>
        <w:pStyle w:val="a3"/>
        <w:numPr>
          <w:ilvl w:val="0"/>
          <w:numId w:val="19"/>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Основанием для записи в учетных регистрах признаются первичные учетные документы, фиксирующие хозяйственные операции. Они должны составляться в момент совершения хозяйственной операции или непосредственно после ее окончания и содержать обязательные реквизиты.</w:t>
      </w:r>
    </w:p>
    <w:p w:rsidR="00680B3C" w:rsidRPr="00680B3C" w:rsidRDefault="00680B3C" w:rsidP="00B00125">
      <w:pPr>
        <w:pStyle w:val="a3"/>
        <w:numPr>
          <w:ilvl w:val="0"/>
          <w:numId w:val="19"/>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Имущество, обязательства и хозяйственные операции для отражения в бухгалтерском учете и отчетности подлежат оценке в денежном выражении (в рублях) путем суммирования фактически произведенных затрат. Допускается применение и других видов оценок в соответствии с действующим законодательством.</w:t>
      </w:r>
    </w:p>
    <w:p w:rsidR="00680B3C" w:rsidRPr="00680B3C" w:rsidRDefault="00680B3C" w:rsidP="00B00125">
      <w:pPr>
        <w:pStyle w:val="a3"/>
        <w:numPr>
          <w:ilvl w:val="0"/>
          <w:numId w:val="19"/>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 xml:space="preserve">Обязательность проведения инвентаризации имущества и финансовых обязательств и отражения ее результатов в бухгалтерском учете. </w:t>
      </w: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sz w:val="28"/>
          <w:szCs w:val="28"/>
        </w:rPr>
        <w:t>Приведенные правила ведения российского учета, с одной стороны</w:t>
      </w:r>
      <w:r w:rsidR="00641472">
        <w:rPr>
          <w:rFonts w:ascii="Times New Roman" w:hAnsi="Times New Roman" w:cs="Times New Roman"/>
          <w:sz w:val="28"/>
          <w:szCs w:val="28"/>
        </w:rPr>
        <w:t>, базируются на принятых в</w:t>
      </w:r>
      <w:r w:rsidRPr="00680B3C">
        <w:rPr>
          <w:rFonts w:ascii="Times New Roman" w:hAnsi="Times New Roman" w:cs="Times New Roman"/>
          <w:sz w:val="28"/>
          <w:szCs w:val="28"/>
        </w:rPr>
        <w:t xml:space="preserve"> учетной теории основных методологических приемах и способах организации и формирования учетной информационной системы, </w:t>
      </w:r>
      <w:r w:rsidR="00F73205">
        <w:rPr>
          <w:rFonts w:ascii="Times New Roman" w:hAnsi="Times New Roman" w:cs="Times New Roman"/>
          <w:sz w:val="28"/>
          <w:szCs w:val="28"/>
        </w:rPr>
        <w:lastRenderedPageBreak/>
        <w:t xml:space="preserve">с другой </w:t>
      </w:r>
      <w:r w:rsidR="00F73205">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ориентируются на общепризнанные принципы и международные стандарты учета. </w:t>
      </w:r>
    </w:p>
    <w:p w:rsidR="00680B3C" w:rsidRPr="00680B3C" w:rsidRDefault="005343E5" w:rsidP="00B00125">
      <w:pPr>
        <w:spacing w:after="0" w:line="360" w:lineRule="auto"/>
        <w:ind w:left="66" w:right="142" w:firstLine="643"/>
        <w:jc w:val="both"/>
        <w:rPr>
          <w:rFonts w:ascii="Times New Roman" w:hAnsi="Times New Roman" w:cs="Times New Roman"/>
          <w:sz w:val="28"/>
          <w:szCs w:val="28"/>
        </w:rPr>
      </w:pPr>
      <w:r>
        <w:rPr>
          <w:rFonts w:ascii="Times New Roman" w:hAnsi="Times New Roman" w:cs="Times New Roman"/>
          <w:sz w:val="28"/>
          <w:szCs w:val="28"/>
        </w:rPr>
        <w:t>Выделяют</w:t>
      </w:r>
      <w:r w:rsidR="00680B3C" w:rsidRPr="00680B3C">
        <w:rPr>
          <w:rFonts w:ascii="Times New Roman" w:hAnsi="Times New Roman" w:cs="Times New Roman"/>
          <w:sz w:val="28"/>
          <w:szCs w:val="28"/>
        </w:rPr>
        <w:t xml:space="preserve"> шесть основных элементов бухгалтерской системы: стоимостная (денежная) оценка, документирование, инвентаризация, счета, двойная запись, балансовое обобщение.</w:t>
      </w: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i/>
          <w:sz w:val="28"/>
          <w:szCs w:val="28"/>
        </w:rPr>
        <w:t>Стоимостная (денежная) оценка</w:t>
      </w:r>
      <w:r w:rsidR="00F73205">
        <w:rPr>
          <w:rFonts w:ascii="Times New Roman" w:hAnsi="Times New Roman" w:cs="Times New Roman"/>
          <w:sz w:val="28"/>
          <w:szCs w:val="28"/>
        </w:rPr>
        <w:t xml:space="preserve"> </w:t>
      </w:r>
      <w:r w:rsidR="00F73205">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способ выражения объектов бухгалтерского учета в обобщающем денежном измерителе. Для формирования бухгалтерской информационной модели, объединяющей в единое целое всю совокуп</w:t>
      </w:r>
      <w:r w:rsidR="00F73205">
        <w:rPr>
          <w:rFonts w:ascii="Times New Roman" w:hAnsi="Times New Roman" w:cs="Times New Roman"/>
          <w:sz w:val="28"/>
          <w:szCs w:val="28"/>
        </w:rPr>
        <w:t xml:space="preserve">ность элементов производственно </w:t>
      </w:r>
      <w:r w:rsidR="00F73205">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хозяйстве</w:t>
      </w:r>
      <w:r w:rsidR="00F73205">
        <w:rPr>
          <w:rFonts w:ascii="Times New Roman" w:hAnsi="Times New Roman" w:cs="Times New Roman"/>
          <w:sz w:val="28"/>
          <w:szCs w:val="28"/>
        </w:rPr>
        <w:t xml:space="preserve">нной и финансовой деятельности </w:t>
      </w:r>
      <w:r w:rsidR="00F73205">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активы, капитал собственника, обязательства, хозяйственные и финансовые процессы, финансовые результаты, они должны быть оценены в едином (обобщающем) измерителе, в качестве которого выступает денежный. </w:t>
      </w: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sz w:val="28"/>
          <w:szCs w:val="28"/>
        </w:rPr>
        <w:t>По мнению ам</w:t>
      </w:r>
      <w:r w:rsidR="00DC4A02">
        <w:rPr>
          <w:rFonts w:ascii="Times New Roman" w:hAnsi="Times New Roman" w:cs="Times New Roman"/>
          <w:sz w:val="28"/>
          <w:szCs w:val="28"/>
        </w:rPr>
        <w:t>ериканских авторов [16</w:t>
      </w:r>
      <w:r w:rsidRPr="00680B3C">
        <w:rPr>
          <w:rFonts w:ascii="Times New Roman" w:hAnsi="Times New Roman" w:cs="Times New Roman"/>
          <w:sz w:val="28"/>
          <w:szCs w:val="28"/>
        </w:rPr>
        <w:t>], преимущество учета в денежном выражении состоит в том, что «деньги являются общепринятой мерой измерения, посредством которой неоднородные факты о предприятии могут быть выражены в виде чисел, которые можно складывать или вычитать».</w:t>
      </w: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sz w:val="28"/>
          <w:szCs w:val="28"/>
        </w:rPr>
        <w:t>Деньги выражаются в той стоимости, которую они имеют в момент включения хозяйственных фактов в бухгалтерскую информационную систему. Последующие изменения в покупательной силе денег не влияют на сумму хозяйственной операции, зарегистрированной в учете, хотя они могут оказаться существенными. В бухгалтерском учете принимается допущение о стабильности валюты (в британском учете такое допущение выделено в са</w:t>
      </w:r>
      <w:r w:rsidR="002D6564">
        <w:rPr>
          <w:rFonts w:ascii="Times New Roman" w:hAnsi="Times New Roman" w:cs="Times New Roman"/>
          <w:sz w:val="28"/>
          <w:szCs w:val="28"/>
        </w:rPr>
        <w:t>мостоятельный принцип [9</w:t>
      </w:r>
      <w:r w:rsidRPr="00680B3C">
        <w:rPr>
          <w:rFonts w:ascii="Times New Roman" w:hAnsi="Times New Roman" w:cs="Times New Roman"/>
          <w:sz w:val="28"/>
          <w:szCs w:val="28"/>
        </w:rPr>
        <w:t xml:space="preserve">]), и бухгалтеры не пытаются отразить эти изменения в дальнейших записях. </w:t>
      </w: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sz w:val="28"/>
          <w:szCs w:val="28"/>
        </w:rPr>
        <w:t xml:space="preserve">Бухгалтерское наблюдение охватывает только те объекты, которые поддаются стоимостной оценке, а сам бухгалтерский учет представляется стоимостным учетом. </w:t>
      </w:r>
    </w:p>
    <w:p w:rsidR="00680B3C" w:rsidRPr="00680B3C" w:rsidRDefault="008E4E89" w:rsidP="00B00125">
      <w:pPr>
        <w:spacing w:after="0" w:line="360" w:lineRule="auto"/>
        <w:ind w:left="66" w:right="142" w:firstLine="643"/>
        <w:jc w:val="both"/>
        <w:rPr>
          <w:rFonts w:ascii="Times New Roman" w:hAnsi="Times New Roman" w:cs="Times New Roman"/>
          <w:sz w:val="28"/>
          <w:szCs w:val="28"/>
        </w:rPr>
      </w:pPr>
      <w:r>
        <w:rPr>
          <w:rFonts w:ascii="Times New Roman" w:hAnsi="Times New Roman" w:cs="Times New Roman"/>
          <w:sz w:val="28"/>
          <w:szCs w:val="28"/>
        </w:rPr>
        <w:t xml:space="preserve">Цель оценки </w:t>
      </w:r>
      <w:r>
        <w:rPr>
          <w:rFonts w:ascii="Times New Roman" w:hAnsi="Times New Roman" w:cs="Times New Roman"/>
          <w:sz w:val="28"/>
          <w:szCs w:val="28"/>
        </w:rPr>
        <w:sym w:font="Symbol" w:char="F0BE"/>
      </w:r>
      <w:r w:rsidR="00680B3C" w:rsidRPr="00680B3C">
        <w:rPr>
          <w:rFonts w:ascii="Times New Roman" w:hAnsi="Times New Roman" w:cs="Times New Roman"/>
          <w:sz w:val="28"/>
          <w:szCs w:val="28"/>
        </w:rPr>
        <w:t xml:space="preserve"> определение фактической себестоимости свершившегося хозяйственного факта. </w:t>
      </w: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i/>
          <w:sz w:val="28"/>
          <w:szCs w:val="28"/>
        </w:rPr>
        <w:lastRenderedPageBreak/>
        <w:t>Документирование</w:t>
      </w:r>
      <w:r w:rsidR="008E4E89">
        <w:rPr>
          <w:rFonts w:ascii="Times New Roman" w:hAnsi="Times New Roman" w:cs="Times New Roman"/>
          <w:sz w:val="28"/>
          <w:szCs w:val="28"/>
        </w:rPr>
        <w:t xml:space="preserve"> </w:t>
      </w:r>
      <w:r w:rsidR="008E4E89">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способ первичного отражения влияния свершившихся хозяйственных фактов на состояние объектов бухгалтерского наблюдения. </w:t>
      </w: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i/>
          <w:sz w:val="28"/>
          <w:szCs w:val="28"/>
        </w:rPr>
        <w:t>Бухгалтерские счета</w:t>
      </w:r>
      <w:r w:rsidR="008E4E89">
        <w:rPr>
          <w:rFonts w:ascii="Times New Roman" w:hAnsi="Times New Roman" w:cs="Times New Roman"/>
          <w:sz w:val="28"/>
          <w:szCs w:val="28"/>
        </w:rPr>
        <w:t xml:space="preserve"> </w:t>
      </w:r>
      <w:r w:rsidR="008E4E89">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способ экономической группировки объектов наблюдения, позволяющий отразить не только начальное и конечное состояние, но и сами изменения объектов учета в результате свершившихся хозяйственных фактов. Счета открываются на каждый вид актива, капитала и обязательств, а также доходов и расходов, на них выявляется и распределяется финансовый результат. </w:t>
      </w: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i/>
          <w:sz w:val="28"/>
          <w:szCs w:val="28"/>
        </w:rPr>
        <w:t>Двойная запись</w:t>
      </w:r>
      <w:r w:rsidR="008E4E89">
        <w:rPr>
          <w:rFonts w:ascii="Times New Roman" w:hAnsi="Times New Roman" w:cs="Times New Roman"/>
          <w:sz w:val="28"/>
          <w:szCs w:val="28"/>
        </w:rPr>
        <w:t xml:space="preserve"> </w:t>
      </w:r>
      <w:r w:rsidR="008E4E89">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метод отражения хозяйственных операций в системе бухгалтерских счетов. Влияние хозяйственных фактов на финансовое положение организаций (предприятий) в бухгалтерской информационной модели учитывается дважды: один раз по дебету одного</w:t>
      </w:r>
      <w:r w:rsidR="008E4E89">
        <w:rPr>
          <w:rFonts w:ascii="Times New Roman" w:hAnsi="Times New Roman" w:cs="Times New Roman"/>
          <w:sz w:val="28"/>
          <w:szCs w:val="28"/>
        </w:rPr>
        <w:t xml:space="preserve"> или нескольких счетов, другой </w:t>
      </w:r>
      <w:r w:rsidR="008E4E89">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по кредиту одного или нескольких счетов. Суммы дебетового и кредитового оборотов по каждой операции всегда равны между собой.</w:t>
      </w: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i/>
          <w:sz w:val="28"/>
          <w:szCs w:val="28"/>
        </w:rPr>
        <w:t>Балансовое обобщение</w:t>
      </w:r>
      <w:r w:rsidRPr="00680B3C">
        <w:rPr>
          <w:rFonts w:ascii="Times New Roman" w:hAnsi="Times New Roman" w:cs="Times New Roman"/>
          <w:sz w:val="28"/>
          <w:szCs w:val="28"/>
        </w:rPr>
        <w:t xml:space="preserve"> позволяет сопоставить имущество пре</w:t>
      </w:r>
      <w:r w:rsidR="008E4E89">
        <w:rPr>
          <w:rFonts w:ascii="Times New Roman" w:hAnsi="Times New Roman" w:cs="Times New Roman"/>
          <w:sz w:val="28"/>
          <w:szCs w:val="28"/>
        </w:rPr>
        <w:t>д</w:t>
      </w:r>
      <w:r w:rsidRPr="00680B3C">
        <w:rPr>
          <w:rFonts w:ascii="Times New Roman" w:hAnsi="Times New Roman" w:cs="Times New Roman"/>
          <w:sz w:val="28"/>
          <w:szCs w:val="28"/>
        </w:rPr>
        <w:t xml:space="preserve">приятия (его активы) и источники его образования (капитал собственника и обязательства), исчисленные в стоимостном выражении на определенную дату (как правило, на конец отчетного периода или в специально предусмотренных случаях). </w:t>
      </w:r>
    </w:p>
    <w:p w:rsidR="00EC32CA" w:rsidRDefault="008E4E89" w:rsidP="008E4E89">
      <w:pPr>
        <w:spacing w:after="0" w:line="360" w:lineRule="auto"/>
        <w:ind w:left="66" w:right="142" w:firstLine="643"/>
        <w:jc w:val="both"/>
        <w:rPr>
          <w:rFonts w:ascii="Times New Roman" w:hAnsi="Times New Roman" w:cs="Times New Roman"/>
          <w:sz w:val="28"/>
          <w:szCs w:val="28"/>
        </w:rPr>
      </w:pPr>
      <w:r>
        <w:rPr>
          <w:rFonts w:ascii="Times New Roman" w:hAnsi="Times New Roman" w:cs="Times New Roman"/>
          <w:i/>
          <w:sz w:val="28"/>
          <w:szCs w:val="28"/>
        </w:rPr>
        <w:t xml:space="preserve">Инвентаризация. </w:t>
      </w:r>
      <w:r w:rsidR="00680B3C" w:rsidRPr="00680B3C">
        <w:rPr>
          <w:rFonts w:ascii="Times New Roman" w:hAnsi="Times New Roman" w:cs="Times New Roman"/>
          <w:sz w:val="28"/>
          <w:szCs w:val="28"/>
        </w:rPr>
        <w:t xml:space="preserve">Сегодня инвентаризация на российских предприятиях проводится с целью сопоставления данных фактического наличия ценностей с данными бухгалтерского учета. Объектами проведения инвентаризации определены все имущество экономического субъекта независимо от его местонахождения (основные средства, нематериальные активы, финансовые вложения, производственные запасы, денежные средства) и все виды финансовых обязательств (дебиторская и кредиторская задолженность, кредиты банков, займы и резервы). Инвентаризация имущества производится по его местонахождению и материально ответственным лицам. </w:t>
      </w:r>
    </w:p>
    <w:p w:rsidR="003C0D94" w:rsidRPr="008E4E89" w:rsidRDefault="003C0D94" w:rsidP="008E4E89">
      <w:pPr>
        <w:spacing w:after="0" w:line="360" w:lineRule="auto"/>
        <w:ind w:left="66" w:right="142" w:firstLine="643"/>
        <w:jc w:val="both"/>
        <w:rPr>
          <w:rFonts w:ascii="Times New Roman" w:hAnsi="Times New Roman" w:cs="Times New Roman"/>
          <w:i/>
          <w:sz w:val="28"/>
          <w:szCs w:val="28"/>
        </w:rPr>
      </w:pP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sz w:val="28"/>
          <w:szCs w:val="28"/>
        </w:rPr>
        <w:lastRenderedPageBreak/>
        <w:t xml:space="preserve">Кроме того, проведение инвентаризации обязательно: </w:t>
      </w:r>
    </w:p>
    <w:p w:rsidR="00680B3C" w:rsidRPr="00680B3C" w:rsidRDefault="00680B3C" w:rsidP="00B00125">
      <w:pPr>
        <w:pStyle w:val="a3"/>
        <w:numPr>
          <w:ilvl w:val="0"/>
          <w:numId w:val="20"/>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 xml:space="preserve">при передаче имущества в аренду, выкупе, </w:t>
      </w:r>
    </w:p>
    <w:p w:rsidR="00680B3C" w:rsidRPr="00680B3C" w:rsidRDefault="00680B3C" w:rsidP="00B00125">
      <w:pPr>
        <w:pStyle w:val="a3"/>
        <w:numPr>
          <w:ilvl w:val="0"/>
          <w:numId w:val="20"/>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 xml:space="preserve">продаже; </w:t>
      </w:r>
    </w:p>
    <w:p w:rsidR="00680B3C" w:rsidRPr="00680B3C" w:rsidRDefault="00680B3C" w:rsidP="00B00125">
      <w:pPr>
        <w:pStyle w:val="a3"/>
        <w:numPr>
          <w:ilvl w:val="0"/>
          <w:numId w:val="20"/>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 xml:space="preserve">при смене организационно-правовой формы предприятия; </w:t>
      </w:r>
    </w:p>
    <w:p w:rsidR="00680B3C" w:rsidRPr="00680B3C" w:rsidRDefault="00680B3C" w:rsidP="00B00125">
      <w:pPr>
        <w:pStyle w:val="a3"/>
        <w:numPr>
          <w:ilvl w:val="0"/>
          <w:numId w:val="20"/>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перед составлением годовой бухгалтерской отчетности;</w:t>
      </w:r>
    </w:p>
    <w:p w:rsidR="00680B3C" w:rsidRPr="00680B3C" w:rsidRDefault="00680B3C" w:rsidP="00B00125">
      <w:pPr>
        <w:pStyle w:val="a3"/>
        <w:numPr>
          <w:ilvl w:val="0"/>
          <w:numId w:val="20"/>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 xml:space="preserve">при смене материально ответственных лиц; </w:t>
      </w:r>
    </w:p>
    <w:p w:rsidR="00680B3C" w:rsidRPr="00680B3C" w:rsidRDefault="00680B3C" w:rsidP="00B00125">
      <w:pPr>
        <w:pStyle w:val="a3"/>
        <w:numPr>
          <w:ilvl w:val="0"/>
          <w:numId w:val="20"/>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 xml:space="preserve">при установлении фактов хищений, порчи ценностей; </w:t>
      </w:r>
    </w:p>
    <w:p w:rsidR="00680B3C" w:rsidRPr="00680B3C" w:rsidRDefault="00680B3C" w:rsidP="00B00125">
      <w:pPr>
        <w:pStyle w:val="a3"/>
        <w:numPr>
          <w:ilvl w:val="0"/>
          <w:numId w:val="20"/>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 xml:space="preserve">в случае стихийных бедствий; </w:t>
      </w:r>
    </w:p>
    <w:p w:rsidR="00680B3C" w:rsidRPr="00680B3C" w:rsidRDefault="00680B3C" w:rsidP="00B00125">
      <w:pPr>
        <w:pStyle w:val="a3"/>
        <w:numPr>
          <w:ilvl w:val="0"/>
          <w:numId w:val="20"/>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 xml:space="preserve">при ликвидации (реорганизации) предприятия перед составлением ликвидационного (разделительного) баланса. </w:t>
      </w: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sz w:val="28"/>
          <w:szCs w:val="28"/>
        </w:rPr>
        <w:t>Для проведения инвентаризации приказом руководителя назначается постоянно действующая комиссия, в состав которой входят представители администрации, работники бухгалтерии, инженерно- технический персонал.</w:t>
      </w:r>
    </w:p>
    <w:p w:rsidR="00EC32CA" w:rsidRPr="006A07DE" w:rsidRDefault="00680B3C" w:rsidP="008E4E89">
      <w:pPr>
        <w:pStyle w:val="a3"/>
        <w:numPr>
          <w:ilvl w:val="1"/>
          <w:numId w:val="17"/>
        </w:numPr>
        <w:spacing w:before="360" w:after="360" w:line="360" w:lineRule="auto"/>
        <w:ind w:right="142"/>
        <w:jc w:val="both"/>
        <w:rPr>
          <w:rFonts w:asciiTheme="majorHAnsi" w:hAnsiTheme="majorHAnsi" w:cs="Times New Roman"/>
          <w:sz w:val="28"/>
          <w:szCs w:val="28"/>
        </w:rPr>
      </w:pPr>
      <w:r w:rsidRPr="006A07DE">
        <w:rPr>
          <w:rFonts w:asciiTheme="majorHAnsi" w:hAnsiTheme="majorHAnsi" w:cs="Times New Roman"/>
          <w:sz w:val="28"/>
          <w:szCs w:val="28"/>
        </w:rPr>
        <w:t>Роль принципов бухгалтерского учета в формировании бухгалтерской отчетности</w:t>
      </w:r>
    </w:p>
    <w:p w:rsidR="00680B3C" w:rsidRPr="00B00125"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В толковом с</w:t>
      </w:r>
      <w:r w:rsidR="00DC4A02">
        <w:rPr>
          <w:rFonts w:ascii="Times New Roman" w:hAnsi="Times New Roman" w:cs="Times New Roman"/>
          <w:sz w:val="28"/>
          <w:szCs w:val="28"/>
        </w:rPr>
        <w:t xml:space="preserve">ловаре русского языка </w:t>
      </w:r>
      <w:r w:rsidRPr="00680B3C">
        <w:rPr>
          <w:rFonts w:ascii="Times New Roman" w:hAnsi="Times New Roman" w:cs="Times New Roman"/>
          <w:sz w:val="28"/>
          <w:szCs w:val="28"/>
        </w:rPr>
        <w:t>дано определение отчетности как «оправдательных документов, содержащих отчет о работе, о произведенных расходах»</w:t>
      </w:r>
      <w:r w:rsidR="00DC4A02" w:rsidRPr="00DC4A02">
        <w:rPr>
          <w:rFonts w:ascii="Times New Roman" w:hAnsi="Times New Roman" w:cs="Times New Roman"/>
          <w:sz w:val="28"/>
          <w:szCs w:val="28"/>
        </w:rPr>
        <w:t xml:space="preserve">. </w:t>
      </w:r>
      <w:r w:rsidR="002D6564">
        <w:rPr>
          <w:rFonts w:ascii="Times New Roman" w:hAnsi="Times New Roman" w:cs="Times New Roman"/>
          <w:sz w:val="28"/>
          <w:szCs w:val="28"/>
        </w:rPr>
        <w:t>[10</w:t>
      </w:r>
      <w:r w:rsidR="00DC4A02" w:rsidRPr="00B00125">
        <w:rPr>
          <w:rFonts w:ascii="Times New Roman" w:hAnsi="Times New Roman" w:cs="Times New Roman"/>
          <w:sz w:val="28"/>
          <w:szCs w:val="28"/>
        </w:rPr>
        <w:t>]</w:t>
      </w:r>
    </w:p>
    <w:p w:rsidR="00680B3C" w:rsidRPr="00680B3C" w:rsidRDefault="008E4E89" w:rsidP="00B00125">
      <w:pPr>
        <w:spacing w:after="0"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Бухгалтерская отчетность </w:t>
      </w:r>
      <w:r>
        <w:rPr>
          <w:rFonts w:ascii="Times New Roman" w:hAnsi="Times New Roman" w:cs="Times New Roman"/>
          <w:sz w:val="28"/>
          <w:szCs w:val="28"/>
        </w:rPr>
        <w:sym w:font="Symbol" w:char="F0BE"/>
      </w:r>
      <w:r w:rsidR="00680B3C" w:rsidRPr="00680B3C">
        <w:rPr>
          <w:rFonts w:ascii="Times New Roman" w:hAnsi="Times New Roman" w:cs="Times New Roman"/>
          <w:sz w:val="28"/>
          <w:szCs w:val="28"/>
        </w:rPr>
        <w:t xml:space="preserve"> важнейшая часть информационной системы, формируемой в рамках предприятия. Общие принципы оформления бухгалтерской отчетности определены МСФО 1 «Предста</w:t>
      </w:r>
      <w:r w:rsidR="002D6564">
        <w:rPr>
          <w:rFonts w:ascii="Times New Roman" w:hAnsi="Times New Roman" w:cs="Times New Roman"/>
          <w:sz w:val="28"/>
          <w:szCs w:val="28"/>
        </w:rPr>
        <w:t>вление финансовой отчетности» [4</w:t>
      </w:r>
      <w:r w:rsidR="00680B3C" w:rsidRPr="00680B3C">
        <w:rPr>
          <w:rFonts w:ascii="Times New Roman" w:hAnsi="Times New Roman" w:cs="Times New Roman"/>
          <w:sz w:val="28"/>
          <w:szCs w:val="28"/>
        </w:rPr>
        <w:t>]. Регулирование основ формирования бухгалтерской отчетности в России, наряду с Федеральным зак</w:t>
      </w:r>
      <w:r w:rsidR="002D6564">
        <w:rPr>
          <w:rFonts w:ascii="Times New Roman" w:hAnsi="Times New Roman" w:cs="Times New Roman"/>
          <w:sz w:val="28"/>
          <w:szCs w:val="28"/>
        </w:rPr>
        <w:t>оном «О бухгалтерском учете» [3</w:t>
      </w:r>
      <w:r w:rsidR="00680B3C" w:rsidRPr="00680B3C">
        <w:rPr>
          <w:rFonts w:ascii="Times New Roman" w:hAnsi="Times New Roman" w:cs="Times New Roman"/>
          <w:sz w:val="28"/>
          <w:szCs w:val="28"/>
        </w:rPr>
        <w:t>], осуществляется в соответствии с ПБУ 1/08 «Учетная политика органи</w:t>
      </w:r>
      <w:r w:rsidR="002D6564">
        <w:rPr>
          <w:rFonts w:ascii="Times New Roman" w:hAnsi="Times New Roman" w:cs="Times New Roman"/>
          <w:sz w:val="28"/>
          <w:szCs w:val="28"/>
        </w:rPr>
        <w:t>зации» [6</w:t>
      </w:r>
      <w:r w:rsidR="00680B3C" w:rsidRPr="00680B3C">
        <w:rPr>
          <w:rFonts w:ascii="Times New Roman" w:hAnsi="Times New Roman" w:cs="Times New Roman"/>
          <w:sz w:val="28"/>
          <w:szCs w:val="28"/>
        </w:rPr>
        <w:t>], определяющим принципы формирования бухгалтерских данных, ПБУ 4/99 «Бухгалтер</w:t>
      </w:r>
      <w:r w:rsidR="00DC4A02">
        <w:rPr>
          <w:rFonts w:ascii="Times New Roman" w:hAnsi="Times New Roman" w:cs="Times New Roman"/>
          <w:sz w:val="28"/>
          <w:szCs w:val="28"/>
        </w:rPr>
        <w:t>с</w:t>
      </w:r>
      <w:r w:rsidR="002D6564">
        <w:rPr>
          <w:rFonts w:ascii="Times New Roman" w:hAnsi="Times New Roman" w:cs="Times New Roman"/>
          <w:sz w:val="28"/>
          <w:szCs w:val="28"/>
        </w:rPr>
        <w:t>кая отчетность организации» [5</w:t>
      </w:r>
      <w:r w:rsidR="00680B3C" w:rsidRPr="00680B3C">
        <w:rPr>
          <w:rFonts w:ascii="Times New Roman" w:hAnsi="Times New Roman" w:cs="Times New Roman"/>
          <w:sz w:val="28"/>
          <w:szCs w:val="28"/>
        </w:rPr>
        <w:t xml:space="preserve">], регламентирующим состав и структуру отчетности, порядок оценки ее показателей, правила ее представления. </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lastRenderedPageBreak/>
        <w:t>Согласно ПБУ 4/99 бухгалтерская отчетность рассматривается как система показателей, отражающих положение организации на отчетную дату, а также финансовые результаты ее деятельности за отчетный период.</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 xml:space="preserve">При формировании финансовой отчетности МСФО рекомендуются два основополагающих допущения: метод начисления и непрерывность деятельности. </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 xml:space="preserve">Пользователи предъявляют к бухгалтерской отчетности определенные требования, поскольку на решения, принимаемые на основе отчетных данных, оказывает непосредственное влияние качество последних. Такие требования называются качественными характеристиками отчетной информации. МСФО выделяют четыре основные качественные характеристики: понятность, уместность, надежность, сопоставимость. </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i/>
          <w:sz w:val="28"/>
          <w:szCs w:val="28"/>
        </w:rPr>
        <w:t>Понятность информации</w:t>
      </w:r>
      <w:r w:rsidRPr="00680B3C">
        <w:rPr>
          <w:rFonts w:ascii="Times New Roman" w:hAnsi="Times New Roman" w:cs="Times New Roman"/>
          <w:sz w:val="28"/>
          <w:szCs w:val="28"/>
        </w:rPr>
        <w:t xml:space="preserve"> означает ее доступность для понимания пользователями при условии, что те, в свою очередь, обладают определенным уровнем знаний. </w:t>
      </w:r>
    </w:p>
    <w:p w:rsidR="00680B3C" w:rsidRPr="00EC32CA"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i/>
          <w:sz w:val="28"/>
          <w:szCs w:val="28"/>
        </w:rPr>
        <w:t>Уместность информации</w:t>
      </w:r>
      <w:r w:rsidRPr="00680B3C">
        <w:rPr>
          <w:rFonts w:ascii="Times New Roman" w:hAnsi="Times New Roman" w:cs="Times New Roman"/>
          <w:sz w:val="28"/>
          <w:szCs w:val="28"/>
        </w:rPr>
        <w:t xml:space="preserve"> определяется ее возможностью оказывать влияние на экономические решения, помогая пользователям оценивать прошлые, настоящие и будущие события, подтверждать или исправлять их прошлые оценки. Уместность рассматривается с точки зрения характера информации и ее существенности. Согласно международным стандартам (как и российским) информация признается существенной, если ее пропуск или искажение могут повлиять на экономическое решение пользователей, принятое на основании финансовой отчетности. Существенность зависит от размера объекта или ошибки, оцениваемых в конкретных условиях пропуска или искажения. Надежной считается такая информация, в которой нет существенных ошибок и искажений, и когда пользо</w:t>
      </w:r>
      <w:r w:rsidR="00EC32CA">
        <w:rPr>
          <w:rFonts w:ascii="Times New Roman" w:hAnsi="Times New Roman" w:cs="Times New Roman"/>
          <w:sz w:val="28"/>
          <w:szCs w:val="28"/>
        </w:rPr>
        <w:t>ватели могут положиться на нее.</w:t>
      </w:r>
    </w:p>
    <w:p w:rsidR="00680B3C" w:rsidRPr="00680B3C" w:rsidRDefault="00680B3C" w:rsidP="00B00125">
      <w:pPr>
        <w:spacing w:after="0" w:line="360" w:lineRule="auto"/>
        <w:ind w:right="142" w:firstLine="709"/>
        <w:jc w:val="both"/>
        <w:rPr>
          <w:rFonts w:ascii="Times New Roman" w:hAnsi="Times New Roman" w:cs="Times New Roman"/>
          <w:sz w:val="28"/>
          <w:szCs w:val="28"/>
        </w:rPr>
      </w:pPr>
      <w:r w:rsidRPr="00680B3C">
        <w:rPr>
          <w:rFonts w:ascii="Times New Roman" w:hAnsi="Times New Roman" w:cs="Times New Roman"/>
          <w:i/>
          <w:sz w:val="28"/>
          <w:szCs w:val="28"/>
        </w:rPr>
        <w:t>Надежность информации</w:t>
      </w:r>
      <w:r w:rsidRPr="00680B3C">
        <w:rPr>
          <w:rFonts w:ascii="Times New Roman" w:hAnsi="Times New Roman" w:cs="Times New Roman"/>
          <w:sz w:val="28"/>
          <w:szCs w:val="28"/>
        </w:rPr>
        <w:t xml:space="preserve"> обеспечивается: </w:t>
      </w:r>
    </w:p>
    <w:p w:rsidR="00680B3C" w:rsidRPr="00680B3C" w:rsidRDefault="00680B3C" w:rsidP="00B00125">
      <w:pPr>
        <w:pStyle w:val="a3"/>
        <w:numPr>
          <w:ilvl w:val="0"/>
          <w:numId w:val="21"/>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 xml:space="preserve">ее правдивым представлением (информация должна соответствовать действительному положению дел); </w:t>
      </w:r>
    </w:p>
    <w:p w:rsidR="00680B3C" w:rsidRPr="00680B3C" w:rsidRDefault="00680B3C" w:rsidP="00B00125">
      <w:pPr>
        <w:pStyle w:val="a3"/>
        <w:numPr>
          <w:ilvl w:val="0"/>
          <w:numId w:val="21"/>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lastRenderedPageBreak/>
        <w:t xml:space="preserve">преобладанием содержания над формой (события в отчетности должны отражаться исходя из их экономического содержания, а не только их юридической формы); </w:t>
      </w:r>
    </w:p>
    <w:p w:rsidR="00680B3C" w:rsidRPr="00680B3C" w:rsidRDefault="00680B3C" w:rsidP="00B00125">
      <w:pPr>
        <w:pStyle w:val="a3"/>
        <w:numPr>
          <w:ilvl w:val="0"/>
          <w:numId w:val="21"/>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 xml:space="preserve">нейтральностью (на формирование отчетности не должны оказывать влияние субъективные мнения ее составителей); </w:t>
      </w:r>
    </w:p>
    <w:p w:rsidR="00680B3C" w:rsidRPr="00680B3C" w:rsidRDefault="00680B3C" w:rsidP="00B00125">
      <w:pPr>
        <w:pStyle w:val="a3"/>
        <w:numPr>
          <w:ilvl w:val="0"/>
          <w:numId w:val="21"/>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 xml:space="preserve">осмотрительностью (выражается в консерватизме оценки фактов хозяйственной жизни предприятия, предполагает ведение определенной степени осторожности в процессе формирования суждений, не допускающих, чтобы </w:t>
      </w:r>
      <w:r w:rsidR="004E5402">
        <w:rPr>
          <w:rFonts w:ascii="Times New Roman" w:hAnsi="Times New Roman" w:cs="Times New Roman"/>
          <w:sz w:val="28"/>
          <w:szCs w:val="28"/>
        </w:rPr>
        <w:t>активы или до</w:t>
      </w:r>
      <w:r w:rsidRPr="00680B3C">
        <w:rPr>
          <w:rFonts w:ascii="Times New Roman" w:hAnsi="Times New Roman" w:cs="Times New Roman"/>
          <w:sz w:val="28"/>
          <w:szCs w:val="28"/>
        </w:rPr>
        <w:t xml:space="preserve">ходы были завышены, а обязательства или расходы – занижены); </w:t>
      </w:r>
    </w:p>
    <w:p w:rsidR="00680B3C" w:rsidRPr="00680B3C" w:rsidRDefault="00680B3C" w:rsidP="00B00125">
      <w:pPr>
        <w:pStyle w:val="a3"/>
        <w:numPr>
          <w:ilvl w:val="0"/>
          <w:numId w:val="21"/>
        </w:numPr>
        <w:spacing w:after="0" w:line="360" w:lineRule="auto"/>
        <w:ind w:left="426" w:right="142"/>
        <w:jc w:val="both"/>
        <w:rPr>
          <w:rFonts w:ascii="Times New Roman" w:hAnsi="Times New Roman" w:cs="Times New Roman"/>
          <w:sz w:val="28"/>
          <w:szCs w:val="28"/>
        </w:rPr>
      </w:pPr>
      <w:r w:rsidRPr="00680B3C">
        <w:rPr>
          <w:rFonts w:ascii="Times New Roman" w:hAnsi="Times New Roman" w:cs="Times New Roman"/>
          <w:sz w:val="28"/>
          <w:szCs w:val="28"/>
        </w:rPr>
        <w:t xml:space="preserve">полнотой отражения данных в отчетности (с учетом существенности затрат на нее). Пропуск информации может сделать отчетность ложной или дезориентирующей, а, следовательно, ненадежной и несовершенной с точки зрения ее уместности. </w:t>
      </w:r>
    </w:p>
    <w:p w:rsidR="004E5402" w:rsidRDefault="00680B3C" w:rsidP="008E4E89">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i/>
          <w:sz w:val="28"/>
          <w:szCs w:val="28"/>
        </w:rPr>
        <w:t>Сопоставимость информации</w:t>
      </w:r>
      <w:r w:rsidRPr="00680B3C">
        <w:rPr>
          <w:rFonts w:ascii="Times New Roman" w:hAnsi="Times New Roman" w:cs="Times New Roman"/>
          <w:sz w:val="28"/>
          <w:szCs w:val="28"/>
        </w:rPr>
        <w:t xml:space="preserve"> означает сравнимость данных, отражаемых в отчетности, с соответствующими данными прошедших периодов или данными других компаний. Сравнимость обеспечивается через постоянство методов ведения учета, кроме того, большинство форм отчетности содержит данные за предыдущий пер</w:t>
      </w:r>
      <w:r w:rsidR="008E4E89">
        <w:rPr>
          <w:rFonts w:ascii="Times New Roman" w:hAnsi="Times New Roman" w:cs="Times New Roman"/>
          <w:sz w:val="28"/>
          <w:szCs w:val="28"/>
        </w:rPr>
        <w:t>иод по аналогичным показателям.</w:t>
      </w: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sz w:val="28"/>
          <w:szCs w:val="28"/>
        </w:rPr>
        <w:t xml:space="preserve">Ограничениями уместности и надежности выступают: </w:t>
      </w: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i/>
          <w:sz w:val="28"/>
          <w:szCs w:val="28"/>
        </w:rPr>
        <w:t>Своевременность представления информации.</w:t>
      </w:r>
      <w:r w:rsidRPr="00680B3C">
        <w:rPr>
          <w:rFonts w:ascii="Times New Roman" w:hAnsi="Times New Roman" w:cs="Times New Roman"/>
          <w:sz w:val="28"/>
          <w:szCs w:val="28"/>
        </w:rPr>
        <w:t xml:space="preserve"> В целях своевременного принятия управленческого решения данные о хозяйственной операции могут понадобиться до того момента, когда все аспекты этой операции станут известны. Тем самым снижается надежность информации. И наоборот, если представление информации задерживается до выяснения всех аспектов, информация может оказаться чрезвычайно надежной, но потеряет свою уместность. Поэтому необходим выбор оптимального баланса между надежностью информации и ее уместностью.</w:t>
      </w:r>
    </w:p>
    <w:p w:rsidR="00680B3C" w:rsidRPr="00680B3C"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i/>
          <w:sz w:val="28"/>
          <w:szCs w:val="28"/>
        </w:rPr>
        <w:t>Баланс между выгодами и затратами.</w:t>
      </w:r>
      <w:r w:rsidRPr="00680B3C">
        <w:rPr>
          <w:rFonts w:ascii="Times New Roman" w:hAnsi="Times New Roman" w:cs="Times New Roman"/>
          <w:sz w:val="28"/>
          <w:szCs w:val="28"/>
        </w:rPr>
        <w:t xml:space="preserve"> Выгоды, извлекаемые из информации, должны превышать затраты на ее получение. Соотнесение выгод и за</w:t>
      </w:r>
      <w:r w:rsidRPr="00680B3C">
        <w:rPr>
          <w:rFonts w:ascii="Times New Roman" w:hAnsi="Times New Roman" w:cs="Times New Roman"/>
          <w:sz w:val="28"/>
          <w:szCs w:val="28"/>
        </w:rPr>
        <w:lastRenderedPageBreak/>
        <w:t xml:space="preserve">трат осложняется тем, что, с одной стороны, затраты не обязательно ложатся на тех пользователей, которые получают выгоды, с другой стороны, выгодами могут воспользоваться не только те пользователи, для которых предназначена информация. </w:t>
      </w:r>
    </w:p>
    <w:p w:rsidR="00680B3C" w:rsidRPr="008E4E89" w:rsidRDefault="00680B3C" w:rsidP="00B00125">
      <w:pPr>
        <w:spacing w:after="0" w:line="360" w:lineRule="auto"/>
        <w:ind w:left="66" w:right="142" w:firstLine="643"/>
        <w:jc w:val="both"/>
        <w:rPr>
          <w:rFonts w:ascii="Times New Roman" w:hAnsi="Times New Roman" w:cs="Times New Roman"/>
          <w:sz w:val="28"/>
          <w:szCs w:val="28"/>
        </w:rPr>
      </w:pPr>
      <w:r w:rsidRPr="00680B3C">
        <w:rPr>
          <w:rFonts w:ascii="Times New Roman" w:hAnsi="Times New Roman" w:cs="Times New Roman"/>
          <w:i/>
          <w:sz w:val="28"/>
          <w:szCs w:val="28"/>
        </w:rPr>
        <w:t>Баланс между качественными характеристиками.</w:t>
      </w:r>
      <w:r w:rsidRPr="00680B3C">
        <w:rPr>
          <w:rFonts w:ascii="Times New Roman" w:hAnsi="Times New Roman" w:cs="Times New Roman"/>
          <w:sz w:val="28"/>
          <w:szCs w:val="28"/>
        </w:rPr>
        <w:t xml:space="preserve"> Задача состоит в достижении оптимального соотношения между качественными характеристиками, с тем чтобы реализовать основное предназначение финансовой отчетности. Относительная важность хар</w:t>
      </w:r>
      <w:r w:rsidR="008E4E89">
        <w:rPr>
          <w:rFonts w:ascii="Times New Roman" w:hAnsi="Times New Roman" w:cs="Times New Roman"/>
          <w:sz w:val="28"/>
          <w:szCs w:val="28"/>
        </w:rPr>
        <w:t xml:space="preserve">актеристик в различных случаях </w:t>
      </w:r>
      <w:r w:rsidR="008E4E89">
        <w:rPr>
          <w:rFonts w:ascii="Times New Roman" w:hAnsi="Times New Roman" w:cs="Times New Roman"/>
          <w:sz w:val="28"/>
          <w:szCs w:val="28"/>
        </w:rPr>
        <w:sym w:font="Symbol" w:char="F0BE"/>
      </w:r>
      <w:r w:rsidRPr="00680B3C">
        <w:rPr>
          <w:rFonts w:ascii="Times New Roman" w:hAnsi="Times New Roman" w:cs="Times New Roman"/>
          <w:sz w:val="28"/>
          <w:szCs w:val="28"/>
        </w:rPr>
        <w:t xml:space="preserve"> это дело профессионального суждения бухгалтера.</w:t>
      </w:r>
      <w:r w:rsidR="00DC4A02" w:rsidRPr="00DC4A02">
        <w:rPr>
          <w:rFonts w:ascii="Times New Roman" w:hAnsi="Times New Roman" w:cs="Times New Roman"/>
          <w:sz w:val="28"/>
          <w:szCs w:val="28"/>
        </w:rPr>
        <w:t xml:space="preserve"> [</w:t>
      </w:r>
      <w:r w:rsidR="002D6564">
        <w:rPr>
          <w:rFonts w:ascii="Times New Roman" w:hAnsi="Times New Roman" w:cs="Times New Roman"/>
          <w:sz w:val="28"/>
          <w:szCs w:val="28"/>
        </w:rPr>
        <w:t>11</w:t>
      </w:r>
      <w:r w:rsidR="00405D5B" w:rsidRPr="008E4E89">
        <w:rPr>
          <w:rFonts w:ascii="Times New Roman" w:hAnsi="Times New Roman" w:cs="Times New Roman"/>
          <w:sz w:val="28"/>
          <w:szCs w:val="28"/>
        </w:rPr>
        <w:t>]</w:t>
      </w:r>
    </w:p>
    <w:p w:rsidR="00680B3C" w:rsidRDefault="00680B3C" w:rsidP="007A1006">
      <w:pPr>
        <w:shd w:val="clear" w:color="auto" w:fill="FFFFFF"/>
        <w:spacing w:before="15" w:after="0" w:line="360" w:lineRule="auto"/>
        <w:ind w:firstLine="709"/>
        <w:rPr>
          <w:rFonts w:asciiTheme="majorHAnsi" w:eastAsia="Times New Roman" w:hAnsiTheme="majorHAnsi" w:cs="Times New Roman"/>
          <w:sz w:val="32"/>
          <w:szCs w:val="32"/>
          <w:lang w:eastAsia="ru-RU"/>
        </w:rPr>
      </w:pPr>
    </w:p>
    <w:p w:rsidR="00680B3C" w:rsidRDefault="00680B3C" w:rsidP="007A1006">
      <w:pPr>
        <w:shd w:val="clear" w:color="auto" w:fill="FFFFFF"/>
        <w:spacing w:before="15" w:after="0" w:line="360" w:lineRule="auto"/>
        <w:ind w:firstLine="709"/>
        <w:rPr>
          <w:rFonts w:asciiTheme="majorHAnsi" w:eastAsia="Times New Roman" w:hAnsiTheme="majorHAnsi" w:cs="Times New Roman"/>
          <w:sz w:val="32"/>
          <w:szCs w:val="32"/>
          <w:lang w:eastAsia="ru-RU"/>
        </w:rPr>
      </w:pPr>
    </w:p>
    <w:p w:rsidR="00680B3C" w:rsidRDefault="00680B3C" w:rsidP="007A1006">
      <w:pPr>
        <w:shd w:val="clear" w:color="auto" w:fill="FFFFFF"/>
        <w:spacing w:before="15" w:after="0" w:line="360" w:lineRule="auto"/>
        <w:ind w:firstLine="709"/>
        <w:rPr>
          <w:rFonts w:asciiTheme="majorHAnsi" w:eastAsia="Times New Roman" w:hAnsiTheme="majorHAnsi" w:cs="Times New Roman"/>
          <w:sz w:val="32"/>
          <w:szCs w:val="32"/>
          <w:lang w:eastAsia="ru-RU"/>
        </w:rPr>
      </w:pPr>
    </w:p>
    <w:p w:rsidR="00680B3C" w:rsidRDefault="00680B3C" w:rsidP="007A1006">
      <w:pPr>
        <w:shd w:val="clear" w:color="auto" w:fill="FFFFFF"/>
        <w:spacing w:before="15" w:after="0" w:line="360" w:lineRule="auto"/>
        <w:ind w:firstLine="709"/>
        <w:rPr>
          <w:rFonts w:asciiTheme="majorHAnsi" w:eastAsia="Times New Roman" w:hAnsiTheme="majorHAnsi" w:cs="Times New Roman"/>
          <w:sz w:val="32"/>
          <w:szCs w:val="32"/>
          <w:lang w:eastAsia="ru-RU"/>
        </w:rPr>
      </w:pPr>
    </w:p>
    <w:p w:rsidR="005D44C2" w:rsidRDefault="005D44C2" w:rsidP="005D44C2">
      <w:pPr>
        <w:shd w:val="clear" w:color="auto" w:fill="FFFFFF"/>
        <w:spacing w:before="15" w:after="0" w:line="360" w:lineRule="auto"/>
        <w:rPr>
          <w:rFonts w:asciiTheme="majorHAnsi" w:eastAsia="Times New Roman" w:hAnsiTheme="majorHAnsi" w:cs="Times New Roman"/>
          <w:sz w:val="32"/>
          <w:szCs w:val="32"/>
          <w:lang w:eastAsia="ru-RU"/>
        </w:rPr>
      </w:pPr>
    </w:p>
    <w:p w:rsidR="008E4E89" w:rsidRDefault="008E4E89" w:rsidP="005D44C2">
      <w:pPr>
        <w:shd w:val="clear" w:color="auto" w:fill="FFFFFF"/>
        <w:spacing w:before="15" w:after="0" w:line="360" w:lineRule="auto"/>
        <w:rPr>
          <w:rFonts w:asciiTheme="majorHAnsi" w:eastAsia="Times New Roman" w:hAnsiTheme="majorHAnsi" w:cs="Times New Roman"/>
          <w:sz w:val="32"/>
          <w:szCs w:val="32"/>
          <w:lang w:eastAsia="ru-RU"/>
        </w:rPr>
      </w:pPr>
    </w:p>
    <w:p w:rsidR="008E4E89" w:rsidRDefault="008E4E89" w:rsidP="005D44C2">
      <w:pPr>
        <w:shd w:val="clear" w:color="auto" w:fill="FFFFFF"/>
        <w:spacing w:before="15" w:after="0" w:line="360" w:lineRule="auto"/>
        <w:rPr>
          <w:rFonts w:asciiTheme="majorHAnsi" w:eastAsia="Times New Roman" w:hAnsiTheme="majorHAnsi" w:cs="Times New Roman"/>
          <w:sz w:val="32"/>
          <w:szCs w:val="32"/>
          <w:lang w:eastAsia="ru-RU"/>
        </w:rPr>
      </w:pPr>
    </w:p>
    <w:p w:rsidR="008E4E89" w:rsidRDefault="008E4E89" w:rsidP="005D44C2">
      <w:pPr>
        <w:shd w:val="clear" w:color="auto" w:fill="FFFFFF"/>
        <w:spacing w:before="15" w:after="0" w:line="360" w:lineRule="auto"/>
        <w:rPr>
          <w:rFonts w:asciiTheme="majorHAnsi" w:eastAsia="Times New Roman" w:hAnsiTheme="majorHAnsi" w:cs="Times New Roman"/>
          <w:sz w:val="32"/>
          <w:szCs w:val="32"/>
          <w:lang w:eastAsia="ru-RU"/>
        </w:rPr>
      </w:pPr>
    </w:p>
    <w:p w:rsidR="008E4E89" w:rsidRDefault="008E4E89" w:rsidP="005D44C2">
      <w:pPr>
        <w:shd w:val="clear" w:color="auto" w:fill="FFFFFF"/>
        <w:spacing w:before="15" w:after="0" w:line="360" w:lineRule="auto"/>
        <w:rPr>
          <w:rFonts w:asciiTheme="majorHAnsi" w:eastAsia="Times New Roman" w:hAnsiTheme="majorHAnsi" w:cs="Times New Roman"/>
          <w:sz w:val="32"/>
          <w:szCs w:val="32"/>
          <w:lang w:eastAsia="ru-RU"/>
        </w:rPr>
      </w:pPr>
    </w:p>
    <w:p w:rsidR="008E4E89" w:rsidRDefault="008E4E89" w:rsidP="005D44C2">
      <w:pPr>
        <w:shd w:val="clear" w:color="auto" w:fill="FFFFFF"/>
        <w:spacing w:before="15" w:after="0" w:line="360" w:lineRule="auto"/>
        <w:rPr>
          <w:rFonts w:asciiTheme="majorHAnsi" w:eastAsia="Times New Roman" w:hAnsiTheme="majorHAnsi" w:cs="Times New Roman"/>
          <w:sz w:val="32"/>
          <w:szCs w:val="32"/>
          <w:lang w:eastAsia="ru-RU"/>
        </w:rPr>
      </w:pPr>
    </w:p>
    <w:p w:rsidR="008E4E89" w:rsidRDefault="008E4E89" w:rsidP="005D44C2">
      <w:pPr>
        <w:shd w:val="clear" w:color="auto" w:fill="FFFFFF"/>
        <w:spacing w:before="15" w:after="0" w:line="360" w:lineRule="auto"/>
        <w:rPr>
          <w:rFonts w:asciiTheme="majorHAnsi" w:eastAsia="Times New Roman" w:hAnsiTheme="majorHAnsi" w:cs="Times New Roman"/>
          <w:sz w:val="32"/>
          <w:szCs w:val="32"/>
          <w:lang w:eastAsia="ru-RU"/>
        </w:rPr>
      </w:pPr>
    </w:p>
    <w:p w:rsidR="008E4E89" w:rsidRDefault="008E4E89" w:rsidP="005D44C2">
      <w:pPr>
        <w:shd w:val="clear" w:color="auto" w:fill="FFFFFF"/>
        <w:spacing w:before="15" w:after="0" w:line="360" w:lineRule="auto"/>
        <w:rPr>
          <w:rFonts w:asciiTheme="majorHAnsi" w:eastAsia="Times New Roman" w:hAnsiTheme="majorHAnsi" w:cs="Times New Roman"/>
          <w:sz w:val="32"/>
          <w:szCs w:val="32"/>
          <w:lang w:eastAsia="ru-RU"/>
        </w:rPr>
      </w:pPr>
    </w:p>
    <w:p w:rsidR="008E4E89" w:rsidRDefault="008E4E89" w:rsidP="005D44C2">
      <w:pPr>
        <w:shd w:val="clear" w:color="auto" w:fill="FFFFFF"/>
        <w:spacing w:before="15" w:after="0" w:line="360" w:lineRule="auto"/>
        <w:rPr>
          <w:rFonts w:asciiTheme="majorHAnsi" w:eastAsia="Times New Roman" w:hAnsiTheme="majorHAnsi" w:cs="Times New Roman"/>
          <w:sz w:val="32"/>
          <w:szCs w:val="32"/>
          <w:lang w:eastAsia="ru-RU"/>
        </w:rPr>
      </w:pPr>
    </w:p>
    <w:p w:rsidR="008E4E89" w:rsidRDefault="008E4E89" w:rsidP="005D44C2">
      <w:pPr>
        <w:shd w:val="clear" w:color="auto" w:fill="FFFFFF"/>
        <w:spacing w:before="15" w:after="0" w:line="360" w:lineRule="auto"/>
        <w:rPr>
          <w:rFonts w:asciiTheme="majorHAnsi" w:eastAsia="Times New Roman" w:hAnsiTheme="majorHAnsi" w:cs="Times New Roman"/>
          <w:sz w:val="32"/>
          <w:szCs w:val="32"/>
          <w:lang w:eastAsia="ru-RU"/>
        </w:rPr>
      </w:pPr>
    </w:p>
    <w:p w:rsidR="008E4E89" w:rsidRDefault="008E4E89" w:rsidP="005D44C2">
      <w:pPr>
        <w:shd w:val="clear" w:color="auto" w:fill="FFFFFF"/>
        <w:spacing w:before="15" w:after="0" w:line="360" w:lineRule="auto"/>
        <w:rPr>
          <w:rFonts w:asciiTheme="majorHAnsi" w:eastAsia="Times New Roman" w:hAnsiTheme="majorHAnsi" w:cs="Times New Roman"/>
          <w:sz w:val="32"/>
          <w:szCs w:val="32"/>
          <w:lang w:eastAsia="ru-RU"/>
        </w:rPr>
      </w:pPr>
    </w:p>
    <w:p w:rsidR="008E4E89" w:rsidRDefault="008E4E89" w:rsidP="005D44C2">
      <w:pPr>
        <w:shd w:val="clear" w:color="auto" w:fill="FFFFFF"/>
        <w:spacing w:before="15" w:after="0" w:line="360" w:lineRule="auto"/>
        <w:rPr>
          <w:rFonts w:asciiTheme="majorHAnsi" w:eastAsia="Times New Roman" w:hAnsiTheme="majorHAnsi" w:cs="Times New Roman"/>
          <w:sz w:val="32"/>
          <w:szCs w:val="32"/>
          <w:lang w:eastAsia="ru-RU"/>
        </w:rPr>
      </w:pPr>
    </w:p>
    <w:p w:rsidR="008E4E89" w:rsidRDefault="008E4E89" w:rsidP="005D44C2">
      <w:pPr>
        <w:shd w:val="clear" w:color="auto" w:fill="FFFFFF"/>
        <w:spacing w:before="15" w:after="0" w:line="360" w:lineRule="auto"/>
        <w:rPr>
          <w:rFonts w:asciiTheme="majorHAnsi" w:eastAsia="Times New Roman" w:hAnsiTheme="majorHAnsi" w:cs="Times New Roman"/>
          <w:sz w:val="32"/>
          <w:szCs w:val="32"/>
          <w:lang w:eastAsia="ru-RU"/>
        </w:rPr>
      </w:pPr>
    </w:p>
    <w:p w:rsidR="007A1006" w:rsidRPr="008E4E89" w:rsidRDefault="007A1006" w:rsidP="008E4E89">
      <w:pPr>
        <w:pStyle w:val="a3"/>
        <w:numPr>
          <w:ilvl w:val="0"/>
          <w:numId w:val="17"/>
        </w:numPr>
        <w:shd w:val="clear" w:color="auto" w:fill="FFFFFF"/>
        <w:spacing w:before="15" w:after="180" w:line="360" w:lineRule="auto"/>
        <w:ind w:left="709" w:hanging="357"/>
        <w:rPr>
          <w:rFonts w:asciiTheme="majorHAnsi" w:eastAsia="Times New Roman" w:hAnsiTheme="majorHAnsi" w:cs="Times New Roman"/>
          <w:sz w:val="32"/>
          <w:szCs w:val="32"/>
          <w:lang w:eastAsia="ru-RU"/>
        </w:rPr>
      </w:pPr>
      <w:r w:rsidRPr="005D44C2">
        <w:rPr>
          <w:rFonts w:asciiTheme="majorHAnsi" w:eastAsia="Times New Roman" w:hAnsiTheme="majorHAnsi" w:cs="Times New Roman"/>
          <w:sz w:val="32"/>
          <w:szCs w:val="32"/>
          <w:lang w:eastAsia="ru-RU"/>
        </w:rPr>
        <w:lastRenderedPageBreak/>
        <w:t>Практическая работа</w:t>
      </w:r>
    </w:p>
    <w:p w:rsidR="007A1006" w:rsidRPr="00987909" w:rsidRDefault="007A1006" w:rsidP="00987909">
      <w:pPr>
        <w:shd w:val="clear" w:color="auto" w:fill="FFFFFF"/>
        <w:spacing w:before="15" w:after="15"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01.11.2014</w:t>
      </w:r>
      <w:r w:rsidRPr="00D601EC">
        <w:rPr>
          <w:rFonts w:ascii="Times New Roman" w:eastAsia="Times New Roman" w:hAnsi="Times New Roman" w:cs="Times New Roman"/>
          <w:sz w:val="28"/>
          <w:szCs w:val="28"/>
          <w:lang w:eastAsia="ru-RU"/>
        </w:rPr>
        <w:t xml:space="preserve"> г. было зарегистрировано ОО</w:t>
      </w:r>
      <w:r>
        <w:rPr>
          <w:rFonts w:ascii="Times New Roman" w:eastAsia="Times New Roman" w:hAnsi="Times New Roman" w:cs="Times New Roman"/>
          <w:sz w:val="28"/>
          <w:szCs w:val="28"/>
          <w:lang w:eastAsia="ru-RU"/>
        </w:rPr>
        <w:t>О «Океан» с уставным капиталом 2</w:t>
      </w:r>
      <w:r w:rsidRPr="00D601EC">
        <w:rPr>
          <w:rFonts w:ascii="Times New Roman" w:eastAsia="Times New Roman" w:hAnsi="Times New Roman" w:cs="Times New Roman"/>
          <w:sz w:val="28"/>
          <w:szCs w:val="28"/>
          <w:lang w:eastAsia="ru-RU"/>
        </w:rPr>
        <w:t> 000 000 р. Собственниками в качестве вклада в уставный капитал бы</w:t>
      </w:r>
      <w:r>
        <w:rPr>
          <w:rFonts w:ascii="Times New Roman" w:eastAsia="Times New Roman" w:hAnsi="Times New Roman" w:cs="Times New Roman"/>
          <w:sz w:val="28"/>
          <w:szCs w:val="28"/>
          <w:lang w:eastAsia="ru-RU"/>
        </w:rPr>
        <w:t>ло внесено 1 60</w:t>
      </w:r>
      <w:r w:rsidRPr="00D601EC">
        <w:rPr>
          <w:rFonts w:ascii="Times New Roman" w:eastAsia="Times New Roman" w:hAnsi="Times New Roman" w:cs="Times New Roman"/>
          <w:sz w:val="28"/>
          <w:szCs w:val="28"/>
          <w:lang w:eastAsia="ru-RU"/>
        </w:rPr>
        <w:t xml:space="preserve">0 000 р. на расчетный счет. За отчетный период произошли факты хозяйственной </w:t>
      </w:r>
      <w:r w:rsidR="00987909">
        <w:rPr>
          <w:rFonts w:ascii="Times New Roman" w:eastAsia="Times New Roman" w:hAnsi="Times New Roman" w:cs="Times New Roman"/>
          <w:sz w:val="28"/>
          <w:szCs w:val="28"/>
          <w:lang w:eastAsia="ru-RU"/>
        </w:rPr>
        <w:t>жизни, представленные в Таблице 2.2.</w:t>
      </w:r>
      <w:r w:rsidR="00155AD9">
        <w:rPr>
          <w:rFonts w:ascii="Times New Roman" w:eastAsia="Times New Roman" w:hAnsi="Times New Roman" w:cs="Times New Roman"/>
          <w:sz w:val="28"/>
          <w:szCs w:val="28"/>
          <w:lang w:eastAsia="ru-RU"/>
        </w:rPr>
        <w:t xml:space="preserve"> (Множитель 2)</w:t>
      </w:r>
    </w:p>
    <w:p w:rsidR="007A1006" w:rsidRPr="00D601EC" w:rsidRDefault="007A1006" w:rsidP="007A1006">
      <w:pPr>
        <w:shd w:val="clear" w:color="auto" w:fill="FFFFFF"/>
        <w:spacing w:before="15" w:after="15" w:line="360" w:lineRule="auto"/>
        <w:ind w:firstLine="709"/>
        <w:rPr>
          <w:rFonts w:ascii="Arial" w:eastAsia="Times New Roman" w:hAnsi="Arial" w:cs="Arial"/>
          <w:sz w:val="21"/>
          <w:szCs w:val="21"/>
          <w:lang w:eastAsia="ru-RU"/>
        </w:rPr>
      </w:pPr>
      <w:r w:rsidRPr="00D601EC">
        <w:rPr>
          <w:rFonts w:ascii="Times New Roman" w:eastAsia="Times New Roman" w:hAnsi="Times New Roman" w:cs="Times New Roman"/>
          <w:sz w:val="28"/>
          <w:szCs w:val="28"/>
          <w:lang w:eastAsia="ru-RU"/>
        </w:rPr>
        <w:t>На основе данных для выполнения задачи:</w:t>
      </w:r>
    </w:p>
    <w:p w:rsidR="007A1006" w:rsidRPr="00D601EC" w:rsidRDefault="007A1006" w:rsidP="007A1006">
      <w:pPr>
        <w:shd w:val="clear" w:color="auto" w:fill="FFFFFF"/>
        <w:spacing w:before="15" w:after="15" w:line="360" w:lineRule="auto"/>
        <w:ind w:firstLine="709"/>
        <w:rPr>
          <w:rFonts w:ascii="Arial" w:eastAsia="Times New Roman" w:hAnsi="Arial" w:cs="Arial"/>
          <w:sz w:val="21"/>
          <w:szCs w:val="21"/>
          <w:lang w:eastAsia="ru-RU"/>
        </w:rPr>
      </w:pPr>
      <w:r w:rsidRPr="00D601EC">
        <w:rPr>
          <w:rFonts w:ascii="Times New Roman" w:eastAsia="Times New Roman" w:hAnsi="Times New Roman" w:cs="Times New Roman"/>
          <w:sz w:val="28"/>
          <w:szCs w:val="28"/>
          <w:bdr w:val="none" w:sz="0" w:space="0" w:color="auto" w:frame="1"/>
          <w:lang w:eastAsia="ru-RU"/>
        </w:rPr>
        <w:t>1)   </w:t>
      </w:r>
      <w:r w:rsidRPr="00D601EC">
        <w:rPr>
          <w:rFonts w:ascii="Times New Roman" w:eastAsia="Times New Roman" w:hAnsi="Times New Roman" w:cs="Times New Roman"/>
          <w:sz w:val="28"/>
          <w:lang w:eastAsia="ru-RU"/>
        </w:rPr>
        <w:t> </w:t>
      </w:r>
      <w:r w:rsidRPr="00D601EC">
        <w:rPr>
          <w:rFonts w:ascii="Times New Roman" w:eastAsia="Times New Roman" w:hAnsi="Times New Roman" w:cs="Times New Roman"/>
          <w:sz w:val="28"/>
          <w:szCs w:val="28"/>
          <w:bdr w:val="none" w:sz="0" w:space="0" w:color="auto" w:frame="1"/>
          <w:lang w:eastAsia="ru-RU"/>
        </w:rPr>
        <w:t>составить вступительный баланс;</w:t>
      </w:r>
    </w:p>
    <w:p w:rsidR="007A1006" w:rsidRPr="00D601EC" w:rsidRDefault="007A1006" w:rsidP="007A1006">
      <w:pPr>
        <w:shd w:val="clear" w:color="auto" w:fill="FFFFFF"/>
        <w:spacing w:before="15" w:after="15" w:line="360" w:lineRule="auto"/>
        <w:ind w:firstLine="709"/>
        <w:rPr>
          <w:rFonts w:ascii="Arial" w:eastAsia="Times New Roman" w:hAnsi="Arial" w:cs="Arial"/>
          <w:sz w:val="21"/>
          <w:szCs w:val="21"/>
          <w:lang w:eastAsia="ru-RU"/>
        </w:rPr>
      </w:pPr>
      <w:r w:rsidRPr="00D601EC">
        <w:rPr>
          <w:rFonts w:ascii="Times New Roman" w:eastAsia="Times New Roman" w:hAnsi="Times New Roman" w:cs="Times New Roman"/>
          <w:sz w:val="28"/>
          <w:szCs w:val="28"/>
          <w:bdr w:val="none" w:sz="0" w:space="0" w:color="auto" w:frame="1"/>
          <w:lang w:eastAsia="ru-RU"/>
        </w:rPr>
        <w:t>2)   </w:t>
      </w:r>
      <w:r w:rsidRPr="00D601EC">
        <w:rPr>
          <w:rFonts w:ascii="Times New Roman" w:eastAsia="Times New Roman" w:hAnsi="Times New Roman" w:cs="Times New Roman"/>
          <w:sz w:val="28"/>
          <w:lang w:eastAsia="ru-RU"/>
        </w:rPr>
        <w:t> </w:t>
      </w:r>
      <w:r w:rsidRPr="00D601EC">
        <w:rPr>
          <w:rFonts w:ascii="Times New Roman" w:eastAsia="Times New Roman" w:hAnsi="Times New Roman" w:cs="Times New Roman"/>
          <w:sz w:val="28"/>
          <w:szCs w:val="28"/>
          <w:bdr w:val="none" w:sz="0" w:space="0" w:color="auto" w:frame="1"/>
          <w:lang w:eastAsia="ru-RU"/>
        </w:rPr>
        <w:t>в журнале регистрации хозяйственных операций отразить все операции с указанием их номера и</w:t>
      </w:r>
      <w:r>
        <w:rPr>
          <w:rFonts w:ascii="Times New Roman" w:eastAsia="Times New Roman" w:hAnsi="Times New Roman" w:cs="Times New Roman"/>
          <w:sz w:val="28"/>
          <w:szCs w:val="28"/>
          <w:bdr w:val="none" w:sz="0" w:space="0" w:color="auto" w:frame="1"/>
          <w:lang w:eastAsia="ru-RU"/>
        </w:rPr>
        <w:t xml:space="preserve"> </w:t>
      </w:r>
      <w:r w:rsidRPr="00D601EC">
        <w:rPr>
          <w:rFonts w:ascii="Times New Roman" w:eastAsia="Times New Roman" w:hAnsi="Times New Roman" w:cs="Times New Roman"/>
          <w:sz w:val="28"/>
          <w:szCs w:val="28"/>
          <w:bdr w:val="none" w:sz="0" w:space="0" w:color="auto" w:frame="1"/>
          <w:lang w:eastAsia="ru-RU"/>
        </w:rPr>
        <w:t>корреспонденции счетов и типов ФХЖ, подсчитать итог журнала;</w:t>
      </w:r>
    </w:p>
    <w:p w:rsidR="007A1006" w:rsidRPr="00D601EC" w:rsidRDefault="007A1006" w:rsidP="007A1006">
      <w:pPr>
        <w:shd w:val="clear" w:color="auto" w:fill="FFFFFF"/>
        <w:spacing w:before="15" w:after="15" w:line="360" w:lineRule="auto"/>
        <w:ind w:firstLine="709"/>
        <w:rPr>
          <w:rFonts w:ascii="Arial" w:eastAsia="Times New Roman" w:hAnsi="Arial" w:cs="Arial"/>
          <w:sz w:val="21"/>
          <w:szCs w:val="21"/>
          <w:lang w:eastAsia="ru-RU"/>
        </w:rPr>
      </w:pPr>
      <w:r w:rsidRPr="00D601EC">
        <w:rPr>
          <w:rFonts w:ascii="Times New Roman" w:eastAsia="Times New Roman" w:hAnsi="Times New Roman" w:cs="Times New Roman"/>
          <w:sz w:val="28"/>
          <w:szCs w:val="28"/>
          <w:bdr w:val="none" w:sz="0" w:space="0" w:color="auto" w:frame="1"/>
          <w:lang w:eastAsia="ru-RU"/>
        </w:rPr>
        <w:t>3)   </w:t>
      </w:r>
      <w:r w:rsidRPr="00D601EC">
        <w:rPr>
          <w:rFonts w:ascii="Times New Roman" w:eastAsia="Times New Roman" w:hAnsi="Times New Roman" w:cs="Times New Roman"/>
          <w:sz w:val="28"/>
          <w:lang w:eastAsia="ru-RU"/>
        </w:rPr>
        <w:t> </w:t>
      </w:r>
      <w:r w:rsidRPr="00D601EC">
        <w:rPr>
          <w:rFonts w:ascii="Times New Roman" w:eastAsia="Times New Roman" w:hAnsi="Times New Roman" w:cs="Times New Roman"/>
          <w:sz w:val="28"/>
          <w:szCs w:val="28"/>
          <w:bdr w:val="none" w:sz="0" w:space="0" w:color="auto" w:frame="1"/>
          <w:lang w:eastAsia="ru-RU"/>
        </w:rPr>
        <w:t>заполнить главную книгу;</w:t>
      </w:r>
    </w:p>
    <w:p w:rsidR="007A1006" w:rsidRPr="00D601EC" w:rsidRDefault="007A1006" w:rsidP="007A1006">
      <w:pPr>
        <w:shd w:val="clear" w:color="auto" w:fill="FFFFFF"/>
        <w:spacing w:before="15" w:after="15" w:line="360" w:lineRule="auto"/>
        <w:ind w:firstLine="709"/>
        <w:rPr>
          <w:rFonts w:ascii="Arial" w:eastAsia="Times New Roman" w:hAnsi="Arial" w:cs="Arial"/>
          <w:sz w:val="21"/>
          <w:szCs w:val="21"/>
          <w:lang w:eastAsia="ru-RU"/>
        </w:rPr>
      </w:pPr>
      <w:r w:rsidRPr="00D601EC">
        <w:rPr>
          <w:rFonts w:ascii="Times New Roman" w:eastAsia="Times New Roman" w:hAnsi="Times New Roman" w:cs="Times New Roman"/>
          <w:sz w:val="28"/>
          <w:szCs w:val="28"/>
          <w:bdr w:val="none" w:sz="0" w:space="0" w:color="auto" w:frame="1"/>
          <w:lang w:eastAsia="ru-RU"/>
        </w:rPr>
        <w:t>4)   </w:t>
      </w:r>
      <w:r w:rsidRPr="00D601EC">
        <w:rPr>
          <w:rFonts w:ascii="Times New Roman" w:eastAsia="Times New Roman" w:hAnsi="Times New Roman" w:cs="Times New Roman"/>
          <w:sz w:val="28"/>
          <w:lang w:eastAsia="ru-RU"/>
        </w:rPr>
        <w:t> </w:t>
      </w:r>
      <w:r w:rsidRPr="00D601EC">
        <w:rPr>
          <w:rFonts w:ascii="Times New Roman" w:eastAsia="Times New Roman" w:hAnsi="Times New Roman" w:cs="Times New Roman"/>
          <w:sz w:val="28"/>
          <w:szCs w:val="28"/>
          <w:bdr w:val="none" w:sz="0" w:space="0" w:color="auto" w:frame="1"/>
          <w:lang w:eastAsia="ru-RU"/>
        </w:rPr>
        <w:t>составить оборотно</w:t>
      </w:r>
      <w:r>
        <w:rPr>
          <w:rFonts w:ascii="Times New Roman" w:eastAsia="Times New Roman" w:hAnsi="Times New Roman" w:cs="Times New Roman"/>
          <w:sz w:val="28"/>
          <w:szCs w:val="28"/>
          <w:bdr w:val="none" w:sz="0" w:space="0" w:color="auto" w:frame="1"/>
          <w:lang w:eastAsia="ru-RU"/>
        </w:rPr>
        <w:t xml:space="preserve"> </w:t>
      </w:r>
      <w:r w:rsidR="00AD6666">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bdr w:val="none" w:sz="0" w:space="0" w:color="auto" w:frame="1"/>
          <w:lang w:eastAsia="ru-RU"/>
        </w:rPr>
        <w:t xml:space="preserve"> </w:t>
      </w:r>
      <w:r w:rsidRPr="00D601EC">
        <w:rPr>
          <w:rFonts w:ascii="Times New Roman" w:eastAsia="Times New Roman" w:hAnsi="Times New Roman" w:cs="Times New Roman"/>
          <w:sz w:val="28"/>
          <w:szCs w:val="28"/>
          <w:bdr w:val="none" w:sz="0" w:space="0" w:color="auto" w:frame="1"/>
          <w:lang w:eastAsia="ru-RU"/>
        </w:rPr>
        <w:t>сальдовую ведомость;</w:t>
      </w:r>
    </w:p>
    <w:p w:rsidR="007A1006" w:rsidRPr="00D601EC" w:rsidRDefault="007A1006" w:rsidP="007A1006">
      <w:pPr>
        <w:shd w:val="clear" w:color="auto" w:fill="FFFFFF"/>
        <w:spacing w:before="15" w:after="15" w:line="360" w:lineRule="auto"/>
        <w:ind w:firstLine="709"/>
        <w:rPr>
          <w:rFonts w:ascii="Arial" w:eastAsia="Times New Roman" w:hAnsi="Arial" w:cs="Arial"/>
          <w:sz w:val="21"/>
          <w:szCs w:val="21"/>
          <w:lang w:eastAsia="ru-RU"/>
        </w:rPr>
      </w:pPr>
      <w:r w:rsidRPr="00D601EC">
        <w:rPr>
          <w:rFonts w:ascii="Times New Roman" w:eastAsia="Times New Roman" w:hAnsi="Times New Roman" w:cs="Times New Roman"/>
          <w:sz w:val="28"/>
          <w:szCs w:val="28"/>
          <w:bdr w:val="none" w:sz="0" w:space="0" w:color="auto" w:frame="1"/>
          <w:lang w:eastAsia="ru-RU"/>
        </w:rPr>
        <w:t>5)   </w:t>
      </w:r>
      <w:r w:rsidRPr="00D601EC">
        <w:rPr>
          <w:rFonts w:ascii="Times New Roman" w:eastAsia="Times New Roman" w:hAnsi="Times New Roman" w:cs="Times New Roman"/>
          <w:sz w:val="28"/>
          <w:lang w:eastAsia="ru-RU"/>
        </w:rPr>
        <w:t> </w:t>
      </w:r>
      <w:r w:rsidRPr="00D601EC">
        <w:rPr>
          <w:rFonts w:ascii="Times New Roman" w:eastAsia="Times New Roman" w:hAnsi="Times New Roman" w:cs="Times New Roman"/>
          <w:sz w:val="28"/>
          <w:szCs w:val="28"/>
          <w:bdr w:val="none" w:sz="0" w:space="0" w:color="auto" w:frame="1"/>
          <w:lang w:eastAsia="ru-RU"/>
        </w:rPr>
        <w:t>заполнить отчет о финансовых результатах;</w:t>
      </w:r>
    </w:p>
    <w:p w:rsidR="007A1006" w:rsidRDefault="007A1006" w:rsidP="007A1006">
      <w:pPr>
        <w:shd w:val="clear" w:color="auto" w:fill="FFFFFF"/>
        <w:spacing w:before="15" w:after="15" w:line="360" w:lineRule="auto"/>
        <w:ind w:firstLine="709"/>
        <w:rPr>
          <w:rFonts w:ascii="Times New Roman" w:eastAsia="Times New Roman" w:hAnsi="Times New Roman" w:cs="Times New Roman"/>
          <w:sz w:val="28"/>
          <w:szCs w:val="28"/>
          <w:bdr w:val="none" w:sz="0" w:space="0" w:color="auto" w:frame="1"/>
          <w:lang w:eastAsia="ru-RU"/>
        </w:rPr>
      </w:pPr>
      <w:r w:rsidRPr="00D601EC">
        <w:rPr>
          <w:rFonts w:ascii="Times New Roman" w:eastAsia="Times New Roman" w:hAnsi="Times New Roman" w:cs="Times New Roman"/>
          <w:sz w:val="28"/>
          <w:szCs w:val="28"/>
          <w:bdr w:val="none" w:sz="0" w:space="0" w:color="auto" w:frame="1"/>
          <w:lang w:eastAsia="ru-RU"/>
        </w:rPr>
        <w:t>6)   </w:t>
      </w:r>
      <w:r w:rsidRPr="00D601EC">
        <w:rPr>
          <w:rFonts w:ascii="Times New Roman" w:eastAsia="Times New Roman" w:hAnsi="Times New Roman" w:cs="Times New Roman"/>
          <w:sz w:val="28"/>
          <w:lang w:eastAsia="ru-RU"/>
        </w:rPr>
        <w:t> </w:t>
      </w:r>
      <w:r w:rsidRPr="00D601EC">
        <w:rPr>
          <w:rFonts w:ascii="Times New Roman" w:eastAsia="Times New Roman" w:hAnsi="Times New Roman" w:cs="Times New Roman"/>
          <w:sz w:val="28"/>
          <w:szCs w:val="28"/>
          <w:bdr w:val="none" w:sz="0" w:space="0" w:color="auto" w:frame="1"/>
          <w:lang w:eastAsia="ru-RU"/>
        </w:rPr>
        <w:t>составить баланс на конец отчетного периода.</w:t>
      </w:r>
    </w:p>
    <w:p w:rsidR="00987909" w:rsidRDefault="00987909" w:rsidP="007A1006">
      <w:pPr>
        <w:shd w:val="clear" w:color="auto" w:fill="FFFFFF"/>
        <w:spacing w:before="15" w:after="15" w:line="360" w:lineRule="auto"/>
        <w:ind w:firstLine="709"/>
        <w:rPr>
          <w:rFonts w:ascii="Times New Roman" w:eastAsia="Times New Roman" w:hAnsi="Times New Roman" w:cs="Times New Roman"/>
          <w:sz w:val="28"/>
          <w:szCs w:val="28"/>
          <w:lang w:eastAsia="ru-RU"/>
        </w:rPr>
      </w:pPr>
      <w:r w:rsidRPr="00987909">
        <w:rPr>
          <w:rFonts w:ascii="Times New Roman" w:eastAsia="Times New Roman" w:hAnsi="Times New Roman" w:cs="Times New Roman"/>
          <w:sz w:val="28"/>
          <w:szCs w:val="28"/>
          <w:lang w:eastAsia="ru-RU"/>
        </w:rPr>
        <w:t xml:space="preserve">Таблица </w:t>
      </w:r>
      <w:r w:rsidR="00AD6666">
        <w:rPr>
          <w:rFonts w:ascii="Times New Roman" w:eastAsia="Times New Roman" w:hAnsi="Times New Roman" w:cs="Times New Roman"/>
          <w:sz w:val="28"/>
          <w:szCs w:val="28"/>
          <w:lang w:eastAsia="ru-RU"/>
        </w:rPr>
        <w:t>2.1</w:t>
      </w:r>
      <w:r w:rsidR="00AD6666">
        <w:rPr>
          <w:rFonts w:ascii="Times New Roman" w:eastAsia="Times New Roman" w:hAnsi="Times New Roman" w:cs="Times New Roman"/>
          <w:sz w:val="28"/>
          <w:szCs w:val="28"/>
          <w:lang w:eastAsia="ru-RU"/>
        </w:rPr>
        <w:sym w:font="Symbol" w:char="F0BE"/>
      </w:r>
      <w:r>
        <w:rPr>
          <w:rFonts w:ascii="Times New Roman" w:eastAsia="Times New Roman" w:hAnsi="Times New Roman" w:cs="Times New Roman"/>
          <w:sz w:val="28"/>
          <w:szCs w:val="28"/>
          <w:lang w:eastAsia="ru-RU"/>
        </w:rPr>
        <w:t xml:space="preserve"> Вступительный баланс</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9"/>
        <w:gridCol w:w="1924"/>
        <w:gridCol w:w="2718"/>
        <w:gridCol w:w="1808"/>
      </w:tblGrid>
      <w:tr w:rsidR="00987909" w:rsidTr="00AD058F">
        <w:trPr>
          <w:trHeight w:val="482"/>
        </w:trPr>
        <w:tc>
          <w:tcPr>
            <w:tcW w:w="2652" w:type="pct"/>
            <w:gridSpan w:val="2"/>
          </w:tcPr>
          <w:p w:rsidR="00987909" w:rsidRPr="00121A84" w:rsidRDefault="00987909" w:rsidP="00987909">
            <w:pPr>
              <w:shd w:val="clear" w:color="auto" w:fill="FFFFFF"/>
              <w:tabs>
                <w:tab w:val="left" w:pos="3735"/>
              </w:tabs>
              <w:spacing w:before="15" w:after="15" w:line="360" w:lineRule="auto"/>
              <w:jc w:val="center"/>
              <w:rPr>
                <w:rFonts w:ascii="Times New Roman" w:eastAsia="Times New Roman" w:hAnsi="Times New Roman" w:cs="Times New Roman"/>
                <w:sz w:val="24"/>
                <w:szCs w:val="24"/>
                <w:lang w:eastAsia="ru-RU"/>
              </w:rPr>
            </w:pPr>
            <w:r w:rsidRPr="00121A84">
              <w:rPr>
                <w:rFonts w:ascii="Times New Roman" w:eastAsia="Times New Roman" w:hAnsi="Times New Roman" w:cs="Times New Roman"/>
                <w:sz w:val="24"/>
                <w:szCs w:val="24"/>
                <w:lang w:eastAsia="ru-RU"/>
              </w:rPr>
              <w:t>АКТИВ</w:t>
            </w:r>
          </w:p>
        </w:tc>
        <w:tc>
          <w:tcPr>
            <w:tcW w:w="2348" w:type="pct"/>
            <w:gridSpan w:val="2"/>
          </w:tcPr>
          <w:p w:rsidR="00987909" w:rsidRPr="00121A84" w:rsidRDefault="00987909" w:rsidP="00987909">
            <w:pPr>
              <w:shd w:val="clear" w:color="auto" w:fill="FFFFFF"/>
              <w:tabs>
                <w:tab w:val="left" w:pos="3735"/>
              </w:tabs>
              <w:spacing w:before="15" w:after="15" w:line="360" w:lineRule="auto"/>
              <w:ind w:firstLine="709"/>
              <w:jc w:val="center"/>
              <w:rPr>
                <w:rFonts w:ascii="Times New Roman" w:eastAsia="Times New Roman" w:hAnsi="Times New Roman" w:cs="Times New Roman"/>
                <w:sz w:val="24"/>
                <w:szCs w:val="24"/>
                <w:lang w:eastAsia="ru-RU"/>
              </w:rPr>
            </w:pPr>
            <w:r w:rsidRPr="00121A84">
              <w:rPr>
                <w:rFonts w:ascii="Times New Roman" w:eastAsia="Times New Roman" w:hAnsi="Times New Roman" w:cs="Times New Roman"/>
                <w:sz w:val="24"/>
                <w:szCs w:val="24"/>
                <w:lang w:eastAsia="ru-RU"/>
              </w:rPr>
              <w:t>ПАССИВ</w:t>
            </w:r>
          </w:p>
        </w:tc>
      </w:tr>
      <w:tr w:rsidR="00987909" w:rsidTr="00AD058F">
        <w:trPr>
          <w:trHeight w:val="904"/>
        </w:trPr>
        <w:tc>
          <w:tcPr>
            <w:tcW w:w="1654" w:type="pct"/>
            <w:vMerge w:val="restart"/>
          </w:tcPr>
          <w:p w:rsidR="00987909" w:rsidRPr="00121A84" w:rsidRDefault="00987909" w:rsidP="00987909">
            <w:pPr>
              <w:shd w:val="clear" w:color="auto" w:fill="FFFFFF"/>
              <w:tabs>
                <w:tab w:val="left" w:pos="3735"/>
              </w:tabs>
              <w:spacing w:before="15" w:after="15" w:line="360" w:lineRule="auto"/>
              <w:rPr>
                <w:rFonts w:ascii="Times New Roman" w:eastAsia="Times New Roman" w:hAnsi="Times New Roman" w:cs="Times New Roman"/>
                <w:sz w:val="24"/>
                <w:szCs w:val="24"/>
                <w:lang w:eastAsia="ru-RU"/>
              </w:rPr>
            </w:pPr>
            <w:r w:rsidRPr="00121A84">
              <w:rPr>
                <w:rFonts w:ascii="Times New Roman" w:eastAsia="Times New Roman" w:hAnsi="Times New Roman" w:cs="Times New Roman"/>
                <w:sz w:val="24"/>
                <w:szCs w:val="24"/>
                <w:lang w:val="en-US" w:eastAsia="ru-RU"/>
              </w:rPr>
              <w:t>I</w:t>
            </w:r>
          </w:p>
        </w:tc>
        <w:tc>
          <w:tcPr>
            <w:tcW w:w="998" w:type="pct"/>
            <w:vMerge w:val="restart"/>
          </w:tcPr>
          <w:p w:rsidR="00987909" w:rsidRPr="00121A84" w:rsidRDefault="00987909" w:rsidP="00987909">
            <w:pPr>
              <w:tabs>
                <w:tab w:val="left" w:pos="1650"/>
              </w:tabs>
              <w:rPr>
                <w:rFonts w:ascii="Times New Roman" w:eastAsia="Times New Roman" w:hAnsi="Times New Roman" w:cs="Times New Roman"/>
                <w:sz w:val="24"/>
                <w:szCs w:val="24"/>
                <w:lang w:eastAsia="ru-RU"/>
              </w:rPr>
            </w:pPr>
            <w:r w:rsidRPr="00121A84">
              <w:rPr>
                <w:rFonts w:ascii="Times New Roman" w:eastAsia="Times New Roman" w:hAnsi="Times New Roman" w:cs="Times New Roman"/>
                <w:sz w:val="24"/>
                <w:szCs w:val="24"/>
                <w:lang w:eastAsia="ru-RU"/>
              </w:rPr>
              <w:tab/>
            </w:r>
          </w:p>
        </w:tc>
        <w:tc>
          <w:tcPr>
            <w:tcW w:w="1410" w:type="pct"/>
          </w:tcPr>
          <w:p w:rsidR="00987909" w:rsidRPr="00121A84" w:rsidRDefault="00987909" w:rsidP="00987909">
            <w:pPr>
              <w:rPr>
                <w:rFonts w:ascii="Times New Roman" w:eastAsia="Times New Roman" w:hAnsi="Times New Roman" w:cs="Times New Roman"/>
                <w:sz w:val="24"/>
                <w:szCs w:val="24"/>
                <w:lang w:val="en-US" w:eastAsia="ru-RU"/>
              </w:rPr>
            </w:pPr>
            <w:r w:rsidRPr="00121A84">
              <w:rPr>
                <w:rFonts w:ascii="Times New Roman" w:eastAsia="Times New Roman" w:hAnsi="Times New Roman" w:cs="Times New Roman"/>
                <w:sz w:val="24"/>
                <w:szCs w:val="24"/>
                <w:lang w:val="en-US" w:eastAsia="ru-RU"/>
              </w:rPr>
              <w:t>III</w:t>
            </w:r>
          </w:p>
          <w:p w:rsidR="00987909" w:rsidRPr="00121A84" w:rsidRDefault="00987909" w:rsidP="00987909">
            <w:pPr>
              <w:rPr>
                <w:rFonts w:ascii="Times New Roman" w:eastAsia="Times New Roman" w:hAnsi="Times New Roman" w:cs="Times New Roman"/>
                <w:sz w:val="24"/>
                <w:szCs w:val="24"/>
                <w:lang w:val="en-US" w:eastAsia="ru-RU"/>
              </w:rPr>
            </w:pPr>
            <w:r w:rsidRPr="00121A84">
              <w:rPr>
                <w:rFonts w:ascii="Times New Roman" w:eastAsia="Times New Roman" w:hAnsi="Times New Roman" w:cs="Times New Roman"/>
                <w:sz w:val="24"/>
                <w:szCs w:val="24"/>
                <w:lang w:val="en-US" w:eastAsia="ru-RU"/>
              </w:rPr>
              <w:t>Уставный капитал</w:t>
            </w:r>
          </w:p>
        </w:tc>
        <w:tc>
          <w:tcPr>
            <w:tcW w:w="938" w:type="pct"/>
          </w:tcPr>
          <w:p w:rsidR="00987909" w:rsidRPr="00121A84" w:rsidRDefault="00987909" w:rsidP="00987909">
            <w:pPr>
              <w:shd w:val="clear" w:color="auto" w:fill="FFFFFF"/>
              <w:tabs>
                <w:tab w:val="left" w:pos="3735"/>
              </w:tabs>
              <w:spacing w:before="15" w:after="15" w:line="360" w:lineRule="auto"/>
              <w:rPr>
                <w:rFonts w:ascii="Times New Roman" w:eastAsia="Times New Roman" w:hAnsi="Times New Roman" w:cs="Times New Roman"/>
                <w:sz w:val="24"/>
                <w:szCs w:val="24"/>
                <w:lang w:val="en-US" w:eastAsia="ru-RU"/>
              </w:rPr>
            </w:pPr>
          </w:p>
          <w:p w:rsidR="00987909" w:rsidRPr="00121A84" w:rsidRDefault="001342F1" w:rsidP="00987909">
            <w:pPr>
              <w:shd w:val="clear" w:color="auto" w:fill="FFFFFF"/>
              <w:tabs>
                <w:tab w:val="left" w:pos="3735"/>
              </w:tabs>
              <w:spacing w:before="15" w:after="15"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w:t>
            </w:r>
            <w:r w:rsidR="00987909" w:rsidRPr="00121A84">
              <w:rPr>
                <w:rFonts w:ascii="Times New Roman" w:eastAsia="Times New Roman" w:hAnsi="Times New Roman" w:cs="Times New Roman"/>
                <w:sz w:val="24"/>
                <w:szCs w:val="24"/>
                <w:lang w:val="en-US" w:eastAsia="ru-RU"/>
              </w:rPr>
              <w:t xml:space="preserve">000000 </w:t>
            </w:r>
            <w:r w:rsidR="00987909" w:rsidRPr="00121A84">
              <w:rPr>
                <w:rFonts w:ascii="Times New Roman" w:eastAsia="Times New Roman" w:hAnsi="Times New Roman" w:cs="Times New Roman"/>
                <w:sz w:val="24"/>
                <w:szCs w:val="24"/>
                <w:lang w:eastAsia="ru-RU"/>
              </w:rPr>
              <w:t>р.</w:t>
            </w:r>
          </w:p>
        </w:tc>
      </w:tr>
      <w:tr w:rsidR="00987909" w:rsidTr="00AD058F">
        <w:trPr>
          <w:trHeight w:val="444"/>
        </w:trPr>
        <w:tc>
          <w:tcPr>
            <w:tcW w:w="1654" w:type="pct"/>
            <w:vMerge/>
          </w:tcPr>
          <w:p w:rsidR="00987909" w:rsidRPr="00121A84" w:rsidRDefault="00987909" w:rsidP="00987909">
            <w:pPr>
              <w:shd w:val="clear" w:color="auto" w:fill="FFFFFF"/>
              <w:tabs>
                <w:tab w:val="left" w:pos="3735"/>
              </w:tabs>
              <w:spacing w:before="15" w:after="15" w:line="360" w:lineRule="auto"/>
              <w:ind w:firstLine="709"/>
              <w:rPr>
                <w:rFonts w:ascii="Times New Roman" w:eastAsia="Times New Roman" w:hAnsi="Times New Roman" w:cs="Times New Roman"/>
                <w:sz w:val="24"/>
                <w:szCs w:val="24"/>
                <w:lang w:eastAsia="ru-RU"/>
              </w:rPr>
            </w:pPr>
          </w:p>
        </w:tc>
        <w:tc>
          <w:tcPr>
            <w:tcW w:w="998" w:type="pct"/>
            <w:vMerge/>
          </w:tcPr>
          <w:p w:rsidR="00987909" w:rsidRPr="00121A84" w:rsidRDefault="00987909" w:rsidP="00987909">
            <w:pPr>
              <w:shd w:val="clear" w:color="auto" w:fill="FFFFFF"/>
              <w:tabs>
                <w:tab w:val="left" w:pos="3735"/>
              </w:tabs>
              <w:spacing w:before="15" w:after="15" w:line="360" w:lineRule="auto"/>
              <w:ind w:firstLine="709"/>
              <w:rPr>
                <w:rFonts w:ascii="Times New Roman" w:eastAsia="Times New Roman" w:hAnsi="Times New Roman" w:cs="Times New Roman"/>
                <w:sz w:val="24"/>
                <w:szCs w:val="24"/>
                <w:lang w:eastAsia="ru-RU"/>
              </w:rPr>
            </w:pPr>
          </w:p>
        </w:tc>
        <w:tc>
          <w:tcPr>
            <w:tcW w:w="1410" w:type="pct"/>
            <w:vMerge w:val="restart"/>
          </w:tcPr>
          <w:p w:rsidR="00987909" w:rsidRPr="00121A84" w:rsidRDefault="00987909" w:rsidP="00987909">
            <w:pPr>
              <w:shd w:val="clear" w:color="auto" w:fill="FFFFFF"/>
              <w:tabs>
                <w:tab w:val="left" w:pos="3735"/>
              </w:tabs>
              <w:spacing w:before="15" w:after="15" w:line="360" w:lineRule="auto"/>
              <w:rPr>
                <w:rFonts w:ascii="Times New Roman" w:eastAsia="Times New Roman" w:hAnsi="Times New Roman" w:cs="Times New Roman"/>
                <w:sz w:val="24"/>
                <w:szCs w:val="24"/>
                <w:lang w:val="en-US" w:eastAsia="ru-RU"/>
              </w:rPr>
            </w:pPr>
            <w:r w:rsidRPr="00121A84">
              <w:rPr>
                <w:rFonts w:ascii="Times New Roman" w:eastAsia="Times New Roman" w:hAnsi="Times New Roman" w:cs="Times New Roman"/>
                <w:sz w:val="24"/>
                <w:szCs w:val="24"/>
                <w:lang w:val="en-US" w:eastAsia="ru-RU"/>
              </w:rPr>
              <w:t>IV</w:t>
            </w:r>
          </w:p>
        </w:tc>
        <w:tc>
          <w:tcPr>
            <w:tcW w:w="938" w:type="pct"/>
            <w:vMerge w:val="restart"/>
          </w:tcPr>
          <w:p w:rsidR="00987909" w:rsidRPr="00121A84" w:rsidRDefault="00987909" w:rsidP="00987909">
            <w:pPr>
              <w:shd w:val="clear" w:color="auto" w:fill="FFFFFF"/>
              <w:tabs>
                <w:tab w:val="left" w:pos="3735"/>
              </w:tabs>
              <w:spacing w:before="15" w:after="15" w:line="360" w:lineRule="auto"/>
              <w:rPr>
                <w:rFonts w:ascii="Times New Roman" w:eastAsia="Times New Roman" w:hAnsi="Times New Roman" w:cs="Times New Roman"/>
                <w:sz w:val="24"/>
                <w:szCs w:val="24"/>
                <w:lang w:val="en-US" w:eastAsia="ru-RU"/>
              </w:rPr>
            </w:pPr>
          </w:p>
          <w:p w:rsidR="00987909" w:rsidRPr="00121A84" w:rsidRDefault="00987909" w:rsidP="00987909">
            <w:pPr>
              <w:rPr>
                <w:rFonts w:ascii="Times New Roman" w:eastAsia="Times New Roman" w:hAnsi="Times New Roman" w:cs="Times New Roman"/>
                <w:sz w:val="24"/>
                <w:szCs w:val="24"/>
                <w:lang w:val="en-US" w:eastAsia="ru-RU"/>
              </w:rPr>
            </w:pPr>
          </w:p>
          <w:p w:rsidR="00987909" w:rsidRPr="00121A84" w:rsidRDefault="00987909" w:rsidP="00987909">
            <w:pPr>
              <w:rPr>
                <w:rFonts w:ascii="Times New Roman" w:eastAsia="Times New Roman" w:hAnsi="Times New Roman" w:cs="Times New Roman"/>
                <w:sz w:val="24"/>
                <w:szCs w:val="24"/>
                <w:lang w:val="en-US" w:eastAsia="ru-RU"/>
              </w:rPr>
            </w:pPr>
          </w:p>
          <w:p w:rsidR="00987909" w:rsidRPr="00121A84" w:rsidRDefault="00987909" w:rsidP="00987909">
            <w:pPr>
              <w:rPr>
                <w:rFonts w:ascii="Times New Roman" w:eastAsia="Times New Roman" w:hAnsi="Times New Roman" w:cs="Times New Roman"/>
                <w:sz w:val="24"/>
                <w:szCs w:val="24"/>
                <w:lang w:val="en-US" w:eastAsia="ru-RU"/>
              </w:rPr>
            </w:pPr>
          </w:p>
          <w:p w:rsidR="00987909" w:rsidRPr="00121A84" w:rsidRDefault="00987909" w:rsidP="00987909">
            <w:pPr>
              <w:ind w:firstLine="708"/>
              <w:rPr>
                <w:rFonts w:ascii="Times New Roman" w:eastAsia="Times New Roman" w:hAnsi="Times New Roman" w:cs="Times New Roman"/>
                <w:sz w:val="24"/>
                <w:szCs w:val="24"/>
                <w:lang w:val="en-US" w:eastAsia="ru-RU"/>
              </w:rPr>
            </w:pPr>
          </w:p>
        </w:tc>
      </w:tr>
      <w:tr w:rsidR="00987909" w:rsidTr="00AD058F">
        <w:trPr>
          <w:trHeight w:val="199"/>
        </w:trPr>
        <w:tc>
          <w:tcPr>
            <w:tcW w:w="1654" w:type="pct"/>
          </w:tcPr>
          <w:p w:rsidR="001342F1" w:rsidRPr="001342F1" w:rsidRDefault="001342F1" w:rsidP="00987909">
            <w:pPr>
              <w:shd w:val="clear" w:color="auto" w:fill="FFFFFF"/>
              <w:tabs>
                <w:tab w:val="left" w:pos="3735"/>
              </w:tabs>
              <w:spacing w:before="15" w:after="15" w:line="36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II</w:t>
            </w:r>
          </w:p>
          <w:p w:rsidR="00987909" w:rsidRPr="00121A84" w:rsidRDefault="00987909" w:rsidP="00987909">
            <w:pPr>
              <w:shd w:val="clear" w:color="auto" w:fill="FFFFFF"/>
              <w:tabs>
                <w:tab w:val="left" w:pos="3735"/>
              </w:tabs>
              <w:spacing w:before="15" w:after="15" w:line="360" w:lineRule="auto"/>
              <w:rPr>
                <w:rFonts w:ascii="Times New Roman" w:eastAsia="Times New Roman" w:hAnsi="Times New Roman" w:cs="Times New Roman"/>
                <w:sz w:val="24"/>
                <w:szCs w:val="24"/>
                <w:lang w:eastAsia="ru-RU"/>
              </w:rPr>
            </w:pPr>
            <w:r w:rsidRPr="00121A84">
              <w:rPr>
                <w:rFonts w:ascii="Times New Roman" w:eastAsia="Times New Roman" w:hAnsi="Times New Roman" w:cs="Times New Roman"/>
                <w:sz w:val="24"/>
                <w:szCs w:val="24"/>
                <w:lang w:eastAsia="ru-RU"/>
              </w:rPr>
              <w:t>Денежные средства</w:t>
            </w:r>
          </w:p>
        </w:tc>
        <w:tc>
          <w:tcPr>
            <w:tcW w:w="998" w:type="pct"/>
          </w:tcPr>
          <w:p w:rsidR="001342F1" w:rsidRDefault="001342F1" w:rsidP="00987909">
            <w:pPr>
              <w:shd w:val="clear" w:color="auto" w:fill="FFFFFF"/>
              <w:tabs>
                <w:tab w:val="left" w:pos="3735"/>
              </w:tabs>
              <w:spacing w:before="15" w:after="15" w:line="360" w:lineRule="auto"/>
              <w:rPr>
                <w:rFonts w:ascii="Times New Roman" w:eastAsia="Times New Roman" w:hAnsi="Times New Roman" w:cs="Times New Roman"/>
                <w:sz w:val="24"/>
                <w:szCs w:val="24"/>
                <w:lang w:eastAsia="ru-RU"/>
              </w:rPr>
            </w:pPr>
          </w:p>
          <w:p w:rsidR="00987909" w:rsidRPr="00121A84" w:rsidRDefault="001342F1" w:rsidP="00987909">
            <w:pPr>
              <w:shd w:val="clear" w:color="auto" w:fill="FFFFFF"/>
              <w:tabs>
                <w:tab w:val="left" w:pos="3735"/>
              </w:tabs>
              <w:spacing w:before="15" w:after="15"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1600</w:t>
            </w:r>
            <w:r w:rsidR="00987909" w:rsidRPr="00121A84">
              <w:rPr>
                <w:rFonts w:ascii="Times New Roman" w:eastAsia="Times New Roman" w:hAnsi="Times New Roman" w:cs="Times New Roman"/>
                <w:sz w:val="24"/>
                <w:szCs w:val="24"/>
                <w:lang w:eastAsia="ru-RU"/>
              </w:rPr>
              <w:t>000 р.</w:t>
            </w:r>
          </w:p>
        </w:tc>
        <w:tc>
          <w:tcPr>
            <w:tcW w:w="1410" w:type="pct"/>
            <w:vMerge/>
          </w:tcPr>
          <w:p w:rsidR="00987909" w:rsidRPr="00121A84" w:rsidRDefault="00987909" w:rsidP="00987909">
            <w:pPr>
              <w:rPr>
                <w:rFonts w:ascii="Times New Roman" w:eastAsia="Times New Roman" w:hAnsi="Times New Roman" w:cs="Times New Roman"/>
                <w:sz w:val="24"/>
                <w:szCs w:val="24"/>
                <w:lang w:eastAsia="ru-RU"/>
              </w:rPr>
            </w:pPr>
          </w:p>
        </w:tc>
        <w:tc>
          <w:tcPr>
            <w:tcW w:w="938" w:type="pct"/>
            <w:vMerge/>
          </w:tcPr>
          <w:p w:rsidR="00987909" w:rsidRPr="00121A84" w:rsidRDefault="00987909" w:rsidP="00987909">
            <w:pPr>
              <w:rPr>
                <w:rFonts w:ascii="Times New Roman" w:eastAsia="Times New Roman" w:hAnsi="Times New Roman" w:cs="Times New Roman"/>
                <w:sz w:val="24"/>
                <w:szCs w:val="24"/>
                <w:lang w:eastAsia="ru-RU"/>
              </w:rPr>
            </w:pPr>
          </w:p>
        </w:tc>
      </w:tr>
      <w:tr w:rsidR="00987909" w:rsidTr="00AD058F">
        <w:trPr>
          <w:trHeight w:val="1058"/>
        </w:trPr>
        <w:tc>
          <w:tcPr>
            <w:tcW w:w="1654" w:type="pct"/>
            <w:vMerge w:val="restart"/>
          </w:tcPr>
          <w:p w:rsidR="00987909" w:rsidRPr="00121A84" w:rsidRDefault="00987909" w:rsidP="00987909">
            <w:pPr>
              <w:shd w:val="clear" w:color="auto" w:fill="FFFFFF"/>
              <w:tabs>
                <w:tab w:val="left" w:pos="3735"/>
              </w:tabs>
              <w:spacing w:before="15" w:after="15" w:line="360" w:lineRule="auto"/>
              <w:rPr>
                <w:rFonts w:ascii="Times New Roman" w:eastAsia="Times New Roman" w:hAnsi="Times New Roman" w:cs="Times New Roman"/>
                <w:sz w:val="24"/>
                <w:szCs w:val="24"/>
                <w:lang w:eastAsia="ru-RU"/>
              </w:rPr>
            </w:pPr>
            <w:r w:rsidRPr="00121A84">
              <w:rPr>
                <w:rFonts w:ascii="Times New Roman" w:eastAsia="Times New Roman" w:hAnsi="Times New Roman" w:cs="Times New Roman"/>
                <w:sz w:val="24"/>
                <w:szCs w:val="24"/>
                <w:lang w:eastAsia="ru-RU"/>
              </w:rPr>
              <w:t>Дебиторская задолженность</w:t>
            </w:r>
          </w:p>
        </w:tc>
        <w:tc>
          <w:tcPr>
            <w:tcW w:w="998" w:type="pct"/>
            <w:vMerge w:val="restart"/>
          </w:tcPr>
          <w:p w:rsidR="00987909" w:rsidRPr="00121A84" w:rsidRDefault="001342F1" w:rsidP="00987909">
            <w:pPr>
              <w:shd w:val="clear" w:color="auto" w:fill="FFFFFF"/>
              <w:tabs>
                <w:tab w:val="left" w:pos="3735"/>
              </w:tabs>
              <w:spacing w:before="15" w:after="15"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87909" w:rsidRPr="00121A84">
              <w:rPr>
                <w:rFonts w:ascii="Times New Roman" w:eastAsia="Times New Roman" w:hAnsi="Times New Roman" w:cs="Times New Roman"/>
                <w:sz w:val="24"/>
                <w:szCs w:val="24"/>
                <w:lang w:eastAsia="ru-RU"/>
              </w:rPr>
              <w:t>00000 р.</w:t>
            </w:r>
          </w:p>
          <w:p w:rsidR="00987909" w:rsidRPr="00121A84" w:rsidRDefault="00987909" w:rsidP="00987909">
            <w:pPr>
              <w:shd w:val="clear" w:color="auto" w:fill="FFFFFF"/>
              <w:tabs>
                <w:tab w:val="left" w:pos="3735"/>
              </w:tabs>
              <w:spacing w:before="15" w:after="15" w:line="360" w:lineRule="auto"/>
              <w:rPr>
                <w:rFonts w:ascii="Times New Roman" w:eastAsia="Times New Roman" w:hAnsi="Times New Roman" w:cs="Times New Roman"/>
                <w:sz w:val="24"/>
                <w:szCs w:val="24"/>
                <w:lang w:eastAsia="ru-RU"/>
              </w:rPr>
            </w:pPr>
            <w:r w:rsidRPr="00121A84">
              <w:rPr>
                <w:rFonts w:ascii="Times New Roman" w:eastAsia="Times New Roman" w:hAnsi="Times New Roman" w:cs="Times New Roman"/>
                <w:sz w:val="24"/>
                <w:szCs w:val="24"/>
                <w:lang w:eastAsia="ru-RU"/>
              </w:rPr>
              <w:t xml:space="preserve"> </w:t>
            </w:r>
          </w:p>
        </w:tc>
        <w:tc>
          <w:tcPr>
            <w:tcW w:w="1410" w:type="pct"/>
            <w:vMerge/>
          </w:tcPr>
          <w:p w:rsidR="00987909" w:rsidRPr="00121A84" w:rsidRDefault="00987909" w:rsidP="00987909">
            <w:pPr>
              <w:rPr>
                <w:rFonts w:ascii="Times New Roman" w:eastAsia="Times New Roman" w:hAnsi="Times New Roman" w:cs="Times New Roman"/>
                <w:sz w:val="24"/>
                <w:szCs w:val="24"/>
                <w:lang w:eastAsia="ru-RU"/>
              </w:rPr>
            </w:pPr>
          </w:p>
        </w:tc>
        <w:tc>
          <w:tcPr>
            <w:tcW w:w="938" w:type="pct"/>
            <w:vMerge/>
          </w:tcPr>
          <w:p w:rsidR="00987909" w:rsidRPr="00121A84" w:rsidRDefault="00987909" w:rsidP="00987909">
            <w:pPr>
              <w:rPr>
                <w:rFonts w:ascii="Times New Roman" w:eastAsia="Times New Roman" w:hAnsi="Times New Roman" w:cs="Times New Roman"/>
                <w:sz w:val="24"/>
                <w:szCs w:val="24"/>
                <w:lang w:eastAsia="ru-RU"/>
              </w:rPr>
            </w:pPr>
          </w:p>
        </w:tc>
      </w:tr>
      <w:tr w:rsidR="00987909" w:rsidTr="00AD058F">
        <w:trPr>
          <w:trHeight w:val="809"/>
        </w:trPr>
        <w:tc>
          <w:tcPr>
            <w:tcW w:w="1654" w:type="pct"/>
            <w:vMerge/>
          </w:tcPr>
          <w:p w:rsidR="00987909" w:rsidRPr="00121A84" w:rsidRDefault="00987909" w:rsidP="00987909">
            <w:pPr>
              <w:shd w:val="clear" w:color="auto" w:fill="FFFFFF"/>
              <w:tabs>
                <w:tab w:val="left" w:pos="3735"/>
              </w:tabs>
              <w:spacing w:before="15" w:after="15" w:line="360" w:lineRule="auto"/>
              <w:ind w:firstLine="709"/>
              <w:rPr>
                <w:rFonts w:ascii="Times New Roman" w:eastAsia="Times New Roman" w:hAnsi="Times New Roman" w:cs="Times New Roman"/>
                <w:sz w:val="24"/>
                <w:szCs w:val="24"/>
                <w:lang w:eastAsia="ru-RU"/>
              </w:rPr>
            </w:pPr>
          </w:p>
        </w:tc>
        <w:tc>
          <w:tcPr>
            <w:tcW w:w="998" w:type="pct"/>
            <w:vMerge/>
          </w:tcPr>
          <w:p w:rsidR="00987909" w:rsidRPr="00121A84" w:rsidRDefault="00987909" w:rsidP="00987909">
            <w:pPr>
              <w:shd w:val="clear" w:color="auto" w:fill="FFFFFF"/>
              <w:tabs>
                <w:tab w:val="left" w:pos="3735"/>
              </w:tabs>
              <w:spacing w:before="15" w:after="15" w:line="360" w:lineRule="auto"/>
              <w:ind w:firstLine="709"/>
              <w:rPr>
                <w:rFonts w:ascii="Times New Roman" w:eastAsia="Times New Roman" w:hAnsi="Times New Roman" w:cs="Times New Roman"/>
                <w:sz w:val="24"/>
                <w:szCs w:val="24"/>
                <w:lang w:eastAsia="ru-RU"/>
              </w:rPr>
            </w:pPr>
          </w:p>
        </w:tc>
        <w:tc>
          <w:tcPr>
            <w:tcW w:w="1410" w:type="pct"/>
          </w:tcPr>
          <w:p w:rsidR="00987909" w:rsidRPr="00121A84" w:rsidRDefault="00987909" w:rsidP="00987909">
            <w:pPr>
              <w:rPr>
                <w:rFonts w:ascii="Times New Roman" w:eastAsia="Times New Roman" w:hAnsi="Times New Roman" w:cs="Times New Roman"/>
                <w:sz w:val="24"/>
                <w:szCs w:val="24"/>
                <w:lang w:val="en-US" w:eastAsia="ru-RU"/>
              </w:rPr>
            </w:pPr>
            <w:r w:rsidRPr="00121A84">
              <w:rPr>
                <w:rFonts w:ascii="Times New Roman" w:eastAsia="Times New Roman" w:hAnsi="Times New Roman" w:cs="Times New Roman"/>
                <w:sz w:val="24"/>
                <w:szCs w:val="24"/>
                <w:lang w:val="en-US" w:eastAsia="ru-RU"/>
              </w:rPr>
              <w:t>V</w:t>
            </w:r>
          </w:p>
        </w:tc>
        <w:tc>
          <w:tcPr>
            <w:tcW w:w="938" w:type="pct"/>
          </w:tcPr>
          <w:p w:rsidR="00987909" w:rsidRPr="00121A84" w:rsidRDefault="00987909" w:rsidP="00987909">
            <w:pPr>
              <w:rPr>
                <w:rFonts w:ascii="Times New Roman" w:eastAsia="Times New Roman" w:hAnsi="Times New Roman" w:cs="Times New Roman"/>
                <w:sz w:val="24"/>
                <w:szCs w:val="24"/>
                <w:lang w:val="en-US" w:eastAsia="ru-RU"/>
              </w:rPr>
            </w:pPr>
          </w:p>
        </w:tc>
      </w:tr>
      <w:tr w:rsidR="00987909" w:rsidTr="00AD058F">
        <w:trPr>
          <w:trHeight w:val="70"/>
        </w:trPr>
        <w:tc>
          <w:tcPr>
            <w:tcW w:w="1654" w:type="pct"/>
          </w:tcPr>
          <w:p w:rsidR="00987909" w:rsidRPr="00121A84" w:rsidRDefault="00987909" w:rsidP="00987909">
            <w:pPr>
              <w:shd w:val="clear" w:color="auto" w:fill="FFFFFF"/>
              <w:tabs>
                <w:tab w:val="left" w:pos="3735"/>
              </w:tabs>
              <w:spacing w:before="15" w:after="15" w:line="360" w:lineRule="auto"/>
              <w:ind w:firstLine="709"/>
              <w:jc w:val="right"/>
              <w:rPr>
                <w:rFonts w:ascii="Times New Roman" w:eastAsia="Times New Roman" w:hAnsi="Times New Roman" w:cs="Times New Roman"/>
                <w:sz w:val="24"/>
                <w:szCs w:val="24"/>
                <w:lang w:eastAsia="ru-RU"/>
              </w:rPr>
            </w:pPr>
            <w:r w:rsidRPr="00121A84">
              <w:rPr>
                <w:rFonts w:ascii="Times New Roman" w:eastAsia="Times New Roman" w:hAnsi="Times New Roman" w:cs="Times New Roman"/>
                <w:sz w:val="24"/>
                <w:szCs w:val="24"/>
                <w:lang w:eastAsia="ru-RU"/>
              </w:rPr>
              <w:t>Итого:</w:t>
            </w:r>
          </w:p>
        </w:tc>
        <w:tc>
          <w:tcPr>
            <w:tcW w:w="998" w:type="pct"/>
          </w:tcPr>
          <w:p w:rsidR="00987909" w:rsidRPr="00121A84" w:rsidRDefault="001342F1" w:rsidP="00987909">
            <w:pPr>
              <w:shd w:val="clear" w:color="auto" w:fill="FFFFFF"/>
              <w:tabs>
                <w:tab w:val="left" w:pos="3735"/>
              </w:tabs>
              <w:spacing w:before="15" w:after="15"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87909" w:rsidRPr="00121A84">
              <w:rPr>
                <w:rFonts w:ascii="Times New Roman" w:eastAsia="Times New Roman" w:hAnsi="Times New Roman" w:cs="Times New Roman"/>
                <w:sz w:val="24"/>
                <w:szCs w:val="24"/>
                <w:lang w:eastAsia="ru-RU"/>
              </w:rPr>
              <w:t>000000 р.</w:t>
            </w:r>
          </w:p>
        </w:tc>
        <w:tc>
          <w:tcPr>
            <w:tcW w:w="1410" w:type="pct"/>
          </w:tcPr>
          <w:p w:rsidR="00987909" w:rsidRPr="00121A84" w:rsidRDefault="00987909" w:rsidP="00987909">
            <w:pPr>
              <w:jc w:val="right"/>
              <w:rPr>
                <w:rFonts w:ascii="Times New Roman" w:eastAsia="Times New Roman" w:hAnsi="Times New Roman" w:cs="Times New Roman"/>
                <w:sz w:val="24"/>
                <w:szCs w:val="24"/>
                <w:lang w:eastAsia="ru-RU"/>
              </w:rPr>
            </w:pPr>
            <w:r w:rsidRPr="00121A84">
              <w:rPr>
                <w:rFonts w:ascii="Times New Roman" w:eastAsia="Times New Roman" w:hAnsi="Times New Roman" w:cs="Times New Roman"/>
                <w:sz w:val="24"/>
                <w:szCs w:val="24"/>
                <w:lang w:eastAsia="ru-RU"/>
              </w:rPr>
              <w:t xml:space="preserve">  Итого:</w:t>
            </w:r>
          </w:p>
        </w:tc>
        <w:tc>
          <w:tcPr>
            <w:tcW w:w="938" w:type="pct"/>
          </w:tcPr>
          <w:p w:rsidR="00987909" w:rsidRPr="00121A84" w:rsidRDefault="001342F1" w:rsidP="009879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87909" w:rsidRPr="00121A84">
              <w:rPr>
                <w:rFonts w:ascii="Times New Roman" w:eastAsia="Times New Roman" w:hAnsi="Times New Roman" w:cs="Times New Roman"/>
                <w:sz w:val="24"/>
                <w:szCs w:val="24"/>
                <w:lang w:eastAsia="ru-RU"/>
              </w:rPr>
              <w:t>000000 р.</w:t>
            </w:r>
          </w:p>
        </w:tc>
      </w:tr>
    </w:tbl>
    <w:p w:rsidR="00987909" w:rsidRDefault="00987909" w:rsidP="00C74AF4">
      <w:pPr>
        <w:spacing w:after="0" w:line="240" w:lineRule="auto"/>
        <w:rPr>
          <w:rFonts w:ascii="Times New Roman" w:hAnsi="Times New Roman" w:cs="Times New Roman"/>
          <w:sz w:val="28"/>
          <w:szCs w:val="28"/>
        </w:rPr>
      </w:pPr>
    </w:p>
    <w:p w:rsidR="00A96642" w:rsidRDefault="00A96642" w:rsidP="00C74AF4">
      <w:pPr>
        <w:spacing w:after="0" w:line="240" w:lineRule="auto"/>
        <w:rPr>
          <w:rFonts w:ascii="Times New Roman" w:hAnsi="Times New Roman" w:cs="Times New Roman"/>
          <w:sz w:val="28"/>
          <w:szCs w:val="28"/>
        </w:rPr>
      </w:pPr>
    </w:p>
    <w:p w:rsidR="00A96642" w:rsidRDefault="00A96642" w:rsidP="00C74AF4">
      <w:pPr>
        <w:spacing w:after="0" w:line="240" w:lineRule="auto"/>
        <w:rPr>
          <w:rFonts w:ascii="Times New Roman" w:hAnsi="Times New Roman" w:cs="Times New Roman"/>
          <w:sz w:val="28"/>
          <w:szCs w:val="28"/>
        </w:rPr>
      </w:pPr>
    </w:p>
    <w:p w:rsidR="00A96642" w:rsidRDefault="00A96642" w:rsidP="00C74AF4">
      <w:pPr>
        <w:spacing w:after="0" w:line="240" w:lineRule="auto"/>
        <w:rPr>
          <w:rFonts w:ascii="Times New Roman" w:hAnsi="Times New Roman" w:cs="Times New Roman"/>
          <w:sz w:val="28"/>
          <w:szCs w:val="28"/>
        </w:rPr>
      </w:pPr>
    </w:p>
    <w:p w:rsidR="007A1006" w:rsidRPr="00C74AF4" w:rsidRDefault="00AD6666" w:rsidP="00C74AF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Таблица 2.2 </w:t>
      </w:r>
      <w:r>
        <w:rPr>
          <w:rFonts w:ascii="Times New Roman" w:hAnsi="Times New Roman" w:cs="Times New Roman"/>
          <w:sz w:val="28"/>
          <w:szCs w:val="28"/>
        </w:rPr>
        <w:sym w:font="Symbol" w:char="F0BE"/>
      </w:r>
      <w:r w:rsidR="00987909">
        <w:rPr>
          <w:rFonts w:ascii="Times New Roman" w:hAnsi="Times New Roman" w:cs="Times New Roman"/>
          <w:sz w:val="28"/>
          <w:szCs w:val="28"/>
        </w:rPr>
        <w:t xml:space="preserve"> Журнал регистрации хозяйственных операций</w:t>
      </w:r>
    </w:p>
    <w:p w:rsidR="0068267D" w:rsidRPr="00A53C86" w:rsidRDefault="0068267D" w:rsidP="0068267D">
      <w:pPr>
        <w:spacing w:after="0" w:line="240" w:lineRule="auto"/>
        <w:rPr>
          <w:rFonts w:ascii="Times New Roman" w:hAnsi="Times New Roman" w:cs="Times New Roman"/>
          <w:sz w:val="24"/>
          <w:szCs w:val="24"/>
        </w:rPr>
      </w:pPr>
    </w:p>
    <w:tbl>
      <w:tblPr>
        <w:tblStyle w:val="a4"/>
        <w:tblW w:w="5089" w:type="pct"/>
        <w:tblInd w:w="-176" w:type="dxa"/>
        <w:tblLayout w:type="fixed"/>
        <w:tblLook w:val="04A0" w:firstRow="1" w:lastRow="0" w:firstColumn="1" w:lastColumn="0" w:noHBand="0" w:noVBand="1"/>
      </w:tblPr>
      <w:tblGrid>
        <w:gridCol w:w="708"/>
        <w:gridCol w:w="3969"/>
        <w:gridCol w:w="848"/>
        <w:gridCol w:w="991"/>
        <w:gridCol w:w="993"/>
        <w:gridCol w:w="1276"/>
        <w:gridCol w:w="1244"/>
      </w:tblGrid>
      <w:tr w:rsidR="0068267D" w:rsidTr="0068267D">
        <w:trPr>
          <w:trHeight w:val="547"/>
        </w:trPr>
        <w:tc>
          <w:tcPr>
            <w:tcW w:w="353" w:type="pct"/>
            <w:vMerge w:val="restart"/>
            <w:tcBorders>
              <w:top w:val="single" w:sz="4" w:space="0" w:color="auto"/>
              <w:left w:val="single" w:sz="4" w:space="0" w:color="auto"/>
              <w:bottom w:val="single" w:sz="4" w:space="0" w:color="auto"/>
              <w:right w:val="single" w:sz="4" w:space="0" w:color="auto"/>
            </w:tcBorders>
            <w:vAlign w:val="center"/>
            <w:hideMark/>
          </w:tcPr>
          <w:p w:rsidR="0068267D" w:rsidRPr="00395F27" w:rsidRDefault="0068267D" w:rsidP="0068267D">
            <w:pPr>
              <w:jc w:val="center"/>
              <w:rPr>
                <w:rFonts w:ascii="Times New Roman" w:hAnsi="Times New Roman" w:cs="Times New Roman"/>
                <w:sz w:val="24"/>
                <w:szCs w:val="24"/>
              </w:rPr>
            </w:pPr>
            <w:r w:rsidRPr="00395F27">
              <w:rPr>
                <w:rFonts w:ascii="Times New Roman" w:hAnsi="Times New Roman" w:cs="Times New Roman"/>
                <w:sz w:val="24"/>
                <w:szCs w:val="24"/>
              </w:rPr>
              <w:t>№ п/п</w:t>
            </w:r>
          </w:p>
        </w:tc>
        <w:tc>
          <w:tcPr>
            <w:tcW w:w="1979" w:type="pct"/>
            <w:vMerge w:val="restart"/>
            <w:tcBorders>
              <w:top w:val="single" w:sz="4" w:space="0" w:color="auto"/>
              <w:left w:val="single" w:sz="4" w:space="0" w:color="auto"/>
              <w:bottom w:val="single" w:sz="4" w:space="0" w:color="auto"/>
              <w:right w:val="single" w:sz="4" w:space="0" w:color="auto"/>
            </w:tcBorders>
            <w:vAlign w:val="center"/>
            <w:hideMark/>
          </w:tcPr>
          <w:p w:rsidR="0068267D" w:rsidRPr="00395F27" w:rsidRDefault="0068267D" w:rsidP="0068267D">
            <w:pPr>
              <w:jc w:val="center"/>
              <w:rPr>
                <w:rFonts w:ascii="Times New Roman" w:hAnsi="Times New Roman" w:cs="Times New Roman"/>
                <w:sz w:val="24"/>
                <w:szCs w:val="24"/>
              </w:rPr>
            </w:pPr>
            <w:r w:rsidRPr="00395F27">
              <w:rPr>
                <w:rFonts w:ascii="Times New Roman" w:hAnsi="Times New Roman" w:cs="Times New Roman"/>
                <w:sz w:val="24"/>
                <w:szCs w:val="24"/>
              </w:rPr>
              <w:t>Содержание факта хозяйственной жизни (ФХЖ)</w:t>
            </w:r>
          </w:p>
        </w:tc>
        <w:tc>
          <w:tcPr>
            <w:tcW w:w="423" w:type="pct"/>
            <w:vMerge w:val="restart"/>
            <w:tcBorders>
              <w:top w:val="single" w:sz="4" w:space="0" w:color="auto"/>
              <w:left w:val="single" w:sz="4" w:space="0" w:color="auto"/>
              <w:bottom w:val="single" w:sz="4" w:space="0" w:color="auto"/>
              <w:right w:val="single" w:sz="4" w:space="0" w:color="auto"/>
            </w:tcBorders>
            <w:vAlign w:val="center"/>
            <w:hideMark/>
          </w:tcPr>
          <w:p w:rsidR="0068267D" w:rsidRPr="00395F27" w:rsidRDefault="0068267D" w:rsidP="0068267D">
            <w:pPr>
              <w:spacing w:line="20" w:lineRule="atLeast"/>
              <w:jc w:val="center"/>
              <w:rPr>
                <w:rFonts w:ascii="Times New Roman" w:hAnsi="Times New Roman" w:cs="Times New Roman"/>
                <w:sz w:val="24"/>
                <w:szCs w:val="24"/>
              </w:rPr>
            </w:pPr>
            <w:r w:rsidRPr="00395F27">
              <w:rPr>
                <w:rFonts w:ascii="Times New Roman" w:hAnsi="Times New Roman" w:cs="Times New Roman"/>
                <w:sz w:val="24"/>
                <w:szCs w:val="24"/>
              </w:rPr>
              <w:t>Тип ФХЖ</w:t>
            </w:r>
          </w:p>
        </w:tc>
        <w:tc>
          <w:tcPr>
            <w:tcW w:w="989" w:type="pct"/>
            <w:gridSpan w:val="2"/>
            <w:tcBorders>
              <w:top w:val="single" w:sz="4" w:space="0" w:color="auto"/>
              <w:left w:val="single" w:sz="4" w:space="0" w:color="auto"/>
              <w:bottom w:val="single" w:sz="4" w:space="0" w:color="auto"/>
              <w:right w:val="single" w:sz="4" w:space="0" w:color="auto"/>
            </w:tcBorders>
            <w:vAlign w:val="center"/>
            <w:hideMark/>
          </w:tcPr>
          <w:p w:rsidR="0068267D" w:rsidRPr="00395F27" w:rsidRDefault="0068267D" w:rsidP="0068267D">
            <w:pPr>
              <w:jc w:val="center"/>
              <w:rPr>
                <w:rFonts w:ascii="Times New Roman" w:hAnsi="Times New Roman" w:cs="Times New Roman"/>
                <w:sz w:val="24"/>
                <w:szCs w:val="24"/>
              </w:rPr>
            </w:pPr>
            <w:r w:rsidRPr="00395F27">
              <w:rPr>
                <w:rFonts w:ascii="Times New Roman" w:hAnsi="Times New Roman" w:cs="Times New Roman"/>
                <w:sz w:val="24"/>
                <w:szCs w:val="24"/>
              </w:rPr>
              <w:t>Корреспондирующие счета</w:t>
            </w:r>
          </w:p>
        </w:tc>
        <w:tc>
          <w:tcPr>
            <w:tcW w:w="1256" w:type="pct"/>
            <w:gridSpan w:val="2"/>
            <w:tcBorders>
              <w:top w:val="single" w:sz="4" w:space="0" w:color="auto"/>
              <w:left w:val="single" w:sz="4" w:space="0" w:color="auto"/>
              <w:bottom w:val="single" w:sz="4" w:space="0" w:color="auto"/>
              <w:right w:val="single" w:sz="4" w:space="0" w:color="auto"/>
            </w:tcBorders>
            <w:vAlign w:val="center"/>
            <w:hideMark/>
          </w:tcPr>
          <w:p w:rsidR="0068267D" w:rsidRPr="00395F27" w:rsidRDefault="0068267D" w:rsidP="0068267D">
            <w:pPr>
              <w:jc w:val="center"/>
              <w:rPr>
                <w:rFonts w:ascii="Times New Roman" w:hAnsi="Times New Roman" w:cs="Times New Roman"/>
                <w:sz w:val="24"/>
                <w:szCs w:val="24"/>
              </w:rPr>
            </w:pPr>
            <w:r w:rsidRPr="00395F27">
              <w:rPr>
                <w:rFonts w:ascii="Times New Roman" w:hAnsi="Times New Roman" w:cs="Times New Roman"/>
                <w:sz w:val="24"/>
                <w:szCs w:val="24"/>
              </w:rPr>
              <w:t>Сумма, р.</w:t>
            </w:r>
          </w:p>
        </w:tc>
      </w:tr>
      <w:tr w:rsidR="0068267D" w:rsidTr="0068267D">
        <w:tc>
          <w:tcPr>
            <w:tcW w:w="353" w:type="pct"/>
            <w:vMerge/>
            <w:tcBorders>
              <w:top w:val="single" w:sz="4" w:space="0" w:color="auto"/>
              <w:left w:val="single" w:sz="4" w:space="0" w:color="auto"/>
              <w:bottom w:val="single" w:sz="4" w:space="0" w:color="auto"/>
              <w:right w:val="single" w:sz="4" w:space="0" w:color="auto"/>
            </w:tcBorders>
            <w:vAlign w:val="center"/>
            <w:hideMark/>
          </w:tcPr>
          <w:p w:rsidR="0068267D" w:rsidRDefault="0068267D" w:rsidP="0068267D">
            <w:pPr>
              <w:rPr>
                <w:rFonts w:ascii="Times New Roman" w:hAnsi="Times New Roman" w:cs="Times New Roman"/>
                <w:sz w:val="24"/>
                <w:szCs w:val="24"/>
              </w:rPr>
            </w:pPr>
          </w:p>
        </w:tc>
        <w:tc>
          <w:tcPr>
            <w:tcW w:w="1979" w:type="pct"/>
            <w:vMerge/>
            <w:tcBorders>
              <w:top w:val="single" w:sz="4" w:space="0" w:color="auto"/>
              <w:left w:val="single" w:sz="4" w:space="0" w:color="auto"/>
              <w:bottom w:val="single" w:sz="4" w:space="0" w:color="auto"/>
              <w:right w:val="single" w:sz="4" w:space="0" w:color="auto"/>
            </w:tcBorders>
            <w:vAlign w:val="center"/>
            <w:hideMark/>
          </w:tcPr>
          <w:p w:rsidR="0068267D" w:rsidRDefault="0068267D" w:rsidP="0068267D">
            <w:pPr>
              <w:rPr>
                <w:rFonts w:ascii="Times New Roman" w:hAnsi="Times New Roman" w:cs="Times New Roman"/>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rsidR="0068267D" w:rsidRDefault="0068267D" w:rsidP="0068267D">
            <w:pPr>
              <w:spacing w:line="20" w:lineRule="atLeast"/>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 xml:space="preserve">Дебет </w:t>
            </w:r>
          </w:p>
        </w:tc>
        <w:tc>
          <w:tcPr>
            <w:tcW w:w="495"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Кредит</w:t>
            </w:r>
          </w:p>
        </w:tc>
        <w:tc>
          <w:tcPr>
            <w:tcW w:w="636"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Частная</w:t>
            </w:r>
          </w:p>
        </w:tc>
        <w:tc>
          <w:tcPr>
            <w:tcW w:w="620"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Общая</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bookmarkStart w:id="1" w:name="_Hlk483757479"/>
            <w:r>
              <w:rPr>
                <w:rFonts w:ascii="Times New Roman" w:hAnsi="Times New Roman" w:cs="Times New Roman"/>
                <w:sz w:val="24"/>
                <w:szCs w:val="24"/>
              </w:rPr>
              <w:t>1</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Поступили материалы в качестве вклада в уставный капитал </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10</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75/1</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200000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color w:val="000000"/>
                <w:sz w:val="24"/>
                <w:szCs w:val="24"/>
              </w:rPr>
            </w:pPr>
            <w:r>
              <w:rPr>
                <w:rFonts w:ascii="Times New Roman" w:hAnsi="Times New Roman" w:cs="Times New Roman"/>
                <w:color w:val="000000"/>
                <w:sz w:val="24"/>
                <w:szCs w:val="24"/>
              </w:rPr>
              <w:t>Поступило производственное оборудование от учредителя (срок полезного использования - 10 лет)</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08</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75/1</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200000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3</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Акцептован счет монтажной организации за наладку станка, </w:t>
            </w:r>
          </w:p>
          <w:p w:rsidR="0068267D" w:rsidRDefault="0068267D" w:rsidP="0068267D">
            <w:pPr>
              <w:rPr>
                <w:rFonts w:ascii="Times New Roman" w:hAnsi="Times New Roman" w:cs="Times New Roman"/>
                <w:color w:val="000000"/>
                <w:sz w:val="24"/>
                <w:szCs w:val="24"/>
              </w:rPr>
            </w:pPr>
            <w:r>
              <w:rPr>
                <w:rFonts w:ascii="Times New Roman" w:hAnsi="Times New Roman" w:cs="Times New Roman"/>
                <w:color w:val="000000"/>
                <w:sz w:val="24"/>
                <w:szCs w:val="24"/>
              </w:rPr>
              <w:t>в том числе НДС</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08</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19</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60</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60</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40000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7200</w:t>
            </w: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47200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4</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Списан НДС к возмещению из бюджета </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68</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19</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7200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5</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color w:val="000000"/>
                <w:sz w:val="24"/>
                <w:szCs w:val="24"/>
              </w:rPr>
            </w:pPr>
            <w:r>
              <w:rPr>
                <w:rFonts w:ascii="Times New Roman" w:hAnsi="Times New Roman" w:cs="Times New Roman"/>
                <w:color w:val="000000"/>
                <w:sz w:val="24"/>
                <w:szCs w:val="24"/>
              </w:rPr>
              <w:t>Введен в эксплуатацию станок</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hideMark/>
          </w:tcPr>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01</w:t>
            </w:r>
          </w:p>
        </w:tc>
        <w:tc>
          <w:tcPr>
            <w:tcW w:w="495" w:type="pct"/>
            <w:tcBorders>
              <w:top w:val="single" w:sz="4" w:space="0" w:color="auto"/>
              <w:left w:val="single" w:sz="4" w:space="0" w:color="auto"/>
              <w:bottom w:val="single" w:sz="4" w:space="0" w:color="auto"/>
              <w:right w:val="single" w:sz="4" w:space="0" w:color="auto"/>
            </w:tcBorders>
            <w:hideMark/>
          </w:tcPr>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08</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240000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6</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Отпущены из склада материалы: </w:t>
            </w:r>
          </w:p>
          <w:p w:rsidR="0068267D" w:rsidRPr="00910DCB" w:rsidRDefault="0068267D" w:rsidP="0068267D">
            <w:pPr>
              <w:ind w:firstLine="601"/>
              <w:rPr>
                <w:rFonts w:ascii="Times New Roman" w:hAnsi="Times New Roman" w:cs="Times New Roman"/>
                <w:color w:val="000000"/>
                <w:sz w:val="24"/>
                <w:szCs w:val="24"/>
              </w:rPr>
            </w:pPr>
            <w:r w:rsidRPr="00375893">
              <w:rPr>
                <w:rFonts w:ascii="Times New Roman" w:eastAsia="Times New Roman" w:hAnsi="Times New Roman" w:cs="Times New Roman"/>
                <w:color w:val="000000"/>
                <w:sz w:val="24"/>
                <w:szCs w:val="24"/>
                <w:lang w:eastAsia="ru-RU"/>
              </w:rPr>
              <w:t>на производство продукции А</w:t>
            </w:r>
          </w:p>
          <w:p w:rsidR="0068267D" w:rsidRDefault="0068267D" w:rsidP="0068267D">
            <w:pPr>
              <w:ind w:firstLine="601"/>
              <w:rPr>
                <w:rFonts w:ascii="Times New Roman" w:eastAsia="Times New Roman" w:hAnsi="Times New Roman" w:cs="Times New Roman"/>
                <w:color w:val="000000"/>
                <w:sz w:val="24"/>
                <w:szCs w:val="24"/>
                <w:lang w:eastAsia="ru-RU"/>
              </w:rPr>
            </w:pPr>
            <w:r w:rsidRPr="00375893">
              <w:rPr>
                <w:rFonts w:ascii="Times New Roman" w:eastAsia="Times New Roman" w:hAnsi="Times New Roman" w:cs="Times New Roman"/>
                <w:color w:val="000000"/>
                <w:sz w:val="24"/>
                <w:szCs w:val="24"/>
                <w:lang w:eastAsia="ru-RU"/>
              </w:rPr>
              <w:t>на производство продукции В</w:t>
            </w:r>
          </w:p>
          <w:p w:rsidR="0068267D" w:rsidRDefault="0068267D" w:rsidP="0068267D">
            <w:pPr>
              <w:ind w:firstLine="601"/>
              <w:rPr>
                <w:rFonts w:ascii="Times New Roman" w:eastAsia="Times New Roman" w:hAnsi="Times New Roman" w:cs="Times New Roman"/>
                <w:color w:val="000000"/>
                <w:sz w:val="24"/>
                <w:szCs w:val="24"/>
                <w:lang w:eastAsia="ru-RU"/>
              </w:rPr>
            </w:pPr>
            <w:r w:rsidRPr="00375893">
              <w:rPr>
                <w:rFonts w:ascii="Times New Roman" w:eastAsia="Times New Roman" w:hAnsi="Times New Roman" w:cs="Times New Roman"/>
                <w:color w:val="000000"/>
                <w:sz w:val="24"/>
                <w:szCs w:val="24"/>
                <w:lang w:eastAsia="ru-RU"/>
              </w:rPr>
              <w:t>на цеховые нужды</w:t>
            </w:r>
          </w:p>
          <w:p w:rsidR="0068267D" w:rsidRDefault="0068267D" w:rsidP="0068267D">
            <w:pPr>
              <w:ind w:firstLine="601"/>
              <w:rPr>
                <w:rFonts w:ascii="Times New Roman" w:hAnsi="Times New Roman" w:cs="Times New Roman"/>
                <w:color w:val="000000"/>
                <w:sz w:val="24"/>
                <w:szCs w:val="24"/>
              </w:rPr>
            </w:pPr>
            <w:r w:rsidRPr="00375893">
              <w:rPr>
                <w:rFonts w:ascii="Times New Roman" w:eastAsia="Times New Roman" w:hAnsi="Times New Roman" w:cs="Times New Roman"/>
                <w:color w:val="000000"/>
                <w:sz w:val="24"/>
                <w:szCs w:val="24"/>
                <w:lang w:eastAsia="ru-RU"/>
              </w:rPr>
              <w:t>на управленческие нужды</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987909" w:rsidP="0068267D">
            <w:pPr>
              <w:rPr>
                <w:rFonts w:ascii="Times New Roman" w:hAnsi="Times New Roman" w:cs="Times New Roman"/>
                <w:sz w:val="24"/>
                <w:szCs w:val="24"/>
              </w:rPr>
            </w:pPr>
            <w:r>
              <w:rPr>
                <w:rFonts w:ascii="Times New Roman" w:hAnsi="Times New Roman" w:cs="Times New Roman"/>
                <w:sz w:val="24"/>
                <w:szCs w:val="24"/>
              </w:rPr>
              <w:t>20/</w:t>
            </w:r>
            <w:r w:rsidR="0068267D">
              <w:rPr>
                <w:rFonts w:ascii="Times New Roman" w:hAnsi="Times New Roman" w:cs="Times New Roman"/>
                <w:sz w:val="24"/>
                <w:szCs w:val="24"/>
              </w:rPr>
              <w:t>1</w:t>
            </w:r>
          </w:p>
          <w:p w:rsidR="0068267D" w:rsidRDefault="00987909" w:rsidP="0068267D">
            <w:pPr>
              <w:rPr>
                <w:rFonts w:ascii="Times New Roman" w:hAnsi="Times New Roman" w:cs="Times New Roman"/>
                <w:sz w:val="24"/>
                <w:szCs w:val="24"/>
              </w:rPr>
            </w:pPr>
            <w:r>
              <w:rPr>
                <w:rFonts w:ascii="Times New Roman" w:hAnsi="Times New Roman" w:cs="Times New Roman"/>
                <w:sz w:val="24"/>
                <w:szCs w:val="24"/>
              </w:rPr>
              <w:t>20/</w:t>
            </w:r>
            <w:r w:rsidR="0068267D">
              <w:rPr>
                <w:rFonts w:ascii="Times New Roman" w:hAnsi="Times New Roman" w:cs="Times New Roman"/>
                <w:sz w:val="24"/>
                <w:szCs w:val="24"/>
              </w:rPr>
              <w:t>2</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25</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26</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10</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10</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70000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70000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4000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3000</w:t>
            </w: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147000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color w:val="000000"/>
                <w:sz w:val="24"/>
                <w:szCs w:val="24"/>
              </w:rPr>
            </w:pPr>
            <w:r>
              <w:rPr>
                <w:rFonts w:ascii="Times New Roman" w:hAnsi="Times New Roman" w:cs="Times New Roman"/>
                <w:color w:val="000000"/>
                <w:sz w:val="24"/>
                <w:szCs w:val="24"/>
              </w:rPr>
              <w:t>Начислена амортизация производственного оборудования линейным методом за месяц</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25</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02</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8</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color w:val="000000"/>
                <w:sz w:val="24"/>
                <w:szCs w:val="24"/>
              </w:rPr>
            </w:pPr>
            <w:r>
              <w:rPr>
                <w:rFonts w:ascii="Times New Roman" w:hAnsi="Times New Roman" w:cs="Times New Roman"/>
                <w:color w:val="000000"/>
                <w:sz w:val="24"/>
                <w:szCs w:val="24"/>
              </w:rPr>
              <w:t>Акцептован счет поставщика за электроэнергию, потребленную на:</w:t>
            </w:r>
          </w:p>
          <w:p w:rsidR="0068267D" w:rsidRDefault="0068267D" w:rsidP="0068267D">
            <w:pPr>
              <w:ind w:firstLine="601"/>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производственные нужды,</w:t>
            </w:r>
          </w:p>
          <w:p w:rsidR="0068267D" w:rsidRDefault="0068267D" w:rsidP="0068267D">
            <w:pPr>
              <w:ind w:firstLine="601"/>
              <w:rPr>
                <w:rFonts w:ascii="Times New Roman" w:hAnsi="Times New Roman" w:cs="Times New Roman"/>
                <w:color w:val="000000"/>
                <w:sz w:val="24"/>
                <w:szCs w:val="24"/>
              </w:rPr>
            </w:pPr>
            <w:r>
              <w:rPr>
                <w:rFonts w:ascii="Times New Roman" w:hAnsi="Times New Roman" w:cs="Times New Roman"/>
                <w:color w:val="000000"/>
                <w:sz w:val="24"/>
                <w:szCs w:val="24"/>
              </w:rPr>
              <w:t>в том числе НДС</w:t>
            </w:r>
          </w:p>
          <w:p w:rsidR="0068267D" w:rsidRDefault="0068267D" w:rsidP="0068267D">
            <w:pPr>
              <w:ind w:firstLine="601"/>
              <w:rPr>
                <w:rFonts w:ascii="Times New Roman" w:hAnsi="Times New Roman" w:cs="Times New Roman"/>
                <w:color w:val="000000"/>
                <w:sz w:val="24"/>
                <w:szCs w:val="24"/>
              </w:rPr>
            </w:pPr>
            <w:r>
              <w:rPr>
                <w:rFonts w:ascii="Times New Roman" w:hAnsi="Times New Roman" w:cs="Times New Roman"/>
                <w:color w:val="000000"/>
                <w:sz w:val="24"/>
                <w:szCs w:val="24"/>
              </w:rPr>
              <w:t>общехозяйственные нужды,</w:t>
            </w:r>
          </w:p>
          <w:p w:rsidR="0068267D" w:rsidRDefault="0068267D" w:rsidP="0068267D">
            <w:pPr>
              <w:ind w:firstLine="601"/>
              <w:rPr>
                <w:rFonts w:ascii="Times New Roman" w:hAnsi="Times New Roman" w:cs="Times New Roman"/>
                <w:color w:val="000000"/>
                <w:sz w:val="24"/>
                <w:szCs w:val="24"/>
              </w:rPr>
            </w:pPr>
            <w:r>
              <w:rPr>
                <w:rFonts w:ascii="Times New Roman" w:hAnsi="Times New Roman" w:cs="Times New Roman"/>
                <w:color w:val="000000"/>
                <w:sz w:val="24"/>
                <w:szCs w:val="24"/>
              </w:rPr>
              <w:t>в том числе НДС</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25</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19</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26</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19</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60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60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60</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60</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6000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1080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4000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720</w:t>
            </w: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11800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9</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color w:val="000000"/>
                <w:sz w:val="24"/>
                <w:szCs w:val="24"/>
              </w:rPr>
            </w:pPr>
            <w:r>
              <w:rPr>
                <w:rFonts w:ascii="Times New Roman" w:hAnsi="Times New Roman" w:cs="Times New Roman"/>
                <w:color w:val="000000"/>
                <w:sz w:val="24"/>
                <w:szCs w:val="24"/>
              </w:rPr>
              <w:t>Списан к возмещению из бюджета НДС по счету</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68</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19</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1800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10</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Начислена заработная плата:</w:t>
            </w:r>
          </w:p>
          <w:p w:rsidR="0068267D" w:rsidRDefault="0068267D" w:rsidP="0068267D">
            <w:pPr>
              <w:ind w:firstLine="601"/>
              <w:rPr>
                <w:rFonts w:ascii="Times New Roman" w:hAnsi="Times New Roman" w:cs="Times New Roman"/>
                <w:sz w:val="24"/>
                <w:szCs w:val="24"/>
              </w:rPr>
            </w:pPr>
            <w:r>
              <w:rPr>
                <w:rFonts w:ascii="Times New Roman" w:hAnsi="Times New Roman" w:cs="Times New Roman"/>
                <w:sz w:val="24"/>
                <w:szCs w:val="24"/>
              </w:rPr>
              <w:t>рабочим, изготавливающим изделие А</w:t>
            </w:r>
          </w:p>
          <w:p w:rsidR="0068267D" w:rsidRDefault="0068267D" w:rsidP="0068267D">
            <w:pPr>
              <w:ind w:firstLine="601"/>
              <w:rPr>
                <w:rFonts w:ascii="Times New Roman" w:hAnsi="Times New Roman" w:cs="Times New Roman"/>
                <w:sz w:val="24"/>
                <w:szCs w:val="24"/>
              </w:rPr>
            </w:pPr>
            <w:r>
              <w:rPr>
                <w:rFonts w:ascii="Times New Roman" w:hAnsi="Times New Roman" w:cs="Times New Roman"/>
                <w:sz w:val="24"/>
                <w:szCs w:val="24"/>
              </w:rPr>
              <w:t>рабочим, изготавливающим изделие В</w:t>
            </w:r>
          </w:p>
          <w:p w:rsidR="0068267D" w:rsidRDefault="0068267D" w:rsidP="0068267D">
            <w:pPr>
              <w:ind w:firstLine="601"/>
              <w:rPr>
                <w:rFonts w:ascii="Times New Roman" w:hAnsi="Times New Roman" w:cs="Times New Roman"/>
                <w:sz w:val="24"/>
                <w:szCs w:val="24"/>
              </w:rPr>
            </w:pPr>
            <w:r>
              <w:rPr>
                <w:rFonts w:ascii="Times New Roman" w:hAnsi="Times New Roman" w:cs="Times New Roman"/>
                <w:sz w:val="24"/>
                <w:szCs w:val="24"/>
              </w:rPr>
              <w:t>персоналу цеха</w:t>
            </w:r>
          </w:p>
          <w:p w:rsidR="0068267D" w:rsidRDefault="0068267D" w:rsidP="0068267D">
            <w:pPr>
              <w:ind w:firstLine="601"/>
              <w:rPr>
                <w:rFonts w:ascii="Times New Roman" w:hAnsi="Times New Roman" w:cs="Times New Roman"/>
                <w:sz w:val="24"/>
                <w:szCs w:val="24"/>
              </w:rPr>
            </w:pPr>
            <w:r>
              <w:rPr>
                <w:rFonts w:ascii="Times New Roman" w:hAnsi="Times New Roman" w:cs="Times New Roman"/>
                <w:sz w:val="24"/>
                <w:szCs w:val="24"/>
              </w:rPr>
              <w:t xml:space="preserve">аппарату заводоуправления  </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987909" w:rsidP="0068267D">
            <w:pPr>
              <w:rPr>
                <w:rFonts w:ascii="Times New Roman" w:hAnsi="Times New Roman" w:cs="Times New Roman"/>
                <w:sz w:val="24"/>
                <w:szCs w:val="24"/>
              </w:rPr>
            </w:pPr>
            <w:r>
              <w:rPr>
                <w:rFonts w:ascii="Times New Roman" w:hAnsi="Times New Roman" w:cs="Times New Roman"/>
                <w:sz w:val="24"/>
                <w:szCs w:val="24"/>
              </w:rPr>
              <w:t>20/</w:t>
            </w:r>
            <w:r w:rsidR="0068267D">
              <w:rPr>
                <w:rFonts w:ascii="Times New Roman" w:hAnsi="Times New Roman" w:cs="Times New Roman"/>
                <w:sz w:val="24"/>
                <w:szCs w:val="24"/>
              </w:rPr>
              <w:t>1</w:t>
            </w:r>
          </w:p>
          <w:p w:rsidR="0068267D" w:rsidRDefault="0068267D" w:rsidP="0068267D">
            <w:pPr>
              <w:rPr>
                <w:rFonts w:ascii="Times New Roman" w:hAnsi="Times New Roman" w:cs="Times New Roman"/>
                <w:sz w:val="24"/>
                <w:szCs w:val="24"/>
              </w:rPr>
            </w:pPr>
          </w:p>
          <w:p w:rsidR="0068267D" w:rsidRDefault="00987909" w:rsidP="0068267D">
            <w:pPr>
              <w:rPr>
                <w:rFonts w:ascii="Times New Roman" w:hAnsi="Times New Roman" w:cs="Times New Roman"/>
                <w:sz w:val="24"/>
                <w:szCs w:val="24"/>
              </w:rPr>
            </w:pPr>
            <w:r>
              <w:rPr>
                <w:rFonts w:ascii="Times New Roman" w:hAnsi="Times New Roman" w:cs="Times New Roman"/>
                <w:sz w:val="24"/>
                <w:szCs w:val="24"/>
              </w:rPr>
              <w:t>20/</w:t>
            </w:r>
            <w:r w:rsidR="0068267D">
              <w:rPr>
                <w:rFonts w:ascii="Times New Roman" w:hAnsi="Times New Roman" w:cs="Times New Roman"/>
                <w:sz w:val="24"/>
                <w:szCs w:val="24"/>
              </w:rPr>
              <w:t>2</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25</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26</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70</w:t>
            </w: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70</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70</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24000</w:t>
            </w: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22000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12000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14000</w:t>
            </w: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72000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11</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 xml:space="preserve">Начислены взносы во внебюджетные фонды по категориям работников: </w:t>
            </w:r>
          </w:p>
          <w:p w:rsidR="0068267D" w:rsidRDefault="0068267D" w:rsidP="0068267D">
            <w:pPr>
              <w:ind w:firstLine="601"/>
              <w:rPr>
                <w:rFonts w:ascii="Times New Roman" w:hAnsi="Times New Roman" w:cs="Times New Roman"/>
                <w:sz w:val="24"/>
                <w:szCs w:val="24"/>
              </w:rPr>
            </w:pPr>
            <w:r>
              <w:rPr>
                <w:rFonts w:ascii="Times New Roman" w:hAnsi="Times New Roman" w:cs="Times New Roman"/>
                <w:sz w:val="24"/>
                <w:szCs w:val="24"/>
              </w:rPr>
              <w:t>рабочим, изготавливающим изделие А</w:t>
            </w:r>
          </w:p>
          <w:p w:rsidR="0068267D" w:rsidRDefault="0068267D" w:rsidP="0068267D">
            <w:pPr>
              <w:ind w:firstLine="601"/>
              <w:rPr>
                <w:rFonts w:ascii="Times New Roman" w:hAnsi="Times New Roman" w:cs="Times New Roman"/>
                <w:sz w:val="24"/>
                <w:szCs w:val="24"/>
              </w:rPr>
            </w:pPr>
            <w:r>
              <w:rPr>
                <w:rFonts w:ascii="Times New Roman" w:hAnsi="Times New Roman" w:cs="Times New Roman"/>
                <w:sz w:val="24"/>
                <w:szCs w:val="24"/>
              </w:rPr>
              <w:t>рабочим, изготавливающим изделие В</w:t>
            </w:r>
          </w:p>
          <w:p w:rsidR="0068267D" w:rsidRDefault="0068267D" w:rsidP="0068267D">
            <w:pPr>
              <w:ind w:firstLine="601"/>
              <w:rPr>
                <w:rFonts w:ascii="Times New Roman" w:hAnsi="Times New Roman" w:cs="Times New Roman"/>
                <w:sz w:val="24"/>
                <w:szCs w:val="24"/>
              </w:rPr>
            </w:pPr>
            <w:r>
              <w:rPr>
                <w:rFonts w:ascii="Times New Roman" w:hAnsi="Times New Roman" w:cs="Times New Roman"/>
                <w:sz w:val="24"/>
                <w:szCs w:val="24"/>
              </w:rPr>
              <w:t>персоналу цеха</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 xml:space="preserve">аппарату заводоуправления  </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987909" w:rsidP="0068267D">
            <w:pPr>
              <w:rPr>
                <w:rFonts w:ascii="Times New Roman" w:hAnsi="Times New Roman" w:cs="Times New Roman"/>
                <w:sz w:val="24"/>
                <w:szCs w:val="24"/>
              </w:rPr>
            </w:pPr>
            <w:r>
              <w:rPr>
                <w:rFonts w:ascii="Times New Roman" w:hAnsi="Times New Roman" w:cs="Times New Roman"/>
                <w:sz w:val="24"/>
                <w:szCs w:val="24"/>
              </w:rPr>
              <w:t>20/</w:t>
            </w:r>
            <w:r w:rsidR="0068267D">
              <w:rPr>
                <w:rFonts w:ascii="Times New Roman" w:hAnsi="Times New Roman" w:cs="Times New Roman"/>
                <w:sz w:val="24"/>
                <w:szCs w:val="24"/>
              </w:rPr>
              <w:t>1</w:t>
            </w: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20-2</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25</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26</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69</w:t>
            </w: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69</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69</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69</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7200</w:t>
            </w: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6600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3600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4200</w:t>
            </w: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21600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12</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Произведены удержания из заработной платы работников:</w:t>
            </w:r>
          </w:p>
          <w:p w:rsidR="0068267D" w:rsidRDefault="0068267D" w:rsidP="0068267D">
            <w:pPr>
              <w:ind w:firstLine="601"/>
              <w:rPr>
                <w:rFonts w:ascii="Times New Roman" w:hAnsi="Times New Roman" w:cs="Times New Roman"/>
                <w:sz w:val="24"/>
                <w:szCs w:val="24"/>
              </w:rPr>
            </w:pPr>
            <w:r>
              <w:rPr>
                <w:rFonts w:ascii="Times New Roman" w:hAnsi="Times New Roman" w:cs="Times New Roman"/>
                <w:sz w:val="24"/>
                <w:szCs w:val="24"/>
              </w:rPr>
              <w:t xml:space="preserve">налог по доходу физических </w:t>
            </w:r>
            <w:r>
              <w:rPr>
                <w:rFonts w:ascii="Times New Roman" w:hAnsi="Times New Roman" w:cs="Times New Roman"/>
                <w:sz w:val="24"/>
                <w:szCs w:val="24"/>
              </w:rPr>
              <w:lastRenderedPageBreak/>
              <w:t>лиц</w:t>
            </w:r>
          </w:p>
          <w:p w:rsidR="0068267D" w:rsidRDefault="0068267D" w:rsidP="0068267D">
            <w:pPr>
              <w:ind w:firstLine="601"/>
              <w:rPr>
                <w:rFonts w:ascii="Times New Roman" w:hAnsi="Times New Roman" w:cs="Times New Roman"/>
                <w:sz w:val="24"/>
                <w:szCs w:val="24"/>
              </w:rPr>
            </w:pPr>
            <w:r>
              <w:rPr>
                <w:rFonts w:ascii="Times New Roman" w:hAnsi="Times New Roman" w:cs="Times New Roman"/>
                <w:sz w:val="24"/>
                <w:szCs w:val="24"/>
              </w:rPr>
              <w:t>по исполнительным листам</w:t>
            </w:r>
          </w:p>
          <w:p w:rsidR="0068267D" w:rsidRDefault="0068267D" w:rsidP="0068267D">
            <w:pPr>
              <w:ind w:firstLine="601"/>
              <w:rPr>
                <w:rFonts w:ascii="Times New Roman" w:hAnsi="Times New Roman" w:cs="Times New Roman"/>
                <w:sz w:val="24"/>
                <w:szCs w:val="24"/>
              </w:rPr>
            </w:pPr>
            <w:r>
              <w:rPr>
                <w:rFonts w:ascii="Times New Roman" w:hAnsi="Times New Roman" w:cs="Times New Roman"/>
                <w:sz w:val="24"/>
                <w:szCs w:val="24"/>
              </w:rPr>
              <w:t xml:space="preserve">профсоюзные взносы </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lastRenderedPageBreak/>
              <w:t>П4</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П4</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lastRenderedPageBreak/>
              <w:t>70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70</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70</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lastRenderedPageBreak/>
              <w:t>68</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76</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76</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lastRenderedPageBreak/>
              <w:t>8000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1500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1000</w:t>
            </w: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10500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 xml:space="preserve">Получены в банке денежные средства для выдачи заработной платы </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50</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DA4C72" w:rsidP="0068267D">
            <w:pPr>
              <w:rPr>
                <w:rFonts w:ascii="Times New Roman" w:hAnsi="Times New Roman" w:cs="Times New Roman"/>
                <w:sz w:val="24"/>
                <w:szCs w:val="24"/>
              </w:rPr>
            </w:pPr>
            <w:r>
              <w:rPr>
                <w:rFonts w:ascii="Times New Roman" w:hAnsi="Times New Roman" w:cs="Times New Roman"/>
                <w:sz w:val="24"/>
                <w:szCs w:val="24"/>
              </w:rPr>
              <w:t>61500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14</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Выдана заработная плата работникам организации</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70</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50</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51400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15</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Депонированы суммы невыплаченной заработной платы</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70</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76</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10100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16</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 xml:space="preserve">Депонированная сумма возвращена на расчетный счет </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50</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10100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17</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Получен счет ОАО «Ростелеком» за услуги связи,</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в том числе НДС</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26</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19</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60</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60</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5000</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900</w:t>
            </w: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5900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18</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Списана сумма НДС по счету к возмещению из бюджета</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68</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19</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900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19</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По чеку в банке получены деньги на хозяйственные нужды</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50</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577D4E" w:rsidP="0068267D">
            <w:pPr>
              <w:rPr>
                <w:rFonts w:ascii="Times New Roman" w:hAnsi="Times New Roman" w:cs="Times New Roman"/>
                <w:sz w:val="24"/>
                <w:szCs w:val="24"/>
              </w:rPr>
            </w:pPr>
            <w:r>
              <w:rPr>
                <w:rFonts w:ascii="Times New Roman" w:hAnsi="Times New Roman" w:cs="Times New Roman"/>
                <w:sz w:val="24"/>
                <w:szCs w:val="24"/>
              </w:rPr>
              <w:t>13000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20</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Выдано из кассы менеджеру под отчет на командировочные расходы</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71</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50</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13000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21</w:t>
            </w:r>
          </w:p>
        </w:tc>
        <w:tc>
          <w:tcPr>
            <w:tcW w:w="1979" w:type="pct"/>
            <w:tcBorders>
              <w:top w:val="single" w:sz="4" w:space="0" w:color="auto"/>
              <w:left w:val="single" w:sz="4" w:space="0" w:color="auto"/>
              <w:bottom w:val="single" w:sz="4" w:space="0" w:color="auto"/>
              <w:right w:val="single" w:sz="4" w:space="0" w:color="auto"/>
            </w:tcBorders>
            <w:hideMark/>
          </w:tcPr>
          <w:p w:rsidR="0068267D" w:rsidRPr="00A872B7" w:rsidRDefault="0068267D" w:rsidP="0068267D">
            <w:pPr>
              <w:rPr>
                <w:rFonts w:ascii="Times New Roman" w:hAnsi="Times New Roman" w:cs="Times New Roman"/>
                <w:sz w:val="23"/>
                <w:szCs w:val="23"/>
              </w:rPr>
            </w:pPr>
            <w:r w:rsidRPr="00A872B7">
              <w:rPr>
                <w:rFonts w:ascii="Times New Roman" w:hAnsi="Times New Roman" w:cs="Times New Roman"/>
                <w:sz w:val="23"/>
                <w:szCs w:val="23"/>
              </w:rPr>
              <w:t xml:space="preserve">Приняты к учету командировочные расходы согласно авансовому отчету </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26</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71</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11800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22</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Произведен окончательный расчет по подотчетной сумме</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50</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71</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1200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23</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Произведена оплата счета за услуги связи</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60</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5900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24</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Обнаружена недостача материалов</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hideMark/>
          </w:tcPr>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94</w:t>
            </w:r>
          </w:p>
        </w:tc>
        <w:tc>
          <w:tcPr>
            <w:tcW w:w="495" w:type="pct"/>
            <w:tcBorders>
              <w:top w:val="single" w:sz="4" w:space="0" w:color="auto"/>
              <w:left w:val="single" w:sz="4" w:space="0" w:color="auto"/>
              <w:bottom w:val="single" w:sz="4" w:space="0" w:color="auto"/>
              <w:right w:val="single" w:sz="4" w:space="0" w:color="auto"/>
            </w:tcBorders>
            <w:hideMark/>
          </w:tcPr>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10</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hideMark/>
          </w:tcPr>
          <w:p w:rsidR="0068267D" w:rsidRDefault="00577D4E" w:rsidP="0068267D">
            <w:pPr>
              <w:rPr>
                <w:rFonts w:ascii="Times New Roman" w:hAnsi="Times New Roman" w:cs="Times New Roman"/>
                <w:sz w:val="24"/>
                <w:szCs w:val="24"/>
              </w:rPr>
            </w:pPr>
            <w:r>
              <w:rPr>
                <w:rFonts w:ascii="Times New Roman" w:hAnsi="Times New Roman" w:cs="Times New Roman"/>
                <w:sz w:val="24"/>
                <w:szCs w:val="24"/>
              </w:rPr>
              <w:t>1400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25</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 xml:space="preserve">Отражена задолженность работника по возмещению материального ущерба, нанесенного организации </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73</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94</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1400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26</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Сумма недостачи полностью внесена работником в кассу организации</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50</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73</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1400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27</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Распределены и списаны на счета основного производ</w:t>
            </w:r>
            <w:r w:rsidR="00C74AF4">
              <w:rPr>
                <w:rFonts w:ascii="Times New Roman" w:hAnsi="Times New Roman" w:cs="Times New Roman"/>
                <w:sz w:val="24"/>
                <w:szCs w:val="24"/>
              </w:rPr>
              <w:t>ства (пропорционально затраченным материалам</w:t>
            </w:r>
            <w:r>
              <w:rPr>
                <w:rFonts w:ascii="Times New Roman" w:hAnsi="Times New Roman" w:cs="Times New Roman"/>
                <w:sz w:val="24"/>
                <w:szCs w:val="24"/>
              </w:rPr>
              <w:t>):</w:t>
            </w:r>
          </w:p>
          <w:p w:rsidR="0068267D" w:rsidRDefault="0068267D" w:rsidP="0068267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общепроизводственные расходы:</w:t>
            </w:r>
          </w:p>
          <w:p w:rsidR="0068267D" w:rsidRDefault="0068267D" w:rsidP="0068267D">
            <w:pPr>
              <w:pStyle w:val="a3"/>
              <w:ind w:left="810"/>
              <w:rPr>
                <w:rFonts w:ascii="Times New Roman" w:hAnsi="Times New Roman" w:cs="Times New Roman"/>
                <w:sz w:val="24"/>
                <w:szCs w:val="24"/>
              </w:rPr>
            </w:pPr>
            <w:r>
              <w:rPr>
                <w:rFonts w:ascii="Times New Roman" w:hAnsi="Times New Roman" w:cs="Times New Roman"/>
                <w:sz w:val="24"/>
                <w:szCs w:val="24"/>
              </w:rPr>
              <w:t>изделие А</w:t>
            </w:r>
          </w:p>
          <w:p w:rsidR="0068267D" w:rsidRDefault="0068267D" w:rsidP="0068267D">
            <w:pPr>
              <w:pStyle w:val="a3"/>
              <w:ind w:left="810"/>
              <w:rPr>
                <w:rFonts w:ascii="Times New Roman" w:hAnsi="Times New Roman" w:cs="Times New Roman"/>
                <w:sz w:val="24"/>
                <w:szCs w:val="24"/>
              </w:rPr>
            </w:pPr>
            <w:r>
              <w:rPr>
                <w:rFonts w:ascii="Times New Roman" w:hAnsi="Times New Roman" w:cs="Times New Roman"/>
                <w:sz w:val="24"/>
                <w:szCs w:val="24"/>
              </w:rPr>
              <w:t>изделие В</w:t>
            </w:r>
          </w:p>
          <w:p w:rsidR="0068267D" w:rsidRDefault="0068267D" w:rsidP="0068267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общехозяйственные расходы</w:t>
            </w:r>
          </w:p>
          <w:p w:rsidR="0068267D" w:rsidRDefault="0068267D" w:rsidP="0068267D">
            <w:pPr>
              <w:pStyle w:val="a3"/>
              <w:ind w:left="810"/>
              <w:rPr>
                <w:rFonts w:ascii="Times New Roman" w:hAnsi="Times New Roman" w:cs="Times New Roman"/>
                <w:sz w:val="24"/>
                <w:szCs w:val="24"/>
              </w:rPr>
            </w:pPr>
            <w:r>
              <w:rPr>
                <w:rFonts w:ascii="Times New Roman" w:hAnsi="Times New Roman" w:cs="Times New Roman"/>
                <w:sz w:val="24"/>
                <w:szCs w:val="24"/>
              </w:rPr>
              <w:t>изделие А</w:t>
            </w:r>
          </w:p>
          <w:p w:rsidR="0068267D" w:rsidRDefault="0068267D" w:rsidP="0068267D">
            <w:pPr>
              <w:pStyle w:val="a3"/>
              <w:ind w:left="810"/>
              <w:rPr>
                <w:rFonts w:ascii="Times New Roman" w:hAnsi="Times New Roman" w:cs="Times New Roman"/>
                <w:sz w:val="24"/>
                <w:szCs w:val="24"/>
              </w:rPr>
            </w:pPr>
            <w:r>
              <w:rPr>
                <w:rFonts w:ascii="Times New Roman" w:hAnsi="Times New Roman" w:cs="Times New Roman"/>
                <w:sz w:val="24"/>
                <w:szCs w:val="24"/>
              </w:rPr>
              <w:t>изделие В</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987909" w:rsidP="0068267D">
            <w:pPr>
              <w:rPr>
                <w:rFonts w:ascii="Times New Roman" w:hAnsi="Times New Roman" w:cs="Times New Roman"/>
                <w:sz w:val="24"/>
                <w:szCs w:val="24"/>
              </w:rPr>
            </w:pPr>
            <w:r>
              <w:rPr>
                <w:rFonts w:ascii="Times New Roman" w:hAnsi="Times New Roman" w:cs="Times New Roman"/>
                <w:sz w:val="24"/>
                <w:szCs w:val="24"/>
              </w:rPr>
              <w:t>20/</w:t>
            </w:r>
            <w:r w:rsidR="0068267D">
              <w:rPr>
                <w:rFonts w:ascii="Times New Roman" w:hAnsi="Times New Roman" w:cs="Times New Roman"/>
                <w:sz w:val="24"/>
                <w:szCs w:val="24"/>
              </w:rPr>
              <w:t>1</w:t>
            </w:r>
          </w:p>
          <w:p w:rsidR="0068267D" w:rsidRDefault="00987909" w:rsidP="0068267D">
            <w:pPr>
              <w:rPr>
                <w:rFonts w:ascii="Times New Roman" w:hAnsi="Times New Roman" w:cs="Times New Roman"/>
                <w:sz w:val="24"/>
                <w:szCs w:val="24"/>
              </w:rPr>
            </w:pPr>
            <w:r>
              <w:rPr>
                <w:rFonts w:ascii="Times New Roman" w:hAnsi="Times New Roman" w:cs="Times New Roman"/>
                <w:sz w:val="24"/>
                <w:szCs w:val="24"/>
              </w:rPr>
              <w:t>20/</w:t>
            </w:r>
            <w:r w:rsidR="0068267D">
              <w:rPr>
                <w:rFonts w:ascii="Times New Roman" w:hAnsi="Times New Roman" w:cs="Times New Roman"/>
                <w:sz w:val="24"/>
                <w:szCs w:val="24"/>
              </w:rPr>
              <w:t>2</w:t>
            </w: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987909" w:rsidP="0068267D">
            <w:pPr>
              <w:rPr>
                <w:rFonts w:ascii="Times New Roman" w:hAnsi="Times New Roman" w:cs="Times New Roman"/>
                <w:sz w:val="24"/>
                <w:szCs w:val="24"/>
              </w:rPr>
            </w:pPr>
            <w:r>
              <w:rPr>
                <w:rFonts w:ascii="Times New Roman" w:hAnsi="Times New Roman" w:cs="Times New Roman"/>
                <w:sz w:val="24"/>
                <w:szCs w:val="24"/>
              </w:rPr>
              <w:t>20/</w:t>
            </w:r>
            <w:r w:rsidR="0068267D">
              <w:rPr>
                <w:rFonts w:ascii="Times New Roman" w:hAnsi="Times New Roman" w:cs="Times New Roman"/>
                <w:sz w:val="24"/>
                <w:szCs w:val="24"/>
              </w:rPr>
              <w:t>1</w:t>
            </w:r>
          </w:p>
          <w:p w:rsidR="0068267D" w:rsidRPr="000309F0" w:rsidRDefault="00987909" w:rsidP="0068267D">
            <w:pPr>
              <w:rPr>
                <w:rFonts w:ascii="Times New Roman" w:hAnsi="Times New Roman" w:cs="Times New Roman"/>
                <w:sz w:val="24"/>
                <w:szCs w:val="24"/>
              </w:rPr>
            </w:pPr>
            <w:r>
              <w:rPr>
                <w:rFonts w:ascii="Times New Roman" w:hAnsi="Times New Roman" w:cs="Times New Roman"/>
                <w:sz w:val="24"/>
                <w:szCs w:val="24"/>
              </w:rPr>
              <w:t>20/</w:t>
            </w:r>
            <w:r w:rsidR="0068267D">
              <w:rPr>
                <w:rFonts w:ascii="Times New Roman" w:hAnsi="Times New Roman" w:cs="Times New Roman"/>
                <w:sz w:val="24"/>
                <w:szCs w:val="24"/>
              </w:rPr>
              <w:t>2</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25</w:t>
            </w: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25</w:t>
            </w: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26</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26</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C74AF4" w:rsidP="0068267D">
            <w:pPr>
              <w:rPr>
                <w:rFonts w:ascii="Times New Roman" w:hAnsi="Times New Roman" w:cs="Times New Roman"/>
                <w:sz w:val="24"/>
                <w:szCs w:val="24"/>
              </w:rPr>
            </w:pPr>
            <w:r>
              <w:rPr>
                <w:rFonts w:ascii="Times New Roman" w:hAnsi="Times New Roman" w:cs="Times New Roman"/>
                <w:sz w:val="24"/>
                <w:szCs w:val="24"/>
              </w:rPr>
              <w:t>13800</w:t>
            </w:r>
          </w:p>
          <w:p w:rsidR="00577D4E" w:rsidRDefault="00C74AF4" w:rsidP="0068267D">
            <w:pPr>
              <w:rPr>
                <w:rFonts w:ascii="Times New Roman" w:hAnsi="Times New Roman" w:cs="Times New Roman"/>
                <w:sz w:val="24"/>
                <w:szCs w:val="24"/>
              </w:rPr>
            </w:pPr>
            <w:r>
              <w:rPr>
                <w:rFonts w:ascii="Times New Roman" w:hAnsi="Times New Roman" w:cs="Times New Roman"/>
                <w:sz w:val="24"/>
                <w:szCs w:val="24"/>
              </w:rPr>
              <w:t>13800</w:t>
            </w: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C74AF4" w:rsidP="0068267D">
            <w:pPr>
              <w:rPr>
                <w:rFonts w:ascii="Times New Roman" w:hAnsi="Times New Roman" w:cs="Times New Roman"/>
                <w:sz w:val="24"/>
                <w:szCs w:val="24"/>
              </w:rPr>
            </w:pPr>
            <w:r>
              <w:rPr>
                <w:rFonts w:ascii="Times New Roman" w:hAnsi="Times New Roman" w:cs="Times New Roman"/>
                <w:sz w:val="24"/>
                <w:szCs w:val="24"/>
              </w:rPr>
              <w:t>21000</w:t>
            </w:r>
          </w:p>
          <w:p w:rsidR="00577D4E" w:rsidRDefault="00C74AF4" w:rsidP="0068267D">
            <w:pPr>
              <w:rPr>
                <w:rFonts w:ascii="Times New Roman" w:hAnsi="Times New Roman" w:cs="Times New Roman"/>
                <w:sz w:val="24"/>
                <w:szCs w:val="24"/>
              </w:rPr>
            </w:pPr>
            <w:r>
              <w:rPr>
                <w:rFonts w:ascii="Times New Roman" w:hAnsi="Times New Roman" w:cs="Times New Roman"/>
                <w:sz w:val="24"/>
                <w:szCs w:val="24"/>
              </w:rPr>
              <w:t>21000</w:t>
            </w: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69600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28</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Выпущена из производства и учтена на складе готовая продукция по фактической себестоимости:</w:t>
            </w:r>
          </w:p>
          <w:p w:rsidR="0068267D" w:rsidRDefault="0068267D" w:rsidP="0068267D">
            <w:pPr>
              <w:ind w:firstLine="459"/>
              <w:rPr>
                <w:rFonts w:ascii="Times New Roman" w:hAnsi="Times New Roman" w:cs="Times New Roman"/>
                <w:sz w:val="24"/>
                <w:szCs w:val="24"/>
              </w:rPr>
            </w:pPr>
            <w:r>
              <w:rPr>
                <w:rFonts w:ascii="Times New Roman" w:hAnsi="Times New Roman" w:cs="Times New Roman"/>
                <w:sz w:val="24"/>
                <w:szCs w:val="24"/>
              </w:rPr>
              <w:t>изделие А</w:t>
            </w:r>
          </w:p>
          <w:p w:rsidR="0068267D" w:rsidRDefault="0068267D" w:rsidP="0068267D">
            <w:pPr>
              <w:ind w:firstLine="459"/>
              <w:rPr>
                <w:rFonts w:ascii="Times New Roman" w:hAnsi="Times New Roman" w:cs="Times New Roman"/>
                <w:sz w:val="24"/>
                <w:szCs w:val="24"/>
              </w:rPr>
            </w:pPr>
            <w:r>
              <w:rPr>
                <w:rFonts w:ascii="Times New Roman" w:hAnsi="Times New Roman" w:cs="Times New Roman"/>
                <w:sz w:val="24"/>
                <w:szCs w:val="24"/>
              </w:rPr>
              <w:t>изделие В</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43</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43</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987909" w:rsidP="0068267D">
            <w:pPr>
              <w:rPr>
                <w:rFonts w:ascii="Times New Roman" w:hAnsi="Times New Roman" w:cs="Times New Roman"/>
                <w:sz w:val="24"/>
                <w:szCs w:val="24"/>
              </w:rPr>
            </w:pPr>
            <w:r>
              <w:rPr>
                <w:rFonts w:ascii="Times New Roman" w:hAnsi="Times New Roman" w:cs="Times New Roman"/>
                <w:sz w:val="24"/>
                <w:szCs w:val="24"/>
              </w:rPr>
              <w:t>20/</w:t>
            </w:r>
            <w:r w:rsidR="0068267D">
              <w:rPr>
                <w:rFonts w:ascii="Times New Roman" w:hAnsi="Times New Roman" w:cs="Times New Roman"/>
                <w:sz w:val="24"/>
                <w:szCs w:val="24"/>
              </w:rPr>
              <w:t>1</w:t>
            </w:r>
          </w:p>
          <w:p w:rsidR="0068267D" w:rsidRPr="000309F0" w:rsidRDefault="00987909" w:rsidP="0068267D">
            <w:pPr>
              <w:rPr>
                <w:rFonts w:ascii="Times New Roman" w:hAnsi="Times New Roman" w:cs="Times New Roman"/>
                <w:sz w:val="24"/>
                <w:szCs w:val="24"/>
              </w:rPr>
            </w:pPr>
            <w:r>
              <w:rPr>
                <w:rFonts w:ascii="Times New Roman" w:hAnsi="Times New Roman" w:cs="Times New Roman"/>
                <w:sz w:val="24"/>
                <w:szCs w:val="24"/>
              </w:rPr>
              <w:t>20/</w:t>
            </w:r>
            <w:r w:rsidR="0068267D">
              <w:rPr>
                <w:rFonts w:ascii="Times New Roman" w:hAnsi="Times New Roman" w:cs="Times New Roman"/>
                <w:sz w:val="24"/>
                <w:szCs w:val="24"/>
              </w:rPr>
              <w:t>2</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50000</w:t>
            </w: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56000</w:t>
            </w: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106000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29</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Списывается стоимость материалов, израсхо</w:t>
            </w:r>
            <w:r w:rsidR="00577D4E">
              <w:rPr>
                <w:rFonts w:ascii="Times New Roman" w:hAnsi="Times New Roman" w:cs="Times New Roman"/>
                <w:sz w:val="24"/>
                <w:szCs w:val="24"/>
              </w:rPr>
              <w:t>дованных на упаковку про</w:t>
            </w:r>
            <w:r w:rsidR="00577D4E">
              <w:rPr>
                <w:rFonts w:ascii="Times New Roman" w:hAnsi="Times New Roman" w:cs="Times New Roman"/>
                <w:sz w:val="24"/>
                <w:szCs w:val="24"/>
              </w:rPr>
              <w:lastRenderedPageBreak/>
              <w:t>дукции:</w:t>
            </w:r>
          </w:p>
          <w:p w:rsidR="0068267D" w:rsidRDefault="0068267D" w:rsidP="0068267D">
            <w:pPr>
              <w:ind w:firstLine="459"/>
              <w:rPr>
                <w:rFonts w:ascii="Times New Roman" w:hAnsi="Times New Roman" w:cs="Times New Roman"/>
                <w:sz w:val="24"/>
                <w:szCs w:val="24"/>
              </w:rPr>
            </w:pPr>
            <w:r>
              <w:rPr>
                <w:rFonts w:ascii="Times New Roman" w:hAnsi="Times New Roman" w:cs="Times New Roman"/>
                <w:sz w:val="24"/>
                <w:szCs w:val="24"/>
              </w:rPr>
              <w:t>изделие А</w:t>
            </w:r>
          </w:p>
          <w:p w:rsidR="0068267D" w:rsidRDefault="0068267D" w:rsidP="0068267D">
            <w:pPr>
              <w:ind w:firstLine="459"/>
              <w:rPr>
                <w:rFonts w:ascii="Times New Roman" w:hAnsi="Times New Roman" w:cs="Times New Roman"/>
                <w:sz w:val="24"/>
                <w:szCs w:val="24"/>
              </w:rPr>
            </w:pPr>
            <w:r>
              <w:rPr>
                <w:rFonts w:ascii="Times New Roman" w:hAnsi="Times New Roman" w:cs="Times New Roman"/>
                <w:sz w:val="24"/>
                <w:szCs w:val="24"/>
              </w:rPr>
              <w:t>изделие В</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44</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44</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10</w:t>
            </w: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10</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1200</w:t>
            </w: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1000</w:t>
            </w: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2200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 xml:space="preserve">Отгружена со склада продукция А, право собственности на которую перейдет к покупателям на складе назначения </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45</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43</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48000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31</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Получен аванс от покупателя в счет предстоящей поставки изделия В</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987909" w:rsidP="0068267D">
            <w:pPr>
              <w:rPr>
                <w:rFonts w:ascii="Times New Roman" w:hAnsi="Times New Roman" w:cs="Times New Roman"/>
                <w:sz w:val="24"/>
                <w:szCs w:val="24"/>
              </w:rPr>
            </w:pPr>
            <w:r>
              <w:rPr>
                <w:rFonts w:ascii="Times New Roman" w:hAnsi="Times New Roman" w:cs="Times New Roman"/>
                <w:sz w:val="24"/>
                <w:szCs w:val="24"/>
              </w:rPr>
              <w:t>62/</w:t>
            </w:r>
            <w:r w:rsidR="0068267D">
              <w:rPr>
                <w:rFonts w:ascii="Times New Roman" w:hAnsi="Times New Roman" w:cs="Times New Roman"/>
                <w:sz w:val="24"/>
                <w:szCs w:val="24"/>
              </w:rPr>
              <w:t>2</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100000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32</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Отгружена продукция В покупателю и предъявлены ему расчетные документы</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62-1</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90</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140000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33</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Начислен НДС с объёма продаж изделия В</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68</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21356</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34</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Произведён зачёт ранее полученного аванса</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987909" w:rsidP="0068267D">
            <w:pPr>
              <w:rPr>
                <w:rFonts w:ascii="Times New Roman" w:hAnsi="Times New Roman" w:cs="Times New Roman"/>
                <w:sz w:val="24"/>
                <w:szCs w:val="24"/>
              </w:rPr>
            </w:pPr>
            <w:r>
              <w:rPr>
                <w:rFonts w:ascii="Times New Roman" w:hAnsi="Times New Roman" w:cs="Times New Roman"/>
                <w:sz w:val="24"/>
                <w:szCs w:val="24"/>
              </w:rPr>
              <w:t>62/</w:t>
            </w:r>
            <w:r w:rsidR="0068267D">
              <w:rPr>
                <w:rFonts w:ascii="Times New Roman" w:hAnsi="Times New Roman" w:cs="Times New Roman"/>
                <w:sz w:val="24"/>
                <w:szCs w:val="24"/>
              </w:rPr>
              <w:t>2</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987909" w:rsidP="0068267D">
            <w:pPr>
              <w:rPr>
                <w:rFonts w:ascii="Times New Roman" w:hAnsi="Times New Roman" w:cs="Times New Roman"/>
                <w:sz w:val="24"/>
                <w:szCs w:val="24"/>
              </w:rPr>
            </w:pPr>
            <w:r>
              <w:rPr>
                <w:rFonts w:ascii="Times New Roman" w:hAnsi="Times New Roman" w:cs="Times New Roman"/>
                <w:sz w:val="24"/>
                <w:szCs w:val="24"/>
              </w:rPr>
              <w:t>62/</w:t>
            </w:r>
            <w:r w:rsidR="0068267D">
              <w:rPr>
                <w:rFonts w:ascii="Times New Roman" w:hAnsi="Times New Roman" w:cs="Times New Roman"/>
                <w:sz w:val="24"/>
                <w:szCs w:val="24"/>
              </w:rPr>
              <w:t>1</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100000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35</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 xml:space="preserve">Получено подтверждение о приёмке покупателем отгруженной ему продукции А и переходе права собственности </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Pr="000309F0" w:rsidRDefault="00987909" w:rsidP="0068267D">
            <w:pPr>
              <w:rPr>
                <w:rFonts w:ascii="Times New Roman" w:hAnsi="Times New Roman" w:cs="Times New Roman"/>
                <w:sz w:val="24"/>
                <w:szCs w:val="24"/>
              </w:rPr>
            </w:pPr>
            <w:r>
              <w:rPr>
                <w:rFonts w:ascii="Times New Roman" w:hAnsi="Times New Roman" w:cs="Times New Roman"/>
                <w:sz w:val="24"/>
                <w:szCs w:val="24"/>
              </w:rPr>
              <w:t>62/</w:t>
            </w:r>
            <w:r w:rsidR="0068267D">
              <w:rPr>
                <w:rFonts w:ascii="Times New Roman" w:hAnsi="Times New Roman" w:cs="Times New Roman"/>
                <w:sz w:val="24"/>
                <w:szCs w:val="24"/>
              </w:rPr>
              <w:t>1</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90</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150000</w:t>
            </w:r>
          </w:p>
        </w:tc>
      </w:tr>
      <w:tr w:rsidR="0068267D" w:rsidTr="0068267D">
        <w:tc>
          <w:tcPr>
            <w:tcW w:w="353"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36</w:t>
            </w:r>
          </w:p>
        </w:tc>
        <w:tc>
          <w:tcPr>
            <w:tcW w:w="1979" w:type="pct"/>
            <w:tcBorders>
              <w:top w:val="single" w:sz="4" w:space="0" w:color="auto"/>
              <w:left w:val="single" w:sz="4" w:space="0" w:color="auto"/>
              <w:bottom w:val="single" w:sz="4" w:space="0" w:color="auto"/>
              <w:right w:val="single" w:sz="4" w:space="0" w:color="auto"/>
            </w:tcBorders>
            <w:hideMark/>
          </w:tcPr>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t>Выделена сумма НДС с объёма продаж изделия А</w:t>
            </w:r>
          </w:p>
        </w:tc>
        <w:tc>
          <w:tcPr>
            <w:tcW w:w="423" w:type="pct"/>
            <w:tcBorders>
              <w:top w:val="single" w:sz="4" w:space="0" w:color="auto"/>
              <w:left w:val="single" w:sz="4" w:space="0" w:color="auto"/>
              <w:bottom w:val="single" w:sz="4" w:space="0" w:color="auto"/>
              <w:right w:val="single" w:sz="4" w:space="0" w:color="auto"/>
            </w:tcBorders>
          </w:tcPr>
          <w:p w:rsidR="0068267D" w:rsidRDefault="0068267D" w:rsidP="0068267D">
            <w:pPr>
              <w:spacing w:line="20" w:lineRule="atLeast"/>
              <w:rPr>
                <w:rFonts w:ascii="Times New Roman" w:hAnsi="Times New Roman" w:cs="Times New Roman"/>
                <w:sz w:val="24"/>
                <w:szCs w:val="24"/>
              </w:rPr>
            </w:pPr>
          </w:p>
          <w:p w:rsidR="0068267D" w:rsidRDefault="0068267D" w:rsidP="0068267D">
            <w:pPr>
              <w:spacing w:line="20" w:lineRule="atLeast"/>
              <w:rPr>
                <w:rFonts w:ascii="Times New Roman" w:hAnsi="Times New Roman" w:cs="Times New Roman"/>
                <w:sz w:val="24"/>
                <w:szCs w:val="24"/>
              </w:rPr>
            </w:pPr>
            <w:r>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68267D" w:rsidRPr="000309F0" w:rsidRDefault="0068267D" w:rsidP="0068267D">
            <w:pPr>
              <w:rPr>
                <w:rFonts w:ascii="Times New Roman" w:hAnsi="Times New Roman" w:cs="Times New Roman"/>
                <w:sz w:val="24"/>
                <w:szCs w:val="24"/>
              </w:rPr>
            </w:pPr>
            <w:r>
              <w:rPr>
                <w:rFonts w:ascii="Times New Roman" w:hAnsi="Times New Roman" w:cs="Times New Roman"/>
                <w:sz w:val="24"/>
                <w:szCs w:val="24"/>
              </w:rPr>
              <w:t>68</w:t>
            </w:r>
          </w:p>
        </w:tc>
        <w:tc>
          <w:tcPr>
            <w:tcW w:w="636"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68267D" w:rsidRDefault="0068267D" w:rsidP="0068267D">
            <w:pPr>
              <w:rPr>
                <w:rFonts w:ascii="Times New Roman" w:hAnsi="Times New Roman" w:cs="Times New Roman"/>
                <w:sz w:val="24"/>
                <w:szCs w:val="24"/>
              </w:rPr>
            </w:pPr>
          </w:p>
          <w:p w:rsidR="00577D4E" w:rsidRDefault="00577D4E" w:rsidP="0068267D">
            <w:pPr>
              <w:rPr>
                <w:rFonts w:ascii="Times New Roman" w:hAnsi="Times New Roman" w:cs="Times New Roman"/>
                <w:sz w:val="24"/>
                <w:szCs w:val="24"/>
              </w:rPr>
            </w:pPr>
            <w:r>
              <w:rPr>
                <w:rFonts w:ascii="Times New Roman" w:hAnsi="Times New Roman" w:cs="Times New Roman"/>
                <w:sz w:val="24"/>
                <w:szCs w:val="24"/>
              </w:rPr>
              <w:t>22880</w:t>
            </w:r>
          </w:p>
        </w:tc>
      </w:tr>
      <w:tr w:rsidR="004E5402" w:rsidTr="0068267D">
        <w:tc>
          <w:tcPr>
            <w:tcW w:w="353"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37</w:t>
            </w:r>
          </w:p>
        </w:tc>
        <w:tc>
          <w:tcPr>
            <w:tcW w:w="1979"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Списана производственная себестоимость проданной продукции:</w:t>
            </w:r>
          </w:p>
          <w:p w:rsidR="004E5402" w:rsidRDefault="004E5402" w:rsidP="004E5402">
            <w:pPr>
              <w:ind w:firstLine="459"/>
              <w:rPr>
                <w:rFonts w:ascii="Times New Roman" w:hAnsi="Times New Roman" w:cs="Times New Roman"/>
                <w:sz w:val="24"/>
                <w:szCs w:val="24"/>
              </w:rPr>
            </w:pPr>
            <w:r>
              <w:rPr>
                <w:rFonts w:ascii="Times New Roman" w:hAnsi="Times New Roman" w:cs="Times New Roman"/>
                <w:sz w:val="24"/>
                <w:szCs w:val="24"/>
              </w:rPr>
              <w:t>изделие А</w:t>
            </w:r>
          </w:p>
          <w:p w:rsidR="004E5402" w:rsidRDefault="004E5402" w:rsidP="004E5402">
            <w:pPr>
              <w:ind w:firstLine="459"/>
              <w:rPr>
                <w:rFonts w:ascii="Times New Roman" w:hAnsi="Times New Roman" w:cs="Times New Roman"/>
                <w:sz w:val="24"/>
                <w:szCs w:val="24"/>
              </w:rPr>
            </w:pPr>
            <w:r>
              <w:rPr>
                <w:rFonts w:ascii="Times New Roman" w:hAnsi="Times New Roman" w:cs="Times New Roman"/>
                <w:sz w:val="24"/>
                <w:szCs w:val="24"/>
              </w:rPr>
              <w:t>изделие В</w:t>
            </w:r>
          </w:p>
        </w:tc>
        <w:tc>
          <w:tcPr>
            <w:tcW w:w="423" w:type="pct"/>
            <w:tcBorders>
              <w:top w:val="single" w:sz="4" w:space="0" w:color="auto"/>
              <w:left w:val="single" w:sz="4" w:space="0" w:color="auto"/>
              <w:bottom w:val="single" w:sz="4" w:space="0" w:color="auto"/>
              <w:right w:val="single" w:sz="4" w:space="0" w:color="auto"/>
            </w:tcBorders>
          </w:tcPr>
          <w:p w:rsidR="004E5402" w:rsidRDefault="004E5402" w:rsidP="004E5402">
            <w:pPr>
              <w:spacing w:line="20" w:lineRule="atLeast"/>
              <w:rPr>
                <w:rFonts w:ascii="Times New Roman" w:hAnsi="Times New Roman" w:cs="Times New Roman"/>
                <w:sz w:val="24"/>
                <w:szCs w:val="24"/>
              </w:rPr>
            </w:pPr>
          </w:p>
          <w:p w:rsidR="004E5402" w:rsidRDefault="004E5402" w:rsidP="004E5402">
            <w:pPr>
              <w:spacing w:line="20" w:lineRule="atLeast"/>
              <w:rPr>
                <w:rFonts w:ascii="Times New Roman" w:hAnsi="Times New Roman" w:cs="Times New Roman"/>
                <w:sz w:val="24"/>
                <w:szCs w:val="24"/>
              </w:rPr>
            </w:pPr>
          </w:p>
          <w:p w:rsidR="004E5402" w:rsidRDefault="004E5402" w:rsidP="004E5402">
            <w:pPr>
              <w:spacing w:line="20" w:lineRule="atLeast"/>
              <w:rPr>
                <w:rFonts w:ascii="Times New Roman" w:hAnsi="Times New Roman" w:cs="Times New Roman"/>
                <w:sz w:val="24"/>
                <w:szCs w:val="24"/>
              </w:rPr>
            </w:pPr>
          </w:p>
          <w:p w:rsidR="004E5402" w:rsidRDefault="004E5402" w:rsidP="004E5402">
            <w:pPr>
              <w:spacing w:line="20" w:lineRule="atLeast"/>
              <w:rPr>
                <w:rFonts w:ascii="Times New Roman" w:hAnsi="Times New Roman" w:cs="Times New Roman"/>
                <w:sz w:val="24"/>
                <w:szCs w:val="24"/>
              </w:rPr>
            </w:pPr>
            <w:r>
              <w:rPr>
                <w:rFonts w:ascii="Times New Roman" w:hAnsi="Times New Roman" w:cs="Times New Roman"/>
                <w:sz w:val="24"/>
                <w:szCs w:val="24"/>
              </w:rPr>
              <w:t xml:space="preserve">П2 </w:t>
            </w:r>
          </w:p>
          <w:p w:rsidR="004E5402" w:rsidRDefault="004E5402" w:rsidP="004E5402">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90</w:t>
            </w:r>
          </w:p>
          <w:p w:rsidR="004E5402" w:rsidRPr="000309F0" w:rsidRDefault="004E5402" w:rsidP="004E5402">
            <w:pPr>
              <w:rPr>
                <w:rFonts w:ascii="Times New Roman" w:hAnsi="Times New Roman" w:cs="Times New Roman"/>
                <w:sz w:val="24"/>
                <w:szCs w:val="24"/>
              </w:rPr>
            </w:pPr>
            <w:r>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45</w:t>
            </w:r>
          </w:p>
          <w:p w:rsidR="004E5402" w:rsidRPr="000309F0" w:rsidRDefault="004E5402" w:rsidP="004E5402">
            <w:pPr>
              <w:rPr>
                <w:rFonts w:ascii="Times New Roman" w:hAnsi="Times New Roman" w:cs="Times New Roman"/>
                <w:sz w:val="24"/>
                <w:szCs w:val="24"/>
              </w:rPr>
            </w:pPr>
            <w:r>
              <w:rPr>
                <w:rFonts w:ascii="Times New Roman" w:hAnsi="Times New Roman" w:cs="Times New Roman"/>
                <w:sz w:val="24"/>
                <w:szCs w:val="24"/>
              </w:rPr>
              <w:t>43</w:t>
            </w:r>
          </w:p>
        </w:tc>
        <w:tc>
          <w:tcPr>
            <w:tcW w:w="636"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48000</w:t>
            </w: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54000</w:t>
            </w:r>
          </w:p>
        </w:tc>
        <w:tc>
          <w:tcPr>
            <w:tcW w:w="620"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102000</w:t>
            </w:r>
          </w:p>
        </w:tc>
      </w:tr>
      <w:tr w:rsidR="004E5402" w:rsidTr="0068267D">
        <w:tc>
          <w:tcPr>
            <w:tcW w:w="353"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38</w:t>
            </w:r>
          </w:p>
        </w:tc>
        <w:tc>
          <w:tcPr>
            <w:tcW w:w="1979"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Списаны коммерческие расходы на:</w:t>
            </w:r>
          </w:p>
          <w:p w:rsidR="004E5402" w:rsidRDefault="004E5402" w:rsidP="004E5402">
            <w:pPr>
              <w:ind w:firstLine="459"/>
              <w:rPr>
                <w:rFonts w:ascii="Times New Roman" w:hAnsi="Times New Roman" w:cs="Times New Roman"/>
                <w:sz w:val="24"/>
                <w:szCs w:val="24"/>
              </w:rPr>
            </w:pPr>
            <w:r>
              <w:rPr>
                <w:rFonts w:ascii="Times New Roman" w:hAnsi="Times New Roman" w:cs="Times New Roman"/>
                <w:sz w:val="24"/>
                <w:szCs w:val="24"/>
              </w:rPr>
              <w:t>изделие А</w:t>
            </w:r>
          </w:p>
          <w:p w:rsidR="004E5402" w:rsidRDefault="004E5402" w:rsidP="004E5402">
            <w:pPr>
              <w:ind w:firstLine="459"/>
              <w:rPr>
                <w:rFonts w:ascii="Times New Roman" w:hAnsi="Times New Roman" w:cs="Times New Roman"/>
                <w:sz w:val="24"/>
                <w:szCs w:val="24"/>
              </w:rPr>
            </w:pPr>
            <w:r>
              <w:rPr>
                <w:rFonts w:ascii="Times New Roman" w:hAnsi="Times New Roman" w:cs="Times New Roman"/>
                <w:sz w:val="24"/>
                <w:szCs w:val="24"/>
              </w:rPr>
              <w:t>изделие В</w:t>
            </w:r>
          </w:p>
        </w:tc>
        <w:tc>
          <w:tcPr>
            <w:tcW w:w="423" w:type="pct"/>
            <w:tcBorders>
              <w:top w:val="single" w:sz="4" w:space="0" w:color="auto"/>
              <w:left w:val="single" w:sz="4" w:space="0" w:color="auto"/>
              <w:bottom w:val="single" w:sz="4" w:space="0" w:color="auto"/>
              <w:right w:val="single" w:sz="4" w:space="0" w:color="auto"/>
            </w:tcBorders>
          </w:tcPr>
          <w:p w:rsidR="004E5402" w:rsidRDefault="004E5402" w:rsidP="004E5402">
            <w:pPr>
              <w:spacing w:line="20" w:lineRule="atLeast"/>
              <w:rPr>
                <w:rFonts w:ascii="Times New Roman" w:hAnsi="Times New Roman" w:cs="Times New Roman"/>
                <w:sz w:val="24"/>
                <w:szCs w:val="24"/>
              </w:rPr>
            </w:pPr>
          </w:p>
          <w:p w:rsidR="004E5402" w:rsidRDefault="004E5402" w:rsidP="004E5402">
            <w:pPr>
              <w:spacing w:line="20" w:lineRule="atLeast"/>
              <w:rPr>
                <w:rFonts w:ascii="Times New Roman" w:hAnsi="Times New Roman" w:cs="Times New Roman"/>
                <w:sz w:val="24"/>
                <w:szCs w:val="24"/>
              </w:rPr>
            </w:pPr>
            <w:r>
              <w:rPr>
                <w:rFonts w:ascii="Times New Roman" w:hAnsi="Times New Roman" w:cs="Times New Roman"/>
                <w:sz w:val="24"/>
                <w:szCs w:val="24"/>
              </w:rPr>
              <w:t>П2</w:t>
            </w:r>
          </w:p>
          <w:p w:rsidR="004E5402" w:rsidRDefault="004E5402" w:rsidP="004E5402">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90</w:t>
            </w:r>
          </w:p>
          <w:p w:rsidR="004E5402" w:rsidRPr="000309F0" w:rsidRDefault="004E5402" w:rsidP="004E5402">
            <w:pPr>
              <w:rPr>
                <w:rFonts w:ascii="Times New Roman" w:hAnsi="Times New Roman" w:cs="Times New Roman"/>
                <w:sz w:val="24"/>
                <w:szCs w:val="24"/>
              </w:rPr>
            </w:pPr>
            <w:r>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44</w:t>
            </w:r>
          </w:p>
          <w:p w:rsidR="004E5402" w:rsidRPr="000309F0" w:rsidRDefault="004E5402" w:rsidP="004E5402">
            <w:pPr>
              <w:rPr>
                <w:rFonts w:ascii="Times New Roman" w:hAnsi="Times New Roman" w:cs="Times New Roman"/>
                <w:sz w:val="24"/>
                <w:szCs w:val="24"/>
              </w:rPr>
            </w:pPr>
            <w:r>
              <w:rPr>
                <w:rFonts w:ascii="Times New Roman" w:hAnsi="Times New Roman" w:cs="Times New Roman"/>
                <w:sz w:val="24"/>
                <w:szCs w:val="24"/>
              </w:rPr>
              <w:t>44</w:t>
            </w:r>
          </w:p>
        </w:tc>
        <w:tc>
          <w:tcPr>
            <w:tcW w:w="636"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1200</w:t>
            </w: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1000</w:t>
            </w:r>
          </w:p>
        </w:tc>
        <w:tc>
          <w:tcPr>
            <w:tcW w:w="620"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2200</w:t>
            </w:r>
          </w:p>
        </w:tc>
      </w:tr>
      <w:tr w:rsidR="004E5402" w:rsidTr="0068267D">
        <w:tc>
          <w:tcPr>
            <w:tcW w:w="353"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39</w:t>
            </w:r>
          </w:p>
        </w:tc>
        <w:tc>
          <w:tcPr>
            <w:tcW w:w="1979"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Выявлен финансовый результат от продаж:</w:t>
            </w:r>
          </w:p>
          <w:p w:rsidR="004E5402" w:rsidRDefault="004E5402" w:rsidP="004E5402">
            <w:pPr>
              <w:ind w:firstLine="459"/>
              <w:rPr>
                <w:rFonts w:ascii="Times New Roman" w:hAnsi="Times New Roman" w:cs="Times New Roman"/>
                <w:sz w:val="24"/>
                <w:szCs w:val="24"/>
              </w:rPr>
            </w:pPr>
            <w:r>
              <w:rPr>
                <w:rFonts w:ascii="Times New Roman" w:hAnsi="Times New Roman" w:cs="Times New Roman"/>
                <w:sz w:val="24"/>
                <w:szCs w:val="24"/>
              </w:rPr>
              <w:t>изделие А</w:t>
            </w:r>
          </w:p>
          <w:p w:rsidR="004E5402" w:rsidRDefault="004E5402" w:rsidP="004E5402">
            <w:pPr>
              <w:ind w:firstLine="459"/>
              <w:rPr>
                <w:rFonts w:ascii="Times New Roman" w:hAnsi="Times New Roman" w:cs="Times New Roman"/>
                <w:sz w:val="24"/>
                <w:szCs w:val="24"/>
              </w:rPr>
            </w:pPr>
            <w:r>
              <w:rPr>
                <w:rFonts w:ascii="Times New Roman" w:hAnsi="Times New Roman" w:cs="Times New Roman"/>
                <w:sz w:val="24"/>
                <w:szCs w:val="24"/>
              </w:rPr>
              <w:t>изделие В</w:t>
            </w:r>
          </w:p>
        </w:tc>
        <w:tc>
          <w:tcPr>
            <w:tcW w:w="423" w:type="pct"/>
            <w:tcBorders>
              <w:top w:val="single" w:sz="4" w:space="0" w:color="auto"/>
              <w:left w:val="single" w:sz="4" w:space="0" w:color="auto"/>
              <w:bottom w:val="single" w:sz="4" w:space="0" w:color="auto"/>
              <w:right w:val="single" w:sz="4" w:space="0" w:color="auto"/>
            </w:tcBorders>
          </w:tcPr>
          <w:p w:rsidR="004E5402" w:rsidRDefault="004E5402" w:rsidP="004E5402">
            <w:pPr>
              <w:spacing w:line="20" w:lineRule="atLeast"/>
              <w:rPr>
                <w:rFonts w:ascii="Times New Roman" w:hAnsi="Times New Roman" w:cs="Times New Roman"/>
                <w:sz w:val="24"/>
                <w:szCs w:val="24"/>
              </w:rPr>
            </w:pPr>
          </w:p>
          <w:p w:rsidR="004E5402" w:rsidRDefault="004E5402" w:rsidP="004E5402">
            <w:pPr>
              <w:spacing w:line="20" w:lineRule="atLeast"/>
              <w:rPr>
                <w:rFonts w:ascii="Times New Roman" w:hAnsi="Times New Roman" w:cs="Times New Roman"/>
                <w:sz w:val="24"/>
                <w:szCs w:val="24"/>
              </w:rPr>
            </w:pPr>
          </w:p>
          <w:p w:rsidR="004E5402" w:rsidRDefault="004E5402" w:rsidP="004E5402">
            <w:pPr>
              <w:spacing w:line="20" w:lineRule="atLeast"/>
              <w:rPr>
                <w:rFonts w:ascii="Times New Roman" w:hAnsi="Times New Roman" w:cs="Times New Roman"/>
                <w:sz w:val="24"/>
                <w:szCs w:val="24"/>
              </w:rPr>
            </w:pPr>
            <w:r>
              <w:rPr>
                <w:rFonts w:ascii="Times New Roman" w:hAnsi="Times New Roman" w:cs="Times New Roman"/>
                <w:sz w:val="24"/>
                <w:szCs w:val="24"/>
              </w:rPr>
              <w:t>П4</w:t>
            </w:r>
          </w:p>
          <w:p w:rsidR="004E5402" w:rsidRDefault="004E5402" w:rsidP="004E5402">
            <w:pPr>
              <w:spacing w:line="20" w:lineRule="atLeast"/>
              <w:rPr>
                <w:rFonts w:ascii="Times New Roman" w:hAnsi="Times New Roman" w:cs="Times New Roman"/>
                <w:sz w:val="24"/>
                <w:szCs w:val="24"/>
              </w:rPr>
            </w:pPr>
            <w:r>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90</w:t>
            </w:r>
          </w:p>
          <w:p w:rsidR="004E5402" w:rsidRPr="000309F0" w:rsidRDefault="004E5402" w:rsidP="004E5402">
            <w:pPr>
              <w:rPr>
                <w:rFonts w:ascii="Times New Roman" w:hAnsi="Times New Roman" w:cs="Times New Roman"/>
                <w:sz w:val="24"/>
                <w:szCs w:val="24"/>
              </w:rPr>
            </w:pPr>
            <w:r>
              <w:rPr>
                <w:rFonts w:ascii="Times New Roman" w:hAnsi="Times New Roman" w:cs="Times New Roman"/>
                <w:sz w:val="24"/>
                <w:szCs w:val="24"/>
              </w:rPr>
              <w:t>90</w:t>
            </w:r>
          </w:p>
        </w:tc>
        <w:tc>
          <w:tcPr>
            <w:tcW w:w="495"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99</w:t>
            </w:r>
          </w:p>
          <w:p w:rsidR="004E5402" w:rsidRPr="000309F0" w:rsidRDefault="004E5402" w:rsidP="004E5402">
            <w:pPr>
              <w:rPr>
                <w:rFonts w:ascii="Times New Roman" w:hAnsi="Times New Roman" w:cs="Times New Roman"/>
                <w:sz w:val="24"/>
                <w:szCs w:val="24"/>
              </w:rPr>
            </w:pPr>
            <w:r>
              <w:rPr>
                <w:rFonts w:ascii="Times New Roman" w:hAnsi="Times New Roman" w:cs="Times New Roman"/>
                <w:sz w:val="24"/>
                <w:szCs w:val="24"/>
              </w:rPr>
              <w:t>99</w:t>
            </w:r>
          </w:p>
        </w:tc>
        <w:tc>
          <w:tcPr>
            <w:tcW w:w="636"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69444</w:t>
            </w: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72120</w:t>
            </w:r>
          </w:p>
        </w:tc>
        <w:tc>
          <w:tcPr>
            <w:tcW w:w="620"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141564</w:t>
            </w:r>
          </w:p>
        </w:tc>
      </w:tr>
      <w:tr w:rsidR="004E5402" w:rsidTr="0068267D">
        <w:tc>
          <w:tcPr>
            <w:tcW w:w="353"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40</w:t>
            </w:r>
          </w:p>
        </w:tc>
        <w:tc>
          <w:tcPr>
            <w:tcW w:w="1979"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Поступили денежные средства от покупателей в оплату продукции:</w:t>
            </w:r>
          </w:p>
          <w:p w:rsidR="004E5402" w:rsidRDefault="004E5402" w:rsidP="004E5402">
            <w:pPr>
              <w:ind w:firstLine="459"/>
              <w:rPr>
                <w:rFonts w:ascii="Times New Roman" w:hAnsi="Times New Roman" w:cs="Times New Roman"/>
                <w:sz w:val="24"/>
                <w:szCs w:val="24"/>
              </w:rPr>
            </w:pPr>
            <w:r>
              <w:rPr>
                <w:rFonts w:ascii="Times New Roman" w:hAnsi="Times New Roman" w:cs="Times New Roman"/>
                <w:sz w:val="24"/>
                <w:szCs w:val="24"/>
              </w:rPr>
              <w:t>изделие А</w:t>
            </w: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 xml:space="preserve">        изделие В</w:t>
            </w:r>
          </w:p>
        </w:tc>
        <w:tc>
          <w:tcPr>
            <w:tcW w:w="423" w:type="pct"/>
            <w:tcBorders>
              <w:top w:val="single" w:sz="4" w:space="0" w:color="auto"/>
              <w:left w:val="single" w:sz="4" w:space="0" w:color="auto"/>
              <w:bottom w:val="single" w:sz="4" w:space="0" w:color="auto"/>
              <w:right w:val="single" w:sz="4" w:space="0" w:color="auto"/>
            </w:tcBorders>
          </w:tcPr>
          <w:p w:rsidR="004E5402" w:rsidRDefault="004E5402" w:rsidP="004E5402">
            <w:pPr>
              <w:spacing w:line="20" w:lineRule="atLeast"/>
              <w:rPr>
                <w:rFonts w:ascii="Times New Roman" w:hAnsi="Times New Roman" w:cs="Times New Roman"/>
                <w:sz w:val="24"/>
                <w:szCs w:val="24"/>
              </w:rPr>
            </w:pPr>
          </w:p>
          <w:p w:rsidR="004E5402" w:rsidRDefault="004E5402" w:rsidP="004E5402">
            <w:pPr>
              <w:spacing w:line="20" w:lineRule="atLeast"/>
              <w:rPr>
                <w:rFonts w:ascii="Times New Roman" w:hAnsi="Times New Roman" w:cs="Times New Roman"/>
                <w:sz w:val="24"/>
                <w:szCs w:val="24"/>
              </w:rPr>
            </w:pPr>
          </w:p>
          <w:p w:rsidR="004E5402" w:rsidRDefault="004E5402" w:rsidP="004E5402">
            <w:pPr>
              <w:spacing w:line="20" w:lineRule="atLeast"/>
              <w:rPr>
                <w:rFonts w:ascii="Times New Roman" w:hAnsi="Times New Roman" w:cs="Times New Roman"/>
                <w:sz w:val="24"/>
                <w:szCs w:val="24"/>
              </w:rPr>
            </w:pPr>
            <w:r>
              <w:rPr>
                <w:rFonts w:ascii="Times New Roman" w:hAnsi="Times New Roman" w:cs="Times New Roman"/>
                <w:sz w:val="24"/>
                <w:szCs w:val="24"/>
              </w:rPr>
              <w:t>М1</w:t>
            </w:r>
          </w:p>
          <w:p w:rsidR="004E5402" w:rsidRDefault="004E5402" w:rsidP="004E5402">
            <w:pPr>
              <w:spacing w:line="20" w:lineRule="atLeast"/>
              <w:rPr>
                <w:rFonts w:ascii="Times New Roman" w:hAnsi="Times New Roman" w:cs="Times New Roman"/>
                <w:sz w:val="24"/>
                <w:szCs w:val="24"/>
              </w:rPr>
            </w:pPr>
            <w:r>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51</w:t>
            </w:r>
          </w:p>
          <w:p w:rsidR="004E5402" w:rsidRPr="000309F0" w:rsidRDefault="004E5402" w:rsidP="004E5402">
            <w:pPr>
              <w:rPr>
                <w:rFonts w:ascii="Times New Roman" w:hAnsi="Times New Roman" w:cs="Times New Roman"/>
                <w:sz w:val="24"/>
                <w:szCs w:val="24"/>
              </w:rPr>
            </w:pPr>
            <w:r>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62-1</w:t>
            </w:r>
          </w:p>
          <w:p w:rsidR="004E5402" w:rsidRPr="000309F0" w:rsidRDefault="004E5402" w:rsidP="004E5402">
            <w:pPr>
              <w:rPr>
                <w:rFonts w:ascii="Times New Roman" w:hAnsi="Times New Roman" w:cs="Times New Roman"/>
                <w:sz w:val="24"/>
                <w:szCs w:val="24"/>
              </w:rPr>
            </w:pPr>
            <w:r>
              <w:rPr>
                <w:rFonts w:ascii="Times New Roman" w:hAnsi="Times New Roman" w:cs="Times New Roman"/>
                <w:sz w:val="24"/>
                <w:szCs w:val="24"/>
              </w:rPr>
              <w:t>62-1</w:t>
            </w:r>
          </w:p>
        </w:tc>
        <w:tc>
          <w:tcPr>
            <w:tcW w:w="636"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150000</w:t>
            </w: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40000</w:t>
            </w:r>
          </w:p>
        </w:tc>
        <w:tc>
          <w:tcPr>
            <w:tcW w:w="620"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190000</w:t>
            </w:r>
          </w:p>
        </w:tc>
      </w:tr>
      <w:tr w:rsidR="004E5402" w:rsidTr="0068267D">
        <w:tc>
          <w:tcPr>
            <w:tcW w:w="353"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41</w:t>
            </w:r>
          </w:p>
        </w:tc>
        <w:tc>
          <w:tcPr>
            <w:tcW w:w="1979"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Перечислено с расчетного счёта за электроэнергию</w:t>
            </w:r>
          </w:p>
        </w:tc>
        <w:tc>
          <w:tcPr>
            <w:tcW w:w="423" w:type="pct"/>
            <w:tcBorders>
              <w:top w:val="single" w:sz="4" w:space="0" w:color="auto"/>
              <w:left w:val="single" w:sz="4" w:space="0" w:color="auto"/>
              <w:bottom w:val="single" w:sz="4" w:space="0" w:color="auto"/>
              <w:right w:val="single" w:sz="4" w:space="0" w:color="auto"/>
            </w:tcBorders>
          </w:tcPr>
          <w:p w:rsidR="004E5402" w:rsidRDefault="004E5402" w:rsidP="004E5402">
            <w:pPr>
              <w:spacing w:line="20" w:lineRule="atLeast"/>
              <w:rPr>
                <w:rFonts w:ascii="Times New Roman" w:hAnsi="Times New Roman" w:cs="Times New Roman"/>
                <w:sz w:val="24"/>
                <w:szCs w:val="24"/>
              </w:rPr>
            </w:pPr>
          </w:p>
          <w:p w:rsidR="004E5402" w:rsidRDefault="004E5402" w:rsidP="004E5402">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Pr="000309F0" w:rsidRDefault="004E5402" w:rsidP="004E5402">
            <w:pPr>
              <w:rPr>
                <w:rFonts w:ascii="Times New Roman" w:hAnsi="Times New Roman" w:cs="Times New Roman"/>
                <w:sz w:val="24"/>
                <w:szCs w:val="24"/>
              </w:rPr>
            </w:pPr>
            <w:r>
              <w:rPr>
                <w:rFonts w:ascii="Times New Roman" w:hAnsi="Times New Roman" w:cs="Times New Roman"/>
                <w:sz w:val="24"/>
                <w:szCs w:val="24"/>
              </w:rPr>
              <w:t>60</w:t>
            </w:r>
          </w:p>
        </w:tc>
        <w:tc>
          <w:tcPr>
            <w:tcW w:w="495"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Pr="000309F0" w:rsidRDefault="004E5402" w:rsidP="004E5402">
            <w:pPr>
              <w:rPr>
                <w:rFonts w:ascii="Times New Roman" w:hAnsi="Times New Roman" w:cs="Times New Roman"/>
                <w:sz w:val="24"/>
                <w:szCs w:val="24"/>
              </w:rPr>
            </w:pPr>
            <w:r>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4E5402" w:rsidRDefault="004E5402" w:rsidP="004E5402">
            <w:pPr>
              <w:rPr>
                <w:rFonts w:ascii="Times New Roman" w:hAnsi="Times New Roman" w:cs="Times New Roman"/>
                <w:sz w:val="24"/>
                <w:szCs w:val="24"/>
              </w:rPr>
            </w:pPr>
          </w:p>
          <w:p w:rsidR="004E5402" w:rsidRDefault="004E5402" w:rsidP="004E5402">
            <w:pPr>
              <w:rPr>
                <w:rFonts w:ascii="Times New Roman" w:hAnsi="Times New Roman" w:cs="Times New Roman"/>
                <w:sz w:val="24"/>
                <w:szCs w:val="24"/>
              </w:rPr>
            </w:pPr>
            <w:r>
              <w:rPr>
                <w:rFonts w:ascii="Times New Roman" w:hAnsi="Times New Roman" w:cs="Times New Roman"/>
                <w:sz w:val="24"/>
                <w:szCs w:val="24"/>
              </w:rPr>
              <w:t>11800</w:t>
            </w:r>
          </w:p>
        </w:tc>
      </w:tr>
      <w:tr w:rsidR="004E6247" w:rsidTr="0068267D">
        <w:tc>
          <w:tcPr>
            <w:tcW w:w="353"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42</w:t>
            </w:r>
          </w:p>
        </w:tc>
        <w:tc>
          <w:tcPr>
            <w:tcW w:w="1979"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Продано производственное оборудование:</w:t>
            </w:r>
          </w:p>
          <w:p w:rsidR="004E6247" w:rsidRDefault="004E6247" w:rsidP="004E6247">
            <w:pPr>
              <w:ind w:firstLine="459"/>
              <w:rPr>
                <w:rFonts w:ascii="Times New Roman" w:hAnsi="Times New Roman" w:cs="Times New Roman"/>
                <w:sz w:val="24"/>
                <w:szCs w:val="24"/>
              </w:rPr>
            </w:pPr>
            <w:r>
              <w:rPr>
                <w:rFonts w:ascii="Times New Roman" w:hAnsi="Times New Roman" w:cs="Times New Roman"/>
                <w:sz w:val="24"/>
                <w:szCs w:val="24"/>
              </w:rPr>
              <w:t xml:space="preserve">на договорную стоимость объекта </w:t>
            </w:r>
          </w:p>
          <w:p w:rsidR="004E6247" w:rsidRDefault="004E6247" w:rsidP="004E6247">
            <w:pPr>
              <w:ind w:firstLine="459"/>
              <w:rPr>
                <w:rFonts w:ascii="Times New Roman" w:hAnsi="Times New Roman" w:cs="Times New Roman"/>
                <w:sz w:val="24"/>
                <w:szCs w:val="24"/>
              </w:rPr>
            </w:pPr>
            <w:r>
              <w:rPr>
                <w:rFonts w:ascii="Times New Roman" w:hAnsi="Times New Roman" w:cs="Times New Roman"/>
                <w:sz w:val="24"/>
                <w:szCs w:val="24"/>
              </w:rPr>
              <w:t>на сумму НДС</w:t>
            </w:r>
          </w:p>
          <w:p w:rsidR="004E6247" w:rsidRDefault="004E6247" w:rsidP="004E6247">
            <w:pPr>
              <w:ind w:firstLine="459"/>
              <w:rPr>
                <w:rFonts w:ascii="Times New Roman" w:hAnsi="Times New Roman" w:cs="Times New Roman"/>
                <w:sz w:val="24"/>
                <w:szCs w:val="24"/>
              </w:rPr>
            </w:pPr>
            <w:r>
              <w:rPr>
                <w:rFonts w:ascii="Times New Roman" w:hAnsi="Times New Roman" w:cs="Times New Roman"/>
                <w:sz w:val="24"/>
                <w:szCs w:val="24"/>
              </w:rPr>
              <w:t xml:space="preserve">на списанную фактическую стоимость </w:t>
            </w:r>
          </w:p>
          <w:p w:rsidR="004E6247" w:rsidRDefault="004E6247" w:rsidP="004E6247">
            <w:pPr>
              <w:ind w:firstLine="459"/>
              <w:rPr>
                <w:rFonts w:ascii="Times New Roman" w:hAnsi="Times New Roman" w:cs="Times New Roman"/>
                <w:sz w:val="24"/>
                <w:szCs w:val="24"/>
              </w:rPr>
            </w:pPr>
            <w:r>
              <w:rPr>
                <w:rFonts w:ascii="Times New Roman" w:hAnsi="Times New Roman" w:cs="Times New Roman"/>
                <w:sz w:val="24"/>
                <w:szCs w:val="24"/>
              </w:rPr>
              <w:t xml:space="preserve">на сумму накопленной амортизации </w:t>
            </w: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 xml:space="preserve">на остаточную стоимость </w:t>
            </w:r>
          </w:p>
        </w:tc>
        <w:tc>
          <w:tcPr>
            <w:tcW w:w="423" w:type="pct"/>
            <w:tcBorders>
              <w:top w:val="single" w:sz="4" w:space="0" w:color="auto"/>
              <w:left w:val="single" w:sz="4" w:space="0" w:color="auto"/>
              <w:bottom w:val="single" w:sz="4" w:space="0" w:color="auto"/>
              <w:right w:val="single" w:sz="4" w:space="0" w:color="auto"/>
            </w:tcBorders>
          </w:tcPr>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М1</w:t>
            </w: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П4</w:t>
            </w:r>
          </w:p>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П2</w:t>
            </w:r>
          </w:p>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П4</w:t>
            </w: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62/1</w:t>
            </w: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91</w:t>
            </w: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01</w:t>
            </w: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02</w:t>
            </w: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91</w:t>
            </w:r>
          </w:p>
        </w:tc>
        <w:tc>
          <w:tcPr>
            <w:tcW w:w="495"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91</w:t>
            </w: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68</w:t>
            </w: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01</w:t>
            </w: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01</w:t>
            </w: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01</w:t>
            </w:r>
          </w:p>
        </w:tc>
        <w:tc>
          <w:tcPr>
            <w:tcW w:w="636"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190000</w:t>
            </w: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28984</w:t>
            </w: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240000</w:t>
            </w: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2000</w:t>
            </w: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238000</w:t>
            </w:r>
          </w:p>
        </w:tc>
        <w:tc>
          <w:tcPr>
            <w:tcW w:w="620"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698984</w:t>
            </w:r>
          </w:p>
        </w:tc>
      </w:tr>
      <w:tr w:rsidR="004E6247" w:rsidTr="0068267D">
        <w:tc>
          <w:tcPr>
            <w:tcW w:w="353"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43</w:t>
            </w:r>
          </w:p>
        </w:tc>
        <w:tc>
          <w:tcPr>
            <w:tcW w:w="1979"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 xml:space="preserve">Поступили денежные средства на </w:t>
            </w:r>
            <w:r>
              <w:rPr>
                <w:rFonts w:ascii="Times New Roman" w:hAnsi="Times New Roman" w:cs="Times New Roman"/>
                <w:sz w:val="24"/>
                <w:szCs w:val="24"/>
              </w:rPr>
              <w:lastRenderedPageBreak/>
              <w:t xml:space="preserve">расчетный счет за проданное оборудование </w:t>
            </w:r>
          </w:p>
        </w:tc>
        <w:tc>
          <w:tcPr>
            <w:tcW w:w="423" w:type="pct"/>
            <w:tcBorders>
              <w:top w:val="single" w:sz="4" w:space="0" w:color="auto"/>
              <w:left w:val="single" w:sz="4" w:space="0" w:color="auto"/>
              <w:bottom w:val="single" w:sz="4" w:space="0" w:color="auto"/>
              <w:right w:val="single" w:sz="4" w:space="0" w:color="auto"/>
            </w:tcBorders>
          </w:tcPr>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62/1</w:t>
            </w:r>
          </w:p>
        </w:tc>
        <w:tc>
          <w:tcPr>
            <w:tcW w:w="636"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190000</w:t>
            </w:r>
          </w:p>
        </w:tc>
      </w:tr>
      <w:tr w:rsidR="004E6247" w:rsidTr="0068267D">
        <w:tc>
          <w:tcPr>
            <w:tcW w:w="353"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1979"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 xml:space="preserve">Отражена сумма предъявленных организацией штрафных санкций к получению </w:t>
            </w:r>
          </w:p>
        </w:tc>
        <w:tc>
          <w:tcPr>
            <w:tcW w:w="423" w:type="pct"/>
            <w:tcBorders>
              <w:top w:val="single" w:sz="4" w:space="0" w:color="auto"/>
              <w:left w:val="single" w:sz="4" w:space="0" w:color="auto"/>
              <w:bottom w:val="single" w:sz="4" w:space="0" w:color="auto"/>
              <w:right w:val="single" w:sz="4" w:space="0" w:color="auto"/>
            </w:tcBorders>
          </w:tcPr>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М1</w:t>
            </w:r>
          </w:p>
        </w:tc>
        <w:tc>
          <w:tcPr>
            <w:tcW w:w="494"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76</w:t>
            </w:r>
          </w:p>
        </w:tc>
        <w:tc>
          <w:tcPr>
            <w:tcW w:w="495"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91</w:t>
            </w:r>
          </w:p>
        </w:tc>
        <w:tc>
          <w:tcPr>
            <w:tcW w:w="636"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120000</w:t>
            </w:r>
          </w:p>
        </w:tc>
      </w:tr>
      <w:tr w:rsidR="004E6247" w:rsidTr="0068267D">
        <w:tc>
          <w:tcPr>
            <w:tcW w:w="353"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45</w:t>
            </w:r>
          </w:p>
        </w:tc>
        <w:tc>
          <w:tcPr>
            <w:tcW w:w="1979"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Получены суммы штрафов</w:t>
            </w:r>
          </w:p>
        </w:tc>
        <w:tc>
          <w:tcPr>
            <w:tcW w:w="423" w:type="pct"/>
            <w:tcBorders>
              <w:top w:val="single" w:sz="4" w:space="0" w:color="auto"/>
              <w:left w:val="single" w:sz="4" w:space="0" w:color="auto"/>
              <w:bottom w:val="single" w:sz="4" w:space="0" w:color="auto"/>
              <w:right w:val="single" w:sz="4" w:space="0" w:color="auto"/>
            </w:tcBorders>
          </w:tcPr>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51</w:t>
            </w:r>
          </w:p>
        </w:tc>
        <w:tc>
          <w:tcPr>
            <w:tcW w:w="495" w:type="pct"/>
            <w:tcBorders>
              <w:top w:val="single" w:sz="4" w:space="0" w:color="auto"/>
              <w:left w:val="single" w:sz="4" w:space="0" w:color="auto"/>
              <w:bottom w:val="single" w:sz="4" w:space="0" w:color="auto"/>
              <w:right w:val="single" w:sz="4" w:space="0" w:color="auto"/>
            </w:tcBorders>
          </w:tcPr>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76</w:t>
            </w:r>
          </w:p>
        </w:tc>
        <w:tc>
          <w:tcPr>
            <w:tcW w:w="636"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120000</w:t>
            </w:r>
          </w:p>
        </w:tc>
      </w:tr>
      <w:tr w:rsidR="004E6247" w:rsidTr="0068267D">
        <w:tc>
          <w:tcPr>
            <w:tcW w:w="353"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46</w:t>
            </w:r>
          </w:p>
        </w:tc>
        <w:tc>
          <w:tcPr>
            <w:tcW w:w="1979"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В результате чрезвычайных обстоятельств полностью уничтожены материалы</w:t>
            </w:r>
          </w:p>
        </w:tc>
        <w:tc>
          <w:tcPr>
            <w:tcW w:w="423" w:type="pct"/>
            <w:tcBorders>
              <w:top w:val="single" w:sz="4" w:space="0" w:color="auto"/>
              <w:left w:val="single" w:sz="4" w:space="0" w:color="auto"/>
              <w:bottom w:val="single" w:sz="4" w:space="0" w:color="auto"/>
              <w:right w:val="single" w:sz="4" w:space="0" w:color="auto"/>
            </w:tcBorders>
          </w:tcPr>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П2</w:t>
            </w:r>
          </w:p>
        </w:tc>
        <w:tc>
          <w:tcPr>
            <w:tcW w:w="494"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91</w:t>
            </w:r>
          </w:p>
        </w:tc>
        <w:tc>
          <w:tcPr>
            <w:tcW w:w="495"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10</w:t>
            </w:r>
          </w:p>
        </w:tc>
        <w:tc>
          <w:tcPr>
            <w:tcW w:w="636"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2000</w:t>
            </w:r>
          </w:p>
        </w:tc>
      </w:tr>
      <w:tr w:rsidR="004E6247" w:rsidTr="0068267D">
        <w:tc>
          <w:tcPr>
            <w:tcW w:w="353"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47</w:t>
            </w:r>
          </w:p>
        </w:tc>
        <w:tc>
          <w:tcPr>
            <w:tcW w:w="1979"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Определен финансовый результат от прочих доходов и расходов</w:t>
            </w:r>
          </w:p>
        </w:tc>
        <w:tc>
          <w:tcPr>
            <w:tcW w:w="423" w:type="pct"/>
            <w:tcBorders>
              <w:top w:val="single" w:sz="4" w:space="0" w:color="auto"/>
              <w:left w:val="single" w:sz="4" w:space="0" w:color="auto"/>
              <w:bottom w:val="single" w:sz="4" w:space="0" w:color="auto"/>
              <w:right w:val="single" w:sz="4" w:space="0" w:color="auto"/>
            </w:tcBorders>
          </w:tcPr>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91</w:t>
            </w:r>
          </w:p>
        </w:tc>
        <w:tc>
          <w:tcPr>
            <w:tcW w:w="495"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99</w:t>
            </w:r>
          </w:p>
        </w:tc>
        <w:tc>
          <w:tcPr>
            <w:tcW w:w="636"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41016</w:t>
            </w:r>
          </w:p>
        </w:tc>
      </w:tr>
      <w:tr w:rsidR="004E6247" w:rsidTr="0068267D">
        <w:tc>
          <w:tcPr>
            <w:tcW w:w="353"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48</w:t>
            </w:r>
          </w:p>
        </w:tc>
        <w:tc>
          <w:tcPr>
            <w:tcW w:w="1979"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Начислен налог на прибыль</w:t>
            </w:r>
          </w:p>
        </w:tc>
        <w:tc>
          <w:tcPr>
            <w:tcW w:w="423" w:type="pct"/>
            <w:tcBorders>
              <w:top w:val="single" w:sz="4" w:space="0" w:color="auto"/>
              <w:left w:val="single" w:sz="4" w:space="0" w:color="auto"/>
              <w:bottom w:val="single" w:sz="4" w:space="0" w:color="auto"/>
              <w:right w:val="single" w:sz="4" w:space="0" w:color="auto"/>
            </w:tcBorders>
          </w:tcPr>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99</w:t>
            </w:r>
          </w:p>
        </w:tc>
        <w:tc>
          <w:tcPr>
            <w:tcW w:w="495" w:type="pct"/>
            <w:tcBorders>
              <w:top w:val="single" w:sz="4" w:space="0" w:color="auto"/>
              <w:left w:val="single" w:sz="4" w:space="0" w:color="auto"/>
              <w:bottom w:val="single" w:sz="4" w:space="0" w:color="auto"/>
              <w:right w:val="single" w:sz="4" w:space="0" w:color="auto"/>
            </w:tcBorders>
          </w:tcPr>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68</w:t>
            </w:r>
          </w:p>
        </w:tc>
        <w:tc>
          <w:tcPr>
            <w:tcW w:w="636"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36516</w:t>
            </w:r>
          </w:p>
        </w:tc>
      </w:tr>
      <w:tr w:rsidR="004E6247" w:rsidTr="0068267D">
        <w:tc>
          <w:tcPr>
            <w:tcW w:w="353"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49</w:t>
            </w:r>
          </w:p>
        </w:tc>
        <w:tc>
          <w:tcPr>
            <w:tcW w:w="1979"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Заключительными оборотами года закрыт счет прибылей и убытков</w:t>
            </w:r>
          </w:p>
        </w:tc>
        <w:tc>
          <w:tcPr>
            <w:tcW w:w="423" w:type="pct"/>
            <w:tcBorders>
              <w:top w:val="single" w:sz="4" w:space="0" w:color="auto"/>
              <w:left w:val="single" w:sz="4" w:space="0" w:color="auto"/>
              <w:bottom w:val="single" w:sz="4" w:space="0" w:color="auto"/>
              <w:right w:val="single" w:sz="4" w:space="0" w:color="auto"/>
            </w:tcBorders>
          </w:tcPr>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99</w:t>
            </w:r>
          </w:p>
        </w:tc>
        <w:tc>
          <w:tcPr>
            <w:tcW w:w="495"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84</w:t>
            </w:r>
          </w:p>
        </w:tc>
        <w:tc>
          <w:tcPr>
            <w:tcW w:w="636"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146064</w:t>
            </w:r>
          </w:p>
        </w:tc>
      </w:tr>
      <w:tr w:rsidR="004E6247" w:rsidTr="0068267D">
        <w:tc>
          <w:tcPr>
            <w:tcW w:w="353"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50</w:t>
            </w:r>
          </w:p>
        </w:tc>
        <w:tc>
          <w:tcPr>
            <w:tcW w:w="1979"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По решению собрания акционеров, 5% прибылей направлено на образование резервного капитала</w:t>
            </w:r>
          </w:p>
        </w:tc>
        <w:tc>
          <w:tcPr>
            <w:tcW w:w="423" w:type="pct"/>
            <w:tcBorders>
              <w:top w:val="single" w:sz="4" w:space="0" w:color="auto"/>
              <w:left w:val="single" w:sz="4" w:space="0" w:color="auto"/>
              <w:bottom w:val="single" w:sz="4" w:space="0" w:color="auto"/>
              <w:right w:val="single" w:sz="4" w:space="0" w:color="auto"/>
            </w:tcBorders>
          </w:tcPr>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84</w:t>
            </w:r>
          </w:p>
        </w:tc>
        <w:tc>
          <w:tcPr>
            <w:tcW w:w="495"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82</w:t>
            </w:r>
          </w:p>
        </w:tc>
        <w:tc>
          <w:tcPr>
            <w:tcW w:w="636"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7304</w:t>
            </w:r>
          </w:p>
        </w:tc>
      </w:tr>
      <w:tr w:rsidR="004E6247" w:rsidTr="0068267D">
        <w:tc>
          <w:tcPr>
            <w:tcW w:w="353"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51</w:t>
            </w:r>
          </w:p>
        </w:tc>
        <w:tc>
          <w:tcPr>
            <w:tcW w:w="1979"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Начислены дивиденды (25%):</w:t>
            </w:r>
          </w:p>
          <w:p w:rsidR="004E6247" w:rsidRDefault="004E6247" w:rsidP="004E6247">
            <w:pPr>
              <w:ind w:firstLine="459"/>
              <w:rPr>
                <w:rFonts w:ascii="Times New Roman" w:hAnsi="Times New Roman" w:cs="Times New Roman"/>
                <w:sz w:val="24"/>
                <w:szCs w:val="24"/>
              </w:rPr>
            </w:pPr>
            <w:r>
              <w:rPr>
                <w:rFonts w:ascii="Times New Roman" w:hAnsi="Times New Roman" w:cs="Times New Roman"/>
                <w:sz w:val="24"/>
                <w:szCs w:val="24"/>
              </w:rPr>
              <w:t>акционерам, не являющимся работниками организации</w:t>
            </w:r>
          </w:p>
          <w:p w:rsidR="004E6247" w:rsidRDefault="004E6247" w:rsidP="004E6247">
            <w:pPr>
              <w:ind w:firstLine="459"/>
              <w:rPr>
                <w:rFonts w:ascii="Times New Roman" w:hAnsi="Times New Roman" w:cs="Times New Roman"/>
                <w:sz w:val="24"/>
                <w:szCs w:val="24"/>
              </w:rPr>
            </w:pPr>
            <w:r>
              <w:rPr>
                <w:rFonts w:ascii="Times New Roman" w:hAnsi="Times New Roman" w:cs="Times New Roman"/>
                <w:sz w:val="24"/>
                <w:szCs w:val="24"/>
              </w:rPr>
              <w:t xml:space="preserve">акционерам, являющимся работниками организации </w:t>
            </w:r>
          </w:p>
        </w:tc>
        <w:tc>
          <w:tcPr>
            <w:tcW w:w="423" w:type="pct"/>
            <w:tcBorders>
              <w:top w:val="single" w:sz="4" w:space="0" w:color="auto"/>
              <w:left w:val="single" w:sz="4" w:space="0" w:color="auto"/>
              <w:bottom w:val="single" w:sz="4" w:space="0" w:color="auto"/>
              <w:right w:val="single" w:sz="4" w:space="0" w:color="auto"/>
            </w:tcBorders>
          </w:tcPr>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П4</w:t>
            </w:r>
          </w:p>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П4</w:t>
            </w:r>
          </w:p>
        </w:tc>
        <w:tc>
          <w:tcPr>
            <w:tcW w:w="494"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84</w:t>
            </w:r>
          </w:p>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84</w:t>
            </w:r>
          </w:p>
        </w:tc>
        <w:tc>
          <w:tcPr>
            <w:tcW w:w="495"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75/2</w:t>
            </w:r>
          </w:p>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70</w:t>
            </w:r>
          </w:p>
        </w:tc>
        <w:tc>
          <w:tcPr>
            <w:tcW w:w="636"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17345</w:t>
            </w: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17345</w:t>
            </w:r>
          </w:p>
        </w:tc>
        <w:tc>
          <w:tcPr>
            <w:tcW w:w="620"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34690</w:t>
            </w:r>
          </w:p>
        </w:tc>
      </w:tr>
      <w:tr w:rsidR="004E6247" w:rsidTr="0068267D">
        <w:tc>
          <w:tcPr>
            <w:tcW w:w="353"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52</w:t>
            </w:r>
          </w:p>
        </w:tc>
        <w:tc>
          <w:tcPr>
            <w:tcW w:w="1979"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Выплачены дивиденды:</w:t>
            </w:r>
          </w:p>
          <w:p w:rsidR="004E6247" w:rsidRDefault="004E6247" w:rsidP="004E6247">
            <w:pPr>
              <w:ind w:firstLine="459"/>
              <w:rPr>
                <w:rFonts w:ascii="Times New Roman" w:hAnsi="Times New Roman" w:cs="Times New Roman"/>
                <w:sz w:val="24"/>
                <w:szCs w:val="24"/>
              </w:rPr>
            </w:pPr>
            <w:r>
              <w:rPr>
                <w:rFonts w:ascii="Times New Roman" w:hAnsi="Times New Roman" w:cs="Times New Roman"/>
                <w:sz w:val="24"/>
                <w:szCs w:val="24"/>
              </w:rPr>
              <w:t>акционерам, не являющимся работниками организации</w:t>
            </w:r>
          </w:p>
          <w:p w:rsidR="004E6247" w:rsidRDefault="004E6247" w:rsidP="004E6247">
            <w:pPr>
              <w:ind w:firstLine="459"/>
              <w:rPr>
                <w:rFonts w:ascii="Times New Roman" w:hAnsi="Times New Roman" w:cs="Times New Roman"/>
                <w:sz w:val="24"/>
                <w:szCs w:val="24"/>
              </w:rPr>
            </w:pPr>
            <w:r>
              <w:rPr>
                <w:rFonts w:ascii="Times New Roman" w:hAnsi="Times New Roman" w:cs="Times New Roman"/>
                <w:sz w:val="24"/>
                <w:szCs w:val="24"/>
              </w:rPr>
              <w:t>акционерам, являющимся работниками организации</w:t>
            </w:r>
          </w:p>
        </w:tc>
        <w:tc>
          <w:tcPr>
            <w:tcW w:w="423" w:type="pct"/>
            <w:tcBorders>
              <w:top w:val="single" w:sz="4" w:space="0" w:color="auto"/>
              <w:left w:val="single" w:sz="4" w:space="0" w:color="auto"/>
              <w:bottom w:val="single" w:sz="4" w:space="0" w:color="auto"/>
              <w:right w:val="single" w:sz="4" w:space="0" w:color="auto"/>
            </w:tcBorders>
          </w:tcPr>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М3</w:t>
            </w:r>
          </w:p>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75/2</w:t>
            </w:r>
          </w:p>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70</w:t>
            </w:r>
          </w:p>
        </w:tc>
        <w:tc>
          <w:tcPr>
            <w:tcW w:w="495"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51</w:t>
            </w:r>
          </w:p>
          <w:p w:rsidR="004E6247" w:rsidRDefault="004E6247" w:rsidP="004E6247">
            <w:pPr>
              <w:rPr>
                <w:rFonts w:ascii="Times New Roman" w:hAnsi="Times New Roman" w:cs="Times New Roman"/>
                <w:sz w:val="24"/>
                <w:szCs w:val="24"/>
              </w:rPr>
            </w:pP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17345</w:t>
            </w: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17345</w:t>
            </w:r>
          </w:p>
        </w:tc>
        <w:tc>
          <w:tcPr>
            <w:tcW w:w="620"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34690</w:t>
            </w:r>
          </w:p>
        </w:tc>
      </w:tr>
      <w:tr w:rsidR="004E6247" w:rsidTr="0068267D">
        <w:tc>
          <w:tcPr>
            <w:tcW w:w="353"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53</w:t>
            </w:r>
          </w:p>
        </w:tc>
        <w:tc>
          <w:tcPr>
            <w:tcW w:w="1979"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 xml:space="preserve">Оплачена задолженность по налогам и взносам во внебюджетные фонды </w:t>
            </w:r>
          </w:p>
        </w:tc>
        <w:tc>
          <w:tcPr>
            <w:tcW w:w="423" w:type="pct"/>
            <w:tcBorders>
              <w:top w:val="single" w:sz="4" w:space="0" w:color="auto"/>
              <w:left w:val="single" w:sz="4" w:space="0" w:color="auto"/>
              <w:bottom w:val="single" w:sz="4" w:space="0" w:color="auto"/>
              <w:right w:val="single" w:sz="4" w:space="0" w:color="auto"/>
            </w:tcBorders>
          </w:tcPr>
          <w:p w:rsidR="004E6247" w:rsidRDefault="004E6247" w:rsidP="004E6247">
            <w:pPr>
              <w:spacing w:line="20" w:lineRule="atLeast"/>
              <w:rPr>
                <w:rFonts w:ascii="Times New Roman" w:hAnsi="Times New Roman" w:cs="Times New Roman"/>
                <w:sz w:val="24"/>
                <w:szCs w:val="24"/>
              </w:rPr>
            </w:pP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М3</w:t>
            </w:r>
          </w:p>
          <w:p w:rsidR="004E6247" w:rsidRDefault="004E6247" w:rsidP="004E6247">
            <w:pPr>
              <w:spacing w:line="20" w:lineRule="atLeast"/>
              <w:rPr>
                <w:rFonts w:ascii="Times New Roman" w:hAnsi="Times New Roman" w:cs="Times New Roman"/>
                <w:sz w:val="24"/>
                <w:szCs w:val="24"/>
              </w:rPr>
            </w:pPr>
            <w:r>
              <w:rPr>
                <w:rFonts w:ascii="Times New Roman" w:hAnsi="Times New Roman" w:cs="Times New Roman"/>
                <w:sz w:val="24"/>
                <w:szCs w:val="24"/>
              </w:rPr>
              <w:t>М3</w:t>
            </w:r>
          </w:p>
        </w:tc>
        <w:tc>
          <w:tcPr>
            <w:tcW w:w="494"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68</w:t>
            </w: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69</w:t>
            </w:r>
          </w:p>
        </w:tc>
        <w:tc>
          <w:tcPr>
            <w:tcW w:w="495"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51</w:t>
            </w:r>
          </w:p>
          <w:p w:rsidR="004E6247" w:rsidRPr="000309F0" w:rsidRDefault="004E6247" w:rsidP="004E6247">
            <w:pPr>
              <w:rPr>
                <w:rFonts w:ascii="Times New Roman" w:hAnsi="Times New Roman" w:cs="Times New Roman"/>
                <w:sz w:val="24"/>
                <w:szCs w:val="24"/>
              </w:rPr>
            </w:pPr>
            <w:r>
              <w:rPr>
                <w:rFonts w:ascii="Times New Roman" w:hAnsi="Times New Roman" w:cs="Times New Roman"/>
                <w:sz w:val="24"/>
                <w:szCs w:val="24"/>
              </w:rPr>
              <w:t>51</w:t>
            </w:r>
          </w:p>
        </w:tc>
        <w:tc>
          <w:tcPr>
            <w:tcW w:w="636"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107836</w:t>
            </w: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21600</w:t>
            </w:r>
          </w:p>
        </w:tc>
        <w:tc>
          <w:tcPr>
            <w:tcW w:w="620" w:type="pct"/>
            <w:tcBorders>
              <w:top w:val="single" w:sz="4" w:space="0" w:color="auto"/>
              <w:left w:val="single" w:sz="4" w:space="0" w:color="auto"/>
              <w:bottom w:val="single" w:sz="4" w:space="0" w:color="auto"/>
              <w:right w:val="single" w:sz="4" w:space="0" w:color="auto"/>
            </w:tcBorders>
          </w:tcPr>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p>
          <w:p w:rsidR="004E6247" w:rsidRDefault="004E6247" w:rsidP="004E6247">
            <w:pPr>
              <w:rPr>
                <w:rFonts w:ascii="Times New Roman" w:hAnsi="Times New Roman" w:cs="Times New Roman"/>
                <w:sz w:val="24"/>
                <w:szCs w:val="24"/>
              </w:rPr>
            </w:pPr>
            <w:r>
              <w:rPr>
                <w:rFonts w:ascii="Times New Roman" w:hAnsi="Times New Roman" w:cs="Times New Roman"/>
                <w:sz w:val="24"/>
                <w:szCs w:val="24"/>
              </w:rPr>
              <w:t>129436</w:t>
            </w:r>
          </w:p>
        </w:tc>
      </w:tr>
      <w:tr w:rsidR="008E6E29" w:rsidTr="008E6E29">
        <w:tc>
          <w:tcPr>
            <w:tcW w:w="5000" w:type="pct"/>
            <w:gridSpan w:val="7"/>
            <w:tcBorders>
              <w:top w:val="single" w:sz="4" w:space="0" w:color="auto"/>
              <w:left w:val="single" w:sz="4" w:space="0" w:color="auto"/>
              <w:bottom w:val="single" w:sz="4" w:space="0" w:color="auto"/>
              <w:right w:val="single" w:sz="4" w:space="0" w:color="auto"/>
            </w:tcBorders>
          </w:tcPr>
          <w:p w:rsidR="008E6E29" w:rsidRDefault="008E6E29" w:rsidP="004E6247">
            <w:pPr>
              <w:rPr>
                <w:rFonts w:ascii="Times New Roman" w:hAnsi="Times New Roman" w:cs="Times New Roman"/>
                <w:sz w:val="24"/>
                <w:szCs w:val="24"/>
              </w:rPr>
            </w:pPr>
            <w:r>
              <w:rPr>
                <w:rFonts w:ascii="Times New Roman" w:hAnsi="Times New Roman" w:cs="Times New Roman"/>
                <w:sz w:val="24"/>
                <w:szCs w:val="24"/>
              </w:rPr>
              <w:t>Итого:                                                                                                                                     3918400,00</w:t>
            </w:r>
          </w:p>
        </w:tc>
      </w:tr>
      <w:bookmarkEnd w:id="1"/>
    </w:tbl>
    <w:p w:rsidR="0068267D" w:rsidRDefault="0068267D" w:rsidP="0068267D">
      <w:r>
        <w:br w:type="page"/>
      </w:r>
    </w:p>
    <w:p w:rsidR="0068267D" w:rsidRPr="00395F27" w:rsidRDefault="002D278D" w:rsidP="0068267D">
      <w:pPr>
        <w:spacing w:after="0"/>
        <w:rPr>
          <w:rFonts w:ascii="Times New Roman" w:hAnsi="Times New Roman" w:cs="Times New Roman"/>
          <w:sz w:val="28"/>
          <w:szCs w:val="28"/>
        </w:rPr>
      </w:pPr>
      <w:r w:rsidRPr="00B811BE">
        <w:rPr>
          <w:rFonts w:ascii="Times New Roman" w:hAnsi="Times New Roman" w:cs="Times New Roman"/>
          <w:sz w:val="28"/>
          <w:szCs w:val="28"/>
        </w:rPr>
        <w:lastRenderedPageBreak/>
        <w:t>Таблица 2.3</w:t>
      </w:r>
      <w:r w:rsidR="00AD6666">
        <w:rPr>
          <w:rFonts w:ascii="Times New Roman" w:hAnsi="Times New Roman" w:cs="Times New Roman"/>
          <w:sz w:val="28"/>
          <w:szCs w:val="28"/>
        </w:rPr>
        <w:t xml:space="preserve"> </w:t>
      </w:r>
      <w:r w:rsidR="00AD6666">
        <w:rPr>
          <w:rFonts w:ascii="Times New Roman" w:hAnsi="Times New Roman" w:cs="Times New Roman"/>
          <w:sz w:val="28"/>
          <w:szCs w:val="28"/>
        </w:rPr>
        <w:sym w:font="Symbol" w:char="F0BE"/>
      </w:r>
      <w:r w:rsidR="0068267D" w:rsidRPr="00395F27">
        <w:rPr>
          <w:rFonts w:ascii="Times New Roman" w:hAnsi="Times New Roman" w:cs="Times New Roman"/>
          <w:sz w:val="28"/>
          <w:szCs w:val="28"/>
        </w:rPr>
        <w:t>Распределение общепроизводственных затрат основного цеха</w:t>
      </w:r>
    </w:p>
    <w:p w:rsidR="007A1006" w:rsidRDefault="007A1006" w:rsidP="0068267D">
      <w:pPr>
        <w:spacing w:after="0"/>
        <w:rPr>
          <w:rFonts w:ascii="Times New Roman" w:hAnsi="Times New Roman" w:cs="Times New Roman"/>
          <w:sz w:val="28"/>
          <w:szCs w:val="28"/>
        </w:rPr>
      </w:pPr>
    </w:p>
    <w:p w:rsidR="0068267D" w:rsidRPr="00395F27" w:rsidRDefault="0068267D" w:rsidP="0068267D">
      <w:pPr>
        <w:spacing w:after="0"/>
        <w:rPr>
          <w:rFonts w:ascii="Times New Roman" w:hAnsi="Times New Roman" w:cs="Times New Roman"/>
          <w:sz w:val="28"/>
          <w:szCs w:val="28"/>
        </w:rPr>
      </w:pPr>
      <w:r w:rsidRPr="00395F27">
        <w:rPr>
          <w:rFonts w:ascii="Times New Roman" w:hAnsi="Times New Roman" w:cs="Times New Roman"/>
          <w:sz w:val="28"/>
          <w:szCs w:val="28"/>
        </w:rPr>
        <w:t>Счет 25</w:t>
      </w:r>
    </w:p>
    <w:tbl>
      <w:tblPr>
        <w:tblW w:w="9695" w:type="dxa"/>
        <w:tblInd w:w="93" w:type="dxa"/>
        <w:tblLook w:val="00A0" w:firstRow="1" w:lastRow="0" w:firstColumn="1" w:lastColumn="0" w:noHBand="0" w:noVBand="0"/>
      </w:tblPr>
      <w:tblGrid>
        <w:gridCol w:w="9695"/>
      </w:tblGrid>
      <w:tr w:rsidR="0068267D" w:rsidRPr="00AF3A03" w:rsidTr="0068267D">
        <w:trPr>
          <w:trHeight w:val="390"/>
        </w:trPr>
        <w:tc>
          <w:tcPr>
            <w:tcW w:w="9695" w:type="dxa"/>
            <w:tcBorders>
              <w:left w:val="nil"/>
              <w:right w:val="nil"/>
            </w:tcBorders>
            <w:noWrap/>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2"/>
              <w:gridCol w:w="2410"/>
              <w:gridCol w:w="2410"/>
              <w:gridCol w:w="2337"/>
            </w:tblGrid>
            <w:tr w:rsidR="0068267D" w:rsidRPr="00AF3A03" w:rsidTr="0068267D">
              <w:trPr>
                <w:trHeight w:val="442"/>
              </w:trPr>
              <w:tc>
                <w:tcPr>
                  <w:tcW w:w="2312" w:type="dxa"/>
                  <w:shd w:val="clear" w:color="auto" w:fill="auto"/>
                </w:tcPr>
                <w:p w:rsidR="0068267D" w:rsidRPr="00AF3A03" w:rsidRDefault="0068267D"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Объекты калькулирования</w:t>
                  </w:r>
                </w:p>
              </w:tc>
              <w:tc>
                <w:tcPr>
                  <w:tcW w:w="2410" w:type="dxa"/>
                  <w:shd w:val="clear" w:color="auto" w:fill="auto"/>
                </w:tcPr>
                <w:p w:rsidR="0068267D" w:rsidRPr="00AF3A03" w:rsidRDefault="0068267D"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База распределения</w:t>
                  </w:r>
                </w:p>
              </w:tc>
              <w:tc>
                <w:tcPr>
                  <w:tcW w:w="2410" w:type="dxa"/>
                  <w:shd w:val="clear" w:color="auto" w:fill="auto"/>
                </w:tcPr>
                <w:p w:rsidR="0068267D" w:rsidRPr="00AF3A03" w:rsidRDefault="0068267D"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Распределяемый показатель</w:t>
                  </w:r>
                </w:p>
              </w:tc>
              <w:tc>
                <w:tcPr>
                  <w:tcW w:w="2337" w:type="dxa"/>
                  <w:shd w:val="clear" w:color="auto" w:fill="auto"/>
                </w:tcPr>
                <w:p w:rsidR="0068267D" w:rsidRPr="00AF3A03" w:rsidRDefault="0068267D"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Сумма счета</w:t>
                  </w:r>
                </w:p>
              </w:tc>
            </w:tr>
            <w:tr w:rsidR="0072416A" w:rsidRPr="00AF3A03" w:rsidTr="0068267D">
              <w:tc>
                <w:tcPr>
                  <w:tcW w:w="2312" w:type="dxa"/>
                  <w:shd w:val="clear" w:color="auto" w:fill="auto"/>
                </w:tcPr>
                <w:p w:rsidR="0072416A" w:rsidRPr="00AF3A03" w:rsidRDefault="0072416A"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Изделие А</w:t>
                  </w:r>
                </w:p>
              </w:tc>
              <w:tc>
                <w:tcPr>
                  <w:tcW w:w="2410" w:type="dxa"/>
                  <w:shd w:val="clear" w:color="auto" w:fill="auto"/>
                </w:tcPr>
                <w:p w:rsidR="0072416A" w:rsidRPr="00AF3A03" w:rsidRDefault="0006441C" w:rsidP="006826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72416A">
                    <w:rPr>
                      <w:rFonts w:ascii="Times New Roman" w:eastAsia="Times New Roman" w:hAnsi="Times New Roman" w:cs="Times New Roman"/>
                      <w:sz w:val="24"/>
                      <w:szCs w:val="24"/>
                    </w:rPr>
                    <w:t> 000,00</w:t>
                  </w:r>
                </w:p>
              </w:tc>
              <w:tc>
                <w:tcPr>
                  <w:tcW w:w="2410" w:type="dxa"/>
                  <w:shd w:val="clear" w:color="auto" w:fill="auto"/>
                </w:tcPr>
                <w:p w:rsidR="0072416A" w:rsidRPr="00AF3A03" w:rsidRDefault="0006441C" w:rsidP="006826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72416A" w:rsidRPr="00AF3A03">
                    <w:rPr>
                      <w:rFonts w:ascii="Times New Roman" w:eastAsia="Times New Roman" w:hAnsi="Times New Roman" w:cs="Times New Roman"/>
                      <w:sz w:val="24"/>
                      <w:szCs w:val="24"/>
                    </w:rPr>
                    <w:t>%</w:t>
                  </w:r>
                </w:p>
              </w:tc>
              <w:tc>
                <w:tcPr>
                  <w:tcW w:w="2337" w:type="dxa"/>
                  <w:shd w:val="clear" w:color="auto" w:fill="auto"/>
                </w:tcPr>
                <w:p w:rsidR="0072416A" w:rsidRPr="00AF3A03" w:rsidRDefault="0006441C" w:rsidP="0045394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13 800</w:t>
                  </w:r>
                  <w:r w:rsidR="0072416A">
                    <w:rPr>
                      <w:rFonts w:ascii="Times New Roman" w:eastAsia="Times New Roman" w:hAnsi="Times New Roman" w:cs="Times New Roman"/>
                      <w:sz w:val="24"/>
                      <w:szCs w:val="24"/>
                    </w:rPr>
                    <w:t>,00</w:t>
                  </w:r>
                </w:p>
              </w:tc>
            </w:tr>
            <w:tr w:rsidR="0072416A" w:rsidRPr="00AF3A03" w:rsidTr="0068267D">
              <w:tc>
                <w:tcPr>
                  <w:tcW w:w="2312" w:type="dxa"/>
                  <w:shd w:val="clear" w:color="auto" w:fill="auto"/>
                </w:tcPr>
                <w:p w:rsidR="0072416A" w:rsidRPr="00AF3A03" w:rsidRDefault="0072416A"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Изделие В</w:t>
                  </w:r>
                </w:p>
              </w:tc>
              <w:tc>
                <w:tcPr>
                  <w:tcW w:w="2410" w:type="dxa"/>
                  <w:shd w:val="clear" w:color="auto" w:fill="auto"/>
                </w:tcPr>
                <w:p w:rsidR="0072416A" w:rsidRPr="00AF3A03" w:rsidRDefault="0006441C" w:rsidP="006826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72416A">
                    <w:rPr>
                      <w:rFonts w:ascii="Times New Roman" w:eastAsia="Times New Roman" w:hAnsi="Times New Roman" w:cs="Times New Roman"/>
                      <w:sz w:val="24"/>
                      <w:szCs w:val="24"/>
                    </w:rPr>
                    <w:t> 000,00</w:t>
                  </w:r>
                </w:p>
              </w:tc>
              <w:tc>
                <w:tcPr>
                  <w:tcW w:w="2410" w:type="dxa"/>
                  <w:shd w:val="clear" w:color="auto" w:fill="auto"/>
                </w:tcPr>
                <w:p w:rsidR="0072416A" w:rsidRPr="00AF3A03" w:rsidRDefault="0006441C" w:rsidP="006826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72416A" w:rsidRPr="00AF3A03">
                    <w:rPr>
                      <w:rFonts w:ascii="Times New Roman" w:eastAsia="Times New Roman" w:hAnsi="Times New Roman" w:cs="Times New Roman"/>
                      <w:sz w:val="24"/>
                      <w:szCs w:val="24"/>
                    </w:rPr>
                    <w:t>%</w:t>
                  </w:r>
                </w:p>
              </w:tc>
              <w:tc>
                <w:tcPr>
                  <w:tcW w:w="2337" w:type="dxa"/>
                  <w:shd w:val="clear" w:color="auto" w:fill="auto"/>
                </w:tcPr>
                <w:p w:rsidR="0072416A" w:rsidRPr="00AF3A03" w:rsidRDefault="0006441C" w:rsidP="0045394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13 800</w:t>
                  </w:r>
                  <w:r w:rsidR="0072416A">
                    <w:rPr>
                      <w:rFonts w:ascii="Times New Roman" w:eastAsia="Times New Roman" w:hAnsi="Times New Roman" w:cs="Times New Roman"/>
                      <w:sz w:val="24"/>
                      <w:szCs w:val="24"/>
                    </w:rPr>
                    <w:t>,00</w:t>
                  </w:r>
                </w:p>
              </w:tc>
            </w:tr>
            <w:tr w:rsidR="0072416A" w:rsidRPr="00AF3A03" w:rsidTr="0068267D">
              <w:tc>
                <w:tcPr>
                  <w:tcW w:w="2312" w:type="dxa"/>
                  <w:shd w:val="clear" w:color="auto" w:fill="auto"/>
                </w:tcPr>
                <w:p w:rsidR="0072416A" w:rsidRPr="00AF3A03" w:rsidRDefault="0072416A"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Всего</w:t>
                  </w:r>
                </w:p>
              </w:tc>
              <w:tc>
                <w:tcPr>
                  <w:tcW w:w="2410" w:type="dxa"/>
                  <w:shd w:val="clear" w:color="auto" w:fill="auto"/>
                </w:tcPr>
                <w:p w:rsidR="0072416A" w:rsidRPr="00AF3A03" w:rsidRDefault="0006441C" w:rsidP="006826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r w:rsidR="0072416A">
                    <w:rPr>
                      <w:rFonts w:ascii="Times New Roman" w:eastAsia="Times New Roman" w:hAnsi="Times New Roman" w:cs="Times New Roman"/>
                      <w:sz w:val="24"/>
                      <w:szCs w:val="24"/>
                    </w:rPr>
                    <w:t> 000,00</w:t>
                  </w:r>
                </w:p>
              </w:tc>
              <w:tc>
                <w:tcPr>
                  <w:tcW w:w="2410" w:type="dxa"/>
                  <w:shd w:val="clear" w:color="auto" w:fill="auto"/>
                </w:tcPr>
                <w:p w:rsidR="0072416A" w:rsidRPr="00AF3A03" w:rsidRDefault="0072416A"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100,0%</w:t>
                  </w:r>
                </w:p>
              </w:tc>
              <w:tc>
                <w:tcPr>
                  <w:tcW w:w="2337" w:type="dxa"/>
                  <w:shd w:val="clear" w:color="auto" w:fill="auto"/>
                </w:tcPr>
                <w:p w:rsidR="0072416A" w:rsidRPr="00AF3A03" w:rsidRDefault="0072416A" w:rsidP="00453946">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27 600,00</w:t>
                  </w:r>
                </w:p>
              </w:tc>
            </w:tr>
          </w:tbl>
          <w:p w:rsidR="0068267D" w:rsidRDefault="0068267D" w:rsidP="0068267D">
            <w:pPr>
              <w:spacing w:after="0"/>
              <w:rPr>
                <w:rFonts w:ascii="Times New Roman" w:hAnsi="Times New Roman" w:cs="Times New Roman"/>
                <w:sz w:val="24"/>
                <w:szCs w:val="24"/>
              </w:rPr>
            </w:pPr>
          </w:p>
          <w:p w:rsidR="0068267D" w:rsidRPr="00AF3A03" w:rsidRDefault="0068267D" w:rsidP="0068267D">
            <w:pPr>
              <w:spacing w:after="0"/>
              <w:rPr>
                <w:rFonts w:ascii="Times New Roman" w:hAnsi="Times New Roman" w:cs="Times New Roman"/>
                <w:sz w:val="28"/>
                <w:szCs w:val="28"/>
              </w:rPr>
            </w:pPr>
            <w:r w:rsidRPr="00AF3A03">
              <w:rPr>
                <w:rFonts w:ascii="Times New Roman" w:hAnsi="Times New Roman" w:cs="Times New Roman"/>
                <w:sz w:val="28"/>
                <w:szCs w:val="28"/>
              </w:rPr>
              <w:t>Распределение общехозяйственных затрат основного цеха</w:t>
            </w:r>
          </w:p>
          <w:p w:rsidR="007A1006" w:rsidRDefault="007A1006" w:rsidP="0068267D">
            <w:pPr>
              <w:spacing w:after="0"/>
              <w:rPr>
                <w:rFonts w:ascii="Times New Roman" w:hAnsi="Times New Roman" w:cs="Times New Roman"/>
                <w:sz w:val="28"/>
                <w:szCs w:val="28"/>
              </w:rPr>
            </w:pPr>
          </w:p>
          <w:p w:rsidR="0068267D" w:rsidRPr="00AF3A03" w:rsidRDefault="0068267D" w:rsidP="0068267D">
            <w:pPr>
              <w:spacing w:after="0"/>
              <w:rPr>
                <w:rFonts w:ascii="Times New Roman" w:hAnsi="Times New Roman" w:cs="Times New Roman"/>
                <w:sz w:val="28"/>
                <w:szCs w:val="28"/>
              </w:rPr>
            </w:pPr>
            <w:r w:rsidRPr="00AF3A03">
              <w:rPr>
                <w:rFonts w:ascii="Times New Roman" w:hAnsi="Times New Roman" w:cs="Times New Roman"/>
                <w:sz w:val="28"/>
                <w:szCs w:val="28"/>
              </w:rPr>
              <w:t>Счет 26: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367"/>
              <w:gridCol w:w="2375"/>
              <w:gridCol w:w="2351"/>
            </w:tblGrid>
            <w:tr w:rsidR="0068267D" w:rsidRPr="00AF3A03" w:rsidTr="0068267D">
              <w:tc>
                <w:tcPr>
                  <w:tcW w:w="2376" w:type="dxa"/>
                  <w:shd w:val="clear" w:color="auto" w:fill="auto"/>
                </w:tcPr>
                <w:p w:rsidR="0068267D" w:rsidRPr="00AF3A03" w:rsidRDefault="0068267D"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Объекты калькулирования</w:t>
                  </w:r>
                </w:p>
              </w:tc>
              <w:tc>
                <w:tcPr>
                  <w:tcW w:w="2367" w:type="dxa"/>
                  <w:shd w:val="clear" w:color="auto" w:fill="auto"/>
                </w:tcPr>
                <w:p w:rsidR="0068267D" w:rsidRPr="00AF3A03" w:rsidRDefault="0068267D"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База распределения</w:t>
                  </w:r>
                </w:p>
              </w:tc>
              <w:tc>
                <w:tcPr>
                  <w:tcW w:w="2375" w:type="dxa"/>
                  <w:shd w:val="clear" w:color="auto" w:fill="auto"/>
                </w:tcPr>
                <w:p w:rsidR="0068267D" w:rsidRPr="00AF3A03" w:rsidRDefault="0068267D"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Распределяемый показатель</w:t>
                  </w:r>
                </w:p>
              </w:tc>
              <w:tc>
                <w:tcPr>
                  <w:tcW w:w="2351" w:type="dxa"/>
                  <w:shd w:val="clear" w:color="auto" w:fill="auto"/>
                </w:tcPr>
                <w:p w:rsidR="0068267D" w:rsidRPr="00AF3A03" w:rsidRDefault="0068267D"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Сумма счета</w:t>
                  </w:r>
                </w:p>
              </w:tc>
            </w:tr>
            <w:tr w:rsidR="0006441C" w:rsidRPr="00AF3A03" w:rsidTr="0068267D">
              <w:tc>
                <w:tcPr>
                  <w:tcW w:w="2376" w:type="dxa"/>
                  <w:shd w:val="clear" w:color="auto" w:fill="auto"/>
                </w:tcPr>
                <w:p w:rsidR="0006441C" w:rsidRPr="00AF3A03" w:rsidRDefault="0006441C"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Изделие А</w:t>
                  </w:r>
                </w:p>
              </w:tc>
              <w:tc>
                <w:tcPr>
                  <w:tcW w:w="2367" w:type="dxa"/>
                  <w:shd w:val="clear" w:color="auto" w:fill="auto"/>
                </w:tcPr>
                <w:p w:rsidR="0006441C" w:rsidRPr="00AF3A03" w:rsidRDefault="0006441C" w:rsidP="0098790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70 000,00</w:t>
                  </w:r>
                </w:p>
              </w:tc>
              <w:tc>
                <w:tcPr>
                  <w:tcW w:w="2375" w:type="dxa"/>
                  <w:shd w:val="clear" w:color="auto" w:fill="auto"/>
                </w:tcPr>
                <w:p w:rsidR="0006441C" w:rsidRPr="00AF3A03" w:rsidRDefault="0006441C" w:rsidP="0098790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AF3A03">
                    <w:rPr>
                      <w:rFonts w:ascii="Times New Roman" w:eastAsia="Times New Roman" w:hAnsi="Times New Roman" w:cs="Times New Roman"/>
                      <w:sz w:val="24"/>
                      <w:szCs w:val="24"/>
                    </w:rPr>
                    <w:t>%</w:t>
                  </w:r>
                </w:p>
              </w:tc>
              <w:tc>
                <w:tcPr>
                  <w:tcW w:w="2351" w:type="dxa"/>
                  <w:shd w:val="clear" w:color="auto" w:fill="auto"/>
                </w:tcPr>
                <w:p w:rsidR="0006441C" w:rsidRPr="00AF3A03" w:rsidRDefault="0006441C" w:rsidP="006826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21 000,00</w:t>
                  </w:r>
                </w:p>
              </w:tc>
            </w:tr>
            <w:tr w:rsidR="0006441C" w:rsidRPr="00AF3A03" w:rsidTr="0068267D">
              <w:tc>
                <w:tcPr>
                  <w:tcW w:w="2376" w:type="dxa"/>
                  <w:shd w:val="clear" w:color="auto" w:fill="auto"/>
                </w:tcPr>
                <w:p w:rsidR="0006441C" w:rsidRPr="00AF3A03" w:rsidRDefault="0006441C"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Изделие В</w:t>
                  </w:r>
                </w:p>
              </w:tc>
              <w:tc>
                <w:tcPr>
                  <w:tcW w:w="2367" w:type="dxa"/>
                  <w:shd w:val="clear" w:color="auto" w:fill="auto"/>
                </w:tcPr>
                <w:p w:rsidR="0006441C" w:rsidRPr="00AF3A03" w:rsidRDefault="0006441C" w:rsidP="0098790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70 000,00</w:t>
                  </w:r>
                </w:p>
              </w:tc>
              <w:tc>
                <w:tcPr>
                  <w:tcW w:w="2375" w:type="dxa"/>
                  <w:shd w:val="clear" w:color="auto" w:fill="auto"/>
                </w:tcPr>
                <w:p w:rsidR="0006441C" w:rsidRPr="00AF3A03" w:rsidRDefault="0006441C" w:rsidP="0098790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AF3A03">
                    <w:rPr>
                      <w:rFonts w:ascii="Times New Roman" w:eastAsia="Times New Roman" w:hAnsi="Times New Roman" w:cs="Times New Roman"/>
                      <w:sz w:val="24"/>
                      <w:szCs w:val="24"/>
                    </w:rPr>
                    <w:t>%</w:t>
                  </w:r>
                </w:p>
              </w:tc>
              <w:tc>
                <w:tcPr>
                  <w:tcW w:w="2351" w:type="dxa"/>
                  <w:shd w:val="clear" w:color="auto" w:fill="auto"/>
                </w:tcPr>
                <w:p w:rsidR="0006441C" w:rsidRPr="00AF3A03" w:rsidRDefault="0006441C" w:rsidP="006826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21 000,00</w:t>
                  </w:r>
                </w:p>
              </w:tc>
            </w:tr>
            <w:tr w:rsidR="0006441C" w:rsidRPr="00AF3A03" w:rsidTr="0068267D">
              <w:tc>
                <w:tcPr>
                  <w:tcW w:w="2376" w:type="dxa"/>
                  <w:shd w:val="clear" w:color="auto" w:fill="auto"/>
                </w:tcPr>
                <w:p w:rsidR="0006441C" w:rsidRPr="00AF3A03" w:rsidRDefault="0006441C" w:rsidP="0068267D">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Всего</w:t>
                  </w:r>
                </w:p>
              </w:tc>
              <w:tc>
                <w:tcPr>
                  <w:tcW w:w="2367" w:type="dxa"/>
                  <w:shd w:val="clear" w:color="auto" w:fill="auto"/>
                </w:tcPr>
                <w:p w:rsidR="0006441C" w:rsidRPr="00AF3A03" w:rsidRDefault="0006441C" w:rsidP="00987909">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140 000,00</w:t>
                  </w:r>
                </w:p>
              </w:tc>
              <w:tc>
                <w:tcPr>
                  <w:tcW w:w="2375" w:type="dxa"/>
                  <w:shd w:val="clear" w:color="auto" w:fill="auto"/>
                </w:tcPr>
                <w:p w:rsidR="0006441C" w:rsidRPr="00AF3A03" w:rsidRDefault="0006441C" w:rsidP="00987909">
                  <w:pPr>
                    <w:spacing w:after="0"/>
                    <w:jc w:val="center"/>
                    <w:rPr>
                      <w:rFonts w:ascii="Times New Roman" w:eastAsia="Times New Roman" w:hAnsi="Times New Roman" w:cs="Times New Roman"/>
                      <w:sz w:val="24"/>
                      <w:szCs w:val="24"/>
                    </w:rPr>
                  </w:pPr>
                  <w:r w:rsidRPr="00AF3A03">
                    <w:rPr>
                      <w:rFonts w:ascii="Times New Roman" w:eastAsia="Times New Roman" w:hAnsi="Times New Roman" w:cs="Times New Roman"/>
                      <w:sz w:val="24"/>
                      <w:szCs w:val="24"/>
                    </w:rPr>
                    <w:t>100,0%</w:t>
                  </w:r>
                </w:p>
              </w:tc>
              <w:tc>
                <w:tcPr>
                  <w:tcW w:w="2351" w:type="dxa"/>
                  <w:shd w:val="clear" w:color="auto" w:fill="auto"/>
                </w:tcPr>
                <w:p w:rsidR="0006441C" w:rsidRPr="00AF3A03" w:rsidRDefault="0006441C" w:rsidP="0068267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42 000,00</w:t>
                  </w:r>
                </w:p>
              </w:tc>
            </w:tr>
          </w:tbl>
          <w:p w:rsidR="0068267D" w:rsidRPr="00AF3A03" w:rsidRDefault="0068267D" w:rsidP="0068267D">
            <w:pPr>
              <w:spacing w:after="0"/>
              <w:rPr>
                <w:rFonts w:ascii="Times New Roman" w:hAnsi="Times New Roman" w:cs="Times New Roman"/>
                <w:color w:val="000000"/>
                <w:sz w:val="24"/>
                <w:szCs w:val="24"/>
              </w:rPr>
            </w:pPr>
          </w:p>
        </w:tc>
      </w:tr>
    </w:tbl>
    <w:p w:rsidR="0068267D" w:rsidRDefault="0068267D" w:rsidP="0068267D">
      <w:pPr>
        <w:rPr>
          <w:rFonts w:ascii="Times New Roman" w:hAnsi="Times New Roman" w:cs="Times New Roman"/>
          <w:sz w:val="24"/>
          <w:szCs w:val="24"/>
        </w:rPr>
      </w:pPr>
      <w:r>
        <w:rPr>
          <w:rFonts w:ascii="Times New Roman" w:hAnsi="Times New Roman" w:cs="Times New Roman"/>
          <w:sz w:val="24"/>
          <w:szCs w:val="24"/>
        </w:rPr>
        <w:br w:type="page"/>
      </w:r>
    </w:p>
    <w:p w:rsidR="0068267D" w:rsidRPr="00222C42" w:rsidRDefault="0068267D" w:rsidP="0068267D">
      <w:pPr>
        <w:spacing w:after="0" w:line="240" w:lineRule="auto"/>
        <w:rPr>
          <w:rFonts w:ascii="Times New Roman" w:hAnsi="Times New Roman" w:cs="Times New Roman"/>
          <w:sz w:val="28"/>
          <w:szCs w:val="28"/>
        </w:rPr>
      </w:pPr>
      <w:r w:rsidRPr="00222C42">
        <w:rPr>
          <w:rFonts w:ascii="Times New Roman" w:hAnsi="Times New Roman" w:cs="Times New Roman"/>
          <w:sz w:val="28"/>
          <w:szCs w:val="28"/>
        </w:rPr>
        <w:lastRenderedPageBreak/>
        <w:t>Главная книга</w:t>
      </w:r>
    </w:p>
    <w:p w:rsidR="0068267D" w:rsidRDefault="0068267D" w:rsidP="0068267D"/>
    <w:tbl>
      <w:tblPr>
        <w:tblW w:w="9416" w:type="dxa"/>
        <w:tblInd w:w="91" w:type="dxa"/>
        <w:tblLook w:val="04A0" w:firstRow="1" w:lastRow="0" w:firstColumn="1" w:lastColumn="0" w:noHBand="0" w:noVBand="1"/>
      </w:tblPr>
      <w:tblGrid>
        <w:gridCol w:w="714"/>
        <w:gridCol w:w="1528"/>
        <w:gridCol w:w="710"/>
        <w:gridCol w:w="1372"/>
        <w:gridCol w:w="500"/>
        <w:gridCol w:w="714"/>
        <w:gridCol w:w="1626"/>
        <w:gridCol w:w="710"/>
        <w:gridCol w:w="1542"/>
      </w:tblGrid>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01.1</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01.2</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«Основные средства организации»</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«Выбытие основных средств»</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4C5542" w:rsidRDefault="004C5542" w:rsidP="004C5542">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42в)</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42в)</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42г)</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42д)</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238000,00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4C5542"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240000,00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240000,00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02</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08</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«Амортизация»</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«Вложения во внеоборот</w:t>
            </w:r>
            <w:r w:rsidR="00B1226E">
              <w:rPr>
                <w:rFonts w:ascii="Times New Roman" w:eastAsia="Times New Roman" w:hAnsi="Times New Roman" w:cs="Times New Roman"/>
                <w:sz w:val="24"/>
                <w:szCs w:val="24"/>
                <w:lang w:eastAsia="ru-RU"/>
              </w:rPr>
              <w:t xml:space="preserve">ные </w:t>
            </w:r>
            <w:r w:rsidRPr="00115C36">
              <w:rPr>
                <w:rFonts w:ascii="Times New Roman" w:eastAsia="Times New Roman" w:hAnsi="Times New Roman" w:cs="Times New Roman"/>
                <w:sz w:val="24"/>
                <w:szCs w:val="24"/>
                <w:lang w:eastAsia="ru-RU"/>
              </w:rPr>
              <w:t>активы»</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42г)</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3а)</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00115C36"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240000,00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19</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«Материалы»</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«НДС по приобретенным ценностям»</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xml:space="preserve">6а) </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3б)</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7200,00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7200,00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6б)</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8б)</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1080,00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9)</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1800,00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6в)</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8г)</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720,00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18)</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900,00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6г)</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17б)</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900,00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29а)</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29б)</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46)</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152600,00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9900,00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9900,00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47400,00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4C5542" w:rsidP="004C55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bl>
    <w:p w:rsidR="00115C36" w:rsidRDefault="00115C36">
      <w:r>
        <w:br w:type="page"/>
      </w:r>
    </w:p>
    <w:tbl>
      <w:tblPr>
        <w:tblW w:w="9416" w:type="dxa"/>
        <w:tblInd w:w="91" w:type="dxa"/>
        <w:tblLook w:val="04A0" w:firstRow="1" w:lastRow="0" w:firstColumn="1" w:lastColumn="0" w:noHBand="0" w:noVBand="1"/>
      </w:tblPr>
      <w:tblGrid>
        <w:gridCol w:w="714"/>
        <w:gridCol w:w="1528"/>
        <w:gridCol w:w="710"/>
        <w:gridCol w:w="1372"/>
        <w:gridCol w:w="500"/>
        <w:gridCol w:w="714"/>
        <w:gridCol w:w="1626"/>
        <w:gridCol w:w="710"/>
        <w:gridCol w:w="1542"/>
      </w:tblGrid>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lastRenderedPageBreak/>
              <w:t>20.1</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20.2</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«Основное производство» (изделие А)</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«Основное производство» (изделие В)</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835F1F" w:rsidP="00835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835F1F" w:rsidP="00835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28а)</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6б)</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28б)</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56000,00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10б)</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22000,00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11а)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7200,00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11б)</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6600,00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27а)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13800,00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27в)</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13800,00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27б)</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21000,00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27г)</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21000,00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single" w:sz="8" w:space="0" w:color="auto"/>
              <w:left w:val="nil"/>
              <w:bottom w:val="single" w:sz="8" w:space="0" w:color="auto"/>
              <w:right w:val="nil"/>
            </w:tcBorders>
            <w:shd w:val="clear" w:color="auto" w:fill="auto"/>
            <w:noWrap/>
            <w:vAlign w:val="bottom"/>
            <w:hideMark/>
          </w:tcPr>
          <w:p w:rsidR="00115C36" w:rsidRPr="00115C36" w:rsidRDefault="00835F1F" w:rsidP="00835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single" w:sz="8" w:space="0" w:color="auto"/>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136000,00</w:t>
            </w:r>
          </w:p>
        </w:tc>
        <w:tc>
          <w:tcPr>
            <w:tcW w:w="710" w:type="dxa"/>
            <w:tcBorders>
              <w:top w:val="single" w:sz="8" w:space="0" w:color="auto"/>
              <w:left w:val="nil"/>
              <w:bottom w:val="single" w:sz="8" w:space="0" w:color="auto"/>
              <w:right w:val="nil"/>
            </w:tcBorders>
            <w:shd w:val="clear" w:color="auto" w:fill="auto"/>
            <w:noWrap/>
            <w:vAlign w:val="bottom"/>
            <w:hideMark/>
          </w:tcPr>
          <w:p w:rsidR="00115C36" w:rsidRPr="00115C36" w:rsidRDefault="00835F1F" w:rsidP="00835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00115C36" w:rsidRPr="00115C36">
              <w:rPr>
                <w:rFonts w:ascii="Times New Roman" w:eastAsia="Times New Roman" w:hAnsi="Times New Roman" w:cs="Times New Roman"/>
                <w:sz w:val="24"/>
                <w:szCs w:val="24"/>
                <w:lang w:eastAsia="ru-RU"/>
              </w:rPr>
              <w:t> </w:t>
            </w:r>
          </w:p>
        </w:tc>
        <w:tc>
          <w:tcPr>
            <w:tcW w:w="1372" w:type="dxa"/>
            <w:tcBorders>
              <w:top w:val="single" w:sz="8" w:space="0" w:color="auto"/>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single" w:sz="8" w:space="0" w:color="auto"/>
              <w:left w:val="nil"/>
              <w:bottom w:val="single" w:sz="8" w:space="0" w:color="auto"/>
              <w:right w:val="nil"/>
            </w:tcBorders>
            <w:shd w:val="clear" w:color="auto" w:fill="auto"/>
            <w:noWrap/>
            <w:vAlign w:val="bottom"/>
            <w:hideMark/>
          </w:tcPr>
          <w:p w:rsidR="00115C36" w:rsidRPr="00115C36" w:rsidRDefault="00835F1F" w:rsidP="00835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single" w:sz="8" w:space="0" w:color="auto"/>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133400,00</w:t>
            </w:r>
          </w:p>
        </w:tc>
        <w:tc>
          <w:tcPr>
            <w:tcW w:w="710" w:type="dxa"/>
            <w:tcBorders>
              <w:top w:val="single" w:sz="8" w:space="0" w:color="auto"/>
              <w:left w:val="nil"/>
              <w:bottom w:val="single" w:sz="8" w:space="0" w:color="auto"/>
              <w:right w:val="nil"/>
            </w:tcBorders>
            <w:shd w:val="clear" w:color="auto" w:fill="auto"/>
            <w:noWrap/>
            <w:vAlign w:val="bottom"/>
            <w:hideMark/>
          </w:tcPr>
          <w:p w:rsidR="00115C36" w:rsidRPr="00115C36" w:rsidRDefault="00835F1F" w:rsidP="00835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single" w:sz="8" w:space="0" w:color="auto"/>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56000,00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835F1F" w:rsidP="00835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86000,00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835F1F" w:rsidP="00835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77400,00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25</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26</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«Общепроизводственные расходы»</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«Общехозяйственные расходы»</w:t>
            </w:r>
          </w:p>
        </w:tc>
      </w:tr>
      <w:tr w:rsidR="00115C36" w:rsidRPr="00115C36" w:rsidTr="00835F1F">
        <w:trPr>
          <w:trHeight w:val="399"/>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6в)</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27а)</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13800,00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835F1F" w:rsidRDefault="00835F1F"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6г)</w:t>
            </w:r>
          </w:p>
        </w:tc>
        <w:tc>
          <w:tcPr>
            <w:tcW w:w="1626" w:type="dxa"/>
            <w:tcBorders>
              <w:top w:val="nil"/>
              <w:left w:val="nil"/>
              <w:bottom w:val="nil"/>
              <w:right w:val="single" w:sz="8" w:space="0" w:color="auto"/>
            </w:tcBorders>
            <w:shd w:val="clear" w:color="auto" w:fill="auto"/>
            <w:noWrap/>
            <w:vAlign w:val="bottom"/>
            <w:hideMark/>
          </w:tcPr>
          <w:p w:rsidR="00835F1F" w:rsidRDefault="00835F1F" w:rsidP="00835F1F">
            <w:pPr>
              <w:spacing w:after="0" w:line="240" w:lineRule="auto"/>
              <w:rPr>
                <w:rFonts w:ascii="Times New Roman" w:eastAsia="Times New Roman" w:hAnsi="Times New Roman" w:cs="Times New Roman"/>
                <w:sz w:val="24"/>
                <w:szCs w:val="24"/>
                <w:lang w:eastAsia="ru-RU"/>
              </w:rPr>
            </w:pPr>
          </w:p>
          <w:p w:rsidR="00835F1F" w:rsidRDefault="00835F1F" w:rsidP="00115C36">
            <w:pPr>
              <w:spacing w:after="0" w:line="240" w:lineRule="auto"/>
              <w:ind w:firstLineChars="100" w:firstLine="2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4200,00</w:t>
            </w:r>
          </w:p>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27в)</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21000,00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27б)</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13800,00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8в)</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27г)</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21000,00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10г)</w:t>
            </w:r>
          </w:p>
        </w:tc>
        <w:tc>
          <w:tcPr>
            <w:tcW w:w="1626" w:type="dxa"/>
            <w:tcBorders>
              <w:top w:val="nil"/>
              <w:left w:val="nil"/>
              <w:bottom w:val="nil"/>
              <w:right w:val="single" w:sz="8" w:space="0" w:color="auto"/>
            </w:tcBorders>
            <w:shd w:val="clear" w:color="auto" w:fill="auto"/>
            <w:noWrap/>
            <w:vAlign w:val="bottom"/>
            <w:hideMark/>
          </w:tcPr>
          <w:p w:rsidR="00835F1F" w:rsidRPr="00115C36" w:rsidRDefault="00115C36" w:rsidP="00835F1F">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10в)</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17а)</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835F1F">
        <w:trPr>
          <w:trHeight w:val="8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11в)</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3600,00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21)</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11800,00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single" w:sz="8" w:space="0" w:color="auto"/>
              <w:left w:val="nil"/>
              <w:bottom w:val="single" w:sz="8" w:space="0" w:color="auto"/>
              <w:right w:val="nil"/>
            </w:tcBorders>
            <w:shd w:val="clear" w:color="auto" w:fill="auto"/>
            <w:noWrap/>
            <w:vAlign w:val="bottom"/>
            <w:hideMark/>
          </w:tcPr>
          <w:p w:rsidR="00115C36" w:rsidRPr="00115C36" w:rsidRDefault="00835F1F" w:rsidP="00835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single" w:sz="8" w:space="0" w:color="auto"/>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27600,00</w:t>
            </w:r>
          </w:p>
        </w:tc>
        <w:tc>
          <w:tcPr>
            <w:tcW w:w="710" w:type="dxa"/>
            <w:tcBorders>
              <w:top w:val="single" w:sz="8" w:space="0" w:color="auto"/>
              <w:left w:val="nil"/>
              <w:bottom w:val="single" w:sz="8" w:space="0" w:color="auto"/>
              <w:right w:val="nil"/>
            </w:tcBorders>
            <w:shd w:val="clear" w:color="auto" w:fill="auto"/>
            <w:noWrap/>
            <w:vAlign w:val="bottom"/>
            <w:hideMark/>
          </w:tcPr>
          <w:p w:rsidR="00115C36" w:rsidRPr="00115C36" w:rsidRDefault="00835F1F" w:rsidP="00835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single" w:sz="8" w:space="0" w:color="auto"/>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27600,00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single" w:sz="8" w:space="0" w:color="auto"/>
              <w:left w:val="nil"/>
              <w:bottom w:val="single" w:sz="8" w:space="0" w:color="auto"/>
              <w:right w:val="nil"/>
            </w:tcBorders>
            <w:shd w:val="clear" w:color="auto" w:fill="auto"/>
            <w:noWrap/>
            <w:vAlign w:val="bottom"/>
            <w:hideMark/>
          </w:tcPr>
          <w:p w:rsidR="00115C36" w:rsidRPr="00115C36" w:rsidRDefault="00835F1F" w:rsidP="00835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single" w:sz="8" w:space="0" w:color="auto"/>
              <w:left w:val="nil"/>
              <w:bottom w:val="single" w:sz="8" w:space="0" w:color="auto"/>
              <w:right w:val="single" w:sz="8" w:space="0" w:color="auto"/>
            </w:tcBorders>
            <w:shd w:val="clear" w:color="auto" w:fill="auto"/>
            <w:noWrap/>
            <w:vAlign w:val="bottom"/>
            <w:hideMark/>
          </w:tcPr>
          <w:p w:rsidR="00115C36" w:rsidRPr="00115C36" w:rsidRDefault="00835F1F"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r w:rsidR="00115C36" w:rsidRPr="00115C36">
              <w:rPr>
                <w:rFonts w:ascii="Times New Roman" w:eastAsia="Times New Roman" w:hAnsi="Times New Roman" w:cs="Times New Roman"/>
                <w:sz w:val="24"/>
                <w:szCs w:val="24"/>
                <w:lang w:eastAsia="ru-RU"/>
              </w:rPr>
              <w:t>00,00</w:t>
            </w:r>
          </w:p>
        </w:tc>
        <w:tc>
          <w:tcPr>
            <w:tcW w:w="710" w:type="dxa"/>
            <w:tcBorders>
              <w:top w:val="single" w:sz="8" w:space="0" w:color="auto"/>
              <w:left w:val="nil"/>
              <w:bottom w:val="single" w:sz="8" w:space="0" w:color="auto"/>
              <w:right w:val="nil"/>
            </w:tcBorders>
            <w:shd w:val="clear" w:color="auto" w:fill="auto"/>
            <w:noWrap/>
            <w:vAlign w:val="bottom"/>
            <w:hideMark/>
          </w:tcPr>
          <w:p w:rsidR="00115C36" w:rsidRPr="00115C36" w:rsidRDefault="00835F1F" w:rsidP="00835F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single" w:sz="8" w:space="0" w:color="auto"/>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42000,00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835F1F">
            <w:pPr>
              <w:spacing w:after="0" w:line="240" w:lineRule="auto"/>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0E06D5">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835F1F">
            <w:pPr>
              <w:spacing w:after="0" w:line="240" w:lineRule="auto"/>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0E06D5">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43.1</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43.2</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«Готовая продукция» (изделие А)</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«Готовая продукция» (изделие В)</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0E06D5" w:rsidP="000E06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0E06D5" w:rsidP="000E06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28а)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30)</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48000,00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28б)</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56000,00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37б)</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54000,00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0E06D5" w:rsidP="000E06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50000,00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0E06D5" w:rsidP="000E06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00115C36"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48000,00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0E06D5" w:rsidP="000E06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56000,00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0E06D5" w:rsidP="000E06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54000,00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0E06D5" w:rsidP="000E06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0E06D5" w:rsidP="000E06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44.1</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44.2</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«Расходы на продажу» (изделие А)</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«Расходы на продажу» (изделие В)</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29а)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38а)</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29б)</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38б)</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00115C36"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D84720">
            <w:pPr>
              <w:spacing w:after="0" w:line="240" w:lineRule="auto"/>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bl>
    <w:p w:rsidR="00D84720" w:rsidRDefault="00D84720"/>
    <w:tbl>
      <w:tblPr>
        <w:tblW w:w="9416" w:type="dxa"/>
        <w:tblInd w:w="91" w:type="dxa"/>
        <w:tblLook w:val="04A0" w:firstRow="1" w:lastRow="0" w:firstColumn="1" w:lastColumn="0" w:noHBand="0" w:noVBand="1"/>
      </w:tblPr>
      <w:tblGrid>
        <w:gridCol w:w="714"/>
        <w:gridCol w:w="1528"/>
        <w:gridCol w:w="710"/>
        <w:gridCol w:w="1372"/>
        <w:gridCol w:w="500"/>
        <w:gridCol w:w="714"/>
        <w:gridCol w:w="1626"/>
        <w:gridCol w:w="710"/>
        <w:gridCol w:w="1542"/>
      </w:tblGrid>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45</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50</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«Товары отгруженные»</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«Касса»</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30)</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48000,00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37а)</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48000,00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DA4C72" w:rsidP="00115C36">
            <w:pPr>
              <w:spacing w:after="0" w:line="240" w:lineRule="auto"/>
              <w:ind w:firstLineChars="100" w:firstLine="2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61500</w:t>
            </w:r>
            <w:r w:rsidR="00115C36" w:rsidRPr="00115C36">
              <w:rPr>
                <w:rFonts w:ascii="Times New Roman" w:eastAsia="Times New Roman" w:hAnsi="Times New Roman" w:cs="Times New Roman"/>
                <w:sz w:val="24"/>
                <w:szCs w:val="24"/>
                <w:lang w:eastAsia="ru-RU"/>
              </w:rPr>
              <w:t>,00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51400,00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19)</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16)</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10100,00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22)</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26)</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D84720" w:rsidRPr="00115C36" w:rsidTr="003A21D0">
        <w:trPr>
          <w:trHeight w:val="300"/>
        </w:trPr>
        <w:tc>
          <w:tcPr>
            <w:tcW w:w="714" w:type="dxa"/>
            <w:tcBorders>
              <w:top w:val="nil"/>
              <w:left w:val="nil"/>
              <w:bottom w:val="single" w:sz="8" w:space="0" w:color="auto"/>
              <w:right w:val="nil"/>
            </w:tcBorders>
            <w:shd w:val="clear" w:color="auto" w:fill="auto"/>
            <w:noWrap/>
            <w:vAlign w:val="bottom"/>
            <w:hideMark/>
          </w:tcPr>
          <w:p w:rsidR="00D84720"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D84720" w:rsidRPr="00115C36" w:rsidRDefault="00D84720"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48000,00</w:t>
            </w:r>
          </w:p>
        </w:tc>
        <w:tc>
          <w:tcPr>
            <w:tcW w:w="710" w:type="dxa"/>
            <w:tcBorders>
              <w:top w:val="nil"/>
              <w:left w:val="nil"/>
              <w:bottom w:val="single" w:sz="8" w:space="0" w:color="auto"/>
              <w:right w:val="nil"/>
            </w:tcBorders>
            <w:shd w:val="clear" w:color="auto" w:fill="auto"/>
            <w:noWrap/>
            <w:vAlign w:val="bottom"/>
            <w:hideMark/>
          </w:tcPr>
          <w:p w:rsidR="00D84720"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nil"/>
              <w:left w:val="nil"/>
              <w:bottom w:val="single" w:sz="8" w:space="0" w:color="auto"/>
              <w:right w:val="nil"/>
            </w:tcBorders>
            <w:shd w:val="clear" w:color="auto" w:fill="auto"/>
            <w:noWrap/>
            <w:vAlign w:val="bottom"/>
            <w:hideMark/>
          </w:tcPr>
          <w:p w:rsidR="00D84720" w:rsidRPr="00115C36" w:rsidRDefault="00D84720"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48000,00</w:t>
            </w:r>
          </w:p>
        </w:tc>
        <w:tc>
          <w:tcPr>
            <w:tcW w:w="500" w:type="dxa"/>
            <w:tcBorders>
              <w:top w:val="nil"/>
              <w:left w:val="nil"/>
              <w:bottom w:val="nil"/>
              <w:right w:val="nil"/>
            </w:tcBorders>
            <w:shd w:val="clear" w:color="auto" w:fill="auto"/>
            <w:noWrap/>
            <w:vAlign w:val="bottom"/>
            <w:hideMark/>
          </w:tcPr>
          <w:p w:rsidR="00D84720" w:rsidRPr="00115C36" w:rsidRDefault="00D84720"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D84720"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D84720" w:rsidRPr="00115C36" w:rsidRDefault="00D84720"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77100</w:t>
            </w:r>
            <w:r w:rsidRPr="00115C36">
              <w:rPr>
                <w:rFonts w:ascii="Times New Roman" w:eastAsia="Times New Roman" w:hAnsi="Times New Roman" w:cs="Times New Roman"/>
                <w:sz w:val="24"/>
                <w:szCs w:val="24"/>
                <w:lang w:eastAsia="ru-RU"/>
              </w:rPr>
              <w:t>,00</w:t>
            </w:r>
          </w:p>
        </w:tc>
        <w:tc>
          <w:tcPr>
            <w:tcW w:w="2252" w:type="dxa"/>
            <w:gridSpan w:val="2"/>
            <w:tcBorders>
              <w:top w:val="nil"/>
              <w:left w:val="nil"/>
              <w:bottom w:val="single" w:sz="8" w:space="0" w:color="auto"/>
              <w:right w:val="single" w:sz="8" w:space="0" w:color="auto"/>
            </w:tcBorders>
            <w:shd w:val="clear" w:color="auto" w:fill="auto"/>
            <w:noWrap/>
            <w:vAlign w:val="bottom"/>
            <w:hideMark/>
          </w:tcPr>
          <w:p w:rsidR="00D84720"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w:t>
            </w:r>
            <w:r w:rsidRPr="00115C36">
              <w:rPr>
                <w:rFonts w:ascii="Times New Roman" w:eastAsia="Times New Roman" w:hAnsi="Times New Roman" w:cs="Times New Roman"/>
                <w:sz w:val="24"/>
                <w:szCs w:val="24"/>
                <w:lang w:eastAsia="ru-RU"/>
              </w:rPr>
              <w:t>74500,00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D84720" w:rsidP="00D847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DA4C72" w:rsidP="00115C36">
            <w:pPr>
              <w:spacing w:after="0" w:line="240" w:lineRule="auto"/>
              <w:ind w:firstLineChars="100" w:firstLine="2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2600</w:t>
            </w:r>
            <w:r w:rsidR="00115C36" w:rsidRPr="00115C36">
              <w:rPr>
                <w:rFonts w:ascii="Times New Roman" w:eastAsia="Times New Roman" w:hAnsi="Times New Roman" w:cs="Times New Roman"/>
                <w:sz w:val="24"/>
                <w:szCs w:val="24"/>
                <w:lang w:eastAsia="ru-RU"/>
              </w:rPr>
              <w:t>,00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Default="00115C36" w:rsidP="00115C36">
            <w:pPr>
              <w:spacing w:after="0" w:line="240" w:lineRule="auto"/>
              <w:jc w:val="center"/>
              <w:rPr>
                <w:rFonts w:ascii="Times New Roman" w:eastAsia="Times New Roman" w:hAnsi="Times New Roman" w:cs="Times New Roman"/>
                <w:sz w:val="24"/>
                <w:szCs w:val="24"/>
                <w:lang w:eastAsia="ru-RU"/>
              </w:rPr>
            </w:pPr>
          </w:p>
          <w:p w:rsidR="00115C36" w:rsidRPr="00115C36" w:rsidRDefault="00115C36" w:rsidP="00BE3927">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51</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60</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«Расчетные счета»</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«Расчеты с поставщиками и подрядчиками»</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1600000,00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16)</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10100,00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w:t>
            </w:r>
          </w:p>
        </w:tc>
        <w:tc>
          <w:tcPr>
            <w:tcW w:w="1372" w:type="dxa"/>
            <w:tcBorders>
              <w:top w:val="nil"/>
              <w:left w:val="nil"/>
              <w:bottom w:val="nil"/>
              <w:right w:val="nil"/>
            </w:tcBorders>
            <w:shd w:val="clear" w:color="auto" w:fill="auto"/>
            <w:noWrap/>
            <w:vAlign w:val="bottom"/>
            <w:hideMark/>
          </w:tcPr>
          <w:p w:rsidR="00115C36" w:rsidRPr="00115C36" w:rsidRDefault="00DA4C72"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61500</w:t>
            </w:r>
            <w:r w:rsidR="00115C36" w:rsidRPr="00115C36">
              <w:rPr>
                <w:rFonts w:ascii="Times New Roman" w:eastAsia="Times New Roman" w:hAnsi="Times New Roman" w:cs="Times New Roman"/>
                <w:sz w:val="24"/>
                <w:szCs w:val="24"/>
                <w:lang w:eastAsia="ru-RU"/>
              </w:rPr>
              <w:t>,00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23)</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5900,00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3а)</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31)</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19)</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41)</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11800,00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3б)</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7200,00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150000,00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23)</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5900,00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8а)</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40б)</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41)</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11800,00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8б)</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1080,00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43)</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190000,00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52а)</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17345,00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8в)</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45)</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52б)</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17345,00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8г)</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720,00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53а)</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107836,00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17а)</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5000,00</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53б)</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21600,00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17б)</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900,00</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610100,00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DA4C72"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256326</w:t>
            </w:r>
            <w:r w:rsidR="00115C36" w:rsidRPr="00115C36">
              <w:rPr>
                <w:rFonts w:ascii="Times New Roman" w:eastAsia="Times New Roman" w:hAnsi="Times New Roman" w:cs="Times New Roman"/>
                <w:sz w:val="24"/>
                <w:szCs w:val="24"/>
                <w:lang w:eastAsia="ru-RU"/>
              </w:rPr>
              <w:t>,00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17700,00</w:t>
            </w:r>
          </w:p>
        </w:tc>
        <w:tc>
          <w:tcPr>
            <w:tcW w:w="710" w:type="dxa"/>
            <w:tcBorders>
              <w:top w:val="single" w:sz="8" w:space="0" w:color="auto"/>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single" w:sz="8" w:space="0" w:color="auto"/>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64900,00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E63225"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A4C72">
              <w:rPr>
                <w:rFonts w:ascii="Times New Roman" w:eastAsia="Times New Roman" w:hAnsi="Times New Roman" w:cs="Times New Roman"/>
                <w:sz w:val="24"/>
                <w:szCs w:val="24"/>
                <w:lang w:eastAsia="ru-RU"/>
              </w:rPr>
              <w:t>53774</w:t>
            </w:r>
            <w:r w:rsidR="00115C36" w:rsidRPr="00115C36">
              <w:rPr>
                <w:rFonts w:ascii="Times New Roman" w:eastAsia="Times New Roman" w:hAnsi="Times New Roman" w:cs="Times New Roman"/>
                <w:sz w:val="24"/>
                <w:szCs w:val="24"/>
                <w:lang w:eastAsia="ru-RU"/>
              </w:rPr>
              <w:t>,00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47200,00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Default="00115C36" w:rsidP="00115C36">
            <w:pPr>
              <w:spacing w:after="0" w:line="240" w:lineRule="auto"/>
              <w:jc w:val="center"/>
              <w:rPr>
                <w:rFonts w:ascii="Times New Roman" w:eastAsia="Times New Roman" w:hAnsi="Times New Roman" w:cs="Times New Roman"/>
                <w:sz w:val="24"/>
                <w:szCs w:val="24"/>
                <w:lang w:eastAsia="ru-RU"/>
              </w:rPr>
            </w:pPr>
          </w:p>
          <w:p w:rsidR="00115C36" w:rsidRDefault="00115C36" w:rsidP="00115C36">
            <w:pPr>
              <w:spacing w:after="0" w:line="240" w:lineRule="auto"/>
              <w:jc w:val="center"/>
              <w:rPr>
                <w:rFonts w:ascii="Times New Roman" w:eastAsia="Times New Roman" w:hAnsi="Times New Roman" w:cs="Times New Roman"/>
                <w:sz w:val="24"/>
                <w:szCs w:val="24"/>
                <w:lang w:eastAsia="ru-RU"/>
              </w:rPr>
            </w:pPr>
          </w:p>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62.1</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62.2</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«Расчеты с покупателями и заказчиками»</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«Расчеты по авансам полученным»</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32)</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34)</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34)</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31)</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35)</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150000,00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40а)</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150000,00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083340" w:rsidP="00115C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41а) </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083340" w:rsidP="0008334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40б)</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083340" w:rsidP="0008334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083340"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083340"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r w:rsidR="00115C36" w:rsidRPr="00115C36">
              <w:rPr>
                <w:rFonts w:ascii="Times New Roman" w:eastAsia="Times New Roman" w:hAnsi="Times New Roman" w:cs="Times New Roman"/>
                <w:sz w:val="24"/>
                <w:szCs w:val="24"/>
                <w:lang w:eastAsia="ru-RU"/>
              </w:rPr>
              <w:t>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083340"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480</w:t>
            </w:r>
            <w:r w:rsidR="00115C36" w:rsidRPr="00115C36">
              <w:rPr>
                <w:rFonts w:ascii="Times New Roman" w:eastAsia="Times New Roman" w:hAnsi="Times New Roman" w:cs="Times New Roman"/>
                <w:sz w:val="24"/>
                <w:szCs w:val="24"/>
                <w:lang w:eastAsia="ru-RU"/>
              </w:rPr>
              <w:t>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bl>
    <w:p w:rsidR="00115C36" w:rsidRDefault="00115C36">
      <w:r>
        <w:br w:type="page"/>
      </w:r>
    </w:p>
    <w:tbl>
      <w:tblPr>
        <w:tblW w:w="9416" w:type="dxa"/>
        <w:tblInd w:w="91" w:type="dxa"/>
        <w:tblLook w:val="04A0" w:firstRow="1" w:lastRow="0" w:firstColumn="1" w:lastColumn="0" w:noHBand="0" w:noVBand="1"/>
      </w:tblPr>
      <w:tblGrid>
        <w:gridCol w:w="714"/>
        <w:gridCol w:w="1528"/>
        <w:gridCol w:w="710"/>
        <w:gridCol w:w="1372"/>
        <w:gridCol w:w="500"/>
        <w:gridCol w:w="714"/>
        <w:gridCol w:w="1626"/>
        <w:gridCol w:w="710"/>
        <w:gridCol w:w="1542"/>
      </w:tblGrid>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lastRenderedPageBreak/>
              <w:t>68</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69</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«Расчеты по налогам и сборам»</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«Расчеты по соц</w:t>
            </w:r>
            <w:r w:rsidR="00E63225">
              <w:rPr>
                <w:rFonts w:ascii="Times New Roman" w:eastAsia="Times New Roman" w:hAnsi="Times New Roman" w:cs="Times New Roman"/>
                <w:sz w:val="24"/>
                <w:szCs w:val="24"/>
                <w:lang w:eastAsia="ru-RU"/>
              </w:rPr>
              <w:t xml:space="preserve">иальному </w:t>
            </w:r>
            <w:r w:rsidRPr="00115C36">
              <w:rPr>
                <w:rFonts w:ascii="Times New Roman" w:eastAsia="Times New Roman" w:hAnsi="Times New Roman" w:cs="Times New Roman"/>
                <w:sz w:val="24"/>
                <w:szCs w:val="24"/>
                <w:lang w:eastAsia="ru-RU"/>
              </w:rPr>
              <w:t>страхованию»</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7200,00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12а)</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53б)</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21600,00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11а)</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7200,00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9)</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1800,00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33)</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21356,00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11б)</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6600,00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18)</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900,00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36)</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22880,00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11в)</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3600,00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53а)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107836,00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42б)</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28984,00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11г)</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4200,00</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48)</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36516,00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117736,00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117736,00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21600,00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21600,00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2" w:type="dxa"/>
            <w:tcBorders>
              <w:top w:val="nil"/>
              <w:left w:val="nil"/>
              <w:bottom w:val="nil"/>
              <w:right w:val="nil"/>
            </w:tcBorders>
            <w:shd w:val="clear" w:color="auto" w:fill="auto"/>
            <w:noWrap/>
            <w:vAlign w:val="bottom"/>
            <w:hideMark/>
          </w:tcPr>
          <w:p w:rsidR="00115C36" w:rsidRPr="00115C36" w:rsidRDefault="00E63225"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Default="00115C36" w:rsidP="00115C36">
            <w:pPr>
              <w:spacing w:after="0" w:line="240" w:lineRule="auto"/>
              <w:jc w:val="center"/>
              <w:rPr>
                <w:rFonts w:ascii="Times New Roman" w:eastAsia="Times New Roman" w:hAnsi="Times New Roman" w:cs="Times New Roman"/>
                <w:sz w:val="24"/>
                <w:szCs w:val="24"/>
                <w:lang w:eastAsia="ru-RU"/>
              </w:rPr>
            </w:pPr>
          </w:p>
          <w:p w:rsidR="00115C36" w:rsidRDefault="00115C36" w:rsidP="00115C36">
            <w:pPr>
              <w:spacing w:after="0" w:line="240" w:lineRule="auto"/>
              <w:jc w:val="center"/>
              <w:rPr>
                <w:rFonts w:ascii="Times New Roman" w:eastAsia="Times New Roman" w:hAnsi="Times New Roman" w:cs="Times New Roman"/>
                <w:sz w:val="24"/>
                <w:szCs w:val="24"/>
                <w:lang w:eastAsia="ru-RU"/>
              </w:rPr>
            </w:pPr>
          </w:p>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71</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«Расчеты с персоналом по оплате труда»</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«Расчеты с подотчетными лицами»</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10а)</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21)</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11800,00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12б)</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1500,00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10б)</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22000,00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22)</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12в)</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10в)</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51400,00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10г)</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15)</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10100,00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51б)</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17345,00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52б)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17345,00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89345,00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89345,00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13000,00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E63225" w:rsidP="00E632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E63225" w:rsidP="00115C36">
            <w:pPr>
              <w:spacing w:after="0" w:line="240" w:lineRule="auto"/>
              <w:ind w:firstLineChars="100" w:firstLine="2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r w:rsidR="00115C36"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Default="00115C36" w:rsidP="00115C36">
            <w:pPr>
              <w:spacing w:after="0" w:line="240" w:lineRule="auto"/>
              <w:jc w:val="center"/>
              <w:rPr>
                <w:rFonts w:ascii="Times New Roman" w:eastAsia="Times New Roman" w:hAnsi="Times New Roman" w:cs="Times New Roman"/>
                <w:sz w:val="24"/>
                <w:szCs w:val="24"/>
                <w:lang w:eastAsia="ru-RU"/>
              </w:rPr>
            </w:pPr>
          </w:p>
          <w:p w:rsidR="00115C36" w:rsidRDefault="00115C36" w:rsidP="00115C36">
            <w:pPr>
              <w:spacing w:after="0" w:line="240" w:lineRule="auto"/>
              <w:jc w:val="center"/>
              <w:rPr>
                <w:rFonts w:ascii="Times New Roman" w:eastAsia="Times New Roman" w:hAnsi="Times New Roman" w:cs="Times New Roman"/>
                <w:sz w:val="24"/>
                <w:szCs w:val="24"/>
                <w:lang w:eastAsia="ru-RU"/>
              </w:rPr>
            </w:pPr>
          </w:p>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73.2</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75.1</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«Расчеты по возмещению материального ущерба»</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«Расчеты по вкладам в уставный (складочный) капитал»</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25)</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26)</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r w:rsidR="00115C36"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400000,00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bl>
    <w:p w:rsidR="00115C36" w:rsidRDefault="00115C36">
      <w:r>
        <w:br w:type="page"/>
      </w:r>
    </w:p>
    <w:tbl>
      <w:tblPr>
        <w:tblW w:w="9416" w:type="dxa"/>
        <w:tblInd w:w="91" w:type="dxa"/>
        <w:tblLook w:val="04A0" w:firstRow="1" w:lastRow="0" w:firstColumn="1" w:lastColumn="0" w:noHBand="0" w:noVBand="1"/>
      </w:tblPr>
      <w:tblGrid>
        <w:gridCol w:w="714"/>
        <w:gridCol w:w="1528"/>
        <w:gridCol w:w="710"/>
        <w:gridCol w:w="1372"/>
        <w:gridCol w:w="500"/>
        <w:gridCol w:w="714"/>
        <w:gridCol w:w="1626"/>
        <w:gridCol w:w="710"/>
        <w:gridCol w:w="1542"/>
      </w:tblGrid>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lastRenderedPageBreak/>
              <w:t>75.2</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76.2</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«Расчеты с учредителями по выплате доходов»</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«Расчеты по претензиям»</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52а)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17345,00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51а)</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17345,00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44)</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45)</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17345,00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17345,00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nil"/>
              <w:right w:val="nil"/>
            </w:tcBorders>
            <w:shd w:val="clear" w:color="auto" w:fill="auto"/>
            <w:noWrap/>
            <w:vAlign w:val="bottom"/>
            <w:hideMark/>
          </w:tcPr>
          <w:p w:rsidR="00115C36" w:rsidRPr="00115C36" w:rsidRDefault="00DC79E2"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DC79E2" w:rsidP="00DC79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2" w:type="dxa"/>
            <w:tcBorders>
              <w:top w:val="nil"/>
              <w:left w:val="nil"/>
              <w:bottom w:val="nil"/>
              <w:right w:val="nil"/>
            </w:tcBorders>
            <w:shd w:val="clear" w:color="auto" w:fill="auto"/>
            <w:noWrap/>
            <w:vAlign w:val="bottom"/>
            <w:hideMark/>
          </w:tcPr>
          <w:p w:rsidR="00115C36" w:rsidRPr="00115C36" w:rsidRDefault="00DC79E2"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DD0AAF" w:rsidP="00115C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76.1</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80</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DD0AAF" w:rsidP="00115C3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«Расчеты с разными дебиторами и кредиторами</w:t>
            </w:r>
            <w:r w:rsidR="00115C36" w:rsidRPr="00115C36">
              <w:rPr>
                <w:rFonts w:ascii="Times New Roman" w:eastAsia="Times New Roman" w:hAnsi="Times New Roman" w:cs="Times New Roman"/>
                <w:sz w:val="24"/>
                <w:szCs w:val="24"/>
                <w:lang w:eastAsia="ru-RU"/>
              </w:rPr>
              <w:t>»</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«Уставный капитал»</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DD0AAF" w:rsidP="00DD0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DD0AAF" w:rsidP="00DD0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12в)</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DD0AAF"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12б)</w:t>
            </w:r>
          </w:p>
        </w:tc>
        <w:tc>
          <w:tcPr>
            <w:tcW w:w="1372" w:type="dxa"/>
            <w:tcBorders>
              <w:top w:val="nil"/>
              <w:left w:val="nil"/>
              <w:bottom w:val="nil"/>
              <w:right w:val="nil"/>
            </w:tcBorders>
            <w:shd w:val="clear" w:color="auto" w:fill="auto"/>
            <w:noWrap/>
            <w:vAlign w:val="bottom"/>
            <w:hideMark/>
          </w:tcPr>
          <w:p w:rsidR="00115C36" w:rsidRPr="00115C36" w:rsidRDefault="00DD0AAF" w:rsidP="00115C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DD0AAF" w:rsidP="00115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372" w:type="dxa"/>
            <w:tcBorders>
              <w:top w:val="nil"/>
              <w:left w:val="nil"/>
              <w:bottom w:val="nil"/>
              <w:right w:val="nil"/>
            </w:tcBorders>
            <w:shd w:val="clear" w:color="auto" w:fill="auto"/>
            <w:noWrap/>
            <w:vAlign w:val="bottom"/>
            <w:hideMark/>
          </w:tcPr>
          <w:p w:rsidR="00115C36" w:rsidRPr="00115C36" w:rsidRDefault="00DD0AAF" w:rsidP="00115C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10100,00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DD0AAF" w:rsidP="00DD0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DD0AAF" w:rsidP="00DD0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w:t>
            </w:r>
            <w:r w:rsidR="00DD0AAF">
              <w:rPr>
                <w:rFonts w:ascii="Times New Roman" w:eastAsia="Times New Roman" w:hAnsi="Times New Roman" w:cs="Times New Roman"/>
                <w:sz w:val="24"/>
                <w:szCs w:val="24"/>
                <w:lang w:eastAsia="ru-RU"/>
              </w:rPr>
              <w:t>26</w:t>
            </w:r>
            <w:r w:rsidRPr="00115C36">
              <w:rPr>
                <w:rFonts w:ascii="Times New Roman" w:eastAsia="Times New Roman" w:hAnsi="Times New Roman" w:cs="Times New Roman"/>
                <w:sz w:val="24"/>
                <w:szCs w:val="24"/>
                <w:lang w:eastAsia="ru-RU"/>
              </w:rPr>
              <w:t>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DD0AAF" w:rsidP="00DD0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DD0AAF" w:rsidP="00DD0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DD0AAF" w:rsidP="00DD0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w:t>
            </w:r>
            <w:r w:rsidR="00DD0AAF">
              <w:rPr>
                <w:rFonts w:ascii="Times New Roman" w:eastAsia="Times New Roman" w:hAnsi="Times New Roman" w:cs="Times New Roman"/>
                <w:sz w:val="24"/>
                <w:szCs w:val="24"/>
                <w:lang w:eastAsia="ru-RU"/>
              </w:rPr>
              <w:t>26</w:t>
            </w:r>
            <w:r w:rsidRPr="00115C36">
              <w:rPr>
                <w:rFonts w:ascii="Times New Roman" w:eastAsia="Times New Roman" w:hAnsi="Times New Roman" w:cs="Times New Roman"/>
                <w:sz w:val="24"/>
                <w:szCs w:val="24"/>
                <w:lang w:eastAsia="ru-RU"/>
              </w:rPr>
              <w:t>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DD0AAF" w:rsidP="00DD0A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82</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84</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«Резервный капитал»</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«Нераспределенная прибыль»</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9E1034" w:rsidP="009E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9E1034" w:rsidP="009E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50)</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7304,00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50)</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7304,00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49)</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146064,00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51а)</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17345,00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51б)</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17345,00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9E1034" w:rsidP="009E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9E1034" w:rsidP="009E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7304,00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9E1034" w:rsidP="009E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41994,00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9E1034" w:rsidP="009E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146064,00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9E1034" w:rsidP="009E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7304,00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9E1034" w:rsidP="009E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104070,00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90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90</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«Продажи» (изделие А)</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«Продажи» (изделие В)</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33)</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21356,00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32)</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36)</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22880,00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35)</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150000,00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37а)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48000,00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37б)</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54000,00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38а)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38б)</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39а)</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69444,00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39б)</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72120,00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9E1034" w:rsidP="009E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9E1034" w:rsidP="009E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9E1034" w:rsidP="009E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150000,00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9E1034" w:rsidP="009E103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150000,00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9E1034" w:rsidRDefault="009E1034" w:rsidP="00315A70">
            <w:pPr>
              <w:spacing w:after="0" w:line="240" w:lineRule="auto"/>
              <w:rPr>
                <w:rFonts w:ascii="Times New Roman" w:eastAsia="Times New Roman" w:hAnsi="Times New Roman" w:cs="Times New Roman"/>
                <w:sz w:val="24"/>
                <w:szCs w:val="24"/>
                <w:lang w:eastAsia="ru-RU"/>
              </w:rPr>
            </w:pPr>
          </w:p>
          <w:p w:rsidR="009E1034" w:rsidRDefault="009E1034" w:rsidP="00115C36">
            <w:pPr>
              <w:spacing w:after="0" w:line="240" w:lineRule="auto"/>
              <w:jc w:val="center"/>
              <w:rPr>
                <w:rFonts w:ascii="Times New Roman" w:eastAsia="Times New Roman" w:hAnsi="Times New Roman" w:cs="Times New Roman"/>
                <w:sz w:val="24"/>
                <w:szCs w:val="24"/>
                <w:lang w:eastAsia="ru-RU"/>
              </w:rPr>
            </w:pPr>
          </w:p>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91</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noWrap/>
            <w:vAlign w:val="center"/>
            <w:hideMark/>
          </w:tcPr>
          <w:p w:rsidR="009E1034" w:rsidRDefault="009E1034" w:rsidP="00115C36">
            <w:pPr>
              <w:spacing w:after="0" w:line="240" w:lineRule="auto"/>
              <w:jc w:val="center"/>
              <w:rPr>
                <w:rFonts w:ascii="Times New Roman" w:eastAsia="Times New Roman" w:hAnsi="Times New Roman" w:cs="Times New Roman"/>
                <w:sz w:val="24"/>
                <w:szCs w:val="24"/>
                <w:lang w:eastAsia="ru-RU"/>
              </w:rPr>
            </w:pPr>
          </w:p>
          <w:p w:rsidR="009E1034" w:rsidRDefault="009E1034" w:rsidP="00115C36">
            <w:pPr>
              <w:spacing w:after="0" w:line="240" w:lineRule="auto"/>
              <w:jc w:val="center"/>
              <w:rPr>
                <w:rFonts w:ascii="Times New Roman" w:eastAsia="Times New Roman" w:hAnsi="Times New Roman" w:cs="Times New Roman"/>
                <w:sz w:val="24"/>
                <w:szCs w:val="24"/>
                <w:lang w:eastAsia="ru-RU"/>
              </w:rPr>
            </w:pPr>
          </w:p>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94</w:t>
            </w: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«Прочие доходы и расходы»</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4592"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«Недостачи и потери от порчи ценностей»</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626"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42б)</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28984,00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42а)</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190000,00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24)</w:t>
            </w: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25)</w:t>
            </w: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42д)</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238000,00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44)</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120000,00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46)</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2000,00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47)</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41016,00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325383" w:rsidP="00325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310000,00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325383" w:rsidP="00325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310000,00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single" w:sz="8" w:space="0" w:color="auto"/>
              <w:right w:val="nil"/>
            </w:tcBorders>
            <w:shd w:val="clear" w:color="auto" w:fill="auto"/>
            <w:noWrap/>
            <w:vAlign w:val="bottom"/>
            <w:hideMark/>
          </w:tcPr>
          <w:p w:rsidR="00115C36" w:rsidRPr="00115C36" w:rsidRDefault="00325383" w:rsidP="00325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626"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325383" w:rsidP="00325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4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1400,00</w:t>
            </w: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ind w:firstLineChars="100" w:firstLine="240"/>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noWrap/>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99</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4324" w:type="dxa"/>
            <w:gridSpan w:val="4"/>
            <w:tcBorders>
              <w:top w:val="nil"/>
              <w:left w:val="nil"/>
              <w:bottom w:val="nil"/>
              <w:right w:val="nil"/>
            </w:tcBorders>
            <w:shd w:val="clear" w:color="auto" w:fill="auto"/>
            <w:vAlign w:val="center"/>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«Прибыли и убытки»</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Д</w:t>
            </w:r>
          </w:p>
        </w:tc>
        <w:tc>
          <w:tcPr>
            <w:tcW w:w="1528"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К</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48)</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36516,00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39а)</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69444,00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49)</w:t>
            </w: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146064,00</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39б)</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72120,00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47)</w:t>
            </w: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41016,00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single" w:sz="8" w:space="0" w:color="auto"/>
              <w:right w:val="nil"/>
            </w:tcBorders>
            <w:shd w:val="clear" w:color="auto" w:fill="auto"/>
            <w:noWrap/>
            <w:vAlign w:val="bottom"/>
            <w:hideMark/>
          </w:tcPr>
          <w:p w:rsidR="00115C36" w:rsidRPr="00115C36" w:rsidRDefault="00325383" w:rsidP="00325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528" w:type="dxa"/>
            <w:tcBorders>
              <w:top w:val="nil"/>
              <w:left w:val="nil"/>
              <w:bottom w:val="single" w:sz="8" w:space="0" w:color="auto"/>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182580,00</w:t>
            </w:r>
          </w:p>
        </w:tc>
        <w:tc>
          <w:tcPr>
            <w:tcW w:w="710" w:type="dxa"/>
            <w:tcBorders>
              <w:top w:val="nil"/>
              <w:left w:val="nil"/>
              <w:bottom w:val="single" w:sz="8" w:space="0" w:color="auto"/>
              <w:right w:val="nil"/>
            </w:tcBorders>
            <w:shd w:val="clear" w:color="auto" w:fill="auto"/>
            <w:noWrap/>
            <w:vAlign w:val="bottom"/>
            <w:hideMark/>
          </w:tcPr>
          <w:p w:rsidR="00115C36" w:rsidRPr="00115C36" w:rsidRDefault="00325383" w:rsidP="003253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w:t>
            </w:r>
          </w:p>
        </w:tc>
        <w:tc>
          <w:tcPr>
            <w:tcW w:w="1372" w:type="dxa"/>
            <w:tcBorders>
              <w:top w:val="nil"/>
              <w:left w:val="nil"/>
              <w:bottom w:val="single" w:sz="8" w:space="0" w:color="auto"/>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182580,00</w:t>
            </w: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r w:rsidR="00115C36" w:rsidRPr="00115C36" w:rsidTr="00115C36">
        <w:trPr>
          <w:trHeight w:val="300"/>
        </w:trPr>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center"/>
              <w:rPr>
                <w:rFonts w:ascii="Times New Roman" w:eastAsia="Times New Roman" w:hAnsi="Times New Roman" w:cs="Times New Roman"/>
                <w:sz w:val="24"/>
                <w:szCs w:val="24"/>
                <w:lang w:eastAsia="ru-RU"/>
              </w:rPr>
            </w:pPr>
          </w:p>
        </w:tc>
        <w:tc>
          <w:tcPr>
            <w:tcW w:w="1528" w:type="dxa"/>
            <w:tcBorders>
              <w:top w:val="nil"/>
              <w:left w:val="nil"/>
              <w:bottom w:val="nil"/>
              <w:right w:val="single" w:sz="8" w:space="0" w:color="auto"/>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r w:rsidRPr="00115C36">
              <w:rPr>
                <w:rFonts w:ascii="Times New Roman" w:eastAsia="Times New Roman" w:hAnsi="Times New Roman" w:cs="Times New Roman"/>
                <w:sz w:val="24"/>
                <w:szCs w:val="24"/>
                <w:lang w:eastAsia="ru-RU"/>
              </w:rPr>
              <w:t> </w:t>
            </w: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37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4"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626"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c>
          <w:tcPr>
            <w:tcW w:w="710"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jc w:val="right"/>
              <w:rPr>
                <w:rFonts w:ascii="Times New Roman" w:eastAsia="Times New Roman" w:hAnsi="Times New Roman" w:cs="Times New Roman"/>
                <w:sz w:val="24"/>
                <w:szCs w:val="24"/>
                <w:lang w:eastAsia="ru-RU"/>
              </w:rPr>
            </w:pPr>
          </w:p>
        </w:tc>
        <w:tc>
          <w:tcPr>
            <w:tcW w:w="1542" w:type="dxa"/>
            <w:tcBorders>
              <w:top w:val="nil"/>
              <w:left w:val="nil"/>
              <w:bottom w:val="nil"/>
              <w:right w:val="nil"/>
            </w:tcBorders>
            <w:shd w:val="clear" w:color="auto" w:fill="auto"/>
            <w:noWrap/>
            <w:vAlign w:val="bottom"/>
            <w:hideMark/>
          </w:tcPr>
          <w:p w:rsidR="00115C36" w:rsidRPr="00115C36" w:rsidRDefault="00115C36" w:rsidP="00115C36">
            <w:pPr>
              <w:spacing w:after="0" w:line="240" w:lineRule="auto"/>
              <w:rPr>
                <w:rFonts w:ascii="Times New Roman" w:eastAsia="Times New Roman" w:hAnsi="Times New Roman" w:cs="Times New Roman"/>
                <w:sz w:val="24"/>
                <w:szCs w:val="24"/>
                <w:lang w:eastAsia="ru-RU"/>
              </w:rPr>
            </w:pPr>
          </w:p>
        </w:tc>
      </w:tr>
    </w:tbl>
    <w:p w:rsidR="00115C36" w:rsidRDefault="00115C36">
      <w:r>
        <w:br w:type="page"/>
      </w:r>
    </w:p>
    <w:p w:rsidR="00115C36" w:rsidRDefault="00115C36" w:rsidP="0068267D">
      <w:pPr>
        <w:rPr>
          <w:rFonts w:ascii="Times New Roman" w:hAnsi="Times New Roman" w:cs="Times New Roman"/>
          <w:sz w:val="28"/>
          <w:szCs w:val="28"/>
        </w:rPr>
        <w:sectPr w:rsidR="00115C36" w:rsidSect="00A96642">
          <w:footerReference w:type="default" r:id="rId8"/>
          <w:pgSz w:w="11906" w:h="16838"/>
          <w:pgMar w:top="1134" w:right="567" w:bottom="1134" w:left="1701" w:header="709" w:footer="709" w:gutter="0"/>
          <w:cols w:space="708"/>
          <w:titlePg/>
          <w:docGrid w:linePitch="360"/>
        </w:sectPr>
      </w:pPr>
    </w:p>
    <w:tbl>
      <w:tblPr>
        <w:tblStyle w:val="a4"/>
        <w:tblW w:w="5000" w:type="pct"/>
        <w:tblLook w:val="04A0" w:firstRow="1" w:lastRow="0" w:firstColumn="1" w:lastColumn="0" w:noHBand="0" w:noVBand="1"/>
      </w:tblPr>
      <w:tblGrid>
        <w:gridCol w:w="817"/>
        <w:gridCol w:w="3404"/>
        <w:gridCol w:w="1558"/>
        <w:gridCol w:w="1621"/>
        <w:gridCol w:w="1848"/>
        <w:gridCol w:w="1848"/>
        <w:gridCol w:w="1848"/>
        <w:gridCol w:w="1842"/>
      </w:tblGrid>
      <w:tr w:rsidR="0068267D" w:rsidRPr="003F6EF1" w:rsidTr="0068267D">
        <w:tc>
          <w:tcPr>
            <w:tcW w:w="5000" w:type="pct"/>
            <w:gridSpan w:val="8"/>
            <w:tcBorders>
              <w:top w:val="nil"/>
              <w:left w:val="nil"/>
              <w:right w:val="nil"/>
            </w:tcBorders>
          </w:tcPr>
          <w:p w:rsidR="0068267D" w:rsidRPr="00C27A0F" w:rsidRDefault="002D278D" w:rsidP="0068267D">
            <w:pPr>
              <w:rPr>
                <w:rFonts w:ascii="Times New Roman" w:hAnsi="Times New Roman" w:cs="Times New Roman"/>
                <w:sz w:val="28"/>
                <w:szCs w:val="28"/>
              </w:rPr>
            </w:pPr>
            <w:r w:rsidRPr="00B811BE">
              <w:rPr>
                <w:rFonts w:ascii="Times New Roman" w:hAnsi="Times New Roman" w:cs="Times New Roman"/>
                <w:sz w:val="28"/>
                <w:szCs w:val="28"/>
              </w:rPr>
              <w:lastRenderedPageBreak/>
              <w:t>Таблица 2.</w:t>
            </w:r>
            <w:r w:rsidRPr="00B811BE">
              <w:rPr>
                <w:rFonts w:ascii="Times New Roman" w:hAnsi="Times New Roman" w:cs="Times New Roman"/>
                <w:sz w:val="28"/>
                <w:szCs w:val="28"/>
                <w:lang w:val="en-US"/>
              </w:rPr>
              <w:t>4</w:t>
            </w:r>
            <w:r w:rsidRPr="00B811BE">
              <w:rPr>
                <w:rFonts w:ascii="Times New Roman" w:hAnsi="Times New Roman" w:cs="Times New Roman"/>
                <w:sz w:val="28"/>
                <w:szCs w:val="28"/>
              </w:rPr>
              <w:t xml:space="preserve"> — </w:t>
            </w:r>
            <w:r w:rsidR="0068267D" w:rsidRPr="00C27A0F">
              <w:rPr>
                <w:rFonts w:ascii="Times New Roman" w:hAnsi="Times New Roman" w:cs="Times New Roman"/>
                <w:sz w:val="28"/>
                <w:szCs w:val="28"/>
              </w:rPr>
              <w:t xml:space="preserve">Оборотно – сальдовая ведомость </w:t>
            </w:r>
          </w:p>
        </w:tc>
      </w:tr>
      <w:tr w:rsidR="0068267D" w:rsidRPr="003F6EF1" w:rsidTr="0068267D">
        <w:tc>
          <w:tcPr>
            <w:tcW w:w="276" w:type="pct"/>
            <w:vMerge w:val="restar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w:t>
            </w:r>
          </w:p>
        </w:tc>
        <w:tc>
          <w:tcPr>
            <w:tcW w:w="1151" w:type="pct"/>
            <w:vMerge w:val="restar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Наименование счета</w:t>
            </w:r>
          </w:p>
        </w:tc>
        <w:tc>
          <w:tcPr>
            <w:tcW w:w="1075" w:type="pct"/>
            <w:gridSpan w:val="2"/>
          </w:tcPr>
          <w:p w:rsidR="0068267D" w:rsidRPr="003F6EF1" w:rsidRDefault="0068267D" w:rsidP="0068267D">
            <w:pPr>
              <w:jc w:val="center"/>
              <w:rPr>
                <w:rFonts w:ascii="Times New Roman" w:hAnsi="Times New Roman" w:cs="Times New Roman"/>
                <w:sz w:val="24"/>
                <w:szCs w:val="24"/>
              </w:rPr>
            </w:pPr>
            <w:r w:rsidRPr="003F6EF1">
              <w:rPr>
                <w:rFonts w:ascii="Times New Roman" w:hAnsi="Times New Roman" w:cs="Times New Roman"/>
                <w:sz w:val="24"/>
                <w:szCs w:val="24"/>
              </w:rPr>
              <w:t>Сальдо начальное</w:t>
            </w:r>
          </w:p>
        </w:tc>
        <w:tc>
          <w:tcPr>
            <w:tcW w:w="1250" w:type="pct"/>
            <w:gridSpan w:val="2"/>
          </w:tcPr>
          <w:p w:rsidR="0068267D" w:rsidRPr="003F6EF1" w:rsidRDefault="0068267D" w:rsidP="0068267D">
            <w:pPr>
              <w:jc w:val="center"/>
              <w:rPr>
                <w:rFonts w:ascii="Times New Roman" w:hAnsi="Times New Roman" w:cs="Times New Roman"/>
                <w:sz w:val="24"/>
                <w:szCs w:val="24"/>
              </w:rPr>
            </w:pPr>
            <w:r w:rsidRPr="003F6EF1">
              <w:rPr>
                <w:rFonts w:ascii="Times New Roman" w:hAnsi="Times New Roman" w:cs="Times New Roman"/>
                <w:sz w:val="24"/>
                <w:szCs w:val="24"/>
              </w:rPr>
              <w:t>Обороты</w:t>
            </w:r>
          </w:p>
        </w:tc>
        <w:tc>
          <w:tcPr>
            <w:tcW w:w="1248" w:type="pct"/>
            <w:gridSpan w:val="2"/>
          </w:tcPr>
          <w:p w:rsidR="0068267D" w:rsidRPr="003F6EF1" w:rsidRDefault="0068267D" w:rsidP="0068267D">
            <w:pPr>
              <w:jc w:val="center"/>
              <w:rPr>
                <w:rFonts w:ascii="Times New Roman" w:hAnsi="Times New Roman" w:cs="Times New Roman"/>
                <w:sz w:val="24"/>
                <w:szCs w:val="24"/>
              </w:rPr>
            </w:pPr>
            <w:r w:rsidRPr="003F6EF1">
              <w:rPr>
                <w:rFonts w:ascii="Times New Roman" w:hAnsi="Times New Roman" w:cs="Times New Roman"/>
                <w:sz w:val="24"/>
                <w:szCs w:val="24"/>
              </w:rPr>
              <w:t>Сальдо конечное</w:t>
            </w:r>
          </w:p>
        </w:tc>
      </w:tr>
      <w:tr w:rsidR="0068267D" w:rsidRPr="003F6EF1" w:rsidTr="0068267D">
        <w:tc>
          <w:tcPr>
            <w:tcW w:w="276" w:type="pct"/>
            <w:vMerge/>
          </w:tcPr>
          <w:p w:rsidR="0068267D" w:rsidRPr="003F6EF1" w:rsidRDefault="0068267D" w:rsidP="0068267D">
            <w:pPr>
              <w:rPr>
                <w:rFonts w:ascii="Times New Roman" w:hAnsi="Times New Roman" w:cs="Times New Roman"/>
                <w:sz w:val="24"/>
                <w:szCs w:val="24"/>
              </w:rPr>
            </w:pPr>
          </w:p>
        </w:tc>
        <w:tc>
          <w:tcPr>
            <w:tcW w:w="1151" w:type="pct"/>
            <w:vMerge/>
          </w:tcPr>
          <w:p w:rsidR="0068267D" w:rsidRPr="003F6EF1" w:rsidRDefault="0068267D" w:rsidP="0068267D">
            <w:pPr>
              <w:rPr>
                <w:rFonts w:ascii="Times New Roman" w:hAnsi="Times New Roman" w:cs="Times New Roman"/>
                <w:sz w:val="24"/>
                <w:szCs w:val="24"/>
              </w:rPr>
            </w:pPr>
          </w:p>
        </w:tc>
        <w:tc>
          <w:tcPr>
            <w:tcW w:w="527" w:type="pct"/>
          </w:tcPr>
          <w:p w:rsidR="0068267D" w:rsidRPr="003F6EF1" w:rsidRDefault="0068267D" w:rsidP="0068267D">
            <w:pPr>
              <w:jc w:val="center"/>
              <w:rPr>
                <w:rFonts w:ascii="Times New Roman" w:hAnsi="Times New Roman" w:cs="Times New Roman"/>
                <w:sz w:val="24"/>
                <w:szCs w:val="24"/>
              </w:rPr>
            </w:pPr>
            <w:r w:rsidRPr="003F6EF1">
              <w:rPr>
                <w:rFonts w:ascii="Times New Roman" w:hAnsi="Times New Roman" w:cs="Times New Roman"/>
                <w:sz w:val="24"/>
                <w:szCs w:val="24"/>
              </w:rPr>
              <w:t>Дебет</w:t>
            </w:r>
          </w:p>
        </w:tc>
        <w:tc>
          <w:tcPr>
            <w:tcW w:w="548" w:type="pct"/>
          </w:tcPr>
          <w:p w:rsidR="0068267D" w:rsidRPr="003F6EF1" w:rsidRDefault="0068267D" w:rsidP="0068267D">
            <w:pPr>
              <w:jc w:val="center"/>
              <w:rPr>
                <w:rFonts w:ascii="Times New Roman" w:hAnsi="Times New Roman" w:cs="Times New Roman"/>
                <w:sz w:val="24"/>
                <w:szCs w:val="24"/>
              </w:rPr>
            </w:pPr>
            <w:r w:rsidRPr="003F6EF1">
              <w:rPr>
                <w:rFonts w:ascii="Times New Roman" w:hAnsi="Times New Roman" w:cs="Times New Roman"/>
                <w:sz w:val="24"/>
                <w:szCs w:val="24"/>
              </w:rPr>
              <w:t>Кредит</w:t>
            </w:r>
          </w:p>
        </w:tc>
        <w:tc>
          <w:tcPr>
            <w:tcW w:w="625" w:type="pct"/>
          </w:tcPr>
          <w:p w:rsidR="0068267D" w:rsidRPr="003F6EF1" w:rsidRDefault="0068267D" w:rsidP="0068267D">
            <w:pPr>
              <w:jc w:val="center"/>
              <w:rPr>
                <w:rFonts w:ascii="Times New Roman" w:hAnsi="Times New Roman" w:cs="Times New Roman"/>
                <w:sz w:val="24"/>
                <w:szCs w:val="24"/>
              </w:rPr>
            </w:pPr>
            <w:r w:rsidRPr="003F6EF1">
              <w:rPr>
                <w:rFonts w:ascii="Times New Roman" w:hAnsi="Times New Roman" w:cs="Times New Roman"/>
                <w:sz w:val="24"/>
                <w:szCs w:val="24"/>
              </w:rPr>
              <w:t>Дебет</w:t>
            </w:r>
          </w:p>
        </w:tc>
        <w:tc>
          <w:tcPr>
            <w:tcW w:w="625" w:type="pct"/>
          </w:tcPr>
          <w:p w:rsidR="0068267D" w:rsidRPr="003F6EF1" w:rsidRDefault="0068267D" w:rsidP="0068267D">
            <w:pPr>
              <w:jc w:val="center"/>
              <w:rPr>
                <w:rFonts w:ascii="Times New Roman" w:hAnsi="Times New Roman" w:cs="Times New Roman"/>
                <w:sz w:val="24"/>
                <w:szCs w:val="24"/>
              </w:rPr>
            </w:pPr>
            <w:r w:rsidRPr="003F6EF1">
              <w:rPr>
                <w:rFonts w:ascii="Times New Roman" w:hAnsi="Times New Roman" w:cs="Times New Roman"/>
                <w:sz w:val="24"/>
                <w:szCs w:val="24"/>
              </w:rPr>
              <w:t>Кредит</w:t>
            </w:r>
          </w:p>
        </w:tc>
        <w:tc>
          <w:tcPr>
            <w:tcW w:w="625" w:type="pct"/>
          </w:tcPr>
          <w:p w:rsidR="0068267D" w:rsidRPr="003F6EF1" w:rsidRDefault="0068267D" w:rsidP="0068267D">
            <w:pPr>
              <w:jc w:val="center"/>
              <w:rPr>
                <w:rFonts w:ascii="Times New Roman" w:hAnsi="Times New Roman" w:cs="Times New Roman"/>
                <w:sz w:val="24"/>
                <w:szCs w:val="24"/>
              </w:rPr>
            </w:pPr>
            <w:r w:rsidRPr="003F6EF1">
              <w:rPr>
                <w:rFonts w:ascii="Times New Roman" w:hAnsi="Times New Roman" w:cs="Times New Roman"/>
                <w:sz w:val="24"/>
                <w:szCs w:val="24"/>
              </w:rPr>
              <w:t>Дебет</w:t>
            </w:r>
          </w:p>
        </w:tc>
        <w:tc>
          <w:tcPr>
            <w:tcW w:w="623" w:type="pct"/>
          </w:tcPr>
          <w:p w:rsidR="0068267D" w:rsidRPr="003F6EF1" w:rsidRDefault="0068267D" w:rsidP="0068267D">
            <w:pPr>
              <w:jc w:val="center"/>
              <w:rPr>
                <w:rFonts w:ascii="Times New Roman" w:hAnsi="Times New Roman" w:cs="Times New Roman"/>
                <w:sz w:val="24"/>
                <w:szCs w:val="24"/>
              </w:rPr>
            </w:pPr>
            <w:r w:rsidRPr="003F6EF1">
              <w:rPr>
                <w:rFonts w:ascii="Times New Roman" w:hAnsi="Times New Roman" w:cs="Times New Roman"/>
                <w:sz w:val="24"/>
                <w:szCs w:val="24"/>
              </w:rPr>
              <w:t>Кредит</w:t>
            </w: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01</w:t>
            </w:r>
          </w:p>
        </w:tc>
        <w:tc>
          <w:tcPr>
            <w:tcW w:w="1151" w:type="pct"/>
          </w:tcPr>
          <w:p w:rsidR="0068267D" w:rsidRPr="003F6EF1" w:rsidRDefault="0068267D" w:rsidP="0068267D">
            <w:pPr>
              <w:pStyle w:val="HTML"/>
              <w:shd w:val="clear" w:color="auto" w:fill="FFFFFF"/>
              <w:rPr>
                <w:color w:val="000000"/>
                <w:sz w:val="17"/>
                <w:szCs w:val="17"/>
              </w:rPr>
            </w:pPr>
            <w:r>
              <w:rPr>
                <w:rFonts w:ascii="Times New Roman" w:hAnsi="Times New Roman" w:cs="Times New Roman"/>
                <w:sz w:val="24"/>
                <w:szCs w:val="24"/>
              </w:rPr>
              <w:t>Основные средства</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8F3135" w:rsidP="0068267D">
            <w:pPr>
              <w:jc w:val="center"/>
              <w:rPr>
                <w:rFonts w:ascii="Times New Roman" w:hAnsi="Times New Roman" w:cs="Times New Roman"/>
                <w:sz w:val="24"/>
                <w:szCs w:val="24"/>
              </w:rPr>
            </w:pPr>
            <w:r>
              <w:rPr>
                <w:rFonts w:ascii="Times New Roman" w:hAnsi="Times New Roman" w:cs="Times New Roman"/>
                <w:sz w:val="24"/>
                <w:szCs w:val="24"/>
              </w:rPr>
              <w:t>480 000,00</w:t>
            </w:r>
          </w:p>
        </w:tc>
        <w:tc>
          <w:tcPr>
            <w:tcW w:w="625" w:type="pct"/>
          </w:tcPr>
          <w:p w:rsidR="0068267D" w:rsidRPr="003F6EF1" w:rsidRDefault="008F3135" w:rsidP="0068267D">
            <w:pPr>
              <w:jc w:val="center"/>
              <w:rPr>
                <w:rFonts w:ascii="Times New Roman" w:hAnsi="Times New Roman" w:cs="Times New Roman"/>
                <w:sz w:val="24"/>
                <w:szCs w:val="24"/>
              </w:rPr>
            </w:pPr>
            <w:r>
              <w:rPr>
                <w:rFonts w:ascii="Times New Roman" w:hAnsi="Times New Roman" w:cs="Times New Roman"/>
                <w:sz w:val="24"/>
                <w:szCs w:val="24"/>
              </w:rPr>
              <w:t>480 000,00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02</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Амортизация основных средств</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8F3135" w:rsidP="0068267D">
            <w:pPr>
              <w:jc w:val="center"/>
              <w:rPr>
                <w:rFonts w:ascii="Times New Roman" w:hAnsi="Times New Roman" w:cs="Times New Roman"/>
                <w:sz w:val="24"/>
                <w:szCs w:val="24"/>
              </w:rPr>
            </w:pPr>
            <w:r>
              <w:rPr>
                <w:rFonts w:ascii="Times New Roman" w:hAnsi="Times New Roman" w:cs="Times New Roman"/>
                <w:sz w:val="24"/>
                <w:szCs w:val="24"/>
              </w:rPr>
              <w:t>2 000,00</w:t>
            </w:r>
          </w:p>
        </w:tc>
        <w:tc>
          <w:tcPr>
            <w:tcW w:w="625" w:type="pct"/>
          </w:tcPr>
          <w:p w:rsidR="0068267D" w:rsidRPr="003F6EF1" w:rsidRDefault="008F3135" w:rsidP="0068267D">
            <w:pPr>
              <w:jc w:val="center"/>
              <w:rPr>
                <w:rFonts w:ascii="Times New Roman" w:hAnsi="Times New Roman" w:cs="Times New Roman"/>
                <w:sz w:val="24"/>
                <w:szCs w:val="24"/>
              </w:rPr>
            </w:pPr>
            <w:r>
              <w:rPr>
                <w:rFonts w:ascii="Times New Roman" w:hAnsi="Times New Roman" w:cs="Times New Roman"/>
                <w:sz w:val="24"/>
                <w:szCs w:val="24"/>
              </w:rPr>
              <w:t>2 000,00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08</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Вложения во внеоборотные активы</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8F3135" w:rsidP="0068267D">
            <w:pPr>
              <w:jc w:val="center"/>
              <w:rPr>
                <w:rFonts w:ascii="Times New Roman" w:hAnsi="Times New Roman" w:cs="Times New Roman"/>
                <w:sz w:val="24"/>
                <w:szCs w:val="24"/>
              </w:rPr>
            </w:pPr>
            <w:r>
              <w:rPr>
                <w:rFonts w:ascii="Times New Roman" w:hAnsi="Times New Roman" w:cs="Times New Roman"/>
                <w:sz w:val="24"/>
                <w:szCs w:val="24"/>
              </w:rPr>
              <w:t>240 000,00</w:t>
            </w:r>
          </w:p>
        </w:tc>
        <w:tc>
          <w:tcPr>
            <w:tcW w:w="625" w:type="pct"/>
          </w:tcPr>
          <w:p w:rsidR="0068267D" w:rsidRPr="003F6EF1" w:rsidRDefault="008F3135" w:rsidP="0068267D">
            <w:pPr>
              <w:jc w:val="center"/>
              <w:rPr>
                <w:rFonts w:ascii="Times New Roman" w:hAnsi="Times New Roman" w:cs="Times New Roman"/>
                <w:sz w:val="24"/>
                <w:szCs w:val="24"/>
              </w:rPr>
            </w:pPr>
            <w:r>
              <w:rPr>
                <w:rFonts w:ascii="Times New Roman" w:hAnsi="Times New Roman" w:cs="Times New Roman"/>
                <w:sz w:val="24"/>
                <w:szCs w:val="24"/>
              </w:rPr>
              <w:t>240 000,00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10</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Материалы</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8F3135" w:rsidP="0068267D">
            <w:pPr>
              <w:jc w:val="center"/>
              <w:rPr>
                <w:rFonts w:ascii="Times New Roman" w:hAnsi="Times New Roman" w:cs="Times New Roman"/>
                <w:sz w:val="24"/>
                <w:szCs w:val="24"/>
              </w:rPr>
            </w:pPr>
            <w:r>
              <w:rPr>
                <w:rFonts w:ascii="Times New Roman" w:hAnsi="Times New Roman" w:cs="Times New Roman"/>
                <w:sz w:val="24"/>
                <w:szCs w:val="24"/>
              </w:rPr>
              <w:t>200 000,00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152 600,00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47 400,00</w:t>
            </w: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19</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Налог на добавленную стоимость по приобретенным ценностям</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9 900,00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9 900,00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20-1</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Основное производство (изделие А)</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62D93" w:rsidP="0068267D">
            <w:pPr>
              <w:jc w:val="center"/>
              <w:rPr>
                <w:rFonts w:ascii="Times New Roman" w:hAnsi="Times New Roman" w:cs="Times New Roman"/>
                <w:sz w:val="24"/>
                <w:szCs w:val="24"/>
              </w:rPr>
            </w:pPr>
            <w:r>
              <w:rPr>
                <w:rFonts w:ascii="Times New Roman" w:hAnsi="Times New Roman" w:cs="Times New Roman"/>
                <w:sz w:val="24"/>
                <w:szCs w:val="24"/>
              </w:rPr>
              <w:t>136 000</w:t>
            </w:r>
            <w:r w:rsidR="005F43AF">
              <w:rPr>
                <w:rFonts w:ascii="Times New Roman" w:hAnsi="Times New Roman" w:cs="Times New Roman"/>
                <w:sz w:val="24"/>
                <w:szCs w:val="24"/>
              </w:rPr>
              <w:t>,00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50 000,00</w:t>
            </w:r>
          </w:p>
        </w:tc>
        <w:tc>
          <w:tcPr>
            <w:tcW w:w="625" w:type="pct"/>
          </w:tcPr>
          <w:p w:rsidR="0068267D" w:rsidRPr="003F6EF1" w:rsidRDefault="00562D93" w:rsidP="0068267D">
            <w:pPr>
              <w:jc w:val="center"/>
              <w:rPr>
                <w:rFonts w:ascii="Times New Roman" w:hAnsi="Times New Roman" w:cs="Times New Roman"/>
                <w:sz w:val="24"/>
                <w:szCs w:val="24"/>
              </w:rPr>
            </w:pPr>
            <w:r>
              <w:rPr>
                <w:rFonts w:ascii="Times New Roman" w:hAnsi="Times New Roman" w:cs="Times New Roman"/>
                <w:sz w:val="24"/>
                <w:szCs w:val="24"/>
              </w:rPr>
              <w:t>86 000</w:t>
            </w:r>
            <w:r w:rsidR="005F43AF">
              <w:rPr>
                <w:rFonts w:ascii="Times New Roman" w:hAnsi="Times New Roman" w:cs="Times New Roman"/>
                <w:sz w:val="24"/>
                <w:szCs w:val="24"/>
              </w:rPr>
              <w:t>,00</w:t>
            </w: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20-2</w:t>
            </w:r>
          </w:p>
        </w:tc>
        <w:tc>
          <w:tcPr>
            <w:tcW w:w="1151" w:type="pct"/>
          </w:tcPr>
          <w:p w:rsidR="0068267D" w:rsidRPr="003F6EF1" w:rsidRDefault="0068267D" w:rsidP="0068267D">
            <w:pPr>
              <w:rPr>
                <w:rFonts w:ascii="Times New Roman" w:hAnsi="Times New Roman" w:cs="Times New Roman"/>
                <w:b/>
                <w:sz w:val="24"/>
                <w:szCs w:val="24"/>
              </w:rPr>
            </w:pPr>
            <w:r>
              <w:rPr>
                <w:rFonts w:ascii="Times New Roman" w:hAnsi="Times New Roman" w:cs="Times New Roman"/>
                <w:sz w:val="24"/>
                <w:szCs w:val="24"/>
              </w:rPr>
              <w:t>Основное производство (изделие В)</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62D93" w:rsidP="0068267D">
            <w:pPr>
              <w:jc w:val="center"/>
              <w:rPr>
                <w:rFonts w:ascii="Times New Roman" w:hAnsi="Times New Roman" w:cs="Times New Roman"/>
                <w:sz w:val="24"/>
                <w:szCs w:val="24"/>
              </w:rPr>
            </w:pPr>
            <w:r>
              <w:rPr>
                <w:rFonts w:ascii="Times New Roman" w:hAnsi="Times New Roman" w:cs="Times New Roman"/>
                <w:sz w:val="24"/>
                <w:szCs w:val="24"/>
              </w:rPr>
              <w:t>133 400</w:t>
            </w:r>
            <w:r w:rsidR="005F43AF">
              <w:rPr>
                <w:rFonts w:ascii="Times New Roman" w:hAnsi="Times New Roman" w:cs="Times New Roman"/>
                <w:sz w:val="24"/>
                <w:szCs w:val="24"/>
              </w:rPr>
              <w:t>,00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56 000,00</w:t>
            </w:r>
          </w:p>
        </w:tc>
        <w:tc>
          <w:tcPr>
            <w:tcW w:w="625" w:type="pct"/>
          </w:tcPr>
          <w:p w:rsidR="0068267D" w:rsidRPr="003F6EF1" w:rsidRDefault="00562D93" w:rsidP="0068267D">
            <w:pPr>
              <w:jc w:val="center"/>
              <w:rPr>
                <w:rFonts w:ascii="Times New Roman" w:hAnsi="Times New Roman" w:cs="Times New Roman"/>
                <w:sz w:val="24"/>
                <w:szCs w:val="24"/>
              </w:rPr>
            </w:pPr>
            <w:r>
              <w:rPr>
                <w:rFonts w:ascii="Times New Roman" w:hAnsi="Times New Roman" w:cs="Times New Roman"/>
                <w:sz w:val="24"/>
                <w:szCs w:val="24"/>
              </w:rPr>
              <w:t>77 400</w:t>
            </w:r>
            <w:r w:rsidR="005F43AF">
              <w:rPr>
                <w:rFonts w:ascii="Times New Roman" w:hAnsi="Times New Roman" w:cs="Times New Roman"/>
                <w:sz w:val="24"/>
                <w:szCs w:val="24"/>
              </w:rPr>
              <w:t>,00</w:t>
            </w: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25</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Общепроизводственные расходы</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27 600,00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27 600,00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26</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Общехозяйственные расходы</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42 000,00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42 000,00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43</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 xml:space="preserve">Готовая продукция </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106 000,00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102 000,00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4 000,00</w:t>
            </w: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44</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 xml:space="preserve">Расходы на продажу </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2 200,00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2 200,00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45</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 xml:space="preserve">Товары отгруженные </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48 000,00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48 000,00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50</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Касса</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E9728C" w:rsidP="0068267D">
            <w:pPr>
              <w:jc w:val="center"/>
              <w:rPr>
                <w:rFonts w:ascii="Times New Roman" w:hAnsi="Times New Roman" w:cs="Times New Roman"/>
                <w:sz w:val="24"/>
                <w:szCs w:val="24"/>
              </w:rPr>
            </w:pPr>
            <w:r>
              <w:rPr>
                <w:rFonts w:ascii="Times New Roman" w:hAnsi="Times New Roman" w:cs="Times New Roman"/>
                <w:sz w:val="24"/>
                <w:szCs w:val="24"/>
              </w:rPr>
              <w:t>77 100</w:t>
            </w:r>
            <w:r w:rsidR="005F43AF">
              <w:rPr>
                <w:rFonts w:ascii="Times New Roman" w:hAnsi="Times New Roman" w:cs="Times New Roman"/>
                <w:sz w:val="24"/>
                <w:szCs w:val="24"/>
              </w:rPr>
              <w:t>,00</w:t>
            </w:r>
          </w:p>
        </w:tc>
        <w:tc>
          <w:tcPr>
            <w:tcW w:w="625" w:type="pct"/>
          </w:tcPr>
          <w:p w:rsidR="0068267D" w:rsidRPr="003F6EF1" w:rsidRDefault="00E9728C" w:rsidP="0068267D">
            <w:pPr>
              <w:jc w:val="center"/>
              <w:rPr>
                <w:rFonts w:ascii="Times New Roman" w:hAnsi="Times New Roman" w:cs="Times New Roman"/>
                <w:sz w:val="24"/>
                <w:szCs w:val="24"/>
              </w:rPr>
            </w:pPr>
            <w:r>
              <w:rPr>
                <w:rFonts w:ascii="Times New Roman" w:hAnsi="Times New Roman" w:cs="Times New Roman"/>
                <w:sz w:val="24"/>
                <w:szCs w:val="24"/>
              </w:rPr>
              <w:t>74 500</w:t>
            </w:r>
            <w:r w:rsidR="005F43AF">
              <w:rPr>
                <w:rFonts w:ascii="Times New Roman" w:hAnsi="Times New Roman" w:cs="Times New Roman"/>
                <w:sz w:val="24"/>
                <w:szCs w:val="24"/>
              </w:rPr>
              <w:t>,00</w:t>
            </w:r>
          </w:p>
        </w:tc>
        <w:tc>
          <w:tcPr>
            <w:tcW w:w="625" w:type="pct"/>
          </w:tcPr>
          <w:p w:rsidR="0068267D" w:rsidRPr="003F6EF1" w:rsidRDefault="00E9728C" w:rsidP="0068267D">
            <w:pPr>
              <w:jc w:val="center"/>
              <w:rPr>
                <w:rFonts w:ascii="Times New Roman" w:hAnsi="Times New Roman" w:cs="Times New Roman"/>
                <w:sz w:val="24"/>
                <w:szCs w:val="24"/>
              </w:rPr>
            </w:pPr>
            <w:r>
              <w:rPr>
                <w:rFonts w:ascii="Times New Roman" w:hAnsi="Times New Roman" w:cs="Times New Roman"/>
                <w:sz w:val="24"/>
                <w:szCs w:val="24"/>
              </w:rPr>
              <w:t>2 6</w:t>
            </w:r>
            <w:r w:rsidR="005F43AF">
              <w:rPr>
                <w:rFonts w:ascii="Times New Roman" w:hAnsi="Times New Roman" w:cs="Times New Roman"/>
                <w:sz w:val="24"/>
                <w:szCs w:val="24"/>
              </w:rPr>
              <w:t>00,00</w:t>
            </w: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51</w:t>
            </w:r>
          </w:p>
        </w:tc>
        <w:tc>
          <w:tcPr>
            <w:tcW w:w="1151" w:type="pct"/>
          </w:tcPr>
          <w:p w:rsidR="0068267D" w:rsidRPr="00B81122" w:rsidRDefault="0068267D" w:rsidP="0068267D">
            <w:pPr>
              <w:rPr>
                <w:rFonts w:ascii="Times New Roman" w:hAnsi="Times New Roman" w:cs="Times New Roman"/>
                <w:sz w:val="24"/>
                <w:szCs w:val="24"/>
              </w:rPr>
            </w:pPr>
            <w:r w:rsidRPr="00B81122">
              <w:rPr>
                <w:rFonts w:ascii="Times New Roman" w:hAnsi="Times New Roman" w:cs="Times New Roman"/>
                <w:sz w:val="24"/>
                <w:szCs w:val="24"/>
              </w:rPr>
              <w:t>Расчетные счета</w:t>
            </w:r>
          </w:p>
        </w:tc>
        <w:tc>
          <w:tcPr>
            <w:tcW w:w="527"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1 600 000,00</w:t>
            </w: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610 100,00</w:t>
            </w:r>
          </w:p>
        </w:tc>
        <w:tc>
          <w:tcPr>
            <w:tcW w:w="625" w:type="pct"/>
          </w:tcPr>
          <w:p w:rsidR="0068267D" w:rsidRPr="003F6EF1" w:rsidRDefault="00E9728C" w:rsidP="0068267D">
            <w:pPr>
              <w:jc w:val="center"/>
              <w:rPr>
                <w:rFonts w:ascii="Times New Roman" w:hAnsi="Times New Roman" w:cs="Times New Roman"/>
                <w:sz w:val="24"/>
                <w:szCs w:val="24"/>
              </w:rPr>
            </w:pPr>
            <w:r>
              <w:rPr>
                <w:rFonts w:ascii="Times New Roman" w:hAnsi="Times New Roman" w:cs="Times New Roman"/>
                <w:sz w:val="24"/>
                <w:szCs w:val="24"/>
              </w:rPr>
              <w:t>256 32</w:t>
            </w:r>
            <w:r w:rsidR="00562D93">
              <w:rPr>
                <w:rFonts w:ascii="Times New Roman" w:hAnsi="Times New Roman" w:cs="Times New Roman"/>
                <w:sz w:val="24"/>
                <w:szCs w:val="24"/>
              </w:rPr>
              <w:t>6</w:t>
            </w:r>
            <w:r w:rsidR="005F43AF">
              <w:rPr>
                <w:rFonts w:ascii="Times New Roman" w:hAnsi="Times New Roman" w:cs="Times New Roman"/>
                <w:sz w:val="24"/>
                <w:szCs w:val="24"/>
              </w:rPr>
              <w:t>,00</w:t>
            </w:r>
          </w:p>
        </w:tc>
        <w:tc>
          <w:tcPr>
            <w:tcW w:w="625" w:type="pct"/>
          </w:tcPr>
          <w:p w:rsidR="0068267D" w:rsidRPr="003F6EF1" w:rsidRDefault="00E9728C" w:rsidP="0068267D">
            <w:pPr>
              <w:jc w:val="center"/>
              <w:rPr>
                <w:rFonts w:ascii="Times New Roman" w:hAnsi="Times New Roman" w:cs="Times New Roman"/>
                <w:sz w:val="24"/>
                <w:szCs w:val="24"/>
              </w:rPr>
            </w:pPr>
            <w:r>
              <w:rPr>
                <w:rFonts w:ascii="Times New Roman" w:hAnsi="Times New Roman" w:cs="Times New Roman"/>
                <w:sz w:val="24"/>
                <w:szCs w:val="24"/>
              </w:rPr>
              <w:t>1 953 77</w:t>
            </w:r>
            <w:r w:rsidR="00562D93">
              <w:rPr>
                <w:rFonts w:ascii="Times New Roman" w:hAnsi="Times New Roman" w:cs="Times New Roman"/>
                <w:sz w:val="24"/>
                <w:szCs w:val="24"/>
              </w:rPr>
              <w:t>4</w:t>
            </w:r>
            <w:r w:rsidR="005F43AF">
              <w:rPr>
                <w:rFonts w:ascii="Times New Roman" w:hAnsi="Times New Roman" w:cs="Times New Roman"/>
                <w:sz w:val="24"/>
                <w:szCs w:val="24"/>
              </w:rPr>
              <w:t>,00</w:t>
            </w: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60</w:t>
            </w:r>
          </w:p>
        </w:tc>
        <w:tc>
          <w:tcPr>
            <w:tcW w:w="1151" w:type="pct"/>
          </w:tcPr>
          <w:p w:rsidR="0068267D" w:rsidRPr="00B81122" w:rsidRDefault="0068267D" w:rsidP="0068267D">
            <w:pPr>
              <w:rPr>
                <w:rFonts w:ascii="Times New Roman" w:hAnsi="Times New Roman" w:cs="Times New Roman"/>
                <w:sz w:val="24"/>
                <w:szCs w:val="24"/>
              </w:rPr>
            </w:pPr>
            <w:r w:rsidRPr="00B81122">
              <w:rPr>
                <w:rFonts w:ascii="Times New Roman" w:hAnsi="Times New Roman" w:cs="Times New Roman"/>
                <w:sz w:val="24"/>
                <w:szCs w:val="24"/>
              </w:rPr>
              <w:t>Расчеты с поставщиками и подрядчиками</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17 700,00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64 900,00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47 200,00</w:t>
            </w:r>
          </w:p>
        </w:tc>
      </w:tr>
      <w:tr w:rsidR="0068267D" w:rsidRPr="003F6EF1" w:rsidTr="0068267D">
        <w:tc>
          <w:tcPr>
            <w:tcW w:w="276" w:type="pct"/>
            <w:tcBorders>
              <w:bottom w:val="single" w:sz="4" w:space="0" w:color="auto"/>
            </w:tcBorders>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62</w:t>
            </w:r>
            <w:r>
              <w:rPr>
                <w:rFonts w:ascii="Times New Roman" w:hAnsi="Times New Roman" w:cs="Times New Roman"/>
                <w:sz w:val="24"/>
                <w:szCs w:val="24"/>
              </w:rPr>
              <w:t>-1</w:t>
            </w:r>
          </w:p>
        </w:tc>
        <w:tc>
          <w:tcPr>
            <w:tcW w:w="1151" w:type="pct"/>
            <w:tcBorders>
              <w:bottom w:val="single" w:sz="4" w:space="0" w:color="auto"/>
            </w:tcBorders>
          </w:tcPr>
          <w:p w:rsidR="0068267D" w:rsidRPr="00B81122" w:rsidRDefault="0068267D" w:rsidP="0068267D">
            <w:pPr>
              <w:rPr>
                <w:rFonts w:ascii="Times New Roman" w:hAnsi="Times New Roman" w:cs="Times New Roman"/>
                <w:sz w:val="24"/>
                <w:szCs w:val="24"/>
              </w:rPr>
            </w:pPr>
            <w:r w:rsidRPr="00B81122">
              <w:rPr>
                <w:rFonts w:ascii="Times New Roman" w:hAnsi="Times New Roman" w:cs="Times New Roman"/>
                <w:sz w:val="24"/>
                <w:szCs w:val="24"/>
              </w:rPr>
              <w:t>Расчеты с покупателями и заказчиками</w:t>
            </w:r>
          </w:p>
        </w:tc>
        <w:tc>
          <w:tcPr>
            <w:tcW w:w="527" w:type="pct"/>
            <w:tcBorders>
              <w:bottom w:val="single" w:sz="4" w:space="0" w:color="auto"/>
            </w:tcBorders>
          </w:tcPr>
          <w:p w:rsidR="0068267D" w:rsidRPr="003F6EF1" w:rsidRDefault="0068267D" w:rsidP="0068267D">
            <w:pPr>
              <w:jc w:val="center"/>
              <w:rPr>
                <w:rFonts w:ascii="Times New Roman" w:hAnsi="Times New Roman" w:cs="Times New Roman"/>
                <w:sz w:val="24"/>
                <w:szCs w:val="24"/>
              </w:rPr>
            </w:pPr>
          </w:p>
        </w:tc>
        <w:tc>
          <w:tcPr>
            <w:tcW w:w="548" w:type="pct"/>
            <w:tcBorders>
              <w:bottom w:val="single" w:sz="4" w:space="0" w:color="auto"/>
            </w:tcBorders>
          </w:tcPr>
          <w:p w:rsidR="0068267D" w:rsidRPr="003F6EF1" w:rsidRDefault="0068267D" w:rsidP="0068267D">
            <w:pPr>
              <w:jc w:val="center"/>
              <w:rPr>
                <w:rFonts w:ascii="Times New Roman" w:hAnsi="Times New Roman" w:cs="Times New Roman"/>
                <w:sz w:val="24"/>
                <w:szCs w:val="24"/>
              </w:rPr>
            </w:pPr>
          </w:p>
        </w:tc>
        <w:tc>
          <w:tcPr>
            <w:tcW w:w="625" w:type="pct"/>
            <w:tcBorders>
              <w:bottom w:val="single" w:sz="4" w:space="0" w:color="auto"/>
            </w:tcBorders>
          </w:tcPr>
          <w:p w:rsidR="0068267D" w:rsidRPr="003F6EF1" w:rsidRDefault="00083340" w:rsidP="0068267D">
            <w:pPr>
              <w:jc w:val="center"/>
              <w:rPr>
                <w:rFonts w:ascii="Times New Roman" w:hAnsi="Times New Roman" w:cs="Times New Roman"/>
                <w:sz w:val="24"/>
                <w:szCs w:val="24"/>
              </w:rPr>
            </w:pPr>
            <w:r>
              <w:rPr>
                <w:rFonts w:ascii="Times New Roman" w:hAnsi="Times New Roman" w:cs="Times New Roman"/>
                <w:sz w:val="24"/>
                <w:szCs w:val="24"/>
              </w:rPr>
              <w:t>48</w:t>
            </w:r>
            <w:r w:rsidR="005F43AF">
              <w:rPr>
                <w:rFonts w:ascii="Times New Roman" w:hAnsi="Times New Roman" w:cs="Times New Roman"/>
                <w:sz w:val="24"/>
                <w:szCs w:val="24"/>
              </w:rPr>
              <w:t>0 000,00</w:t>
            </w:r>
          </w:p>
        </w:tc>
        <w:tc>
          <w:tcPr>
            <w:tcW w:w="625" w:type="pct"/>
            <w:tcBorders>
              <w:bottom w:val="single" w:sz="4" w:space="0" w:color="auto"/>
            </w:tcBorders>
          </w:tcPr>
          <w:p w:rsidR="0068267D" w:rsidRPr="003F6EF1" w:rsidRDefault="00083340" w:rsidP="0068267D">
            <w:pPr>
              <w:jc w:val="center"/>
              <w:rPr>
                <w:rFonts w:ascii="Times New Roman" w:hAnsi="Times New Roman" w:cs="Times New Roman"/>
                <w:sz w:val="24"/>
                <w:szCs w:val="24"/>
              </w:rPr>
            </w:pPr>
            <w:r>
              <w:rPr>
                <w:rFonts w:ascii="Times New Roman" w:hAnsi="Times New Roman" w:cs="Times New Roman"/>
                <w:sz w:val="24"/>
                <w:szCs w:val="24"/>
              </w:rPr>
              <w:t>48</w:t>
            </w:r>
            <w:r w:rsidR="005F43AF">
              <w:rPr>
                <w:rFonts w:ascii="Times New Roman" w:hAnsi="Times New Roman" w:cs="Times New Roman"/>
                <w:sz w:val="24"/>
                <w:szCs w:val="24"/>
              </w:rPr>
              <w:t>0 000,00</w:t>
            </w:r>
          </w:p>
        </w:tc>
        <w:tc>
          <w:tcPr>
            <w:tcW w:w="625" w:type="pct"/>
            <w:tcBorders>
              <w:bottom w:val="single" w:sz="4" w:space="0" w:color="auto"/>
            </w:tcBorders>
          </w:tcPr>
          <w:p w:rsidR="0068267D" w:rsidRPr="003F6EF1" w:rsidRDefault="0068267D" w:rsidP="0068267D">
            <w:pPr>
              <w:jc w:val="center"/>
              <w:rPr>
                <w:rFonts w:ascii="Times New Roman" w:hAnsi="Times New Roman" w:cs="Times New Roman"/>
                <w:sz w:val="24"/>
                <w:szCs w:val="24"/>
              </w:rPr>
            </w:pPr>
          </w:p>
        </w:tc>
        <w:tc>
          <w:tcPr>
            <w:tcW w:w="623" w:type="pct"/>
            <w:tcBorders>
              <w:bottom w:val="single" w:sz="4" w:space="0" w:color="auto"/>
            </w:tcBorders>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Borders>
              <w:bottom w:val="single" w:sz="4" w:space="0" w:color="auto"/>
            </w:tcBorders>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62-</w:t>
            </w:r>
            <w:r>
              <w:rPr>
                <w:rFonts w:ascii="Times New Roman" w:hAnsi="Times New Roman" w:cs="Times New Roman"/>
                <w:sz w:val="24"/>
                <w:szCs w:val="24"/>
              </w:rPr>
              <w:t>2</w:t>
            </w:r>
          </w:p>
        </w:tc>
        <w:tc>
          <w:tcPr>
            <w:tcW w:w="1151" w:type="pct"/>
            <w:tcBorders>
              <w:bottom w:val="single" w:sz="4" w:space="0" w:color="auto"/>
            </w:tcBorders>
          </w:tcPr>
          <w:p w:rsidR="0068267D" w:rsidRPr="00B81122" w:rsidRDefault="0068267D" w:rsidP="0068267D">
            <w:pPr>
              <w:rPr>
                <w:rFonts w:ascii="Times New Roman" w:hAnsi="Times New Roman" w:cs="Times New Roman"/>
                <w:sz w:val="24"/>
                <w:szCs w:val="24"/>
              </w:rPr>
            </w:pPr>
            <w:r w:rsidRPr="00B81122">
              <w:rPr>
                <w:rFonts w:ascii="Times New Roman" w:hAnsi="Times New Roman" w:cs="Times New Roman"/>
                <w:color w:val="000000"/>
                <w:sz w:val="24"/>
                <w:szCs w:val="24"/>
                <w:shd w:val="clear" w:color="auto" w:fill="FFFFFF"/>
              </w:rPr>
              <w:t>Расчеты</w:t>
            </w:r>
            <w:r>
              <w:rPr>
                <w:rFonts w:ascii="Times New Roman" w:hAnsi="Times New Roman" w:cs="Times New Roman"/>
                <w:color w:val="000000"/>
                <w:sz w:val="24"/>
                <w:szCs w:val="24"/>
                <w:shd w:val="clear" w:color="auto" w:fill="FFFFFF"/>
              </w:rPr>
              <w:t xml:space="preserve"> с покупателями</w:t>
            </w:r>
            <w:r w:rsidRPr="00B81122">
              <w:rPr>
                <w:rFonts w:ascii="Times New Roman" w:hAnsi="Times New Roman" w:cs="Times New Roman"/>
                <w:color w:val="000000"/>
                <w:sz w:val="24"/>
                <w:szCs w:val="24"/>
                <w:shd w:val="clear" w:color="auto" w:fill="FFFFFF"/>
              </w:rPr>
              <w:t xml:space="preserve"> по авансам полученным</w:t>
            </w:r>
          </w:p>
        </w:tc>
        <w:tc>
          <w:tcPr>
            <w:tcW w:w="527" w:type="pct"/>
            <w:tcBorders>
              <w:bottom w:val="single" w:sz="4" w:space="0" w:color="auto"/>
            </w:tcBorders>
          </w:tcPr>
          <w:p w:rsidR="0068267D" w:rsidRPr="003F6EF1" w:rsidRDefault="0068267D" w:rsidP="0068267D">
            <w:pPr>
              <w:jc w:val="center"/>
              <w:rPr>
                <w:rFonts w:ascii="Times New Roman" w:hAnsi="Times New Roman" w:cs="Times New Roman"/>
                <w:sz w:val="24"/>
                <w:szCs w:val="24"/>
              </w:rPr>
            </w:pPr>
          </w:p>
        </w:tc>
        <w:tc>
          <w:tcPr>
            <w:tcW w:w="548" w:type="pct"/>
            <w:tcBorders>
              <w:bottom w:val="single" w:sz="4" w:space="0" w:color="auto"/>
            </w:tcBorders>
          </w:tcPr>
          <w:p w:rsidR="0068267D" w:rsidRPr="003F6EF1" w:rsidRDefault="0068267D" w:rsidP="0068267D">
            <w:pPr>
              <w:jc w:val="center"/>
              <w:rPr>
                <w:rFonts w:ascii="Times New Roman" w:hAnsi="Times New Roman" w:cs="Times New Roman"/>
                <w:sz w:val="24"/>
                <w:szCs w:val="24"/>
              </w:rPr>
            </w:pPr>
          </w:p>
        </w:tc>
        <w:tc>
          <w:tcPr>
            <w:tcW w:w="625" w:type="pct"/>
            <w:tcBorders>
              <w:bottom w:val="single" w:sz="4" w:space="0" w:color="auto"/>
            </w:tcBorders>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100 000,00</w:t>
            </w:r>
          </w:p>
        </w:tc>
        <w:tc>
          <w:tcPr>
            <w:tcW w:w="625" w:type="pct"/>
            <w:tcBorders>
              <w:bottom w:val="single" w:sz="4" w:space="0" w:color="auto"/>
            </w:tcBorders>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100 000,00</w:t>
            </w:r>
          </w:p>
        </w:tc>
        <w:tc>
          <w:tcPr>
            <w:tcW w:w="625" w:type="pct"/>
            <w:tcBorders>
              <w:bottom w:val="single" w:sz="4" w:space="0" w:color="auto"/>
            </w:tcBorders>
          </w:tcPr>
          <w:p w:rsidR="0068267D" w:rsidRPr="003F6EF1" w:rsidRDefault="0068267D" w:rsidP="0068267D">
            <w:pPr>
              <w:jc w:val="center"/>
              <w:rPr>
                <w:rFonts w:ascii="Times New Roman" w:hAnsi="Times New Roman" w:cs="Times New Roman"/>
                <w:sz w:val="24"/>
                <w:szCs w:val="24"/>
              </w:rPr>
            </w:pPr>
          </w:p>
        </w:tc>
        <w:tc>
          <w:tcPr>
            <w:tcW w:w="623" w:type="pct"/>
            <w:tcBorders>
              <w:bottom w:val="single" w:sz="4" w:space="0" w:color="auto"/>
            </w:tcBorders>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68</w:t>
            </w:r>
          </w:p>
        </w:tc>
        <w:tc>
          <w:tcPr>
            <w:tcW w:w="1151" w:type="pct"/>
          </w:tcPr>
          <w:p w:rsidR="0068267D" w:rsidRPr="00B81122" w:rsidRDefault="0068267D" w:rsidP="0068267D">
            <w:pPr>
              <w:rPr>
                <w:rFonts w:ascii="Times New Roman" w:hAnsi="Times New Roman" w:cs="Times New Roman"/>
                <w:sz w:val="24"/>
                <w:szCs w:val="24"/>
              </w:rPr>
            </w:pPr>
            <w:r w:rsidRPr="00B81122">
              <w:rPr>
                <w:rFonts w:ascii="Times New Roman" w:hAnsi="Times New Roman" w:cs="Times New Roman"/>
                <w:sz w:val="24"/>
                <w:szCs w:val="24"/>
              </w:rPr>
              <w:t>Расчеты по налогам и сборам</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62D93" w:rsidP="0068267D">
            <w:pPr>
              <w:jc w:val="center"/>
              <w:rPr>
                <w:rFonts w:ascii="Times New Roman" w:hAnsi="Times New Roman" w:cs="Times New Roman"/>
                <w:sz w:val="24"/>
                <w:szCs w:val="24"/>
              </w:rPr>
            </w:pPr>
            <w:r>
              <w:rPr>
                <w:rFonts w:ascii="Times New Roman" w:hAnsi="Times New Roman" w:cs="Times New Roman"/>
                <w:sz w:val="24"/>
                <w:szCs w:val="24"/>
              </w:rPr>
              <w:t>117 736</w:t>
            </w:r>
            <w:r w:rsidR="005F43AF">
              <w:rPr>
                <w:rFonts w:ascii="Times New Roman" w:hAnsi="Times New Roman" w:cs="Times New Roman"/>
                <w:sz w:val="24"/>
                <w:szCs w:val="24"/>
              </w:rPr>
              <w:t>,00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117 736,00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69</w:t>
            </w:r>
          </w:p>
        </w:tc>
        <w:tc>
          <w:tcPr>
            <w:tcW w:w="1151" w:type="pct"/>
          </w:tcPr>
          <w:p w:rsidR="0068267D" w:rsidRPr="00B81122" w:rsidRDefault="0068267D" w:rsidP="0068267D">
            <w:pPr>
              <w:rPr>
                <w:rFonts w:ascii="Times New Roman" w:hAnsi="Times New Roman" w:cs="Times New Roman"/>
                <w:sz w:val="24"/>
                <w:szCs w:val="24"/>
              </w:rPr>
            </w:pPr>
            <w:r w:rsidRPr="00B81122">
              <w:rPr>
                <w:rFonts w:ascii="Times New Roman" w:hAnsi="Times New Roman" w:cs="Times New Roman"/>
                <w:sz w:val="24"/>
                <w:szCs w:val="24"/>
              </w:rPr>
              <w:t>Расчеты по социальному страхованию и обеспечению</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21 600,00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21 600,00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lastRenderedPageBreak/>
              <w:t>70</w:t>
            </w:r>
          </w:p>
        </w:tc>
        <w:tc>
          <w:tcPr>
            <w:tcW w:w="1151" w:type="pct"/>
          </w:tcPr>
          <w:p w:rsidR="0068267D" w:rsidRPr="00B81122" w:rsidRDefault="0068267D" w:rsidP="0068267D">
            <w:pPr>
              <w:rPr>
                <w:rFonts w:ascii="Times New Roman" w:hAnsi="Times New Roman" w:cs="Times New Roman"/>
              </w:rPr>
            </w:pPr>
            <w:r w:rsidRPr="00B81122">
              <w:rPr>
                <w:rFonts w:ascii="Times New Roman" w:hAnsi="Times New Roman" w:cs="Times New Roman"/>
              </w:rPr>
              <w:t>Расчеты с персоналом по оплате труда</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89 345,00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89 345,00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71</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Расчеты с подотчетными лицами</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13 000,00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13 000,00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73</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Расчеты с персоналом по прочим операциям</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1 400,00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1 400,00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75-1</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Расчеты с учредителями: субсчет – Расчеты по вкладам в уставный капитал</w:t>
            </w:r>
          </w:p>
        </w:tc>
        <w:tc>
          <w:tcPr>
            <w:tcW w:w="527"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400 000,00</w:t>
            </w: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400 000,00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75-2</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Расчеты с учредителями: субсчет – Расчеты по выплате доходов</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17 345,00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17 345,00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76</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Расчеты с разными дебиторами и кредиторами</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120 000,00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132 600,00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12 600,00</w:t>
            </w: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80</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Уставный капитал</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2 000 000,00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2 000 000,00</w:t>
            </w: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82</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Резервный капитал</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7 304,00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7 304,00</w:t>
            </w: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84</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Нераспределенная прибыль</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41 994,00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146 064,00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104 070,00</w:t>
            </w: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90-1</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Продажи (изделие А)</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290 000,00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290 000,00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91</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Прочие доходы и расходы</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310 000,00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310 000,00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94</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Недостатки и потери от порчи имущества</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1 400,00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1 400,00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8267D" w:rsidRPr="003F6EF1" w:rsidTr="0068267D">
        <w:tc>
          <w:tcPr>
            <w:tcW w:w="276" w:type="pct"/>
          </w:tcPr>
          <w:p w:rsidR="0068267D" w:rsidRPr="003F6EF1" w:rsidRDefault="0068267D" w:rsidP="0068267D">
            <w:pPr>
              <w:rPr>
                <w:rFonts w:ascii="Times New Roman" w:hAnsi="Times New Roman" w:cs="Times New Roman"/>
                <w:sz w:val="24"/>
                <w:szCs w:val="24"/>
              </w:rPr>
            </w:pPr>
            <w:r w:rsidRPr="003F6EF1">
              <w:rPr>
                <w:rFonts w:ascii="Times New Roman" w:hAnsi="Times New Roman" w:cs="Times New Roman"/>
                <w:sz w:val="24"/>
                <w:szCs w:val="24"/>
              </w:rPr>
              <w:t>99</w:t>
            </w:r>
          </w:p>
        </w:tc>
        <w:tc>
          <w:tcPr>
            <w:tcW w:w="1151" w:type="pct"/>
          </w:tcPr>
          <w:p w:rsidR="0068267D" w:rsidRPr="003F6EF1" w:rsidRDefault="0068267D" w:rsidP="0068267D">
            <w:pPr>
              <w:rPr>
                <w:rFonts w:ascii="Times New Roman" w:hAnsi="Times New Roman" w:cs="Times New Roman"/>
                <w:sz w:val="24"/>
                <w:szCs w:val="24"/>
              </w:rPr>
            </w:pPr>
            <w:r>
              <w:rPr>
                <w:rFonts w:ascii="Times New Roman" w:hAnsi="Times New Roman" w:cs="Times New Roman"/>
                <w:sz w:val="24"/>
                <w:szCs w:val="24"/>
              </w:rPr>
              <w:t>Прибыли и убытки</w:t>
            </w:r>
          </w:p>
        </w:tc>
        <w:tc>
          <w:tcPr>
            <w:tcW w:w="527" w:type="pct"/>
          </w:tcPr>
          <w:p w:rsidR="0068267D" w:rsidRPr="003F6EF1" w:rsidRDefault="0068267D" w:rsidP="0068267D">
            <w:pPr>
              <w:jc w:val="center"/>
              <w:rPr>
                <w:rFonts w:ascii="Times New Roman" w:hAnsi="Times New Roman" w:cs="Times New Roman"/>
                <w:sz w:val="24"/>
                <w:szCs w:val="24"/>
              </w:rPr>
            </w:pPr>
          </w:p>
        </w:tc>
        <w:tc>
          <w:tcPr>
            <w:tcW w:w="548" w:type="pct"/>
          </w:tcPr>
          <w:p w:rsidR="0068267D" w:rsidRPr="003F6EF1" w:rsidRDefault="0068267D" w:rsidP="0068267D">
            <w:pPr>
              <w:jc w:val="center"/>
              <w:rPr>
                <w:rFonts w:ascii="Times New Roman" w:hAnsi="Times New Roman" w:cs="Times New Roman"/>
                <w:sz w:val="24"/>
                <w:szCs w:val="24"/>
              </w:rPr>
            </w:pP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182 580,00</w:t>
            </w:r>
          </w:p>
        </w:tc>
        <w:tc>
          <w:tcPr>
            <w:tcW w:w="625" w:type="pct"/>
          </w:tcPr>
          <w:p w:rsidR="0068267D" w:rsidRPr="003F6EF1" w:rsidRDefault="005F43AF" w:rsidP="0068267D">
            <w:pPr>
              <w:jc w:val="center"/>
              <w:rPr>
                <w:rFonts w:ascii="Times New Roman" w:hAnsi="Times New Roman" w:cs="Times New Roman"/>
                <w:sz w:val="24"/>
                <w:szCs w:val="24"/>
              </w:rPr>
            </w:pPr>
            <w:r>
              <w:rPr>
                <w:rFonts w:ascii="Times New Roman" w:hAnsi="Times New Roman" w:cs="Times New Roman"/>
                <w:sz w:val="24"/>
                <w:szCs w:val="24"/>
              </w:rPr>
              <w:t>182 580,00</w:t>
            </w:r>
          </w:p>
        </w:tc>
        <w:tc>
          <w:tcPr>
            <w:tcW w:w="625" w:type="pct"/>
          </w:tcPr>
          <w:p w:rsidR="0068267D" w:rsidRPr="003F6EF1" w:rsidRDefault="0068267D" w:rsidP="0068267D">
            <w:pPr>
              <w:jc w:val="center"/>
              <w:rPr>
                <w:rFonts w:ascii="Times New Roman" w:hAnsi="Times New Roman" w:cs="Times New Roman"/>
                <w:sz w:val="24"/>
                <w:szCs w:val="24"/>
              </w:rPr>
            </w:pPr>
          </w:p>
        </w:tc>
        <w:tc>
          <w:tcPr>
            <w:tcW w:w="623" w:type="pct"/>
          </w:tcPr>
          <w:p w:rsidR="0068267D" w:rsidRPr="003F6EF1" w:rsidRDefault="0068267D" w:rsidP="0068267D">
            <w:pPr>
              <w:jc w:val="center"/>
              <w:rPr>
                <w:rFonts w:ascii="Times New Roman" w:hAnsi="Times New Roman" w:cs="Times New Roman"/>
                <w:sz w:val="24"/>
                <w:szCs w:val="24"/>
              </w:rPr>
            </w:pPr>
          </w:p>
        </w:tc>
      </w:tr>
      <w:tr w:rsidR="006415E5" w:rsidRPr="006415E5" w:rsidTr="0068267D">
        <w:tc>
          <w:tcPr>
            <w:tcW w:w="1427" w:type="pct"/>
            <w:gridSpan w:val="2"/>
          </w:tcPr>
          <w:p w:rsidR="006415E5" w:rsidRPr="006415E5" w:rsidRDefault="006415E5" w:rsidP="0068267D">
            <w:pPr>
              <w:jc w:val="right"/>
              <w:rPr>
                <w:rFonts w:ascii="Times New Roman" w:hAnsi="Times New Roman" w:cs="Times New Roman"/>
                <w:sz w:val="24"/>
                <w:szCs w:val="24"/>
              </w:rPr>
            </w:pPr>
            <w:r w:rsidRPr="006415E5">
              <w:rPr>
                <w:rFonts w:ascii="Times New Roman" w:hAnsi="Times New Roman" w:cs="Times New Roman"/>
                <w:sz w:val="24"/>
                <w:szCs w:val="24"/>
              </w:rPr>
              <w:t>Итого:</w:t>
            </w:r>
          </w:p>
        </w:tc>
        <w:tc>
          <w:tcPr>
            <w:tcW w:w="527" w:type="pct"/>
          </w:tcPr>
          <w:p w:rsidR="006415E5" w:rsidRPr="006415E5" w:rsidRDefault="006415E5" w:rsidP="0068267D">
            <w:pPr>
              <w:jc w:val="center"/>
              <w:rPr>
                <w:rFonts w:ascii="Times New Roman" w:hAnsi="Times New Roman" w:cs="Times New Roman"/>
                <w:sz w:val="24"/>
                <w:szCs w:val="24"/>
              </w:rPr>
            </w:pPr>
            <w:r w:rsidRPr="006415E5">
              <w:rPr>
                <w:rFonts w:ascii="Times New Roman" w:hAnsi="Times New Roman" w:cs="Times New Roman"/>
                <w:sz w:val="24"/>
                <w:szCs w:val="24"/>
              </w:rPr>
              <w:t>2 000 000,00</w:t>
            </w:r>
          </w:p>
        </w:tc>
        <w:tc>
          <w:tcPr>
            <w:tcW w:w="548" w:type="pct"/>
          </w:tcPr>
          <w:p w:rsidR="006415E5" w:rsidRPr="006415E5" w:rsidRDefault="006415E5" w:rsidP="0068267D">
            <w:pPr>
              <w:jc w:val="center"/>
              <w:rPr>
                <w:rFonts w:ascii="Times New Roman" w:hAnsi="Times New Roman" w:cs="Times New Roman"/>
                <w:sz w:val="24"/>
                <w:szCs w:val="24"/>
              </w:rPr>
            </w:pPr>
            <w:r w:rsidRPr="006415E5">
              <w:rPr>
                <w:rFonts w:ascii="Times New Roman" w:hAnsi="Times New Roman" w:cs="Times New Roman"/>
                <w:sz w:val="24"/>
                <w:szCs w:val="24"/>
              </w:rPr>
              <w:t>2 000 000,00</w:t>
            </w:r>
          </w:p>
        </w:tc>
        <w:tc>
          <w:tcPr>
            <w:tcW w:w="625" w:type="pct"/>
          </w:tcPr>
          <w:p w:rsidR="006415E5" w:rsidRPr="006415E5" w:rsidRDefault="006415E5" w:rsidP="006415E5">
            <w:pPr>
              <w:jc w:val="center"/>
              <w:rPr>
                <w:rFonts w:ascii="Times New Roman" w:hAnsi="Times New Roman" w:cs="Times New Roman"/>
                <w:color w:val="000000"/>
                <w:sz w:val="24"/>
                <w:szCs w:val="24"/>
              </w:rPr>
            </w:pPr>
            <w:r w:rsidRPr="006415E5">
              <w:rPr>
                <w:rFonts w:ascii="Times New Roman" w:hAnsi="Times New Roman" w:cs="Times New Roman"/>
                <w:color w:val="000000"/>
                <w:sz w:val="24"/>
                <w:szCs w:val="24"/>
              </w:rPr>
              <w:t>3</w:t>
            </w:r>
            <w:r>
              <w:rPr>
                <w:rFonts w:ascii="Times New Roman" w:hAnsi="Times New Roman" w:cs="Times New Roman"/>
                <w:color w:val="000000"/>
                <w:sz w:val="24"/>
                <w:szCs w:val="24"/>
              </w:rPr>
              <w:t> </w:t>
            </w:r>
            <w:r w:rsidR="00083340">
              <w:rPr>
                <w:rFonts w:ascii="Times New Roman" w:hAnsi="Times New Roman" w:cs="Times New Roman"/>
                <w:color w:val="000000"/>
                <w:sz w:val="24"/>
                <w:szCs w:val="24"/>
              </w:rPr>
              <w:t>918</w:t>
            </w:r>
            <w:r>
              <w:rPr>
                <w:rFonts w:ascii="Times New Roman" w:hAnsi="Times New Roman" w:cs="Times New Roman"/>
                <w:color w:val="000000"/>
                <w:sz w:val="24"/>
                <w:szCs w:val="24"/>
              </w:rPr>
              <w:t> </w:t>
            </w:r>
            <w:r w:rsidRPr="006415E5">
              <w:rPr>
                <w:rFonts w:ascii="Times New Roman" w:hAnsi="Times New Roman" w:cs="Times New Roman"/>
                <w:color w:val="000000"/>
                <w:sz w:val="24"/>
                <w:szCs w:val="24"/>
              </w:rPr>
              <w:t>400</w:t>
            </w:r>
            <w:r>
              <w:rPr>
                <w:rFonts w:ascii="Times New Roman" w:hAnsi="Times New Roman" w:cs="Times New Roman"/>
                <w:color w:val="000000"/>
                <w:sz w:val="24"/>
                <w:szCs w:val="24"/>
              </w:rPr>
              <w:t>,00</w:t>
            </w:r>
          </w:p>
        </w:tc>
        <w:tc>
          <w:tcPr>
            <w:tcW w:w="625" w:type="pct"/>
          </w:tcPr>
          <w:p w:rsidR="006415E5" w:rsidRPr="006415E5" w:rsidRDefault="006415E5" w:rsidP="0068267D">
            <w:pPr>
              <w:jc w:val="center"/>
              <w:rPr>
                <w:rFonts w:ascii="Times New Roman" w:hAnsi="Times New Roman" w:cs="Times New Roman"/>
                <w:sz w:val="24"/>
                <w:szCs w:val="24"/>
              </w:rPr>
            </w:pPr>
            <w:r w:rsidRPr="006415E5">
              <w:rPr>
                <w:rFonts w:ascii="Times New Roman" w:hAnsi="Times New Roman" w:cs="Times New Roman"/>
                <w:color w:val="000000"/>
                <w:sz w:val="24"/>
                <w:szCs w:val="24"/>
              </w:rPr>
              <w:t>3</w:t>
            </w:r>
            <w:r>
              <w:rPr>
                <w:rFonts w:ascii="Times New Roman" w:hAnsi="Times New Roman" w:cs="Times New Roman"/>
                <w:color w:val="000000"/>
                <w:sz w:val="24"/>
                <w:szCs w:val="24"/>
              </w:rPr>
              <w:t> </w:t>
            </w:r>
            <w:r w:rsidR="00083340">
              <w:rPr>
                <w:rFonts w:ascii="Times New Roman" w:hAnsi="Times New Roman" w:cs="Times New Roman"/>
                <w:color w:val="000000"/>
                <w:sz w:val="24"/>
                <w:szCs w:val="24"/>
              </w:rPr>
              <w:t>918</w:t>
            </w:r>
            <w:r>
              <w:rPr>
                <w:rFonts w:ascii="Times New Roman" w:hAnsi="Times New Roman" w:cs="Times New Roman"/>
                <w:color w:val="000000"/>
                <w:sz w:val="24"/>
                <w:szCs w:val="24"/>
              </w:rPr>
              <w:t> </w:t>
            </w:r>
            <w:r w:rsidRPr="006415E5">
              <w:rPr>
                <w:rFonts w:ascii="Times New Roman" w:hAnsi="Times New Roman" w:cs="Times New Roman"/>
                <w:color w:val="000000"/>
                <w:sz w:val="24"/>
                <w:szCs w:val="24"/>
              </w:rPr>
              <w:t>400</w:t>
            </w:r>
            <w:r>
              <w:rPr>
                <w:rFonts w:ascii="Times New Roman" w:hAnsi="Times New Roman" w:cs="Times New Roman"/>
                <w:color w:val="000000"/>
                <w:sz w:val="24"/>
                <w:szCs w:val="24"/>
              </w:rPr>
              <w:t>,00</w:t>
            </w:r>
          </w:p>
        </w:tc>
        <w:tc>
          <w:tcPr>
            <w:tcW w:w="625" w:type="pct"/>
          </w:tcPr>
          <w:p w:rsidR="006415E5" w:rsidRPr="006415E5" w:rsidRDefault="006415E5" w:rsidP="007A1006">
            <w:pPr>
              <w:jc w:val="center"/>
              <w:rPr>
                <w:rFonts w:ascii="Times New Roman" w:hAnsi="Times New Roman" w:cs="Times New Roman"/>
                <w:sz w:val="24"/>
                <w:szCs w:val="24"/>
              </w:rPr>
            </w:pPr>
            <w:r w:rsidRPr="006415E5">
              <w:rPr>
                <w:rFonts w:ascii="Times New Roman" w:hAnsi="Times New Roman" w:cs="Times New Roman"/>
                <w:sz w:val="24"/>
                <w:szCs w:val="24"/>
              </w:rPr>
              <w:t>2</w:t>
            </w:r>
            <w:r>
              <w:rPr>
                <w:rFonts w:ascii="Times New Roman" w:hAnsi="Times New Roman" w:cs="Times New Roman"/>
                <w:sz w:val="24"/>
                <w:szCs w:val="24"/>
              </w:rPr>
              <w:t> 171 174</w:t>
            </w:r>
            <w:r w:rsidRPr="006415E5">
              <w:rPr>
                <w:rFonts w:ascii="Times New Roman" w:hAnsi="Times New Roman" w:cs="Times New Roman"/>
                <w:sz w:val="24"/>
                <w:szCs w:val="24"/>
              </w:rPr>
              <w:t>,00</w:t>
            </w:r>
          </w:p>
        </w:tc>
        <w:tc>
          <w:tcPr>
            <w:tcW w:w="623" w:type="pct"/>
          </w:tcPr>
          <w:p w:rsidR="006415E5" w:rsidRPr="006415E5" w:rsidRDefault="006415E5" w:rsidP="00987909">
            <w:pPr>
              <w:jc w:val="center"/>
              <w:rPr>
                <w:rFonts w:ascii="Times New Roman" w:hAnsi="Times New Roman" w:cs="Times New Roman"/>
                <w:sz w:val="24"/>
                <w:szCs w:val="24"/>
              </w:rPr>
            </w:pPr>
            <w:r w:rsidRPr="006415E5">
              <w:rPr>
                <w:rFonts w:ascii="Times New Roman" w:hAnsi="Times New Roman" w:cs="Times New Roman"/>
                <w:sz w:val="24"/>
                <w:szCs w:val="24"/>
              </w:rPr>
              <w:t>2</w:t>
            </w:r>
            <w:r>
              <w:rPr>
                <w:rFonts w:ascii="Times New Roman" w:hAnsi="Times New Roman" w:cs="Times New Roman"/>
                <w:sz w:val="24"/>
                <w:szCs w:val="24"/>
              </w:rPr>
              <w:t> 171 174</w:t>
            </w:r>
            <w:r w:rsidRPr="006415E5">
              <w:rPr>
                <w:rFonts w:ascii="Times New Roman" w:hAnsi="Times New Roman" w:cs="Times New Roman"/>
                <w:sz w:val="24"/>
                <w:szCs w:val="24"/>
              </w:rPr>
              <w:t>,00</w:t>
            </w:r>
          </w:p>
        </w:tc>
      </w:tr>
    </w:tbl>
    <w:p w:rsidR="00115C36" w:rsidRDefault="00115C36" w:rsidP="0068267D"/>
    <w:p w:rsidR="00BA0D40" w:rsidRDefault="00BA0D40" w:rsidP="0068267D"/>
    <w:p w:rsidR="00BA0D40" w:rsidRDefault="00BA0D40" w:rsidP="0068267D"/>
    <w:p w:rsidR="00BA0D40" w:rsidRDefault="00BA0D40" w:rsidP="0068267D"/>
    <w:p w:rsidR="00BA0D40" w:rsidRDefault="00BA0D40" w:rsidP="0068267D">
      <w:pPr>
        <w:sectPr w:rsidR="00BA0D40" w:rsidSect="00AE64B1">
          <w:pgSz w:w="16838" w:h="11906" w:orient="landscape"/>
          <w:pgMar w:top="1134" w:right="567" w:bottom="1134" w:left="1701" w:header="709" w:footer="709" w:gutter="0"/>
          <w:cols w:space="708"/>
          <w:docGrid w:linePitch="360"/>
        </w:sectPr>
      </w:pPr>
    </w:p>
    <w:p w:rsidR="00BA0D40" w:rsidRPr="006A07DE" w:rsidRDefault="00BA0D40" w:rsidP="00A96642">
      <w:pPr>
        <w:tabs>
          <w:tab w:val="left" w:pos="4080"/>
        </w:tabs>
        <w:spacing w:after="180"/>
        <w:jc w:val="center"/>
        <w:rPr>
          <w:rFonts w:asciiTheme="majorHAnsi" w:hAnsiTheme="majorHAnsi" w:cs="Times New Roman"/>
          <w:sz w:val="28"/>
          <w:szCs w:val="28"/>
        </w:rPr>
      </w:pPr>
      <w:r w:rsidRPr="006A07DE">
        <w:rPr>
          <w:rFonts w:asciiTheme="majorHAnsi" w:hAnsiTheme="majorHAnsi" w:cs="Times New Roman"/>
          <w:sz w:val="28"/>
          <w:szCs w:val="28"/>
        </w:rPr>
        <w:lastRenderedPageBreak/>
        <w:t>ЗАКЛЮЧЕНИЕ</w:t>
      </w:r>
    </w:p>
    <w:p w:rsidR="003A21D0" w:rsidRDefault="00BA0D40" w:rsidP="003A21D0">
      <w:pPr>
        <w:spacing w:line="360" w:lineRule="auto"/>
        <w:ind w:firstLine="708"/>
        <w:jc w:val="both"/>
        <w:rPr>
          <w:rFonts w:ascii="Times New Roman" w:hAnsi="Times New Roman" w:cs="Times New Roman"/>
          <w:sz w:val="28"/>
          <w:szCs w:val="28"/>
        </w:rPr>
      </w:pPr>
      <w:r w:rsidRPr="003A21D0">
        <w:rPr>
          <w:rFonts w:ascii="Times New Roman" w:hAnsi="Times New Roman" w:cs="Times New Roman"/>
          <w:sz w:val="28"/>
          <w:szCs w:val="28"/>
        </w:rPr>
        <w:t xml:space="preserve">Юридически ни одна организация, независимо от ведомственной принадлежности и форм собственности, не может функционировать без ведения бухгалтерского учета, поскольку только данные бухгалтерского учета обеспечивают полную информацию об имущественном и финансовом состоянии организации; синтетическая и аналитическая информация о состоянии материальных, трудовых и денежных ресурсов, о результативности инвестиционной и кредитной политики, о затратах и эффективности производства и т.д., что позволяет управлять хозяйственной деятельностью и контролировать выполнение планов прибыли, разрабатывать перспективные планы развития производства. </w:t>
      </w:r>
    </w:p>
    <w:p w:rsidR="00BA0D40" w:rsidRDefault="00BA0D40" w:rsidP="003A21D0">
      <w:pPr>
        <w:spacing w:line="360" w:lineRule="auto"/>
        <w:ind w:firstLine="708"/>
        <w:jc w:val="both"/>
        <w:rPr>
          <w:rFonts w:ascii="Times New Roman" w:hAnsi="Times New Roman" w:cs="Times New Roman"/>
          <w:sz w:val="28"/>
          <w:szCs w:val="28"/>
        </w:rPr>
      </w:pPr>
      <w:r w:rsidRPr="003A21D0">
        <w:rPr>
          <w:rFonts w:ascii="Times New Roman" w:hAnsi="Times New Roman" w:cs="Times New Roman"/>
          <w:sz w:val="28"/>
          <w:szCs w:val="28"/>
        </w:rPr>
        <w:t>Таким образом, бухгалтерский учет является составной частью управленческой и информационной системы организации.</w:t>
      </w:r>
    </w:p>
    <w:p w:rsidR="00D64176" w:rsidRDefault="00396E96" w:rsidP="003A21D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теоретической части курсовой работы </w:t>
      </w:r>
      <w:r w:rsidR="00D64176">
        <w:rPr>
          <w:rFonts w:ascii="Times New Roman" w:hAnsi="Times New Roman" w:cs="Times New Roman"/>
          <w:sz w:val="28"/>
          <w:szCs w:val="28"/>
        </w:rPr>
        <w:t>была раскрыта сущность принципов ведения бухгалтерского учета, установлена и рассмотрена их классификация, согласно которой мы можем выделить 3 основных направления, такие как:</w:t>
      </w:r>
    </w:p>
    <w:p w:rsidR="00571AF5" w:rsidRPr="00D64176" w:rsidRDefault="00D64176" w:rsidP="00D64176">
      <w:pPr>
        <w:pStyle w:val="a3"/>
        <w:numPr>
          <w:ilvl w:val="0"/>
          <w:numId w:val="22"/>
        </w:numPr>
        <w:spacing w:line="360" w:lineRule="auto"/>
        <w:jc w:val="both"/>
        <w:rPr>
          <w:rFonts w:ascii="Times New Roman" w:hAnsi="Times New Roman" w:cs="Times New Roman"/>
          <w:sz w:val="28"/>
          <w:szCs w:val="28"/>
        </w:rPr>
      </w:pPr>
      <w:r w:rsidRPr="00D64176">
        <w:rPr>
          <w:rFonts w:ascii="Times New Roman" w:hAnsi="Times New Roman" w:cs="Times New Roman"/>
          <w:sz w:val="28"/>
          <w:szCs w:val="28"/>
        </w:rPr>
        <w:t>принципы-допущения: непрерывность деятельности, имущественная обособленность, учет по методу начислений, последовательность применения учетной политики;</w:t>
      </w:r>
    </w:p>
    <w:p w:rsidR="00D64176" w:rsidRDefault="00D64176" w:rsidP="00D64176">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принципы-требования: полнота, своевременность, осмотрительность, приоритет содержания перед формой, непротиворечивость, рациональность;</w:t>
      </w:r>
    </w:p>
    <w:p w:rsidR="00D64176" w:rsidRDefault="00D64176" w:rsidP="00D64176">
      <w:pPr>
        <w:pStyle w:val="a3"/>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принципы-правила: денежный измеритель, документальное оформление, отражение на бухгалтерских счетах двойной записью, балансовое обобщение, инвентаризация, составление отчетности.</w:t>
      </w:r>
    </w:p>
    <w:p w:rsidR="00D66CCF" w:rsidRDefault="00D66CCF" w:rsidP="00D66CC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ходе изучения библиографической литературы по данной теме были изучены основные правила и приемы ведения бухгалтерского учета. </w:t>
      </w:r>
    </w:p>
    <w:p w:rsidR="00B42E90" w:rsidRDefault="00B43A9E" w:rsidP="005343E5">
      <w:pPr>
        <w:spacing w:line="360" w:lineRule="auto"/>
        <w:ind w:left="66" w:right="142" w:firstLine="643"/>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п</w:t>
      </w:r>
      <w:r w:rsidR="00D66CCF">
        <w:rPr>
          <w:rFonts w:ascii="Times New Roman" w:hAnsi="Times New Roman" w:cs="Times New Roman"/>
          <w:sz w:val="28"/>
          <w:szCs w:val="28"/>
        </w:rPr>
        <w:t xml:space="preserve">равила </w:t>
      </w:r>
      <w:r w:rsidR="00D66CCF" w:rsidRPr="00680B3C">
        <w:rPr>
          <w:rFonts w:ascii="Times New Roman" w:hAnsi="Times New Roman" w:cs="Times New Roman"/>
          <w:sz w:val="28"/>
          <w:szCs w:val="28"/>
        </w:rPr>
        <w:t>ведения российского учета, с одной стороны</w:t>
      </w:r>
      <w:r w:rsidR="00D66CCF">
        <w:rPr>
          <w:rFonts w:ascii="Times New Roman" w:hAnsi="Times New Roman" w:cs="Times New Roman"/>
          <w:sz w:val="28"/>
          <w:szCs w:val="28"/>
        </w:rPr>
        <w:t>, базируются на принятых в</w:t>
      </w:r>
      <w:r w:rsidR="00D66CCF" w:rsidRPr="00680B3C">
        <w:rPr>
          <w:rFonts w:ascii="Times New Roman" w:hAnsi="Times New Roman" w:cs="Times New Roman"/>
          <w:sz w:val="28"/>
          <w:szCs w:val="28"/>
        </w:rPr>
        <w:t xml:space="preserve"> учетной теории основных методологических приемах и способах организации и формирования учетной информационной системы, с другой – ориентируются на общепризнанные принципы и международные стандарты учета.</w:t>
      </w:r>
      <w:r w:rsidR="005343E5">
        <w:rPr>
          <w:rFonts w:ascii="Times New Roman" w:hAnsi="Times New Roman" w:cs="Times New Roman"/>
          <w:sz w:val="28"/>
          <w:szCs w:val="28"/>
        </w:rPr>
        <w:t xml:space="preserve"> </w:t>
      </w:r>
    </w:p>
    <w:p w:rsidR="00B43A9E" w:rsidRPr="00680B3C" w:rsidRDefault="00B43A9E" w:rsidP="005343E5">
      <w:pPr>
        <w:spacing w:line="360" w:lineRule="auto"/>
        <w:ind w:left="66" w:right="142" w:firstLine="643"/>
        <w:jc w:val="both"/>
        <w:rPr>
          <w:rFonts w:ascii="Times New Roman" w:hAnsi="Times New Roman" w:cs="Times New Roman"/>
          <w:sz w:val="28"/>
          <w:szCs w:val="28"/>
        </w:rPr>
      </w:pPr>
      <w:r>
        <w:rPr>
          <w:rFonts w:ascii="Times New Roman" w:hAnsi="Times New Roman" w:cs="Times New Roman"/>
          <w:sz w:val="28"/>
          <w:szCs w:val="28"/>
        </w:rPr>
        <w:t xml:space="preserve">В заключении теоретической части курсовой работы была сформулирована роль принципов бухгалтерского учета в формировании бухгалтерской отчетности, которая является важнейшей частью информационной системы, формируемой в рамках предприятия. </w:t>
      </w:r>
    </w:p>
    <w:p w:rsidR="00B43A9E" w:rsidRPr="00680B3C" w:rsidRDefault="00B43A9E" w:rsidP="00B43A9E">
      <w:pPr>
        <w:spacing w:line="360" w:lineRule="auto"/>
        <w:ind w:right="142" w:firstLine="709"/>
        <w:jc w:val="both"/>
        <w:rPr>
          <w:rFonts w:ascii="Times New Roman" w:hAnsi="Times New Roman" w:cs="Times New Roman"/>
          <w:sz w:val="28"/>
          <w:szCs w:val="28"/>
        </w:rPr>
      </w:pPr>
      <w:r w:rsidRPr="00680B3C">
        <w:rPr>
          <w:rFonts w:ascii="Times New Roman" w:hAnsi="Times New Roman" w:cs="Times New Roman"/>
          <w:sz w:val="28"/>
          <w:szCs w:val="28"/>
        </w:rPr>
        <w:t>При формиро</w:t>
      </w:r>
      <w:r>
        <w:rPr>
          <w:rFonts w:ascii="Times New Roman" w:hAnsi="Times New Roman" w:cs="Times New Roman"/>
          <w:sz w:val="28"/>
          <w:szCs w:val="28"/>
        </w:rPr>
        <w:t>вании финансовой отчетности предприятия</w:t>
      </w:r>
      <w:r w:rsidRPr="00680B3C">
        <w:rPr>
          <w:rFonts w:ascii="Times New Roman" w:hAnsi="Times New Roman" w:cs="Times New Roman"/>
          <w:sz w:val="28"/>
          <w:szCs w:val="28"/>
        </w:rPr>
        <w:t xml:space="preserve"> рекомендуются два основополагающих допущения: метод начисления и непрерывность деятельности. </w:t>
      </w:r>
    </w:p>
    <w:p w:rsidR="00B43A9E" w:rsidRPr="00680B3C" w:rsidRDefault="00B43A9E" w:rsidP="00B43A9E">
      <w:pPr>
        <w:spacing w:line="360" w:lineRule="auto"/>
        <w:ind w:right="142"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п</w:t>
      </w:r>
      <w:r w:rsidRPr="00680B3C">
        <w:rPr>
          <w:rFonts w:ascii="Times New Roman" w:hAnsi="Times New Roman" w:cs="Times New Roman"/>
          <w:sz w:val="28"/>
          <w:szCs w:val="28"/>
        </w:rPr>
        <w:t>ользователи</w:t>
      </w:r>
      <w:r>
        <w:rPr>
          <w:rFonts w:ascii="Times New Roman" w:hAnsi="Times New Roman" w:cs="Times New Roman"/>
          <w:sz w:val="28"/>
          <w:szCs w:val="28"/>
        </w:rPr>
        <w:t xml:space="preserve"> также</w:t>
      </w:r>
      <w:r w:rsidRPr="00680B3C">
        <w:rPr>
          <w:rFonts w:ascii="Times New Roman" w:hAnsi="Times New Roman" w:cs="Times New Roman"/>
          <w:sz w:val="28"/>
          <w:szCs w:val="28"/>
        </w:rPr>
        <w:t xml:space="preserve"> предъявляют к бухгалтерской отчетности определенные требования, поскольку на решения, принимаемые на основе отчетных данных, оказывает непосредственное влияние качество последних. Такие требования называются качественными характеристиками отчетной информации. МСФО выделяют четыре основные качественные характеристики: понятность, уместность, надежность, сопоставимость. </w:t>
      </w:r>
    </w:p>
    <w:p w:rsidR="00B43A9E" w:rsidRPr="00680B3C" w:rsidRDefault="00B43A9E" w:rsidP="00B43A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680B3C">
        <w:rPr>
          <w:rFonts w:ascii="Times New Roman" w:hAnsi="Times New Roman" w:cs="Times New Roman"/>
          <w:sz w:val="28"/>
          <w:szCs w:val="28"/>
        </w:rPr>
        <w:t>в динамично меняющихся условиях организация бухгалтерского учета должна соответствовать современным требованиям, бухгалтерский учет должен быть максимально результативным, оперативным и достоверным, поэтому он должен соответствовать правилам и принципам, сформулированным и закрепленным на практике в ходе многовековой экономической деятельности.</w:t>
      </w:r>
    </w:p>
    <w:p w:rsidR="005343E5" w:rsidRPr="00D64176" w:rsidRDefault="005343E5" w:rsidP="005343E5">
      <w:pPr>
        <w:spacing w:line="360" w:lineRule="auto"/>
        <w:ind w:firstLine="708"/>
        <w:jc w:val="both"/>
        <w:rPr>
          <w:rFonts w:ascii="Times New Roman" w:hAnsi="Times New Roman" w:cs="Times New Roman"/>
          <w:sz w:val="28"/>
          <w:szCs w:val="28"/>
        </w:rPr>
      </w:pPr>
    </w:p>
    <w:p w:rsidR="00BA0D40" w:rsidRDefault="00BA0D40" w:rsidP="003A21D0">
      <w:pPr>
        <w:spacing w:line="360" w:lineRule="auto"/>
        <w:jc w:val="both"/>
        <w:rPr>
          <w:rFonts w:ascii="Times New Roman" w:hAnsi="Times New Roman" w:cs="Times New Roman"/>
          <w:sz w:val="28"/>
          <w:szCs w:val="28"/>
        </w:rPr>
      </w:pPr>
    </w:p>
    <w:p w:rsidR="00C04688" w:rsidRDefault="00C04688" w:rsidP="003A21D0">
      <w:pPr>
        <w:spacing w:line="360" w:lineRule="auto"/>
        <w:jc w:val="both"/>
        <w:rPr>
          <w:rFonts w:ascii="Times New Roman" w:hAnsi="Times New Roman" w:cs="Times New Roman"/>
          <w:sz w:val="28"/>
          <w:szCs w:val="28"/>
        </w:rPr>
      </w:pPr>
    </w:p>
    <w:p w:rsidR="00C04688" w:rsidRDefault="006A07DE" w:rsidP="006A07D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EE7D4D" w:rsidRDefault="00EE7D4D" w:rsidP="00913E9F">
      <w:pPr>
        <w:pStyle w:val="a3"/>
        <w:numPr>
          <w:ilvl w:val="0"/>
          <w:numId w:val="23"/>
        </w:numPr>
        <w:spacing w:line="360" w:lineRule="auto"/>
        <w:jc w:val="both"/>
        <w:rPr>
          <w:rFonts w:ascii="Times New Roman" w:hAnsi="Times New Roman" w:cs="Times New Roman"/>
          <w:sz w:val="28"/>
          <w:szCs w:val="28"/>
        </w:rPr>
      </w:pPr>
      <w:r w:rsidRPr="008C2A59">
        <w:rPr>
          <w:rFonts w:ascii="Times New Roman" w:hAnsi="Times New Roman" w:cs="Times New Roman"/>
          <w:sz w:val="28"/>
          <w:szCs w:val="28"/>
        </w:rPr>
        <w:t>Квалификационная характеристика должности «Главный бухгалтер». Утверждена постановлением Минтруда РФ от 12.11.03 г. №75 // СПС «КонсультантПлюс».</w:t>
      </w:r>
    </w:p>
    <w:p w:rsidR="00EE7D4D" w:rsidRDefault="00EE7D4D" w:rsidP="00EE7D4D">
      <w:pPr>
        <w:pStyle w:val="a3"/>
        <w:numPr>
          <w:ilvl w:val="0"/>
          <w:numId w:val="23"/>
        </w:numPr>
        <w:spacing w:line="360" w:lineRule="auto"/>
        <w:jc w:val="both"/>
        <w:rPr>
          <w:rFonts w:ascii="Times New Roman" w:hAnsi="Times New Roman" w:cs="Times New Roman"/>
          <w:sz w:val="28"/>
          <w:szCs w:val="28"/>
        </w:rPr>
      </w:pPr>
      <w:r w:rsidRPr="008C2A59">
        <w:rPr>
          <w:rFonts w:ascii="Times New Roman" w:hAnsi="Times New Roman" w:cs="Times New Roman"/>
          <w:sz w:val="28"/>
          <w:szCs w:val="28"/>
        </w:rPr>
        <w:t>Методические указания по инвентаризации имущества и финансовых обязательств: Приказ Минфина РФ от 13.06.95 г. №49</w:t>
      </w:r>
      <w:r>
        <w:rPr>
          <w:rFonts w:ascii="Times New Roman" w:hAnsi="Times New Roman" w:cs="Times New Roman"/>
          <w:sz w:val="28"/>
          <w:szCs w:val="28"/>
        </w:rPr>
        <w:t xml:space="preserve"> (в ред. от 08.11.12г.)</w:t>
      </w:r>
      <w:r w:rsidRPr="008C2A59">
        <w:rPr>
          <w:rFonts w:ascii="Times New Roman" w:hAnsi="Times New Roman" w:cs="Times New Roman"/>
          <w:sz w:val="28"/>
          <w:szCs w:val="28"/>
        </w:rPr>
        <w:t xml:space="preserve"> // СПС «КонсультантПлюс». </w:t>
      </w:r>
    </w:p>
    <w:p w:rsidR="00EE7D4D" w:rsidRPr="00EE7D4D" w:rsidRDefault="00EE7D4D" w:rsidP="00EE7D4D">
      <w:pPr>
        <w:pStyle w:val="a3"/>
        <w:numPr>
          <w:ilvl w:val="0"/>
          <w:numId w:val="23"/>
        </w:numPr>
        <w:spacing w:line="360" w:lineRule="auto"/>
        <w:jc w:val="both"/>
        <w:rPr>
          <w:rFonts w:ascii="Times New Roman" w:hAnsi="Times New Roman" w:cs="Times New Roman"/>
          <w:sz w:val="28"/>
          <w:szCs w:val="28"/>
        </w:rPr>
      </w:pPr>
      <w:r w:rsidRPr="008C2A59">
        <w:rPr>
          <w:rFonts w:ascii="Times New Roman" w:hAnsi="Times New Roman" w:cs="Times New Roman"/>
          <w:sz w:val="28"/>
          <w:szCs w:val="28"/>
        </w:rPr>
        <w:t xml:space="preserve">О бухгалтерском учете: Федеральный Закон №402-ФЗ от 06.12.11 г. // СПС «КонсультантПлюс». </w:t>
      </w:r>
    </w:p>
    <w:p w:rsidR="00EE7D4D" w:rsidRDefault="00EE7D4D" w:rsidP="00EE7D4D">
      <w:pPr>
        <w:pStyle w:val="a3"/>
        <w:numPr>
          <w:ilvl w:val="0"/>
          <w:numId w:val="23"/>
        </w:numPr>
        <w:spacing w:line="360" w:lineRule="auto"/>
        <w:jc w:val="both"/>
        <w:rPr>
          <w:rFonts w:ascii="Times New Roman" w:hAnsi="Times New Roman" w:cs="Times New Roman"/>
          <w:sz w:val="28"/>
          <w:szCs w:val="28"/>
        </w:rPr>
      </w:pPr>
      <w:r w:rsidRPr="008C2A59">
        <w:rPr>
          <w:rFonts w:ascii="Times New Roman" w:hAnsi="Times New Roman" w:cs="Times New Roman"/>
          <w:sz w:val="28"/>
          <w:szCs w:val="28"/>
        </w:rPr>
        <w:t>О введении в действие Международных стандартов финансовой отчетности и разъяснений Международных стандартов финансовой отчетности на территории Российской Федерации: При</w:t>
      </w:r>
      <w:r>
        <w:rPr>
          <w:rFonts w:ascii="Times New Roman" w:hAnsi="Times New Roman" w:cs="Times New Roman"/>
          <w:sz w:val="28"/>
          <w:szCs w:val="28"/>
        </w:rPr>
        <w:t>каз Минфина РФ №160н от 25.11.15 г. (в ред. от 18.07.16</w:t>
      </w:r>
      <w:r w:rsidRPr="008C2A59">
        <w:rPr>
          <w:rFonts w:ascii="Times New Roman" w:hAnsi="Times New Roman" w:cs="Times New Roman"/>
          <w:sz w:val="28"/>
          <w:szCs w:val="28"/>
        </w:rPr>
        <w:t xml:space="preserve"> г.) // СПС «КонсультантПлюс». </w:t>
      </w:r>
    </w:p>
    <w:p w:rsidR="00EE7D4D" w:rsidRDefault="00EE7D4D" w:rsidP="00EE7D4D">
      <w:pPr>
        <w:pStyle w:val="a3"/>
        <w:numPr>
          <w:ilvl w:val="0"/>
          <w:numId w:val="23"/>
        </w:numPr>
        <w:spacing w:line="360" w:lineRule="auto"/>
        <w:jc w:val="both"/>
        <w:rPr>
          <w:rFonts w:ascii="Times New Roman" w:hAnsi="Times New Roman" w:cs="Times New Roman"/>
          <w:sz w:val="28"/>
          <w:szCs w:val="28"/>
        </w:rPr>
      </w:pPr>
      <w:r w:rsidRPr="008C2A59">
        <w:rPr>
          <w:rFonts w:ascii="Times New Roman" w:hAnsi="Times New Roman" w:cs="Times New Roman"/>
          <w:sz w:val="28"/>
          <w:szCs w:val="28"/>
        </w:rPr>
        <w:t xml:space="preserve">Положение по бухгалтерскому учету «Бухгалтерская отчетность организаций» (ПБУ 4/99): Приказ Минфина РФ №34н от 06.07.99 г. (в ред. от 24.12.10 г.) // СПС «КонсультантПлюс». </w:t>
      </w:r>
    </w:p>
    <w:p w:rsidR="00EE7D4D" w:rsidRPr="00EE7D4D" w:rsidRDefault="00EE7D4D" w:rsidP="00EE7D4D">
      <w:pPr>
        <w:pStyle w:val="a3"/>
        <w:numPr>
          <w:ilvl w:val="0"/>
          <w:numId w:val="23"/>
        </w:numPr>
        <w:spacing w:line="360" w:lineRule="auto"/>
        <w:jc w:val="both"/>
        <w:rPr>
          <w:rFonts w:ascii="Times New Roman" w:hAnsi="Times New Roman" w:cs="Times New Roman"/>
          <w:sz w:val="28"/>
          <w:szCs w:val="28"/>
        </w:rPr>
      </w:pPr>
      <w:r w:rsidRPr="008C2A59">
        <w:rPr>
          <w:rFonts w:ascii="Times New Roman" w:hAnsi="Times New Roman" w:cs="Times New Roman"/>
          <w:sz w:val="28"/>
          <w:szCs w:val="28"/>
        </w:rPr>
        <w:t xml:space="preserve">Положение по бухгалтерскому учету «Учетная политика предприятия» (ПБУ 1/08): Приказ Минфина РФ №106н от 06.10.98 г. (в ред. от 08.11.10 г.) // СПС «КонсультантПлюс». </w:t>
      </w:r>
    </w:p>
    <w:p w:rsidR="00913E9F" w:rsidRPr="00913E9F" w:rsidRDefault="00913E9F" w:rsidP="00913E9F">
      <w:pPr>
        <w:pStyle w:val="a3"/>
        <w:numPr>
          <w:ilvl w:val="0"/>
          <w:numId w:val="23"/>
        </w:numPr>
        <w:spacing w:line="360" w:lineRule="auto"/>
        <w:jc w:val="both"/>
        <w:rPr>
          <w:rFonts w:ascii="Times New Roman" w:hAnsi="Times New Roman" w:cs="Times New Roman"/>
          <w:sz w:val="28"/>
          <w:szCs w:val="28"/>
        </w:rPr>
      </w:pPr>
      <w:r w:rsidRPr="00F77FF0">
        <w:rPr>
          <w:rFonts w:ascii="Times New Roman" w:hAnsi="Times New Roman" w:cs="Times New Roman"/>
          <w:i/>
          <w:sz w:val="28"/>
          <w:szCs w:val="28"/>
        </w:rPr>
        <w:t>Бетге Й.</w:t>
      </w:r>
      <w:r w:rsidRPr="00913E9F">
        <w:rPr>
          <w:rFonts w:ascii="Times New Roman" w:hAnsi="Times New Roman" w:cs="Times New Roman"/>
          <w:sz w:val="28"/>
          <w:szCs w:val="28"/>
        </w:rPr>
        <w:t xml:space="preserve"> Балансоведение. М.: И</w:t>
      </w:r>
      <w:r w:rsidR="0052479F">
        <w:rPr>
          <w:rFonts w:ascii="Times New Roman" w:hAnsi="Times New Roman" w:cs="Times New Roman"/>
          <w:sz w:val="28"/>
          <w:szCs w:val="28"/>
        </w:rPr>
        <w:t>зд-во «Бухгалтерский учет», 2007</w:t>
      </w:r>
      <w:r w:rsidRPr="00913E9F">
        <w:rPr>
          <w:rFonts w:ascii="Times New Roman" w:hAnsi="Times New Roman" w:cs="Times New Roman"/>
          <w:sz w:val="28"/>
          <w:szCs w:val="28"/>
        </w:rPr>
        <w:t xml:space="preserve">. 454 с. </w:t>
      </w:r>
    </w:p>
    <w:p w:rsidR="00913E9F" w:rsidRPr="00913E9F" w:rsidRDefault="00913E9F" w:rsidP="00913E9F">
      <w:pPr>
        <w:pStyle w:val="a3"/>
        <w:numPr>
          <w:ilvl w:val="0"/>
          <w:numId w:val="23"/>
        </w:numPr>
        <w:spacing w:line="360" w:lineRule="auto"/>
        <w:jc w:val="both"/>
        <w:rPr>
          <w:rFonts w:ascii="Times New Roman" w:hAnsi="Times New Roman" w:cs="Times New Roman"/>
          <w:sz w:val="28"/>
          <w:szCs w:val="28"/>
        </w:rPr>
      </w:pPr>
      <w:r w:rsidRPr="00F77FF0">
        <w:rPr>
          <w:rFonts w:ascii="Times New Roman" w:hAnsi="Times New Roman" w:cs="Times New Roman"/>
          <w:i/>
          <w:sz w:val="28"/>
          <w:szCs w:val="28"/>
          <w:shd w:val="clear" w:color="auto" w:fill="FFFFFF"/>
        </w:rPr>
        <w:t>Бочаров, В.В.</w:t>
      </w:r>
      <w:r w:rsidRPr="00913E9F">
        <w:rPr>
          <w:rFonts w:ascii="Times New Roman" w:hAnsi="Times New Roman" w:cs="Times New Roman"/>
          <w:sz w:val="28"/>
          <w:szCs w:val="28"/>
          <w:shd w:val="clear" w:color="auto" w:fill="FFFFFF"/>
        </w:rPr>
        <w:t xml:space="preserve"> Финансовый анализ / В</w:t>
      </w:r>
      <w:r w:rsidR="0052479F">
        <w:rPr>
          <w:rFonts w:ascii="Times New Roman" w:hAnsi="Times New Roman" w:cs="Times New Roman"/>
          <w:sz w:val="28"/>
          <w:szCs w:val="28"/>
          <w:shd w:val="clear" w:color="auto" w:fill="FFFFFF"/>
        </w:rPr>
        <w:t>.В. Бочаров. – СПб.: Питер, 201</w:t>
      </w:r>
      <w:r w:rsidRPr="00913E9F">
        <w:rPr>
          <w:rFonts w:ascii="Times New Roman" w:hAnsi="Times New Roman" w:cs="Times New Roman"/>
          <w:sz w:val="28"/>
          <w:szCs w:val="28"/>
          <w:shd w:val="clear" w:color="auto" w:fill="FFFFFF"/>
        </w:rPr>
        <w:t>5. – 240 с.</w:t>
      </w:r>
    </w:p>
    <w:p w:rsidR="00913E9F" w:rsidRDefault="00913E9F" w:rsidP="00913E9F">
      <w:pPr>
        <w:pStyle w:val="a3"/>
        <w:numPr>
          <w:ilvl w:val="0"/>
          <w:numId w:val="23"/>
        </w:numPr>
        <w:spacing w:line="360" w:lineRule="auto"/>
        <w:jc w:val="both"/>
        <w:rPr>
          <w:rFonts w:ascii="Times New Roman" w:hAnsi="Times New Roman" w:cs="Times New Roman"/>
          <w:sz w:val="28"/>
          <w:szCs w:val="28"/>
        </w:rPr>
      </w:pPr>
      <w:r w:rsidRPr="00913E9F">
        <w:rPr>
          <w:rFonts w:ascii="Times New Roman" w:hAnsi="Times New Roman" w:cs="Times New Roman"/>
          <w:sz w:val="28"/>
          <w:szCs w:val="28"/>
        </w:rPr>
        <w:t xml:space="preserve"> </w:t>
      </w:r>
      <w:r w:rsidRPr="00F77FF0">
        <w:rPr>
          <w:rFonts w:ascii="Times New Roman" w:hAnsi="Times New Roman" w:cs="Times New Roman"/>
          <w:i/>
          <w:sz w:val="28"/>
          <w:szCs w:val="28"/>
        </w:rPr>
        <w:t>Вуд Ф.</w:t>
      </w:r>
      <w:r w:rsidRPr="00913E9F">
        <w:rPr>
          <w:rFonts w:ascii="Times New Roman" w:hAnsi="Times New Roman" w:cs="Times New Roman"/>
          <w:sz w:val="28"/>
          <w:szCs w:val="28"/>
        </w:rPr>
        <w:t xml:space="preserve"> Бухгалтерский учет для предпринима</w:t>
      </w:r>
      <w:r w:rsidR="0052479F">
        <w:rPr>
          <w:rFonts w:ascii="Times New Roman" w:hAnsi="Times New Roman" w:cs="Times New Roman"/>
          <w:sz w:val="28"/>
          <w:szCs w:val="28"/>
        </w:rPr>
        <w:t>телей. М.: Изд-во «Аскери», 2000</w:t>
      </w:r>
      <w:r w:rsidRPr="00913E9F">
        <w:rPr>
          <w:rFonts w:ascii="Times New Roman" w:hAnsi="Times New Roman" w:cs="Times New Roman"/>
          <w:sz w:val="28"/>
          <w:szCs w:val="28"/>
        </w:rPr>
        <w:t xml:space="preserve">. 250 с. </w:t>
      </w:r>
    </w:p>
    <w:p w:rsidR="008C2A59" w:rsidRPr="00EE7D4D" w:rsidRDefault="00913E9F" w:rsidP="00EE7D4D">
      <w:pPr>
        <w:pStyle w:val="a3"/>
        <w:numPr>
          <w:ilvl w:val="0"/>
          <w:numId w:val="23"/>
        </w:numPr>
        <w:spacing w:line="360" w:lineRule="auto"/>
        <w:jc w:val="both"/>
        <w:rPr>
          <w:rFonts w:ascii="Times New Roman" w:hAnsi="Times New Roman" w:cs="Times New Roman"/>
          <w:sz w:val="28"/>
          <w:szCs w:val="28"/>
        </w:rPr>
      </w:pPr>
      <w:r w:rsidRPr="00913E9F">
        <w:rPr>
          <w:rFonts w:ascii="Times New Roman" w:hAnsi="Times New Roman" w:cs="Times New Roman"/>
          <w:sz w:val="28"/>
          <w:szCs w:val="28"/>
        </w:rPr>
        <w:t xml:space="preserve"> </w:t>
      </w:r>
      <w:r w:rsidRPr="00F77FF0">
        <w:rPr>
          <w:rFonts w:ascii="Times New Roman" w:hAnsi="Times New Roman" w:cs="Times New Roman"/>
          <w:i/>
          <w:sz w:val="28"/>
          <w:szCs w:val="28"/>
        </w:rPr>
        <w:t>Даль В.</w:t>
      </w:r>
      <w:r w:rsidRPr="00913E9F">
        <w:rPr>
          <w:rFonts w:ascii="Times New Roman" w:hAnsi="Times New Roman" w:cs="Times New Roman"/>
          <w:sz w:val="28"/>
          <w:szCs w:val="28"/>
        </w:rPr>
        <w:t xml:space="preserve"> Толковый словарь живого вел</w:t>
      </w:r>
      <w:r w:rsidR="0052479F">
        <w:rPr>
          <w:rFonts w:ascii="Times New Roman" w:hAnsi="Times New Roman" w:cs="Times New Roman"/>
          <w:sz w:val="28"/>
          <w:szCs w:val="28"/>
        </w:rPr>
        <w:t>икорусского языка. Т.2. М., 2014</w:t>
      </w:r>
      <w:r w:rsidRPr="00913E9F">
        <w:rPr>
          <w:rFonts w:ascii="Times New Roman" w:hAnsi="Times New Roman" w:cs="Times New Roman"/>
          <w:sz w:val="28"/>
          <w:szCs w:val="28"/>
        </w:rPr>
        <w:t>.</w:t>
      </w:r>
    </w:p>
    <w:p w:rsidR="008C2A59" w:rsidRDefault="00913E9F" w:rsidP="00913E9F">
      <w:pPr>
        <w:pStyle w:val="a3"/>
        <w:numPr>
          <w:ilvl w:val="0"/>
          <w:numId w:val="23"/>
        </w:numPr>
        <w:spacing w:line="360" w:lineRule="auto"/>
        <w:jc w:val="both"/>
        <w:rPr>
          <w:rFonts w:ascii="Times New Roman" w:hAnsi="Times New Roman" w:cs="Times New Roman"/>
          <w:sz w:val="28"/>
          <w:szCs w:val="28"/>
        </w:rPr>
      </w:pPr>
      <w:r w:rsidRPr="00F77FF0">
        <w:rPr>
          <w:rFonts w:ascii="Times New Roman" w:hAnsi="Times New Roman" w:cs="Times New Roman"/>
          <w:i/>
          <w:sz w:val="28"/>
          <w:szCs w:val="28"/>
        </w:rPr>
        <w:t>Кутер М.И.</w:t>
      </w:r>
      <w:r w:rsidRPr="008C2A59">
        <w:rPr>
          <w:rFonts w:ascii="Times New Roman" w:hAnsi="Times New Roman" w:cs="Times New Roman"/>
          <w:sz w:val="28"/>
          <w:szCs w:val="28"/>
        </w:rPr>
        <w:t xml:space="preserve"> Основы теории бухгалтерского учета: Учеб. пособие. Краснодар: Ку</w:t>
      </w:r>
      <w:r w:rsidR="0052479F">
        <w:rPr>
          <w:rFonts w:ascii="Times New Roman" w:hAnsi="Times New Roman" w:cs="Times New Roman"/>
          <w:sz w:val="28"/>
          <w:szCs w:val="28"/>
        </w:rPr>
        <w:t>банский гос. ун-т, 2012</w:t>
      </w:r>
      <w:r w:rsidR="008C2A59">
        <w:rPr>
          <w:rFonts w:ascii="Times New Roman" w:hAnsi="Times New Roman" w:cs="Times New Roman"/>
          <w:sz w:val="28"/>
          <w:szCs w:val="28"/>
        </w:rPr>
        <w:t>. 219 с.</w:t>
      </w:r>
    </w:p>
    <w:p w:rsidR="008C2A59" w:rsidRDefault="00913E9F" w:rsidP="00913E9F">
      <w:pPr>
        <w:pStyle w:val="a3"/>
        <w:numPr>
          <w:ilvl w:val="0"/>
          <w:numId w:val="23"/>
        </w:numPr>
        <w:spacing w:line="360" w:lineRule="auto"/>
        <w:jc w:val="both"/>
        <w:rPr>
          <w:rFonts w:ascii="Times New Roman" w:hAnsi="Times New Roman" w:cs="Times New Roman"/>
          <w:sz w:val="28"/>
          <w:szCs w:val="28"/>
        </w:rPr>
      </w:pPr>
      <w:r w:rsidRPr="00F77FF0">
        <w:rPr>
          <w:rFonts w:ascii="Times New Roman" w:hAnsi="Times New Roman" w:cs="Times New Roman"/>
          <w:i/>
          <w:sz w:val="28"/>
          <w:szCs w:val="28"/>
        </w:rPr>
        <w:t>Мэтьюс М.Р., Перера М.Х.Б.</w:t>
      </w:r>
      <w:r w:rsidRPr="008C2A59">
        <w:rPr>
          <w:rFonts w:ascii="Times New Roman" w:hAnsi="Times New Roman" w:cs="Times New Roman"/>
          <w:sz w:val="28"/>
          <w:szCs w:val="28"/>
        </w:rPr>
        <w:t xml:space="preserve"> Теория бухгалтерского учета. М.: Аудит, ЮНИТИ, 1999. 663 с. </w:t>
      </w:r>
    </w:p>
    <w:p w:rsidR="008C2A59" w:rsidRDefault="00913E9F" w:rsidP="00913E9F">
      <w:pPr>
        <w:pStyle w:val="a3"/>
        <w:numPr>
          <w:ilvl w:val="0"/>
          <w:numId w:val="23"/>
        </w:numPr>
        <w:spacing w:line="360" w:lineRule="auto"/>
        <w:jc w:val="both"/>
        <w:rPr>
          <w:rFonts w:ascii="Times New Roman" w:hAnsi="Times New Roman" w:cs="Times New Roman"/>
          <w:sz w:val="28"/>
          <w:szCs w:val="28"/>
        </w:rPr>
      </w:pPr>
      <w:r w:rsidRPr="00F77FF0">
        <w:rPr>
          <w:rFonts w:ascii="Times New Roman" w:hAnsi="Times New Roman" w:cs="Times New Roman"/>
          <w:i/>
          <w:sz w:val="28"/>
          <w:szCs w:val="28"/>
        </w:rPr>
        <w:lastRenderedPageBreak/>
        <w:t>Нидлз Б., Андерсон Х., Колдуэлл Д</w:t>
      </w:r>
      <w:r w:rsidRPr="008C2A59">
        <w:rPr>
          <w:rFonts w:ascii="Times New Roman" w:hAnsi="Times New Roman" w:cs="Times New Roman"/>
          <w:sz w:val="28"/>
          <w:szCs w:val="28"/>
        </w:rPr>
        <w:t>. Принципы бухгалтерского учета. М.: Финансы и статисти</w:t>
      </w:r>
      <w:r w:rsidR="005F08DB">
        <w:rPr>
          <w:rFonts w:ascii="Times New Roman" w:hAnsi="Times New Roman" w:cs="Times New Roman"/>
          <w:sz w:val="28"/>
          <w:szCs w:val="28"/>
        </w:rPr>
        <w:t>ка, 2004</w:t>
      </w:r>
      <w:r w:rsidRPr="008C2A59">
        <w:rPr>
          <w:rFonts w:ascii="Times New Roman" w:hAnsi="Times New Roman" w:cs="Times New Roman"/>
          <w:sz w:val="28"/>
          <w:szCs w:val="28"/>
        </w:rPr>
        <w:t>. 496 с.</w:t>
      </w:r>
    </w:p>
    <w:p w:rsidR="008C2A59" w:rsidRDefault="00913E9F" w:rsidP="00913E9F">
      <w:pPr>
        <w:pStyle w:val="a3"/>
        <w:numPr>
          <w:ilvl w:val="0"/>
          <w:numId w:val="23"/>
        </w:numPr>
        <w:spacing w:line="360" w:lineRule="auto"/>
        <w:jc w:val="both"/>
        <w:rPr>
          <w:rFonts w:ascii="Times New Roman" w:hAnsi="Times New Roman" w:cs="Times New Roman"/>
          <w:sz w:val="28"/>
          <w:szCs w:val="28"/>
        </w:rPr>
      </w:pPr>
      <w:r w:rsidRPr="00F77FF0">
        <w:rPr>
          <w:rFonts w:ascii="Times New Roman" w:hAnsi="Times New Roman" w:cs="Times New Roman"/>
          <w:i/>
          <w:sz w:val="28"/>
          <w:szCs w:val="28"/>
        </w:rPr>
        <w:t>Хендриксен Э.С., Ван Бреда М.Ф.</w:t>
      </w:r>
      <w:r w:rsidRPr="008C2A59">
        <w:rPr>
          <w:rFonts w:ascii="Times New Roman" w:hAnsi="Times New Roman" w:cs="Times New Roman"/>
          <w:sz w:val="28"/>
          <w:szCs w:val="28"/>
        </w:rPr>
        <w:t xml:space="preserve"> Теория бухгалтерского учета. М.</w:t>
      </w:r>
      <w:r w:rsidR="005F08DB">
        <w:rPr>
          <w:rFonts w:ascii="Times New Roman" w:hAnsi="Times New Roman" w:cs="Times New Roman"/>
          <w:sz w:val="28"/>
          <w:szCs w:val="28"/>
        </w:rPr>
        <w:t>: Финансы и статистика, 2015</w:t>
      </w:r>
      <w:r w:rsidRPr="008C2A59">
        <w:rPr>
          <w:rFonts w:ascii="Times New Roman" w:hAnsi="Times New Roman" w:cs="Times New Roman"/>
          <w:sz w:val="28"/>
          <w:szCs w:val="28"/>
        </w:rPr>
        <w:t>. 576 с.</w:t>
      </w:r>
    </w:p>
    <w:p w:rsidR="008C2A59" w:rsidRDefault="00913E9F" w:rsidP="00913E9F">
      <w:pPr>
        <w:pStyle w:val="a3"/>
        <w:numPr>
          <w:ilvl w:val="0"/>
          <w:numId w:val="23"/>
        </w:numPr>
        <w:spacing w:line="360" w:lineRule="auto"/>
        <w:jc w:val="both"/>
        <w:rPr>
          <w:rFonts w:ascii="Times New Roman" w:hAnsi="Times New Roman" w:cs="Times New Roman"/>
          <w:sz w:val="28"/>
          <w:szCs w:val="28"/>
        </w:rPr>
      </w:pPr>
      <w:r w:rsidRPr="00F77FF0">
        <w:rPr>
          <w:rFonts w:ascii="Times New Roman" w:hAnsi="Times New Roman" w:cs="Times New Roman"/>
          <w:i/>
          <w:sz w:val="28"/>
          <w:szCs w:val="28"/>
        </w:rPr>
        <w:t>Шигаев А.И.</w:t>
      </w:r>
      <w:r w:rsidRPr="008C2A59">
        <w:rPr>
          <w:rFonts w:ascii="Times New Roman" w:hAnsi="Times New Roman" w:cs="Times New Roman"/>
          <w:sz w:val="28"/>
          <w:szCs w:val="28"/>
        </w:rPr>
        <w:t xml:space="preserve"> Актуарный учет и использование его данных для управления. / М.: Магистр: Инфра–М, 2011. </w:t>
      </w:r>
    </w:p>
    <w:p w:rsidR="008C2A59" w:rsidRDefault="00913E9F" w:rsidP="008C2A59">
      <w:pPr>
        <w:pStyle w:val="a3"/>
        <w:numPr>
          <w:ilvl w:val="0"/>
          <w:numId w:val="23"/>
        </w:numPr>
        <w:spacing w:line="360" w:lineRule="auto"/>
        <w:jc w:val="both"/>
        <w:rPr>
          <w:rFonts w:ascii="Times New Roman" w:hAnsi="Times New Roman" w:cs="Times New Roman"/>
          <w:sz w:val="28"/>
          <w:szCs w:val="28"/>
        </w:rPr>
      </w:pPr>
      <w:r w:rsidRPr="00F77FF0">
        <w:rPr>
          <w:rFonts w:ascii="Times New Roman" w:hAnsi="Times New Roman" w:cs="Times New Roman"/>
          <w:i/>
          <w:sz w:val="28"/>
          <w:szCs w:val="28"/>
        </w:rPr>
        <w:t>Энтони Р., Рис Дж.</w:t>
      </w:r>
      <w:r w:rsidRPr="008C2A59">
        <w:rPr>
          <w:rFonts w:ascii="Times New Roman" w:hAnsi="Times New Roman" w:cs="Times New Roman"/>
          <w:sz w:val="28"/>
          <w:szCs w:val="28"/>
        </w:rPr>
        <w:t xml:space="preserve"> Учет: ситуации и примеры</w:t>
      </w:r>
      <w:r w:rsidR="005F08DB">
        <w:rPr>
          <w:rFonts w:ascii="Times New Roman" w:hAnsi="Times New Roman" w:cs="Times New Roman"/>
          <w:sz w:val="28"/>
          <w:szCs w:val="28"/>
        </w:rPr>
        <w:t>. М.: Финансы и статистика, 2001</w:t>
      </w:r>
      <w:r w:rsidRPr="008C2A59">
        <w:rPr>
          <w:rFonts w:ascii="Times New Roman" w:hAnsi="Times New Roman" w:cs="Times New Roman"/>
          <w:sz w:val="28"/>
          <w:szCs w:val="28"/>
        </w:rPr>
        <w:t>. 560 с.</w:t>
      </w:r>
    </w:p>
    <w:p w:rsidR="008C2A59" w:rsidRPr="008C2A59" w:rsidRDefault="008C2A59" w:rsidP="008C2A59">
      <w:pPr>
        <w:pStyle w:val="a3"/>
        <w:numPr>
          <w:ilvl w:val="0"/>
          <w:numId w:val="23"/>
        </w:numPr>
        <w:spacing w:line="360" w:lineRule="auto"/>
        <w:jc w:val="both"/>
        <w:rPr>
          <w:rFonts w:ascii="Times New Roman" w:hAnsi="Times New Roman" w:cs="Times New Roman"/>
          <w:sz w:val="28"/>
          <w:szCs w:val="28"/>
        </w:rPr>
      </w:pPr>
      <w:r w:rsidRPr="008C2A59">
        <w:rPr>
          <w:rFonts w:ascii="Times New Roman" w:eastAsia="Times New Roman" w:hAnsi="Times New Roman" w:cs="Times New Roman"/>
          <w:sz w:val="28"/>
          <w:szCs w:val="28"/>
          <w:lang w:eastAsia="ru-RU"/>
        </w:rPr>
        <w:t>http://sprbuh.systecs.ru/ - Сайт «Справочник бухгалтера»;</w:t>
      </w:r>
    </w:p>
    <w:p w:rsidR="008C2A59" w:rsidRPr="008C2A59" w:rsidRDefault="008C2A59" w:rsidP="008C2A59">
      <w:pPr>
        <w:pStyle w:val="a3"/>
        <w:numPr>
          <w:ilvl w:val="0"/>
          <w:numId w:val="23"/>
        </w:numPr>
        <w:shd w:val="clear" w:color="auto" w:fill="FFFFFF"/>
        <w:spacing w:after="285" w:line="360" w:lineRule="auto"/>
        <w:rPr>
          <w:rFonts w:ascii="Times New Roman" w:eastAsia="Times New Roman" w:hAnsi="Times New Roman" w:cs="Times New Roman"/>
          <w:sz w:val="28"/>
          <w:szCs w:val="28"/>
          <w:lang w:eastAsia="ru-RU"/>
        </w:rPr>
      </w:pPr>
      <w:r w:rsidRPr="008C2A59">
        <w:rPr>
          <w:rFonts w:ascii="Times New Roman" w:eastAsia="Times New Roman" w:hAnsi="Times New Roman" w:cs="Times New Roman"/>
          <w:sz w:val="28"/>
          <w:szCs w:val="28"/>
          <w:lang w:eastAsia="ru-RU"/>
        </w:rPr>
        <w:t>http://glavbuh-info.ru/ - Сайт «Главбух-инфо»;</w:t>
      </w:r>
    </w:p>
    <w:p w:rsidR="008C2A59" w:rsidRPr="008C2A59" w:rsidRDefault="008C2A59" w:rsidP="008C2A59">
      <w:pPr>
        <w:pStyle w:val="a3"/>
        <w:numPr>
          <w:ilvl w:val="0"/>
          <w:numId w:val="23"/>
        </w:numPr>
        <w:shd w:val="clear" w:color="auto" w:fill="FFFFFF"/>
        <w:spacing w:after="285" w:line="360" w:lineRule="auto"/>
        <w:rPr>
          <w:rFonts w:ascii="Times New Roman" w:eastAsia="Times New Roman" w:hAnsi="Times New Roman" w:cs="Times New Roman"/>
          <w:sz w:val="28"/>
          <w:szCs w:val="28"/>
          <w:lang w:eastAsia="ru-RU"/>
        </w:rPr>
      </w:pPr>
      <w:r w:rsidRPr="008C2A59">
        <w:rPr>
          <w:rFonts w:ascii="Times New Roman" w:eastAsia="Times New Roman" w:hAnsi="Times New Roman" w:cs="Times New Roman"/>
          <w:sz w:val="28"/>
          <w:szCs w:val="28"/>
          <w:lang w:eastAsia="ru-RU"/>
        </w:rPr>
        <w:t>http://www.audit-it.ru/</w:t>
      </w:r>
      <w:r w:rsidR="00EE7D4D">
        <w:rPr>
          <w:rFonts w:ascii="Times New Roman" w:eastAsia="Times New Roman" w:hAnsi="Times New Roman" w:cs="Times New Roman"/>
          <w:sz w:val="28"/>
          <w:szCs w:val="28"/>
          <w:lang w:eastAsia="ru-RU"/>
        </w:rPr>
        <w:t xml:space="preserve"> - Сайт «Аудит-</w:t>
      </w:r>
      <w:r w:rsidRPr="008C2A59">
        <w:rPr>
          <w:rFonts w:ascii="Times New Roman" w:eastAsia="Times New Roman" w:hAnsi="Times New Roman" w:cs="Times New Roman"/>
          <w:sz w:val="28"/>
          <w:szCs w:val="28"/>
          <w:lang w:eastAsia="ru-RU"/>
        </w:rPr>
        <w:t>ит»;</w:t>
      </w:r>
    </w:p>
    <w:p w:rsidR="008C2A59" w:rsidRPr="008C2A59" w:rsidRDefault="008C2A59" w:rsidP="008C2A59">
      <w:pPr>
        <w:pStyle w:val="a3"/>
        <w:numPr>
          <w:ilvl w:val="0"/>
          <w:numId w:val="23"/>
        </w:numPr>
        <w:shd w:val="clear" w:color="auto" w:fill="FFFFFF"/>
        <w:spacing w:after="285" w:line="360" w:lineRule="auto"/>
        <w:rPr>
          <w:rFonts w:ascii="Times New Roman" w:eastAsia="Times New Roman" w:hAnsi="Times New Roman" w:cs="Times New Roman"/>
          <w:sz w:val="28"/>
          <w:szCs w:val="28"/>
          <w:lang w:eastAsia="ru-RU"/>
        </w:rPr>
      </w:pPr>
      <w:r w:rsidRPr="008C2A59">
        <w:rPr>
          <w:rFonts w:ascii="Times New Roman" w:eastAsia="Times New Roman" w:hAnsi="Times New Roman" w:cs="Times New Roman"/>
          <w:sz w:val="28"/>
          <w:szCs w:val="28"/>
          <w:lang w:eastAsia="ru-RU"/>
        </w:rPr>
        <w:t>http://www.klerk.ru/ - Сайт «Все о бухгалтерском учете».</w:t>
      </w:r>
    </w:p>
    <w:p w:rsidR="00BA0D40" w:rsidRPr="00BA0D40" w:rsidRDefault="00BA0D40" w:rsidP="00BA0D40">
      <w:pPr>
        <w:tabs>
          <w:tab w:val="left" w:pos="4080"/>
        </w:tabs>
        <w:jc w:val="center"/>
        <w:rPr>
          <w:rFonts w:ascii="Times New Roman" w:hAnsi="Times New Roman" w:cs="Times New Roman"/>
          <w:sz w:val="28"/>
          <w:szCs w:val="28"/>
        </w:rPr>
      </w:pPr>
    </w:p>
    <w:p w:rsidR="00C04688" w:rsidRDefault="00C04688" w:rsidP="00BA0D40">
      <w:pPr>
        <w:tabs>
          <w:tab w:val="left" w:pos="4080"/>
        </w:tabs>
      </w:pPr>
    </w:p>
    <w:p w:rsidR="00C04688" w:rsidRPr="00C04688" w:rsidRDefault="00C04688" w:rsidP="00BA0D40">
      <w:pPr>
        <w:tabs>
          <w:tab w:val="left" w:pos="4080"/>
        </w:tabs>
        <w:rPr>
          <w:rFonts w:ascii="Times New Roman" w:hAnsi="Times New Roman" w:cs="Times New Roman"/>
          <w:sz w:val="28"/>
          <w:szCs w:val="28"/>
        </w:rPr>
        <w:sectPr w:rsidR="00C04688" w:rsidRPr="00C04688" w:rsidSect="00AE64B1">
          <w:pgSz w:w="11906" w:h="16838"/>
          <w:pgMar w:top="1134" w:right="567" w:bottom="1134" w:left="1701" w:header="709" w:footer="709" w:gutter="0"/>
          <w:cols w:space="708"/>
          <w:docGrid w:linePitch="360"/>
        </w:sectPr>
      </w:pPr>
    </w:p>
    <w:tbl>
      <w:tblPr>
        <w:tblW w:w="9749" w:type="dxa"/>
        <w:tblLayout w:type="fixed"/>
        <w:tblCellMar>
          <w:left w:w="28" w:type="dxa"/>
          <w:right w:w="28" w:type="dxa"/>
        </w:tblCellMar>
        <w:tblLook w:val="0000" w:firstRow="0" w:lastRow="0" w:firstColumn="0" w:lastColumn="0" w:noHBand="0" w:noVBand="0"/>
      </w:tblPr>
      <w:tblGrid>
        <w:gridCol w:w="9749"/>
      </w:tblGrid>
      <w:tr w:rsidR="009F26CA" w:rsidRPr="00AF3A03" w:rsidTr="00115C36">
        <w:trPr>
          <w:trHeight w:val="425"/>
        </w:trPr>
        <w:tc>
          <w:tcPr>
            <w:tcW w:w="9749" w:type="dxa"/>
            <w:vAlign w:val="bottom"/>
          </w:tcPr>
          <w:p w:rsidR="00BA0D40" w:rsidRDefault="00BA0D40" w:rsidP="00BA0D40">
            <w:pPr>
              <w:spacing w:after="0" w:line="360" w:lineRule="auto"/>
              <w:ind w:right="192"/>
              <w:jc w:val="right"/>
              <w:rPr>
                <w:rFonts w:ascii="Times New Roman" w:hAnsi="Times New Roman" w:cs="Times New Roman"/>
                <w:i/>
                <w:sz w:val="18"/>
                <w:szCs w:val="18"/>
              </w:rPr>
            </w:pPr>
            <w:r>
              <w:rPr>
                <w:rFonts w:ascii="Times New Roman" w:hAnsi="Times New Roman" w:cs="Times New Roman"/>
                <w:i/>
                <w:sz w:val="18"/>
                <w:szCs w:val="18"/>
              </w:rPr>
              <w:lastRenderedPageBreak/>
              <w:t>П</w:t>
            </w:r>
            <w:r w:rsidRPr="00AF3A03">
              <w:rPr>
                <w:rFonts w:ascii="Times New Roman" w:hAnsi="Times New Roman" w:cs="Times New Roman"/>
                <w:i/>
                <w:sz w:val="18"/>
                <w:szCs w:val="18"/>
              </w:rPr>
              <w:t xml:space="preserve">риложение </w:t>
            </w:r>
            <w:r>
              <w:rPr>
                <w:rFonts w:ascii="Times New Roman" w:hAnsi="Times New Roman" w:cs="Times New Roman"/>
                <w:i/>
                <w:sz w:val="18"/>
                <w:szCs w:val="18"/>
              </w:rPr>
              <w:t>1</w:t>
            </w:r>
          </w:p>
          <w:p w:rsidR="009F26CA" w:rsidRDefault="002D278D" w:rsidP="00BA0D40">
            <w:pPr>
              <w:spacing w:after="0" w:line="360" w:lineRule="auto"/>
              <w:ind w:right="2041"/>
              <w:rPr>
                <w:rFonts w:ascii="Times New Roman" w:hAnsi="Times New Roman" w:cs="Times New Roman"/>
                <w:i/>
                <w:sz w:val="18"/>
                <w:szCs w:val="18"/>
              </w:rPr>
            </w:pPr>
            <w:r>
              <w:rPr>
                <w:rFonts w:ascii="Times New Roman" w:hAnsi="Times New Roman" w:cs="Times New Roman"/>
                <w:bCs/>
                <w:sz w:val="28"/>
                <w:szCs w:val="28"/>
              </w:rPr>
              <w:t>Таблица 2.</w:t>
            </w:r>
            <w:r>
              <w:rPr>
                <w:rFonts w:ascii="Times New Roman" w:hAnsi="Times New Roman" w:cs="Times New Roman"/>
                <w:bCs/>
                <w:sz w:val="28"/>
                <w:szCs w:val="28"/>
                <w:lang w:val="en-US"/>
              </w:rPr>
              <w:t>5</w:t>
            </w:r>
            <w:r w:rsidR="009C277E">
              <w:rPr>
                <w:rFonts w:ascii="Times New Roman" w:hAnsi="Times New Roman" w:cs="Times New Roman"/>
                <w:bCs/>
                <w:sz w:val="28"/>
                <w:szCs w:val="28"/>
              </w:rPr>
              <w:t xml:space="preserve"> — Вступительный</w:t>
            </w:r>
            <w:r w:rsidRPr="00F03BDE">
              <w:rPr>
                <w:rFonts w:ascii="Times New Roman" w:hAnsi="Times New Roman" w:cs="Times New Roman"/>
                <w:bCs/>
                <w:sz w:val="28"/>
                <w:szCs w:val="28"/>
              </w:rPr>
              <w:t xml:space="preserve"> баланс</w:t>
            </w:r>
          </w:p>
          <w:p w:rsidR="00BA0D40" w:rsidRPr="00BA0D40" w:rsidRDefault="00BA0D40" w:rsidP="00BA0D40">
            <w:pPr>
              <w:spacing w:after="0" w:line="360" w:lineRule="auto"/>
              <w:ind w:right="2041"/>
              <w:rPr>
                <w:rFonts w:ascii="Times New Roman" w:hAnsi="Times New Roman" w:cs="Times New Roman"/>
                <w:bCs/>
                <w:sz w:val="28"/>
                <w:szCs w:val="28"/>
              </w:rPr>
            </w:pPr>
          </w:p>
        </w:tc>
      </w:tr>
    </w:tbl>
    <w:p w:rsidR="009F26CA" w:rsidRPr="00AF3A03" w:rsidRDefault="009F26CA" w:rsidP="009F26CA">
      <w:pPr>
        <w:spacing w:after="0" w:line="240" w:lineRule="auto"/>
        <w:ind w:right="2041"/>
        <w:jc w:val="center"/>
        <w:rPr>
          <w:rFonts w:ascii="Times New Roman" w:hAnsi="Times New Roman" w:cs="Times New Roman"/>
          <w:b/>
          <w:bCs/>
          <w:sz w:val="18"/>
          <w:szCs w:val="18"/>
        </w:rPr>
      </w:pPr>
      <w:r>
        <w:rPr>
          <w:rFonts w:ascii="Times New Roman" w:hAnsi="Times New Roman" w:cs="Times New Roman"/>
          <w:b/>
          <w:bCs/>
          <w:sz w:val="18"/>
          <w:szCs w:val="18"/>
        </w:rPr>
        <w:t>Вступительный</w:t>
      </w:r>
      <w:r w:rsidRPr="00AF3A03">
        <w:rPr>
          <w:rFonts w:ascii="Times New Roman" w:hAnsi="Times New Roman" w:cs="Times New Roman"/>
          <w:b/>
          <w:bCs/>
          <w:sz w:val="18"/>
          <w:szCs w:val="18"/>
        </w:rPr>
        <w:t xml:space="preserve">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9F26CA" w:rsidRPr="00AF3A03" w:rsidTr="00C74AF4">
        <w:trPr>
          <w:cantSplit/>
          <w:trHeight w:val="284"/>
        </w:trPr>
        <w:tc>
          <w:tcPr>
            <w:tcW w:w="2608" w:type="dxa"/>
            <w:gridSpan w:val="3"/>
            <w:tcBorders>
              <w:top w:val="nil"/>
              <w:left w:val="nil"/>
              <w:bottom w:val="nil"/>
              <w:right w:val="nil"/>
            </w:tcBorders>
            <w:vAlign w:val="bottom"/>
          </w:tcPr>
          <w:p w:rsidR="009F26CA" w:rsidRPr="00AF3A03" w:rsidRDefault="009F26CA" w:rsidP="00C74AF4">
            <w:pPr>
              <w:spacing w:after="0" w:line="240" w:lineRule="auto"/>
              <w:ind w:right="113"/>
              <w:jc w:val="right"/>
              <w:rPr>
                <w:rFonts w:ascii="Times New Roman" w:hAnsi="Times New Roman" w:cs="Times New Roman"/>
                <w:b/>
                <w:bCs/>
                <w:sz w:val="18"/>
                <w:szCs w:val="18"/>
              </w:rPr>
            </w:pPr>
            <w:r w:rsidRPr="00AF3A03">
              <w:rPr>
                <w:rFonts w:ascii="Times New Roman" w:hAnsi="Times New Roman" w:cs="Times New Roman"/>
                <w:b/>
                <w:bCs/>
                <w:sz w:val="18"/>
                <w:szCs w:val="18"/>
              </w:rPr>
              <w:t>на</w:t>
            </w:r>
          </w:p>
        </w:tc>
        <w:tc>
          <w:tcPr>
            <w:tcW w:w="1588" w:type="dxa"/>
            <w:tcBorders>
              <w:top w:val="nil"/>
              <w:left w:val="nil"/>
              <w:bottom w:val="single" w:sz="6" w:space="0" w:color="auto"/>
              <w:right w:val="nil"/>
            </w:tcBorders>
            <w:vAlign w:val="bottom"/>
          </w:tcPr>
          <w:p w:rsidR="009F26CA" w:rsidRPr="00AF3A03" w:rsidRDefault="009F26CA" w:rsidP="00C74AF4">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1 ноября</w:t>
            </w:r>
          </w:p>
        </w:tc>
        <w:tc>
          <w:tcPr>
            <w:tcW w:w="397" w:type="dxa"/>
            <w:tcBorders>
              <w:top w:val="nil"/>
              <w:left w:val="nil"/>
              <w:bottom w:val="nil"/>
              <w:right w:val="nil"/>
            </w:tcBorders>
            <w:vAlign w:val="bottom"/>
          </w:tcPr>
          <w:p w:rsidR="009F26CA" w:rsidRPr="00AF3A03" w:rsidRDefault="009F26CA" w:rsidP="00C74AF4">
            <w:pPr>
              <w:spacing w:after="0" w:line="240" w:lineRule="auto"/>
              <w:jc w:val="right"/>
              <w:rPr>
                <w:rFonts w:ascii="Times New Roman" w:hAnsi="Times New Roman" w:cs="Times New Roman"/>
                <w:b/>
                <w:bCs/>
                <w:sz w:val="18"/>
                <w:szCs w:val="18"/>
              </w:rPr>
            </w:pPr>
            <w:r w:rsidRPr="00AF3A03">
              <w:rPr>
                <w:rFonts w:ascii="Times New Roman" w:hAnsi="Times New Roman" w:cs="Times New Roman"/>
                <w:b/>
                <w:bCs/>
                <w:sz w:val="18"/>
                <w:szCs w:val="18"/>
              </w:rPr>
              <w:t>20</w:t>
            </w:r>
          </w:p>
        </w:tc>
        <w:tc>
          <w:tcPr>
            <w:tcW w:w="397" w:type="dxa"/>
            <w:tcBorders>
              <w:top w:val="nil"/>
              <w:left w:val="nil"/>
              <w:bottom w:val="single" w:sz="6" w:space="0" w:color="auto"/>
              <w:right w:val="nil"/>
            </w:tcBorders>
            <w:vAlign w:val="bottom"/>
          </w:tcPr>
          <w:p w:rsidR="009F26CA" w:rsidRPr="00AF3A03" w:rsidRDefault="009F26CA" w:rsidP="00C74AF4">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14</w:t>
            </w:r>
          </w:p>
        </w:tc>
        <w:tc>
          <w:tcPr>
            <w:tcW w:w="2637" w:type="dxa"/>
            <w:gridSpan w:val="6"/>
            <w:tcBorders>
              <w:top w:val="nil"/>
              <w:left w:val="nil"/>
              <w:bottom w:val="nil"/>
              <w:right w:val="single" w:sz="6" w:space="0" w:color="auto"/>
            </w:tcBorders>
            <w:vAlign w:val="bottom"/>
          </w:tcPr>
          <w:p w:rsidR="009F26CA" w:rsidRPr="00AF3A03" w:rsidRDefault="009F26CA" w:rsidP="00C74AF4">
            <w:pPr>
              <w:spacing w:after="0" w:line="240" w:lineRule="auto"/>
              <w:ind w:left="113"/>
              <w:rPr>
                <w:rFonts w:ascii="Times New Roman" w:hAnsi="Times New Roman" w:cs="Times New Roman"/>
                <w:b/>
                <w:bCs/>
                <w:sz w:val="18"/>
                <w:szCs w:val="18"/>
              </w:rPr>
            </w:pPr>
            <w:r w:rsidRPr="00AF3A03">
              <w:rPr>
                <w:rFonts w:ascii="Times New Roman" w:hAnsi="Times New Roman" w:cs="Times New Roman"/>
                <w:b/>
                <w:bCs/>
                <w:sz w:val="18"/>
                <w:szCs w:val="18"/>
              </w:rPr>
              <w:t>г.</w:t>
            </w:r>
          </w:p>
        </w:tc>
        <w:tc>
          <w:tcPr>
            <w:tcW w:w="2041" w:type="dxa"/>
            <w:gridSpan w:val="4"/>
            <w:tcBorders>
              <w:top w:val="single" w:sz="6" w:space="0" w:color="auto"/>
              <w:left w:val="nil"/>
              <w:bottom w:val="nil"/>
              <w:right w:val="single" w:sz="6" w:space="0" w:color="auto"/>
            </w:tcBorders>
            <w:vAlign w:val="center"/>
          </w:tcPr>
          <w:p w:rsidR="009F26CA" w:rsidRPr="00AF3A03" w:rsidRDefault="009F26CA" w:rsidP="00C74AF4">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Коды</w:t>
            </w:r>
          </w:p>
        </w:tc>
      </w:tr>
      <w:tr w:rsidR="009F26CA" w:rsidRPr="00AF3A03" w:rsidTr="00C74AF4">
        <w:trPr>
          <w:trHeight w:val="284"/>
        </w:trPr>
        <w:tc>
          <w:tcPr>
            <w:tcW w:w="7626" w:type="dxa"/>
            <w:gridSpan w:val="12"/>
            <w:tcBorders>
              <w:top w:val="nil"/>
              <w:left w:val="nil"/>
              <w:bottom w:val="nil"/>
              <w:right w:val="single" w:sz="12" w:space="0" w:color="auto"/>
            </w:tcBorders>
            <w:vAlign w:val="bottom"/>
          </w:tcPr>
          <w:p w:rsidR="009F26CA" w:rsidRPr="00AF3A03" w:rsidRDefault="009F26CA" w:rsidP="00C74AF4">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0710001</w:t>
            </w:r>
          </w:p>
        </w:tc>
      </w:tr>
      <w:tr w:rsidR="009F26CA" w:rsidRPr="00AF3A03" w:rsidTr="00C74AF4">
        <w:trPr>
          <w:cantSplit/>
          <w:trHeight w:val="284"/>
        </w:trPr>
        <w:tc>
          <w:tcPr>
            <w:tcW w:w="7626" w:type="dxa"/>
            <w:gridSpan w:val="12"/>
            <w:tcBorders>
              <w:top w:val="nil"/>
              <w:left w:val="nil"/>
              <w:bottom w:val="nil"/>
              <w:right w:val="single" w:sz="12" w:space="0" w:color="auto"/>
            </w:tcBorders>
            <w:vAlign w:val="bottom"/>
          </w:tcPr>
          <w:p w:rsidR="009F26CA" w:rsidRPr="00AF3A03" w:rsidRDefault="009F26CA" w:rsidP="00C74AF4">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p>
        </w:tc>
      </w:tr>
      <w:tr w:rsidR="009F26CA" w:rsidRPr="00AF3A03" w:rsidTr="00C74AF4">
        <w:trPr>
          <w:cantSplit/>
          <w:trHeight w:val="284"/>
        </w:trPr>
        <w:tc>
          <w:tcPr>
            <w:tcW w:w="1258" w:type="dxa"/>
            <w:tcBorders>
              <w:top w:val="nil"/>
              <w:left w:val="nil"/>
              <w:bottom w:val="nil"/>
              <w:right w:val="nil"/>
            </w:tcBorders>
            <w:vAlign w:val="bottom"/>
          </w:tcPr>
          <w:p w:rsidR="009F26CA" w:rsidRPr="00AF3A03" w:rsidRDefault="009F26CA" w:rsidP="00C74AF4">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ООО «Океан»</w:t>
            </w:r>
          </w:p>
        </w:tc>
        <w:tc>
          <w:tcPr>
            <w:tcW w:w="1219" w:type="dxa"/>
            <w:gridSpan w:val="3"/>
            <w:tcBorders>
              <w:top w:val="nil"/>
              <w:left w:val="nil"/>
              <w:bottom w:val="nil"/>
              <w:right w:val="single" w:sz="12" w:space="0" w:color="auto"/>
            </w:tcBorders>
            <w:vAlign w:val="bottom"/>
          </w:tcPr>
          <w:p w:rsidR="009F26CA" w:rsidRPr="00AF3A03" w:rsidRDefault="009F26CA" w:rsidP="00C74AF4">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p>
        </w:tc>
      </w:tr>
      <w:tr w:rsidR="009F26CA" w:rsidRPr="00AF3A03" w:rsidTr="00C74AF4">
        <w:trPr>
          <w:cantSplit/>
          <w:trHeight w:val="284"/>
        </w:trPr>
        <w:tc>
          <w:tcPr>
            <w:tcW w:w="6407" w:type="dxa"/>
            <w:gridSpan w:val="9"/>
            <w:tcBorders>
              <w:top w:val="nil"/>
              <w:left w:val="nil"/>
              <w:bottom w:val="nil"/>
              <w:right w:val="nil"/>
            </w:tcBorders>
            <w:vAlign w:val="bottom"/>
          </w:tcPr>
          <w:p w:rsidR="009F26CA" w:rsidRPr="00AF3A03" w:rsidRDefault="009F26CA" w:rsidP="00C74AF4">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9F26CA" w:rsidRPr="00AF3A03" w:rsidRDefault="009F26CA" w:rsidP="00C74AF4">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p>
        </w:tc>
      </w:tr>
      <w:tr w:rsidR="009F26CA" w:rsidRPr="00AF3A03" w:rsidTr="00C74AF4">
        <w:trPr>
          <w:cantSplit/>
          <w:trHeight w:val="227"/>
        </w:trPr>
        <w:tc>
          <w:tcPr>
            <w:tcW w:w="1871" w:type="dxa"/>
            <w:gridSpan w:val="2"/>
            <w:tcBorders>
              <w:top w:val="nil"/>
              <w:left w:val="nil"/>
              <w:bottom w:val="nil"/>
              <w:right w:val="nil"/>
            </w:tcBorders>
            <w:vAlign w:val="bottom"/>
          </w:tcPr>
          <w:p w:rsidR="009F26CA" w:rsidRPr="00AF3A03" w:rsidRDefault="009F26CA" w:rsidP="00C74AF4">
            <w:pPr>
              <w:spacing w:before="60" w:after="0" w:line="240" w:lineRule="auto"/>
              <w:rPr>
                <w:rFonts w:ascii="Times New Roman" w:hAnsi="Times New Roman" w:cs="Times New Roman"/>
                <w:sz w:val="18"/>
                <w:szCs w:val="18"/>
              </w:rPr>
            </w:pPr>
            <w:r w:rsidRPr="00AF3A03">
              <w:rPr>
                <w:rFonts w:ascii="Times New Roman" w:hAnsi="Times New Roman" w:cs="Times New Roman"/>
                <w:sz w:val="18"/>
                <w:szCs w:val="18"/>
              </w:rPr>
              <w:t>Вид экономической</w:t>
            </w:r>
            <w:r w:rsidRPr="00AF3A03">
              <w:rPr>
                <w:rFonts w:ascii="Times New Roman"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p>
        </w:tc>
        <w:tc>
          <w:tcPr>
            <w:tcW w:w="935" w:type="dxa"/>
            <w:gridSpan w:val="2"/>
            <w:tcBorders>
              <w:top w:val="nil"/>
              <w:left w:val="nil"/>
              <w:bottom w:val="nil"/>
              <w:right w:val="single" w:sz="12" w:space="0" w:color="auto"/>
            </w:tcBorders>
            <w:vAlign w:val="bottom"/>
          </w:tcPr>
          <w:p w:rsidR="009F26CA" w:rsidRPr="00AF3A03" w:rsidRDefault="009F26CA" w:rsidP="00C74AF4">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w:t>
            </w:r>
            <w:r w:rsidRPr="00AF3A03">
              <w:rPr>
                <w:rFonts w:ascii="Times New Roman" w:hAnsi="Times New Roman" w:cs="Times New Roman"/>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p>
        </w:tc>
      </w:tr>
      <w:tr w:rsidR="009F26CA" w:rsidRPr="00AF3A03" w:rsidTr="00C74AF4">
        <w:trPr>
          <w:cantSplit/>
          <w:trHeight w:val="227"/>
        </w:trPr>
        <w:tc>
          <w:tcPr>
            <w:tcW w:w="5018" w:type="dxa"/>
            <w:gridSpan w:val="7"/>
            <w:tcBorders>
              <w:top w:val="nil"/>
              <w:left w:val="nil"/>
              <w:bottom w:val="nil"/>
              <w:right w:val="nil"/>
            </w:tcBorders>
            <w:vAlign w:val="bottom"/>
          </w:tcPr>
          <w:p w:rsidR="009F26CA" w:rsidRPr="00AF3A03" w:rsidRDefault="009F26CA" w:rsidP="00C74AF4">
            <w:pPr>
              <w:spacing w:before="60" w:after="0" w:line="240" w:lineRule="auto"/>
              <w:rPr>
                <w:rFonts w:ascii="Times New Roman" w:hAnsi="Times New Roman" w:cs="Times New Roman"/>
                <w:sz w:val="18"/>
                <w:szCs w:val="18"/>
              </w:rPr>
            </w:pPr>
            <w:r w:rsidRPr="00AF3A03">
              <w:rPr>
                <w:rFonts w:ascii="Times New Roman" w:hAnsi="Times New Roman" w:cs="Times New Roman"/>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p>
        </w:tc>
        <w:tc>
          <w:tcPr>
            <w:tcW w:w="227" w:type="dxa"/>
            <w:tcBorders>
              <w:top w:val="nil"/>
              <w:left w:val="nil"/>
              <w:bottom w:val="nil"/>
              <w:right w:val="single" w:sz="12" w:space="0" w:color="auto"/>
            </w:tcBorders>
            <w:vAlign w:val="bottom"/>
          </w:tcPr>
          <w:p w:rsidR="009F26CA" w:rsidRPr="00AF3A03" w:rsidRDefault="009F26CA" w:rsidP="00C74AF4">
            <w:pPr>
              <w:spacing w:after="0" w:line="240" w:lineRule="auto"/>
              <w:ind w:right="113"/>
              <w:jc w:val="right"/>
              <w:rPr>
                <w:rFonts w:ascii="Times New Roman"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p>
        </w:tc>
      </w:tr>
      <w:tr w:rsidR="009F26CA" w:rsidRPr="00AF3A03" w:rsidTr="00C74AF4">
        <w:trPr>
          <w:cantSplit/>
          <w:trHeight w:val="227"/>
        </w:trPr>
        <w:tc>
          <w:tcPr>
            <w:tcW w:w="5840" w:type="dxa"/>
            <w:gridSpan w:val="8"/>
            <w:tcBorders>
              <w:top w:val="nil"/>
              <w:left w:val="nil"/>
              <w:bottom w:val="single" w:sz="6" w:space="0" w:color="auto"/>
              <w:right w:val="nil"/>
            </w:tcBorders>
            <w:vAlign w:val="bottom"/>
          </w:tcPr>
          <w:p w:rsidR="009F26CA" w:rsidRPr="00AF3A03" w:rsidRDefault="009F26CA" w:rsidP="00C74AF4">
            <w:pPr>
              <w:spacing w:after="0" w:line="240" w:lineRule="auto"/>
              <w:rPr>
                <w:rFonts w:ascii="Times New Roman" w:hAnsi="Times New Roman" w:cs="Times New Roman"/>
                <w:sz w:val="18"/>
                <w:szCs w:val="18"/>
              </w:rPr>
            </w:pPr>
          </w:p>
        </w:tc>
        <w:tc>
          <w:tcPr>
            <w:tcW w:w="1786" w:type="dxa"/>
            <w:gridSpan w:val="4"/>
            <w:tcBorders>
              <w:top w:val="nil"/>
              <w:left w:val="nil"/>
              <w:bottom w:val="nil"/>
              <w:right w:val="single" w:sz="12" w:space="0" w:color="auto"/>
            </w:tcBorders>
            <w:vAlign w:val="bottom"/>
          </w:tcPr>
          <w:p w:rsidR="009F26CA" w:rsidRPr="00AF3A03" w:rsidRDefault="009F26CA" w:rsidP="00C74AF4">
            <w:pPr>
              <w:spacing w:before="60"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p>
        </w:tc>
      </w:tr>
      <w:tr w:rsidR="009F26CA" w:rsidRPr="00AF3A03" w:rsidTr="00C74AF4">
        <w:trPr>
          <w:cantSplit/>
          <w:trHeight w:val="284"/>
        </w:trPr>
        <w:tc>
          <w:tcPr>
            <w:tcW w:w="6407" w:type="dxa"/>
            <w:gridSpan w:val="9"/>
            <w:tcBorders>
              <w:top w:val="nil"/>
              <w:left w:val="nil"/>
              <w:bottom w:val="nil"/>
              <w:right w:val="nil"/>
            </w:tcBorders>
            <w:vAlign w:val="bottom"/>
          </w:tcPr>
          <w:p w:rsidR="009F26CA" w:rsidRPr="00AF3A03" w:rsidRDefault="009F26CA" w:rsidP="00C74AF4">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9F26CA" w:rsidRPr="00AF3A03" w:rsidRDefault="009F26CA" w:rsidP="00C74AF4">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384 (385)</w:t>
            </w:r>
          </w:p>
        </w:tc>
      </w:tr>
    </w:tbl>
    <w:p w:rsidR="009F26CA" w:rsidRPr="00AF3A03" w:rsidRDefault="009F26CA" w:rsidP="009F26CA">
      <w:pPr>
        <w:spacing w:before="60" w:after="0" w:line="240" w:lineRule="auto"/>
        <w:rPr>
          <w:rFonts w:ascii="Times New Roman" w:hAnsi="Times New Roman" w:cs="Times New Roman"/>
          <w:sz w:val="18"/>
          <w:szCs w:val="18"/>
        </w:rPr>
      </w:pPr>
      <w:r w:rsidRPr="00AF3A03">
        <w:rPr>
          <w:rFonts w:ascii="Times New Roman" w:hAnsi="Times New Roman" w:cs="Times New Roman"/>
          <w:sz w:val="18"/>
          <w:szCs w:val="18"/>
        </w:rPr>
        <w:t xml:space="preserve">Местонахождение (адрес)  </w:t>
      </w:r>
    </w:p>
    <w:p w:rsidR="009F26CA" w:rsidRPr="00AF3A03" w:rsidRDefault="009F26CA" w:rsidP="009F26CA">
      <w:pPr>
        <w:pBdr>
          <w:top w:val="single" w:sz="6" w:space="1" w:color="auto"/>
        </w:pBdr>
        <w:spacing w:after="0" w:line="240" w:lineRule="auto"/>
        <w:ind w:left="2334" w:right="2267"/>
        <w:rPr>
          <w:rFonts w:ascii="Times New Roman" w:hAnsi="Times New Roman" w:cs="Times New Roman"/>
          <w:sz w:val="18"/>
          <w:szCs w:val="18"/>
        </w:rPr>
      </w:pPr>
    </w:p>
    <w:p w:rsidR="009F26CA" w:rsidRPr="00AF3A03" w:rsidRDefault="009F26CA" w:rsidP="009F26CA">
      <w:pPr>
        <w:spacing w:after="0" w:line="240" w:lineRule="auto"/>
        <w:rPr>
          <w:rFonts w:ascii="Times New Roman" w:hAnsi="Times New Roman" w:cs="Times New Roman"/>
          <w:sz w:val="18"/>
          <w:szCs w:val="18"/>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4"/>
        <w:gridCol w:w="3962"/>
        <w:gridCol w:w="423"/>
        <w:gridCol w:w="423"/>
        <w:gridCol w:w="284"/>
        <w:gridCol w:w="283"/>
        <w:gridCol w:w="435"/>
        <w:gridCol w:w="414"/>
        <w:gridCol w:w="567"/>
        <w:gridCol w:w="566"/>
        <w:gridCol w:w="423"/>
        <w:gridCol w:w="425"/>
      </w:tblGrid>
      <w:tr w:rsidR="009F26CA" w:rsidRPr="00AF3A03" w:rsidTr="00BA0D40">
        <w:trPr>
          <w:cantSplit/>
          <w:trHeight w:val="338"/>
        </w:trPr>
        <w:tc>
          <w:tcPr>
            <w:tcW w:w="1444" w:type="dxa"/>
            <w:tcBorders>
              <w:top w:val="single" w:sz="6" w:space="0" w:color="auto"/>
              <w:left w:val="single" w:sz="6" w:space="0" w:color="auto"/>
              <w:bottom w:val="nil"/>
              <w:right w:val="single" w:sz="6" w:space="0" w:color="auto"/>
            </w:tcBorders>
            <w:vAlign w:val="center"/>
          </w:tcPr>
          <w:p w:rsidR="009F26CA" w:rsidRPr="00EB5C9E" w:rsidRDefault="009F26CA" w:rsidP="00C74AF4">
            <w:pPr>
              <w:spacing w:after="0" w:line="240" w:lineRule="auto"/>
              <w:jc w:val="center"/>
              <w:rPr>
                <w:rFonts w:ascii="Times New Roman" w:hAnsi="Times New Roman" w:cs="Times New Roman"/>
                <w:sz w:val="23"/>
                <w:szCs w:val="23"/>
              </w:rPr>
            </w:pPr>
          </w:p>
        </w:tc>
        <w:tc>
          <w:tcPr>
            <w:tcW w:w="3962" w:type="dxa"/>
            <w:tcBorders>
              <w:top w:val="single" w:sz="6" w:space="0" w:color="auto"/>
              <w:left w:val="nil"/>
              <w:bottom w:val="nil"/>
              <w:right w:val="single" w:sz="6" w:space="0" w:color="auto"/>
            </w:tcBorders>
            <w:vAlign w:val="center"/>
          </w:tcPr>
          <w:p w:rsidR="009F26CA" w:rsidRPr="00EB5C9E" w:rsidRDefault="009F26CA" w:rsidP="00C74AF4">
            <w:pPr>
              <w:spacing w:after="0" w:line="240" w:lineRule="auto"/>
              <w:jc w:val="center"/>
              <w:rPr>
                <w:rFonts w:ascii="Times New Roman" w:hAnsi="Times New Roman" w:cs="Times New Roman"/>
                <w:sz w:val="23"/>
                <w:szCs w:val="23"/>
              </w:rPr>
            </w:pPr>
          </w:p>
        </w:tc>
        <w:tc>
          <w:tcPr>
            <w:tcW w:w="1130" w:type="dxa"/>
            <w:gridSpan w:val="3"/>
            <w:tcBorders>
              <w:top w:val="single" w:sz="6" w:space="0" w:color="auto"/>
              <w:left w:val="nil"/>
              <w:bottom w:val="nil"/>
              <w:right w:val="nil"/>
            </w:tcBorders>
            <w:vAlign w:val="bottom"/>
          </w:tcPr>
          <w:p w:rsidR="009F26CA" w:rsidRPr="00947DC0" w:rsidRDefault="009F26CA" w:rsidP="00C74AF4">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На</w:t>
            </w:r>
            <w:r w:rsidRPr="00EB5C9E">
              <w:rPr>
                <w:rFonts w:ascii="Times New Roman" w:hAnsi="Times New Roman" w:cs="Times New Roman"/>
                <w:sz w:val="23"/>
                <w:szCs w:val="23"/>
                <w:lang w:val="en-US"/>
              </w:rPr>
              <w:t xml:space="preserve"> </w:t>
            </w:r>
            <w:r>
              <w:rPr>
                <w:rFonts w:ascii="Times New Roman" w:hAnsi="Times New Roman" w:cs="Times New Roman"/>
                <w:sz w:val="23"/>
                <w:szCs w:val="23"/>
              </w:rPr>
              <w:t>1 ноября</w:t>
            </w:r>
          </w:p>
        </w:tc>
        <w:tc>
          <w:tcPr>
            <w:tcW w:w="282" w:type="dxa"/>
            <w:tcBorders>
              <w:top w:val="single" w:sz="6" w:space="0" w:color="auto"/>
              <w:left w:val="nil"/>
              <w:bottom w:val="nil"/>
              <w:right w:val="single" w:sz="6" w:space="0" w:color="auto"/>
            </w:tcBorders>
            <w:vAlign w:val="bottom"/>
          </w:tcPr>
          <w:p w:rsidR="009F26CA" w:rsidRPr="00EB5C9E" w:rsidRDefault="009F26CA" w:rsidP="00C74AF4">
            <w:pPr>
              <w:spacing w:after="0" w:line="240" w:lineRule="auto"/>
              <w:jc w:val="center"/>
              <w:rPr>
                <w:rFonts w:ascii="Times New Roman" w:hAnsi="Times New Roman" w:cs="Times New Roman"/>
                <w:sz w:val="23"/>
                <w:szCs w:val="23"/>
              </w:rPr>
            </w:pPr>
          </w:p>
        </w:tc>
        <w:tc>
          <w:tcPr>
            <w:tcW w:w="1416" w:type="dxa"/>
            <w:gridSpan w:val="3"/>
            <w:tcBorders>
              <w:top w:val="single" w:sz="6" w:space="0" w:color="auto"/>
              <w:left w:val="nil"/>
              <w:bottom w:val="nil"/>
              <w:right w:val="single" w:sz="6" w:space="0" w:color="auto"/>
            </w:tcBorders>
            <w:vAlign w:val="bottom"/>
          </w:tcPr>
          <w:p w:rsidR="009F26CA" w:rsidRPr="00EB5C9E" w:rsidRDefault="009F26CA" w:rsidP="00C74AF4">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На 31 декабря</w:t>
            </w:r>
          </w:p>
        </w:tc>
        <w:tc>
          <w:tcPr>
            <w:tcW w:w="1414" w:type="dxa"/>
            <w:gridSpan w:val="3"/>
            <w:tcBorders>
              <w:top w:val="single" w:sz="6" w:space="0" w:color="auto"/>
              <w:left w:val="nil"/>
              <w:bottom w:val="nil"/>
              <w:right w:val="single" w:sz="6" w:space="0" w:color="auto"/>
            </w:tcBorders>
            <w:vAlign w:val="bottom"/>
          </w:tcPr>
          <w:p w:rsidR="009F26CA" w:rsidRPr="00EB5C9E" w:rsidRDefault="009F26CA" w:rsidP="00C74AF4">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На 31 декабря</w:t>
            </w:r>
          </w:p>
        </w:tc>
      </w:tr>
      <w:tr w:rsidR="009F26CA" w:rsidRPr="00AF3A03" w:rsidTr="00BA0D40">
        <w:trPr>
          <w:cantSplit/>
          <w:trHeight w:val="282"/>
        </w:trPr>
        <w:tc>
          <w:tcPr>
            <w:tcW w:w="1444" w:type="dxa"/>
            <w:tcBorders>
              <w:top w:val="nil"/>
              <w:left w:val="single" w:sz="6" w:space="0" w:color="auto"/>
              <w:bottom w:val="nil"/>
              <w:right w:val="single" w:sz="6" w:space="0" w:color="auto"/>
            </w:tcBorders>
          </w:tcPr>
          <w:p w:rsidR="009F26CA" w:rsidRPr="00EB5C9E" w:rsidRDefault="009F26CA" w:rsidP="00C74AF4">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 xml:space="preserve">Пояснения </w:t>
            </w:r>
            <w:r w:rsidRPr="00EB5C9E">
              <w:rPr>
                <w:rFonts w:ascii="Times New Roman" w:hAnsi="Times New Roman" w:cs="Times New Roman"/>
                <w:sz w:val="23"/>
                <w:szCs w:val="23"/>
                <w:vertAlign w:val="superscript"/>
              </w:rPr>
              <w:t>1</w:t>
            </w:r>
          </w:p>
        </w:tc>
        <w:tc>
          <w:tcPr>
            <w:tcW w:w="3962" w:type="dxa"/>
            <w:tcBorders>
              <w:top w:val="nil"/>
              <w:left w:val="nil"/>
              <w:bottom w:val="nil"/>
              <w:right w:val="single" w:sz="6" w:space="0" w:color="auto"/>
            </w:tcBorders>
          </w:tcPr>
          <w:p w:rsidR="009F26CA" w:rsidRPr="00EB5C9E" w:rsidRDefault="009F26CA" w:rsidP="00C74AF4">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 xml:space="preserve">Наименование показателя </w:t>
            </w:r>
            <w:r w:rsidRPr="00EB5C9E">
              <w:rPr>
                <w:rFonts w:ascii="Times New Roman" w:hAnsi="Times New Roman" w:cs="Times New Roman"/>
                <w:sz w:val="23"/>
                <w:szCs w:val="23"/>
                <w:vertAlign w:val="superscript"/>
              </w:rPr>
              <w:t>2</w:t>
            </w:r>
          </w:p>
        </w:tc>
        <w:tc>
          <w:tcPr>
            <w:tcW w:w="423" w:type="dxa"/>
            <w:tcBorders>
              <w:top w:val="nil"/>
              <w:left w:val="nil"/>
              <w:bottom w:val="nil"/>
              <w:right w:val="nil"/>
            </w:tcBorders>
            <w:vAlign w:val="bottom"/>
          </w:tcPr>
          <w:p w:rsidR="009F26CA" w:rsidRPr="00EB5C9E" w:rsidRDefault="009F26CA" w:rsidP="00C74AF4">
            <w:pPr>
              <w:spacing w:after="0" w:line="240" w:lineRule="auto"/>
              <w:jc w:val="right"/>
              <w:rPr>
                <w:rFonts w:ascii="Times New Roman" w:hAnsi="Times New Roman" w:cs="Times New Roman"/>
                <w:sz w:val="23"/>
                <w:szCs w:val="23"/>
              </w:rPr>
            </w:pPr>
            <w:r w:rsidRPr="00EB5C9E">
              <w:rPr>
                <w:rFonts w:ascii="Times New Roman" w:hAnsi="Times New Roman" w:cs="Times New Roman"/>
                <w:sz w:val="23"/>
                <w:szCs w:val="23"/>
              </w:rPr>
              <w:t>20</w:t>
            </w:r>
          </w:p>
        </w:tc>
        <w:tc>
          <w:tcPr>
            <w:tcW w:w="423" w:type="dxa"/>
            <w:tcBorders>
              <w:top w:val="nil"/>
              <w:left w:val="nil"/>
              <w:bottom w:val="single" w:sz="6" w:space="0" w:color="auto"/>
              <w:right w:val="nil"/>
            </w:tcBorders>
            <w:vAlign w:val="bottom"/>
          </w:tcPr>
          <w:p w:rsidR="009F26CA" w:rsidRPr="00EB5C9E" w:rsidRDefault="009F26CA" w:rsidP="00C74AF4">
            <w:pPr>
              <w:spacing w:after="0" w:line="240" w:lineRule="auto"/>
              <w:rPr>
                <w:rFonts w:ascii="Times New Roman" w:hAnsi="Times New Roman" w:cs="Times New Roman"/>
                <w:sz w:val="23"/>
                <w:szCs w:val="23"/>
              </w:rPr>
            </w:pPr>
            <w:r>
              <w:rPr>
                <w:rFonts w:ascii="Times New Roman" w:hAnsi="Times New Roman" w:cs="Times New Roman"/>
                <w:sz w:val="23"/>
                <w:szCs w:val="23"/>
              </w:rPr>
              <w:t>14</w:t>
            </w:r>
          </w:p>
        </w:tc>
        <w:tc>
          <w:tcPr>
            <w:tcW w:w="565" w:type="dxa"/>
            <w:gridSpan w:val="2"/>
            <w:tcBorders>
              <w:top w:val="nil"/>
              <w:left w:val="nil"/>
              <w:bottom w:val="nil"/>
              <w:right w:val="single" w:sz="6" w:space="0" w:color="auto"/>
            </w:tcBorders>
            <w:vAlign w:val="bottom"/>
          </w:tcPr>
          <w:p w:rsidR="009F26CA" w:rsidRPr="00EB5C9E" w:rsidRDefault="009F26CA" w:rsidP="00C74AF4">
            <w:pPr>
              <w:spacing w:after="0" w:line="240" w:lineRule="auto"/>
              <w:ind w:left="57"/>
              <w:rPr>
                <w:rFonts w:ascii="Times New Roman" w:hAnsi="Times New Roman" w:cs="Times New Roman"/>
                <w:sz w:val="23"/>
                <w:szCs w:val="23"/>
              </w:rPr>
            </w:pPr>
            <w:r w:rsidRPr="00EB5C9E">
              <w:rPr>
                <w:rFonts w:ascii="Times New Roman" w:hAnsi="Times New Roman" w:cs="Times New Roman"/>
                <w:sz w:val="23"/>
                <w:szCs w:val="23"/>
              </w:rPr>
              <w:t>г.</w:t>
            </w:r>
            <w:r w:rsidRPr="00EB5C9E">
              <w:rPr>
                <w:rFonts w:ascii="Times New Roman" w:hAnsi="Times New Roman" w:cs="Times New Roman"/>
                <w:sz w:val="23"/>
                <w:szCs w:val="23"/>
                <w:vertAlign w:val="superscript"/>
              </w:rPr>
              <w:t>3</w:t>
            </w:r>
          </w:p>
        </w:tc>
        <w:tc>
          <w:tcPr>
            <w:tcW w:w="435" w:type="dxa"/>
            <w:tcBorders>
              <w:top w:val="nil"/>
              <w:left w:val="nil"/>
              <w:bottom w:val="nil"/>
              <w:right w:val="nil"/>
            </w:tcBorders>
            <w:vAlign w:val="bottom"/>
          </w:tcPr>
          <w:p w:rsidR="009F26CA" w:rsidRPr="00EB5C9E" w:rsidRDefault="009F26CA" w:rsidP="00C74AF4">
            <w:pPr>
              <w:spacing w:after="0" w:line="240" w:lineRule="auto"/>
              <w:jc w:val="right"/>
              <w:rPr>
                <w:rFonts w:ascii="Times New Roman" w:hAnsi="Times New Roman" w:cs="Times New Roman"/>
                <w:sz w:val="23"/>
                <w:szCs w:val="23"/>
              </w:rPr>
            </w:pPr>
            <w:r w:rsidRPr="00EB5C9E">
              <w:rPr>
                <w:rFonts w:ascii="Times New Roman" w:hAnsi="Times New Roman" w:cs="Times New Roman"/>
                <w:sz w:val="23"/>
                <w:szCs w:val="23"/>
              </w:rPr>
              <w:t>20</w:t>
            </w:r>
          </w:p>
        </w:tc>
        <w:tc>
          <w:tcPr>
            <w:tcW w:w="414" w:type="dxa"/>
            <w:tcBorders>
              <w:top w:val="nil"/>
              <w:left w:val="nil"/>
              <w:bottom w:val="single" w:sz="6" w:space="0" w:color="auto"/>
              <w:right w:val="nil"/>
            </w:tcBorders>
            <w:vAlign w:val="bottom"/>
          </w:tcPr>
          <w:p w:rsidR="009F26CA" w:rsidRPr="00EB5C9E" w:rsidRDefault="009F26CA" w:rsidP="00C74AF4">
            <w:pPr>
              <w:spacing w:after="0" w:line="240" w:lineRule="auto"/>
              <w:rPr>
                <w:rFonts w:ascii="Times New Roman" w:hAnsi="Times New Roman" w:cs="Times New Roman"/>
                <w:sz w:val="23"/>
                <w:szCs w:val="23"/>
              </w:rPr>
            </w:pPr>
          </w:p>
        </w:tc>
        <w:tc>
          <w:tcPr>
            <w:tcW w:w="566" w:type="dxa"/>
            <w:tcBorders>
              <w:top w:val="nil"/>
              <w:left w:val="nil"/>
              <w:bottom w:val="nil"/>
              <w:right w:val="single" w:sz="6" w:space="0" w:color="auto"/>
            </w:tcBorders>
            <w:vAlign w:val="bottom"/>
          </w:tcPr>
          <w:p w:rsidR="009F26CA" w:rsidRPr="00EB5C9E" w:rsidRDefault="009F26CA" w:rsidP="00C74AF4">
            <w:pPr>
              <w:spacing w:after="0" w:line="240" w:lineRule="auto"/>
              <w:ind w:left="57"/>
              <w:rPr>
                <w:rFonts w:ascii="Times New Roman" w:hAnsi="Times New Roman" w:cs="Times New Roman"/>
                <w:sz w:val="23"/>
                <w:szCs w:val="23"/>
              </w:rPr>
            </w:pPr>
            <w:r w:rsidRPr="00EB5C9E">
              <w:rPr>
                <w:rFonts w:ascii="Times New Roman" w:hAnsi="Times New Roman" w:cs="Times New Roman"/>
                <w:sz w:val="23"/>
                <w:szCs w:val="23"/>
              </w:rPr>
              <w:t>г.</w:t>
            </w:r>
            <w:r w:rsidRPr="00EB5C9E">
              <w:rPr>
                <w:rFonts w:ascii="Times New Roman" w:hAnsi="Times New Roman" w:cs="Times New Roman"/>
                <w:sz w:val="23"/>
                <w:szCs w:val="23"/>
                <w:vertAlign w:val="superscript"/>
              </w:rPr>
              <w:t>4</w:t>
            </w:r>
          </w:p>
        </w:tc>
        <w:tc>
          <w:tcPr>
            <w:tcW w:w="566" w:type="dxa"/>
            <w:tcBorders>
              <w:top w:val="nil"/>
              <w:left w:val="nil"/>
              <w:bottom w:val="nil"/>
              <w:right w:val="nil"/>
            </w:tcBorders>
            <w:vAlign w:val="bottom"/>
          </w:tcPr>
          <w:p w:rsidR="009F26CA" w:rsidRPr="00EB5C9E" w:rsidRDefault="009F26CA" w:rsidP="00C74AF4">
            <w:pPr>
              <w:spacing w:after="0" w:line="240" w:lineRule="auto"/>
              <w:jc w:val="right"/>
              <w:rPr>
                <w:rFonts w:ascii="Times New Roman" w:hAnsi="Times New Roman" w:cs="Times New Roman"/>
                <w:sz w:val="23"/>
                <w:szCs w:val="23"/>
              </w:rPr>
            </w:pPr>
            <w:r w:rsidRPr="00EB5C9E">
              <w:rPr>
                <w:rFonts w:ascii="Times New Roman" w:hAnsi="Times New Roman" w:cs="Times New Roman"/>
                <w:sz w:val="23"/>
                <w:szCs w:val="23"/>
              </w:rPr>
              <w:t>20</w:t>
            </w:r>
          </w:p>
        </w:tc>
        <w:tc>
          <w:tcPr>
            <w:tcW w:w="423" w:type="dxa"/>
            <w:tcBorders>
              <w:top w:val="nil"/>
              <w:left w:val="nil"/>
              <w:bottom w:val="single" w:sz="6" w:space="0" w:color="auto"/>
              <w:right w:val="nil"/>
            </w:tcBorders>
            <w:vAlign w:val="bottom"/>
          </w:tcPr>
          <w:p w:rsidR="009F26CA" w:rsidRPr="00EB5C9E" w:rsidRDefault="009F26CA" w:rsidP="00C74AF4">
            <w:pPr>
              <w:spacing w:after="0" w:line="240" w:lineRule="auto"/>
              <w:rPr>
                <w:rFonts w:ascii="Times New Roman" w:hAnsi="Times New Roman" w:cs="Times New Roman"/>
                <w:sz w:val="23"/>
                <w:szCs w:val="23"/>
              </w:rPr>
            </w:pPr>
          </w:p>
        </w:tc>
        <w:tc>
          <w:tcPr>
            <w:tcW w:w="423" w:type="dxa"/>
            <w:tcBorders>
              <w:top w:val="nil"/>
              <w:left w:val="nil"/>
              <w:bottom w:val="nil"/>
              <w:right w:val="single" w:sz="6" w:space="0" w:color="auto"/>
            </w:tcBorders>
            <w:vAlign w:val="bottom"/>
          </w:tcPr>
          <w:p w:rsidR="009F26CA" w:rsidRPr="00EB5C9E" w:rsidRDefault="009F26CA" w:rsidP="00C74AF4">
            <w:pPr>
              <w:spacing w:after="0" w:line="240" w:lineRule="auto"/>
              <w:ind w:left="57"/>
              <w:rPr>
                <w:rFonts w:ascii="Times New Roman" w:hAnsi="Times New Roman" w:cs="Times New Roman"/>
                <w:sz w:val="23"/>
                <w:szCs w:val="23"/>
              </w:rPr>
            </w:pPr>
            <w:r w:rsidRPr="00EB5C9E">
              <w:rPr>
                <w:rFonts w:ascii="Times New Roman" w:hAnsi="Times New Roman" w:cs="Times New Roman"/>
                <w:sz w:val="23"/>
                <w:szCs w:val="23"/>
              </w:rPr>
              <w:t>г.</w:t>
            </w:r>
            <w:r w:rsidRPr="00EB5C9E">
              <w:rPr>
                <w:rFonts w:ascii="Times New Roman" w:hAnsi="Times New Roman" w:cs="Times New Roman"/>
                <w:sz w:val="23"/>
                <w:szCs w:val="23"/>
                <w:vertAlign w:val="superscript"/>
              </w:rPr>
              <w:t>5</w:t>
            </w:r>
          </w:p>
        </w:tc>
      </w:tr>
      <w:tr w:rsidR="009F26CA" w:rsidRPr="00AF3A03" w:rsidTr="00BA0D40">
        <w:trPr>
          <w:cantSplit/>
          <w:trHeight w:val="64"/>
        </w:trPr>
        <w:tc>
          <w:tcPr>
            <w:tcW w:w="1444" w:type="dxa"/>
            <w:tcBorders>
              <w:top w:val="nil"/>
              <w:left w:val="single" w:sz="6" w:space="0" w:color="auto"/>
              <w:bottom w:val="single" w:sz="6" w:space="0" w:color="auto"/>
              <w:right w:val="single" w:sz="6" w:space="0" w:color="auto"/>
            </w:tcBorders>
          </w:tcPr>
          <w:p w:rsidR="009F26CA" w:rsidRPr="00EB5C9E" w:rsidRDefault="009F26CA" w:rsidP="00C74AF4">
            <w:pPr>
              <w:spacing w:after="0" w:line="240" w:lineRule="auto"/>
              <w:jc w:val="center"/>
              <w:rPr>
                <w:rFonts w:ascii="Times New Roman" w:hAnsi="Times New Roman" w:cs="Times New Roman"/>
                <w:sz w:val="23"/>
                <w:szCs w:val="23"/>
              </w:rPr>
            </w:pPr>
          </w:p>
        </w:tc>
        <w:tc>
          <w:tcPr>
            <w:tcW w:w="3962" w:type="dxa"/>
            <w:tcBorders>
              <w:top w:val="nil"/>
              <w:left w:val="nil"/>
              <w:bottom w:val="single" w:sz="6" w:space="0" w:color="auto"/>
              <w:right w:val="single" w:sz="6" w:space="0" w:color="auto"/>
            </w:tcBorders>
          </w:tcPr>
          <w:p w:rsidR="009F26CA" w:rsidRPr="00EB5C9E" w:rsidRDefault="009F26CA" w:rsidP="00C74AF4">
            <w:pPr>
              <w:spacing w:after="0" w:line="240" w:lineRule="auto"/>
              <w:jc w:val="center"/>
              <w:rPr>
                <w:rFonts w:ascii="Times New Roman" w:hAnsi="Times New Roman" w:cs="Times New Roman"/>
                <w:sz w:val="23"/>
                <w:szCs w:val="23"/>
              </w:rPr>
            </w:pPr>
          </w:p>
        </w:tc>
        <w:tc>
          <w:tcPr>
            <w:tcW w:w="423" w:type="dxa"/>
            <w:tcBorders>
              <w:top w:val="nil"/>
              <w:left w:val="nil"/>
              <w:right w:val="nil"/>
            </w:tcBorders>
          </w:tcPr>
          <w:p w:rsidR="009F26CA" w:rsidRPr="00EB5C9E" w:rsidRDefault="009F26CA" w:rsidP="00C74AF4">
            <w:pPr>
              <w:spacing w:after="0" w:line="240" w:lineRule="auto"/>
              <w:jc w:val="right"/>
              <w:rPr>
                <w:rFonts w:ascii="Times New Roman" w:hAnsi="Times New Roman" w:cs="Times New Roman"/>
                <w:sz w:val="23"/>
                <w:szCs w:val="23"/>
              </w:rPr>
            </w:pPr>
          </w:p>
        </w:tc>
        <w:tc>
          <w:tcPr>
            <w:tcW w:w="423" w:type="dxa"/>
            <w:tcBorders>
              <w:top w:val="nil"/>
              <w:left w:val="nil"/>
              <w:right w:val="nil"/>
            </w:tcBorders>
          </w:tcPr>
          <w:p w:rsidR="009F26CA" w:rsidRPr="00EB5C9E" w:rsidRDefault="009F26CA" w:rsidP="00C74AF4">
            <w:pPr>
              <w:spacing w:after="0" w:line="240" w:lineRule="auto"/>
              <w:rPr>
                <w:rFonts w:ascii="Times New Roman" w:hAnsi="Times New Roman" w:cs="Times New Roman"/>
                <w:sz w:val="23"/>
                <w:szCs w:val="23"/>
              </w:rPr>
            </w:pPr>
          </w:p>
        </w:tc>
        <w:tc>
          <w:tcPr>
            <w:tcW w:w="565" w:type="dxa"/>
            <w:gridSpan w:val="2"/>
            <w:tcBorders>
              <w:top w:val="nil"/>
              <w:left w:val="nil"/>
              <w:right w:val="single" w:sz="6" w:space="0" w:color="auto"/>
            </w:tcBorders>
          </w:tcPr>
          <w:p w:rsidR="009F26CA" w:rsidRPr="00EB5C9E" w:rsidRDefault="009F26CA" w:rsidP="00C74AF4">
            <w:pPr>
              <w:spacing w:after="0" w:line="240" w:lineRule="auto"/>
              <w:ind w:left="57"/>
              <w:rPr>
                <w:rFonts w:ascii="Times New Roman" w:hAnsi="Times New Roman" w:cs="Times New Roman"/>
                <w:sz w:val="23"/>
                <w:szCs w:val="23"/>
              </w:rPr>
            </w:pPr>
          </w:p>
        </w:tc>
        <w:tc>
          <w:tcPr>
            <w:tcW w:w="435" w:type="dxa"/>
            <w:tcBorders>
              <w:top w:val="nil"/>
              <w:left w:val="nil"/>
              <w:right w:val="nil"/>
            </w:tcBorders>
          </w:tcPr>
          <w:p w:rsidR="009F26CA" w:rsidRPr="00EB5C9E" w:rsidRDefault="009F26CA" w:rsidP="00C74AF4">
            <w:pPr>
              <w:spacing w:after="0" w:line="240" w:lineRule="auto"/>
              <w:jc w:val="right"/>
              <w:rPr>
                <w:rFonts w:ascii="Times New Roman" w:hAnsi="Times New Roman" w:cs="Times New Roman"/>
                <w:sz w:val="23"/>
                <w:szCs w:val="23"/>
              </w:rPr>
            </w:pPr>
          </w:p>
        </w:tc>
        <w:tc>
          <w:tcPr>
            <w:tcW w:w="414" w:type="dxa"/>
            <w:tcBorders>
              <w:top w:val="nil"/>
              <w:left w:val="nil"/>
              <w:right w:val="nil"/>
            </w:tcBorders>
          </w:tcPr>
          <w:p w:rsidR="009F26CA" w:rsidRPr="00EB5C9E" w:rsidRDefault="009F26CA" w:rsidP="00C74AF4">
            <w:pPr>
              <w:spacing w:after="0" w:line="240" w:lineRule="auto"/>
              <w:rPr>
                <w:rFonts w:ascii="Times New Roman" w:hAnsi="Times New Roman" w:cs="Times New Roman"/>
                <w:sz w:val="23"/>
                <w:szCs w:val="23"/>
              </w:rPr>
            </w:pPr>
          </w:p>
        </w:tc>
        <w:tc>
          <w:tcPr>
            <w:tcW w:w="566" w:type="dxa"/>
            <w:tcBorders>
              <w:top w:val="nil"/>
              <w:left w:val="nil"/>
              <w:right w:val="single" w:sz="6" w:space="0" w:color="auto"/>
            </w:tcBorders>
          </w:tcPr>
          <w:p w:rsidR="009F26CA" w:rsidRPr="00EB5C9E" w:rsidRDefault="009F26CA" w:rsidP="00C74AF4">
            <w:pPr>
              <w:spacing w:after="0" w:line="240" w:lineRule="auto"/>
              <w:ind w:left="57"/>
              <w:rPr>
                <w:rFonts w:ascii="Times New Roman" w:hAnsi="Times New Roman" w:cs="Times New Roman"/>
                <w:sz w:val="23"/>
                <w:szCs w:val="23"/>
              </w:rPr>
            </w:pPr>
          </w:p>
        </w:tc>
        <w:tc>
          <w:tcPr>
            <w:tcW w:w="566" w:type="dxa"/>
            <w:tcBorders>
              <w:top w:val="nil"/>
              <w:left w:val="nil"/>
              <w:right w:val="nil"/>
            </w:tcBorders>
          </w:tcPr>
          <w:p w:rsidR="009F26CA" w:rsidRPr="00EB5C9E" w:rsidRDefault="009F26CA" w:rsidP="00C74AF4">
            <w:pPr>
              <w:spacing w:after="0" w:line="240" w:lineRule="auto"/>
              <w:jc w:val="right"/>
              <w:rPr>
                <w:rFonts w:ascii="Times New Roman" w:hAnsi="Times New Roman" w:cs="Times New Roman"/>
                <w:sz w:val="23"/>
                <w:szCs w:val="23"/>
              </w:rPr>
            </w:pPr>
          </w:p>
        </w:tc>
        <w:tc>
          <w:tcPr>
            <w:tcW w:w="423" w:type="dxa"/>
            <w:tcBorders>
              <w:top w:val="nil"/>
              <w:left w:val="nil"/>
              <w:right w:val="nil"/>
            </w:tcBorders>
          </w:tcPr>
          <w:p w:rsidR="009F26CA" w:rsidRPr="00EB5C9E" w:rsidRDefault="009F26CA" w:rsidP="00C74AF4">
            <w:pPr>
              <w:spacing w:after="0" w:line="240" w:lineRule="auto"/>
              <w:rPr>
                <w:rFonts w:ascii="Times New Roman" w:hAnsi="Times New Roman" w:cs="Times New Roman"/>
                <w:sz w:val="23"/>
                <w:szCs w:val="23"/>
              </w:rPr>
            </w:pPr>
          </w:p>
        </w:tc>
        <w:tc>
          <w:tcPr>
            <w:tcW w:w="423" w:type="dxa"/>
            <w:tcBorders>
              <w:top w:val="nil"/>
              <w:left w:val="nil"/>
              <w:right w:val="single" w:sz="6" w:space="0" w:color="auto"/>
            </w:tcBorders>
          </w:tcPr>
          <w:p w:rsidR="009F26CA" w:rsidRPr="00EB5C9E" w:rsidRDefault="009F26CA" w:rsidP="00C74AF4">
            <w:pPr>
              <w:spacing w:after="0" w:line="240" w:lineRule="auto"/>
              <w:ind w:left="57"/>
              <w:rPr>
                <w:rFonts w:ascii="Times New Roman" w:hAnsi="Times New Roman" w:cs="Times New Roman"/>
                <w:sz w:val="23"/>
                <w:szCs w:val="23"/>
              </w:rPr>
            </w:pPr>
          </w:p>
        </w:tc>
      </w:tr>
      <w:tr w:rsidR="009F26CA" w:rsidRPr="00AF3A03" w:rsidTr="00BA0D40">
        <w:trPr>
          <w:trHeight w:val="268"/>
        </w:trPr>
        <w:tc>
          <w:tcPr>
            <w:tcW w:w="1444" w:type="dxa"/>
            <w:tcBorders>
              <w:top w:val="single" w:sz="6" w:space="0" w:color="auto"/>
              <w:left w:val="single" w:sz="6" w:space="0" w:color="auto"/>
              <w:bottom w:val="nil"/>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nil"/>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АКТИВ</w:t>
            </w:r>
          </w:p>
        </w:tc>
        <w:tc>
          <w:tcPr>
            <w:tcW w:w="1413" w:type="dxa"/>
            <w:gridSpan w:val="4"/>
            <w:tcBorders>
              <w:top w:val="single" w:sz="12" w:space="0" w:color="auto"/>
              <w:left w:val="nil"/>
              <w:bottom w:val="nil"/>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12" w:space="0" w:color="auto"/>
              <w:left w:val="nil"/>
              <w:bottom w:val="nil"/>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12" w:space="0" w:color="auto"/>
              <w:left w:val="nil"/>
              <w:bottom w:val="nil"/>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403"/>
        </w:trPr>
        <w:tc>
          <w:tcPr>
            <w:tcW w:w="1444" w:type="dxa"/>
            <w:tcBorders>
              <w:top w:val="nil"/>
              <w:left w:val="single" w:sz="6" w:space="0" w:color="auto"/>
              <w:bottom w:val="nil"/>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nil"/>
              <w:left w:val="nil"/>
              <w:bottom w:val="nil"/>
              <w:right w:val="single" w:sz="12" w:space="0" w:color="auto"/>
            </w:tcBorders>
            <w:vAlign w:val="bottom"/>
          </w:tcPr>
          <w:p w:rsidR="009F26CA" w:rsidRPr="00AF3A03" w:rsidRDefault="009F26CA" w:rsidP="00C74AF4">
            <w:pPr>
              <w:spacing w:before="12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I. ВНЕОБОРОТНЫЕ АКТИВЫ</w:t>
            </w:r>
          </w:p>
        </w:tc>
        <w:tc>
          <w:tcPr>
            <w:tcW w:w="1413" w:type="dxa"/>
            <w:gridSpan w:val="4"/>
            <w:tcBorders>
              <w:top w:val="nil"/>
              <w:left w:val="nil"/>
              <w:bottom w:val="nil"/>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nil"/>
              <w:left w:val="nil"/>
              <w:bottom w:val="nil"/>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nil"/>
              <w:left w:val="nil"/>
              <w:bottom w:val="nil"/>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nil"/>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nil"/>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Нематериальные активы</w:t>
            </w:r>
          </w:p>
        </w:tc>
        <w:tc>
          <w:tcPr>
            <w:tcW w:w="1413" w:type="dxa"/>
            <w:gridSpan w:val="4"/>
            <w:tcBorders>
              <w:top w:val="nil"/>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nil"/>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nil"/>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Результаты исследований и разработок</w:t>
            </w:r>
          </w:p>
        </w:tc>
        <w:tc>
          <w:tcPr>
            <w:tcW w:w="1413" w:type="dxa"/>
            <w:gridSpan w:val="4"/>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Нематериальные поисковые активы</w:t>
            </w:r>
          </w:p>
        </w:tc>
        <w:tc>
          <w:tcPr>
            <w:tcW w:w="1413" w:type="dxa"/>
            <w:gridSpan w:val="4"/>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Материальные поисковые активы</w:t>
            </w:r>
          </w:p>
        </w:tc>
        <w:tc>
          <w:tcPr>
            <w:tcW w:w="1413" w:type="dxa"/>
            <w:gridSpan w:val="4"/>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Основные средства</w:t>
            </w:r>
          </w:p>
        </w:tc>
        <w:tc>
          <w:tcPr>
            <w:tcW w:w="1413" w:type="dxa"/>
            <w:gridSpan w:val="4"/>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Доходные вложения в материальные ценности</w:t>
            </w:r>
          </w:p>
        </w:tc>
        <w:tc>
          <w:tcPr>
            <w:tcW w:w="1413" w:type="dxa"/>
            <w:gridSpan w:val="4"/>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Финансовые вложения</w:t>
            </w:r>
          </w:p>
        </w:tc>
        <w:tc>
          <w:tcPr>
            <w:tcW w:w="1413" w:type="dxa"/>
            <w:gridSpan w:val="4"/>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Отложенные налоговые активы</w:t>
            </w:r>
          </w:p>
        </w:tc>
        <w:tc>
          <w:tcPr>
            <w:tcW w:w="1413" w:type="dxa"/>
            <w:gridSpan w:val="4"/>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12"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внеоборотные активы</w:t>
            </w:r>
          </w:p>
        </w:tc>
        <w:tc>
          <w:tcPr>
            <w:tcW w:w="1413" w:type="dxa"/>
            <w:gridSpan w:val="4"/>
            <w:tcBorders>
              <w:top w:val="single" w:sz="6" w:space="0" w:color="auto"/>
              <w:left w:val="nil"/>
              <w:bottom w:val="single" w:sz="12"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6" w:space="0" w:color="auto"/>
              <w:left w:val="nil"/>
              <w:bottom w:val="single" w:sz="12"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6" w:space="0" w:color="auto"/>
              <w:left w:val="nil"/>
              <w:bottom w:val="single" w:sz="12"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12"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I</w:t>
            </w:r>
          </w:p>
        </w:tc>
        <w:tc>
          <w:tcPr>
            <w:tcW w:w="1413" w:type="dxa"/>
            <w:gridSpan w:val="4"/>
            <w:tcBorders>
              <w:top w:val="single" w:sz="12" w:space="0" w:color="auto"/>
              <w:left w:val="nil"/>
              <w:bottom w:val="single" w:sz="12"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12" w:space="0" w:color="auto"/>
              <w:left w:val="nil"/>
              <w:bottom w:val="single" w:sz="12"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12" w:space="0" w:color="auto"/>
              <w:left w:val="nil"/>
              <w:bottom w:val="single" w:sz="12"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388"/>
        </w:trPr>
        <w:tc>
          <w:tcPr>
            <w:tcW w:w="1444" w:type="dxa"/>
            <w:tcBorders>
              <w:top w:val="single" w:sz="6" w:space="0" w:color="auto"/>
              <w:left w:val="single" w:sz="6" w:space="0" w:color="auto"/>
              <w:bottom w:val="nil"/>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nil"/>
              <w:right w:val="single" w:sz="12" w:space="0" w:color="auto"/>
            </w:tcBorders>
            <w:vAlign w:val="bottom"/>
          </w:tcPr>
          <w:p w:rsidR="009F26CA" w:rsidRPr="00AF3A03" w:rsidRDefault="009F26CA" w:rsidP="00C74AF4">
            <w:pPr>
              <w:spacing w:before="12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II. ОБОРОТНЫЕ АКТИВЫ</w:t>
            </w:r>
          </w:p>
        </w:tc>
        <w:tc>
          <w:tcPr>
            <w:tcW w:w="1413" w:type="dxa"/>
            <w:gridSpan w:val="4"/>
            <w:tcBorders>
              <w:top w:val="single" w:sz="12" w:space="0" w:color="auto"/>
              <w:left w:val="nil"/>
              <w:bottom w:val="nil"/>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12" w:space="0" w:color="auto"/>
              <w:left w:val="nil"/>
              <w:bottom w:val="nil"/>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12" w:space="0" w:color="auto"/>
              <w:left w:val="nil"/>
              <w:bottom w:val="nil"/>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nil"/>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nil"/>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Запасы</w:t>
            </w:r>
          </w:p>
        </w:tc>
        <w:tc>
          <w:tcPr>
            <w:tcW w:w="1413" w:type="dxa"/>
            <w:gridSpan w:val="4"/>
            <w:tcBorders>
              <w:top w:val="nil"/>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nil"/>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nil"/>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Налог на добавленную стоимость по приобретенным ценностям</w:t>
            </w:r>
          </w:p>
        </w:tc>
        <w:tc>
          <w:tcPr>
            <w:tcW w:w="1413" w:type="dxa"/>
            <w:gridSpan w:val="4"/>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Дебиторская задолженность</w:t>
            </w:r>
          </w:p>
        </w:tc>
        <w:tc>
          <w:tcPr>
            <w:tcW w:w="1413" w:type="dxa"/>
            <w:gridSpan w:val="4"/>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416" w:type="dxa"/>
            <w:gridSpan w:val="3"/>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Финансовые вложения (за исключением денежных эквивалентов)</w:t>
            </w:r>
          </w:p>
        </w:tc>
        <w:tc>
          <w:tcPr>
            <w:tcW w:w="1413" w:type="dxa"/>
            <w:gridSpan w:val="4"/>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Денежные средства и денежные эквиваленты</w:t>
            </w:r>
          </w:p>
        </w:tc>
        <w:tc>
          <w:tcPr>
            <w:tcW w:w="1413" w:type="dxa"/>
            <w:gridSpan w:val="4"/>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p>
        </w:tc>
        <w:tc>
          <w:tcPr>
            <w:tcW w:w="1416" w:type="dxa"/>
            <w:gridSpan w:val="3"/>
            <w:tcBorders>
              <w:top w:val="single" w:sz="6" w:space="0" w:color="auto"/>
              <w:left w:val="nil"/>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12"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оборотные активы</w:t>
            </w:r>
          </w:p>
        </w:tc>
        <w:tc>
          <w:tcPr>
            <w:tcW w:w="1413" w:type="dxa"/>
            <w:gridSpan w:val="4"/>
            <w:tcBorders>
              <w:top w:val="single" w:sz="6" w:space="0" w:color="auto"/>
              <w:left w:val="nil"/>
              <w:bottom w:val="single" w:sz="12"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6" w:type="dxa"/>
            <w:gridSpan w:val="3"/>
            <w:tcBorders>
              <w:top w:val="single" w:sz="6" w:space="0" w:color="auto"/>
              <w:left w:val="nil"/>
              <w:bottom w:val="single" w:sz="12"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6" w:space="0" w:color="auto"/>
              <w:left w:val="nil"/>
              <w:bottom w:val="single" w:sz="12"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12"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II</w:t>
            </w:r>
          </w:p>
        </w:tc>
        <w:tc>
          <w:tcPr>
            <w:tcW w:w="1413" w:type="dxa"/>
            <w:gridSpan w:val="4"/>
            <w:tcBorders>
              <w:top w:val="single" w:sz="12" w:space="0" w:color="auto"/>
              <w:left w:val="nil"/>
              <w:bottom w:val="single" w:sz="12"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416" w:type="dxa"/>
            <w:gridSpan w:val="3"/>
            <w:tcBorders>
              <w:top w:val="single" w:sz="12" w:space="0" w:color="auto"/>
              <w:left w:val="nil"/>
              <w:bottom w:val="single" w:sz="12"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12" w:space="0" w:color="auto"/>
              <w:left w:val="nil"/>
              <w:bottom w:val="single" w:sz="12"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r>
      <w:tr w:rsidR="009F26CA" w:rsidRPr="00AF3A03" w:rsidTr="00BA0D40">
        <w:trPr>
          <w:trHeight w:val="282"/>
        </w:trPr>
        <w:tc>
          <w:tcPr>
            <w:tcW w:w="1444" w:type="dxa"/>
            <w:tcBorders>
              <w:top w:val="single" w:sz="6" w:space="0" w:color="auto"/>
              <w:left w:val="single" w:sz="6" w:space="0" w:color="auto"/>
              <w:bottom w:val="single" w:sz="6" w:space="0" w:color="auto"/>
              <w:right w:val="single" w:sz="6"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3962" w:type="dxa"/>
            <w:tcBorders>
              <w:top w:val="single" w:sz="6" w:space="0" w:color="auto"/>
              <w:left w:val="nil"/>
              <w:bottom w:val="single" w:sz="6" w:space="0" w:color="auto"/>
              <w:right w:val="single" w:sz="12" w:space="0" w:color="auto"/>
            </w:tcBorders>
            <w:vAlign w:val="bottom"/>
          </w:tcPr>
          <w:p w:rsidR="009F26CA" w:rsidRPr="00AF3A03" w:rsidRDefault="009F26CA" w:rsidP="00C74AF4">
            <w:pPr>
              <w:spacing w:after="0" w:line="240" w:lineRule="auto"/>
              <w:ind w:left="57"/>
              <w:rPr>
                <w:rFonts w:ascii="Times New Roman" w:hAnsi="Times New Roman" w:cs="Times New Roman"/>
                <w:bCs/>
                <w:sz w:val="24"/>
                <w:szCs w:val="24"/>
              </w:rPr>
            </w:pPr>
            <w:r w:rsidRPr="00AF3A03">
              <w:rPr>
                <w:rFonts w:ascii="Times New Roman" w:hAnsi="Times New Roman" w:cs="Times New Roman"/>
                <w:bCs/>
                <w:sz w:val="24"/>
                <w:szCs w:val="24"/>
              </w:rPr>
              <w:t>БАЛАНС</w:t>
            </w:r>
          </w:p>
        </w:tc>
        <w:tc>
          <w:tcPr>
            <w:tcW w:w="1413" w:type="dxa"/>
            <w:gridSpan w:val="4"/>
            <w:tcBorders>
              <w:top w:val="single" w:sz="12" w:space="0" w:color="auto"/>
              <w:left w:val="nil"/>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416" w:type="dxa"/>
            <w:gridSpan w:val="3"/>
            <w:tcBorders>
              <w:top w:val="single" w:sz="12" w:space="0" w:color="auto"/>
              <w:left w:val="single" w:sz="12" w:space="0" w:color="auto"/>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sz w:val="24"/>
                <w:szCs w:val="24"/>
              </w:rPr>
            </w:pPr>
          </w:p>
        </w:tc>
        <w:tc>
          <w:tcPr>
            <w:tcW w:w="1414" w:type="dxa"/>
            <w:gridSpan w:val="3"/>
            <w:tcBorders>
              <w:top w:val="single" w:sz="12" w:space="0" w:color="auto"/>
              <w:left w:val="single" w:sz="12" w:space="0" w:color="auto"/>
              <w:bottom w:val="single" w:sz="6" w:space="0" w:color="auto"/>
              <w:right w:val="single" w:sz="12" w:space="0" w:color="auto"/>
            </w:tcBorders>
            <w:vAlign w:val="bottom"/>
          </w:tcPr>
          <w:p w:rsidR="009F26CA" w:rsidRPr="00AF3A03" w:rsidRDefault="009F26CA" w:rsidP="00C74AF4">
            <w:pPr>
              <w:spacing w:after="0" w:line="240" w:lineRule="auto"/>
              <w:jc w:val="center"/>
              <w:rPr>
                <w:rFonts w:ascii="Times New Roman" w:hAnsi="Times New Roman" w:cs="Times New Roman"/>
                <w:b/>
                <w:sz w:val="24"/>
                <w:szCs w:val="24"/>
              </w:rPr>
            </w:pPr>
          </w:p>
        </w:tc>
      </w:tr>
    </w:tbl>
    <w:tbl>
      <w:tblPr>
        <w:tblpPr w:leftFromText="180" w:rightFromText="180" w:vertAnchor="text" w:horzAnchor="margin" w:tblpY="-256"/>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10"/>
        <w:gridCol w:w="1098"/>
        <w:gridCol w:w="192"/>
        <w:gridCol w:w="2089"/>
        <w:gridCol w:w="469"/>
        <w:gridCol w:w="76"/>
        <w:gridCol w:w="339"/>
        <w:gridCol w:w="246"/>
        <w:gridCol w:w="166"/>
        <w:gridCol w:w="550"/>
        <w:gridCol w:w="51"/>
        <w:gridCol w:w="223"/>
        <w:gridCol w:w="95"/>
        <w:gridCol w:w="327"/>
        <w:gridCol w:w="71"/>
        <w:gridCol w:w="192"/>
        <w:gridCol w:w="139"/>
        <w:gridCol w:w="436"/>
        <w:gridCol w:w="115"/>
        <w:gridCol w:w="170"/>
        <w:gridCol w:w="379"/>
        <w:gridCol w:w="412"/>
        <w:gridCol w:w="328"/>
        <w:gridCol w:w="87"/>
      </w:tblGrid>
      <w:tr w:rsidR="00BA0D40" w:rsidRPr="00AF3A03" w:rsidTr="00BA0D40">
        <w:trPr>
          <w:trHeight w:val="606"/>
        </w:trPr>
        <w:tc>
          <w:tcPr>
            <w:tcW w:w="9650" w:type="dxa"/>
            <w:gridSpan w:val="25"/>
            <w:tcBorders>
              <w:top w:val="nil"/>
              <w:left w:val="nil"/>
              <w:bottom w:val="single" w:sz="6" w:space="0" w:color="auto"/>
              <w:right w:val="nil"/>
            </w:tcBorders>
            <w:vAlign w:val="bottom"/>
          </w:tcPr>
          <w:p w:rsidR="00BA0D40" w:rsidRPr="009F07E0" w:rsidRDefault="00BA0D40" w:rsidP="00BA0D40">
            <w:pPr>
              <w:spacing w:after="0" w:line="240" w:lineRule="auto"/>
              <w:rPr>
                <w:rFonts w:ascii="Times New Roman" w:hAnsi="Times New Roman" w:cs="Times New Roman"/>
                <w:b/>
                <w:sz w:val="28"/>
                <w:szCs w:val="28"/>
              </w:rPr>
            </w:pPr>
          </w:p>
        </w:tc>
      </w:tr>
      <w:tr w:rsidR="00BA0D40" w:rsidRPr="00AF3A03" w:rsidTr="00BA0D40">
        <w:trPr>
          <w:cantSplit/>
          <w:trHeight w:val="412"/>
        </w:trPr>
        <w:tc>
          <w:tcPr>
            <w:tcW w:w="1402" w:type="dxa"/>
            <w:gridSpan w:val="2"/>
            <w:tcBorders>
              <w:top w:val="single" w:sz="6" w:space="0" w:color="auto"/>
              <w:left w:val="single" w:sz="6" w:space="0" w:color="auto"/>
              <w:bottom w:val="nil"/>
              <w:right w:val="single" w:sz="6" w:space="0" w:color="auto"/>
            </w:tcBorders>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nil"/>
            </w:tcBorders>
          </w:tcPr>
          <w:p w:rsidR="00BA0D40" w:rsidRPr="00AF3A03" w:rsidRDefault="00BA0D40" w:rsidP="00BA0D40">
            <w:pPr>
              <w:spacing w:after="0" w:line="240" w:lineRule="auto"/>
              <w:jc w:val="center"/>
              <w:rPr>
                <w:rFonts w:ascii="Times New Roman" w:hAnsi="Times New Roman" w:cs="Times New Roman"/>
                <w:sz w:val="24"/>
                <w:szCs w:val="24"/>
              </w:rPr>
            </w:pPr>
          </w:p>
        </w:tc>
        <w:tc>
          <w:tcPr>
            <w:tcW w:w="412" w:type="dxa"/>
            <w:gridSpan w:val="2"/>
            <w:tcBorders>
              <w:top w:val="single" w:sz="6" w:space="0" w:color="auto"/>
              <w:bottom w:val="nil"/>
              <w:right w:val="nil"/>
            </w:tcBorders>
          </w:tcPr>
          <w:p w:rsidR="00BA0D40" w:rsidRPr="00AF3A03" w:rsidRDefault="00BA0D40" w:rsidP="00BA0D40">
            <w:pPr>
              <w:spacing w:after="0" w:line="240" w:lineRule="auto"/>
              <w:ind w:right="57"/>
              <w:jc w:val="center"/>
              <w:rPr>
                <w:rFonts w:ascii="Times New Roman" w:hAnsi="Times New Roman" w:cs="Times New Roman"/>
                <w:sz w:val="24"/>
                <w:szCs w:val="24"/>
              </w:rPr>
            </w:pPr>
            <w:r w:rsidRPr="00AF3A03">
              <w:rPr>
                <w:rFonts w:ascii="Times New Roman" w:hAnsi="Times New Roman" w:cs="Times New Roman"/>
                <w:sz w:val="24"/>
                <w:szCs w:val="24"/>
              </w:rPr>
              <w:t>На</w:t>
            </w:r>
          </w:p>
        </w:tc>
        <w:tc>
          <w:tcPr>
            <w:tcW w:w="962" w:type="dxa"/>
            <w:gridSpan w:val="3"/>
            <w:tcBorders>
              <w:top w:val="single" w:sz="6" w:space="0" w:color="auto"/>
              <w:left w:val="nil"/>
              <w:bottom w:val="single" w:sz="6" w:space="0" w:color="auto"/>
              <w:right w:val="nil"/>
            </w:tcBorders>
          </w:tcPr>
          <w:p w:rsidR="00BA0D40" w:rsidRPr="00AF3A03" w:rsidRDefault="00BA0D40" w:rsidP="00BA0D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 декабря</w:t>
            </w:r>
          </w:p>
        </w:tc>
        <w:tc>
          <w:tcPr>
            <w:tcW w:w="274" w:type="dxa"/>
            <w:gridSpan w:val="2"/>
            <w:tcBorders>
              <w:top w:val="single" w:sz="6" w:space="0" w:color="auto"/>
              <w:left w:val="nil"/>
              <w:bottom w:val="nil"/>
              <w:right w:val="single" w:sz="6" w:space="0" w:color="auto"/>
            </w:tcBorders>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6" w:space="0" w:color="auto"/>
              <w:left w:val="nil"/>
              <w:bottom w:val="nil"/>
              <w:right w:val="single" w:sz="6" w:space="0" w:color="auto"/>
            </w:tcBorders>
          </w:tcPr>
          <w:p w:rsidR="00BA0D40" w:rsidRPr="00AF3A03" w:rsidRDefault="00BA0D40" w:rsidP="00BA0D40">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На 31 декабря</w:t>
            </w:r>
          </w:p>
        </w:tc>
        <w:tc>
          <w:tcPr>
            <w:tcW w:w="1374" w:type="dxa"/>
            <w:gridSpan w:val="5"/>
            <w:tcBorders>
              <w:top w:val="single" w:sz="6" w:space="0" w:color="auto"/>
              <w:left w:val="nil"/>
              <w:bottom w:val="nil"/>
              <w:right w:val="single" w:sz="6" w:space="0" w:color="auto"/>
            </w:tcBorders>
          </w:tcPr>
          <w:p w:rsidR="00BA0D40" w:rsidRPr="00AF3A03" w:rsidRDefault="00BA0D40" w:rsidP="00BA0D40">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На 31 декабря</w:t>
            </w:r>
          </w:p>
        </w:tc>
      </w:tr>
      <w:tr w:rsidR="00BA0D40" w:rsidRPr="00AF3A03" w:rsidTr="00BA0D40">
        <w:trPr>
          <w:cantSplit/>
          <w:trHeight w:val="285"/>
        </w:trPr>
        <w:tc>
          <w:tcPr>
            <w:tcW w:w="1402" w:type="dxa"/>
            <w:gridSpan w:val="2"/>
            <w:tcBorders>
              <w:top w:val="nil"/>
              <w:left w:val="single" w:sz="6" w:space="0" w:color="auto"/>
              <w:bottom w:val="nil"/>
              <w:right w:val="single" w:sz="6" w:space="0" w:color="auto"/>
            </w:tcBorders>
          </w:tcPr>
          <w:p w:rsidR="00BA0D40" w:rsidRPr="00AF3A03" w:rsidRDefault="00BA0D40" w:rsidP="00BA0D40">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Пояснения </w:t>
            </w:r>
            <w:r w:rsidRPr="00AF3A03">
              <w:rPr>
                <w:rFonts w:ascii="Times New Roman" w:hAnsi="Times New Roman" w:cs="Times New Roman"/>
                <w:sz w:val="24"/>
                <w:szCs w:val="24"/>
                <w:vertAlign w:val="superscript"/>
              </w:rPr>
              <w:t>1</w:t>
            </w:r>
          </w:p>
        </w:tc>
        <w:tc>
          <w:tcPr>
            <w:tcW w:w="3849" w:type="dxa"/>
            <w:gridSpan w:val="4"/>
            <w:tcBorders>
              <w:top w:val="nil"/>
              <w:left w:val="nil"/>
              <w:bottom w:val="nil"/>
              <w:right w:val="single" w:sz="6" w:space="0" w:color="auto"/>
            </w:tcBorders>
          </w:tcPr>
          <w:p w:rsidR="00BA0D40" w:rsidRPr="00AF3A03" w:rsidRDefault="00BA0D40" w:rsidP="00BA0D40">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Наименование показателя </w:t>
            </w:r>
            <w:r w:rsidRPr="00AF3A03">
              <w:rPr>
                <w:rFonts w:ascii="Times New Roman" w:hAnsi="Times New Roman" w:cs="Times New Roman"/>
                <w:sz w:val="24"/>
                <w:szCs w:val="24"/>
                <w:vertAlign w:val="superscript"/>
              </w:rPr>
              <w:t>2</w:t>
            </w:r>
          </w:p>
        </w:tc>
        <w:tc>
          <w:tcPr>
            <w:tcW w:w="412" w:type="dxa"/>
            <w:gridSpan w:val="2"/>
            <w:tcBorders>
              <w:top w:val="nil"/>
              <w:left w:val="nil"/>
              <w:bottom w:val="nil"/>
              <w:right w:val="nil"/>
            </w:tcBorders>
          </w:tcPr>
          <w:p w:rsidR="00BA0D40" w:rsidRPr="00AF3A03" w:rsidRDefault="00BA0D40" w:rsidP="00BA0D40">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20</w:t>
            </w:r>
          </w:p>
        </w:tc>
        <w:tc>
          <w:tcPr>
            <w:tcW w:w="412" w:type="dxa"/>
            <w:gridSpan w:val="2"/>
            <w:tcBorders>
              <w:top w:val="nil"/>
              <w:left w:val="nil"/>
              <w:bottom w:val="single" w:sz="6" w:space="0" w:color="auto"/>
              <w:right w:val="nil"/>
            </w:tcBorders>
          </w:tcPr>
          <w:p w:rsidR="00BA0D40" w:rsidRPr="00AF3A03" w:rsidRDefault="00BA0D40" w:rsidP="00BA0D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24" w:type="dxa"/>
            <w:gridSpan w:val="3"/>
            <w:tcBorders>
              <w:top w:val="nil"/>
              <w:left w:val="nil"/>
              <w:bottom w:val="nil"/>
              <w:right w:val="single" w:sz="6" w:space="0" w:color="auto"/>
            </w:tcBorders>
          </w:tcPr>
          <w:p w:rsidR="00BA0D40" w:rsidRPr="00AF3A03" w:rsidRDefault="00BA0D40" w:rsidP="00BA0D40">
            <w:pPr>
              <w:spacing w:after="0" w:line="240" w:lineRule="auto"/>
              <w:ind w:left="57"/>
              <w:jc w:val="center"/>
              <w:rPr>
                <w:rFonts w:ascii="Times New Roman" w:hAnsi="Times New Roman" w:cs="Times New Roman"/>
                <w:sz w:val="24"/>
                <w:szCs w:val="24"/>
              </w:rPr>
            </w:pPr>
            <w:r w:rsidRPr="00AF3A03">
              <w:rPr>
                <w:rFonts w:ascii="Times New Roman" w:hAnsi="Times New Roman" w:cs="Times New Roman"/>
                <w:sz w:val="24"/>
                <w:szCs w:val="24"/>
              </w:rPr>
              <w:t>г.</w:t>
            </w:r>
            <w:r w:rsidRPr="00AF3A03">
              <w:rPr>
                <w:rFonts w:ascii="Times New Roman" w:hAnsi="Times New Roman" w:cs="Times New Roman"/>
                <w:sz w:val="24"/>
                <w:szCs w:val="24"/>
                <w:vertAlign w:val="superscript"/>
              </w:rPr>
              <w:t>3</w:t>
            </w:r>
          </w:p>
        </w:tc>
        <w:tc>
          <w:tcPr>
            <w:tcW w:w="422" w:type="dxa"/>
            <w:gridSpan w:val="2"/>
            <w:tcBorders>
              <w:top w:val="nil"/>
              <w:left w:val="nil"/>
              <w:bottom w:val="nil"/>
              <w:right w:val="nil"/>
            </w:tcBorders>
          </w:tcPr>
          <w:p w:rsidR="00BA0D40" w:rsidRPr="00AF3A03" w:rsidRDefault="00BA0D40" w:rsidP="00BA0D40">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20</w:t>
            </w:r>
          </w:p>
        </w:tc>
        <w:tc>
          <w:tcPr>
            <w:tcW w:w="402" w:type="dxa"/>
            <w:gridSpan w:val="3"/>
            <w:tcBorders>
              <w:top w:val="nil"/>
              <w:left w:val="nil"/>
              <w:bottom w:val="single" w:sz="6" w:space="0" w:color="auto"/>
              <w:right w:val="nil"/>
            </w:tcBorders>
          </w:tcPr>
          <w:p w:rsidR="00BA0D40" w:rsidRPr="00AF3A03" w:rsidRDefault="00BA0D40" w:rsidP="00BA0D40">
            <w:pPr>
              <w:spacing w:after="0" w:line="240" w:lineRule="auto"/>
              <w:jc w:val="center"/>
              <w:rPr>
                <w:rFonts w:ascii="Times New Roman" w:hAnsi="Times New Roman" w:cs="Times New Roman"/>
                <w:sz w:val="24"/>
                <w:szCs w:val="24"/>
              </w:rPr>
            </w:pPr>
          </w:p>
        </w:tc>
        <w:tc>
          <w:tcPr>
            <w:tcW w:w="549" w:type="dxa"/>
            <w:gridSpan w:val="2"/>
            <w:tcBorders>
              <w:top w:val="nil"/>
              <w:left w:val="nil"/>
              <w:bottom w:val="nil"/>
              <w:right w:val="single" w:sz="6" w:space="0" w:color="auto"/>
            </w:tcBorders>
          </w:tcPr>
          <w:p w:rsidR="00BA0D40" w:rsidRPr="00AF3A03" w:rsidRDefault="00BA0D40" w:rsidP="00BA0D40">
            <w:pPr>
              <w:spacing w:after="0" w:line="240" w:lineRule="auto"/>
              <w:ind w:left="57"/>
              <w:jc w:val="center"/>
              <w:rPr>
                <w:rFonts w:ascii="Times New Roman" w:hAnsi="Times New Roman" w:cs="Times New Roman"/>
                <w:sz w:val="24"/>
                <w:szCs w:val="24"/>
              </w:rPr>
            </w:pPr>
            <w:r w:rsidRPr="00AF3A03">
              <w:rPr>
                <w:rFonts w:ascii="Times New Roman" w:hAnsi="Times New Roman" w:cs="Times New Roman"/>
                <w:sz w:val="24"/>
                <w:szCs w:val="24"/>
              </w:rPr>
              <w:t>г.</w:t>
            </w:r>
            <w:r w:rsidRPr="00AF3A03">
              <w:rPr>
                <w:rFonts w:ascii="Times New Roman" w:hAnsi="Times New Roman" w:cs="Times New Roman"/>
                <w:sz w:val="24"/>
                <w:szCs w:val="24"/>
                <w:vertAlign w:val="superscript"/>
              </w:rPr>
              <w:t>4</w:t>
            </w:r>
          </w:p>
        </w:tc>
        <w:tc>
          <w:tcPr>
            <w:tcW w:w="549" w:type="dxa"/>
            <w:gridSpan w:val="2"/>
            <w:tcBorders>
              <w:top w:val="nil"/>
              <w:left w:val="nil"/>
              <w:bottom w:val="nil"/>
              <w:right w:val="nil"/>
            </w:tcBorders>
          </w:tcPr>
          <w:p w:rsidR="00BA0D40" w:rsidRPr="00AF3A03" w:rsidRDefault="00BA0D40" w:rsidP="00BA0D40">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20</w:t>
            </w:r>
          </w:p>
        </w:tc>
        <w:tc>
          <w:tcPr>
            <w:tcW w:w="412" w:type="dxa"/>
            <w:tcBorders>
              <w:top w:val="nil"/>
              <w:left w:val="nil"/>
              <w:bottom w:val="single" w:sz="6" w:space="0" w:color="auto"/>
              <w:right w:val="nil"/>
            </w:tcBorders>
          </w:tcPr>
          <w:p w:rsidR="00BA0D40" w:rsidRPr="00AF3A03" w:rsidRDefault="00BA0D40" w:rsidP="00BA0D40">
            <w:pPr>
              <w:spacing w:after="0" w:line="240" w:lineRule="auto"/>
              <w:jc w:val="center"/>
              <w:rPr>
                <w:rFonts w:ascii="Times New Roman" w:hAnsi="Times New Roman" w:cs="Times New Roman"/>
                <w:sz w:val="24"/>
                <w:szCs w:val="24"/>
              </w:rPr>
            </w:pPr>
          </w:p>
        </w:tc>
        <w:tc>
          <w:tcPr>
            <w:tcW w:w="412" w:type="dxa"/>
            <w:gridSpan w:val="2"/>
            <w:tcBorders>
              <w:top w:val="nil"/>
              <w:left w:val="nil"/>
              <w:bottom w:val="nil"/>
              <w:right w:val="single" w:sz="6" w:space="0" w:color="auto"/>
            </w:tcBorders>
          </w:tcPr>
          <w:p w:rsidR="00BA0D40" w:rsidRPr="00AF3A03" w:rsidRDefault="00BA0D40" w:rsidP="00BA0D40">
            <w:pPr>
              <w:spacing w:after="0" w:line="240" w:lineRule="auto"/>
              <w:ind w:left="57"/>
              <w:jc w:val="center"/>
              <w:rPr>
                <w:rFonts w:ascii="Times New Roman" w:hAnsi="Times New Roman" w:cs="Times New Roman"/>
                <w:sz w:val="24"/>
                <w:szCs w:val="24"/>
              </w:rPr>
            </w:pPr>
            <w:r w:rsidRPr="00AF3A03">
              <w:rPr>
                <w:rFonts w:ascii="Times New Roman" w:hAnsi="Times New Roman" w:cs="Times New Roman"/>
                <w:sz w:val="24"/>
                <w:szCs w:val="24"/>
              </w:rPr>
              <w:t>г.</w:t>
            </w:r>
            <w:r w:rsidRPr="00AF3A03">
              <w:rPr>
                <w:rFonts w:ascii="Times New Roman" w:hAnsi="Times New Roman" w:cs="Times New Roman"/>
                <w:sz w:val="24"/>
                <w:szCs w:val="24"/>
                <w:vertAlign w:val="superscript"/>
              </w:rPr>
              <w:t>5</w:t>
            </w:r>
          </w:p>
        </w:tc>
      </w:tr>
      <w:tr w:rsidR="00BA0D40" w:rsidRPr="00AF3A03" w:rsidTr="00BA0D40">
        <w:trPr>
          <w:cantSplit/>
          <w:trHeight w:val="65"/>
        </w:trPr>
        <w:tc>
          <w:tcPr>
            <w:tcW w:w="1402" w:type="dxa"/>
            <w:gridSpan w:val="2"/>
            <w:tcBorders>
              <w:top w:val="nil"/>
              <w:left w:val="single" w:sz="6" w:space="0" w:color="auto"/>
              <w:bottom w:val="single" w:sz="6" w:space="0" w:color="auto"/>
              <w:right w:val="single" w:sz="6" w:space="0" w:color="auto"/>
            </w:tcBorders>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nil"/>
              <w:left w:val="nil"/>
              <w:bottom w:val="single" w:sz="6" w:space="0" w:color="auto"/>
              <w:right w:val="single" w:sz="6" w:space="0" w:color="auto"/>
            </w:tcBorders>
          </w:tcPr>
          <w:p w:rsidR="00BA0D40" w:rsidRPr="00AF3A03" w:rsidRDefault="00BA0D40" w:rsidP="00BA0D40">
            <w:pPr>
              <w:spacing w:after="0" w:line="240" w:lineRule="auto"/>
              <w:jc w:val="center"/>
              <w:rPr>
                <w:rFonts w:ascii="Times New Roman" w:hAnsi="Times New Roman" w:cs="Times New Roman"/>
                <w:sz w:val="24"/>
                <w:szCs w:val="24"/>
              </w:rPr>
            </w:pPr>
          </w:p>
        </w:tc>
        <w:tc>
          <w:tcPr>
            <w:tcW w:w="412" w:type="dxa"/>
            <w:gridSpan w:val="2"/>
            <w:tcBorders>
              <w:top w:val="nil"/>
              <w:left w:val="nil"/>
              <w:right w:val="nil"/>
            </w:tcBorders>
          </w:tcPr>
          <w:p w:rsidR="00BA0D40" w:rsidRPr="00AF3A03" w:rsidRDefault="00BA0D40" w:rsidP="00BA0D40">
            <w:pPr>
              <w:spacing w:after="0" w:line="240" w:lineRule="auto"/>
              <w:jc w:val="right"/>
              <w:rPr>
                <w:rFonts w:ascii="Times New Roman" w:hAnsi="Times New Roman" w:cs="Times New Roman"/>
                <w:sz w:val="24"/>
                <w:szCs w:val="24"/>
              </w:rPr>
            </w:pPr>
          </w:p>
        </w:tc>
        <w:tc>
          <w:tcPr>
            <w:tcW w:w="412" w:type="dxa"/>
            <w:gridSpan w:val="2"/>
            <w:tcBorders>
              <w:top w:val="nil"/>
              <w:left w:val="nil"/>
              <w:right w:val="nil"/>
            </w:tcBorders>
          </w:tcPr>
          <w:p w:rsidR="00BA0D40" w:rsidRPr="00AF3A03" w:rsidRDefault="00BA0D40" w:rsidP="00BA0D40">
            <w:pPr>
              <w:spacing w:after="0" w:line="240" w:lineRule="auto"/>
              <w:rPr>
                <w:rFonts w:ascii="Times New Roman" w:hAnsi="Times New Roman" w:cs="Times New Roman"/>
                <w:sz w:val="24"/>
                <w:szCs w:val="24"/>
              </w:rPr>
            </w:pPr>
          </w:p>
        </w:tc>
        <w:tc>
          <w:tcPr>
            <w:tcW w:w="824" w:type="dxa"/>
            <w:gridSpan w:val="3"/>
            <w:tcBorders>
              <w:top w:val="nil"/>
              <w:left w:val="nil"/>
              <w:right w:val="single" w:sz="6" w:space="0" w:color="auto"/>
            </w:tcBorders>
          </w:tcPr>
          <w:p w:rsidR="00BA0D40" w:rsidRPr="00AF3A03" w:rsidRDefault="00BA0D40" w:rsidP="00BA0D40">
            <w:pPr>
              <w:spacing w:after="0" w:line="240" w:lineRule="auto"/>
              <w:ind w:left="57"/>
              <w:rPr>
                <w:rFonts w:ascii="Times New Roman" w:hAnsi="Times New Roman" w:cs="Times New Roman"/>
                <w:sz w:val="24"/>
                <w:szCs w:val="24"/>
              </w:rPr>
            </w:pPr>
          </w:p>
        </w:tc>
        <w:tc>
          <w:tcPr>
            <w:tcW w:w="422" w:type="dxa"/>
            <w:gridSpan w:val="2"/>
            <w:tcBorders>
              <w:top w:val="nil"/>
              <w:left w:val="nil"/>
              <w:right w:val="nil"/>
            </w:tcBorders>
          </w:tcPr>
          <w:p w:rsidR="00BA0D40" w:rsidRPr="00AF3A03" w:rsidRDefault="00BA0D40" w:rsidP="00BA0D40">
            <w:pPr>
              <w:spacing w:after="0" w:line="240" w:lineRule="auto"/>
              <w:jc w:val="right"/>
              <w:rPr>
                <w:rFonts w:ascii="Times New Roman" w:hAnsi="Times New Roman" w:cs="Times New Roman"/>
                <w:sz w:val="24"/>
                <w:szCs w:val="24"/>
              </w:rPr>
            </w:pPr>
          </w:p>
        </w:tc>
        <w:tc>
          <w:tcPr>
            <w:tcW w:w="402" w:type="dxa"/>
            <w:gridSpan w:val="3"/>
            <w:tcBorders>
              <w:top w:val="nil"/>
              <w:left w:val="nil"/>
              <w:right w:val="nil"/>
            </w:tcBorders>
          </w:tcPr>
          <w:p w:rsidR="00BA0D40" w:rsidRPr="00AF3A03" w:rsidRDefault="00BA0D40" w:rsidP="00BA0D40">
            <w:pPr>
              <w:spacing w:after="0" w:line="240" w:lineRule="auto"/>
              <w:rPr>
                <w:rFonts w:ascii="Times New Roman" w:hAnsi="Times New Roman" w:cs="Times New Roman"/>
                <w:sz w:val="24"/>
                <w:szCs w:val="24"/>
              </w:rPr>
            </w:pPr>
          </w:p>
        </w:tc>
        <w:tc>
          <w:tcPr>
            <w:tcW w:w="549" w:type="dxa"/>
            <w:gridSpan w:val="2"/>
            <w:tcBorders>
              <w:top w:val="nil"/>
              <w:left w:val="nil"/>
              <w:right w:val="single" w:sz="6" w:space="0" w:color="auto"/>
            </w:tcBorders>
          </w:tcPr>
          <w:p w:rsidR="00BA0D40" w:rsidRPr="00AF3A03" w:rsidRDefault="00BA0D40" w:rsidP="00BA0D40">
            <w:pPr>
              <w:spacing w:after="0" w:line="240" w:lineRule="auto"/>
              <w:ind w:left="57"/>
              <w:rPr>
                <w:rFonts w:ascii="Times New Roman" w:hAnsi="Times New Roman" w:cs="Times New Roman"/>
                <w:sz w:val="24"/>
                <w:szCs w:val="24"/>
              </w:rPr>
            </w:pPr>
          </w:p>
        </w:tc>
        <w:tc>
          <w:tcPr>
            <w:tcW w:w="549" w:type="dxa"/>
            <w:gridSpan w:val="2"/>
            <w:tcBorders>
              <w:top w:val="nil"/>
              <w:left w:val="nil"/>
              <w:right w:val="nil"/>
            </w:tcBorders>
          </w:tcPr>
          <w:p w:rsidR="00BA0D40" w:rsidRPr="00AF3A03" w:rsidRDefault="00BA0D40" w:rsidP="00BA0D40">
            <w:pPr>
              <w:spacing w:after="0" w:line="240" w:lineRule="auto"/>
              <w:jc w:val="right"/>
              <w:rPr>
                <w:rFonts w:ascii="Times New Roman" w:hAnsi="Times New Roman" w:cs="Times New Roman"/>
                <w:sz w:val="24"/>
                <w:szCs w:val="24"/>
              </w:rPr>
            </w:pPr>
          </w:p>
        </w:tc>
        <w:tc>
          <w:tcPr>
            <w:tcW w:w="412" w:type="dxa"/>
            <w:tcBorders>
              <w:top w:val="nil"/>
              <w:left w:val="nil"/>
              <w:right w:val="nil"/>
            </w:tcBorders>
          </w:tcPr>
          <w:p w:rsidR="00BA0D40" w:rsidRPr="00AF3A03" w:rsidRDefault="00BA0D40" w:rsidP="00BA0D40">
            <w:pPr>
              <w:spacing w:after="0" w:line="240" w:lineRule="auto"/>
              <w:rPr>
                <w:rFonts w:ascii="Times New Roman" w:hAnsi="Times New Roman" w:cs="Times New Roman"/>
                <w:sz w:val="24"/>
                <w:szCs w:val="24"/>
              </w:rPr>
            </w:pPr>
          </w:p>
        </w:tc>
        <w:tc>
          <w:tcPr>
            <w:tcW w:w="412" w:type="dxa"/>
            <w:gridSpan w:val="2"/>
            <w:tcBorders>
              <w:top w:val="nil"/>
              <w:left w:val="nil"/>
              <w:right w:val="single" w:sz="6" w:space="0" w:color="auto"/>
            </w:tcBorders>
          </w:tcPr>
          <w:p w:rsidR="00BA0D40" w:rsidRPr="00AF3A03" w:rsidRDefault="00BA0D40" w:rsidP="00BA0D40">
            <w:pPr>
              <w:spacing w:after="0" w:line="240" w:lineRule="auto"/>
              <w:ind w:left="57"/>
              <w:rPr>
                <w:rFonts w:ascii="Times New Roman" w:hAnsi="Times New Roman" w:cs="Times New Roman"/>
                <w:sz w:val="24"/>
                <w:szCs w:val="24"/>
              </w:rPr>
            </w:pPr>
          </w:p>
        </w:tc>
      </w:tr>
      <w:tr w:rsidR="00BA0D40" w:rsidRPr="00AF3A03" w:rsidTr="00BA0D40">
        <w:trPr>
          <w:trHeight w:val="69"/>
        </w:trPr>
        <w:tc>
          <w:tcPr>
            <w:tcW w:w="1402" w:type="dxa"/>
            <w:gridSpan w:val="2"/>
            <w:tcBorders>
              <w:top w:val="single" w:sz="6" w:space="0" w:color="auto"/>
              <w:left w:val="single" w:sz="6" w:space="0" w:color="auto"/>
              <w:bottom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nil"/>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ПАССИВ</w:t>
            </w:r>
          </w:p>
        </w:tc>
        <w:tc>
          <w:tcPr>
            <w:tcW w:w="1648" w:type="dxa"/>
            <w:gridSpan w:val="7"/>
            <w:tcBorders>
              <w:top w:val="single" w:sz="12" w:space="0" w:color="auto"/>
              <w:left w:val="nil"/>
              <w:bottom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12" w:space="0" w:color="auto"/>
              <w:left w:val="nil"/>
              <w:bottom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12" w:space="0" w:color="auto"/>
              <w:left w:val="nil"/>
              <w:bottom w:val="nil"/>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17"/>
        </w:trPr>
        <w:tc>
          <w:tcPr>
            <w:tcW w:w="1402" w:type="dxa"/>
            <w:gridSpan w:val="2"/>
            <w:tcBorders>
              <w:top w:val="nil"/>
              <w:left w:val="single" w:sz="6" w:space="0" w:color="auto"/>
              <w:bottom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nil"/>
              <w:left w:val="nil"/>
              <w:bottom w:val="nil"/>
              <w:right w:val="single" w:sz="12" w:space="0" w:color="auto"/>
            </w:tcBorders>
            <w:vAlign w:val="bottom"/>
          </w:tcPr>
          <w:p w:rsidR="00BA0D40" w:rsidRPr="00AF3A03" w:rsidRDefault="00BA0D40" w:rsidP="00BA0D40">
            <w:pPr>
              <w:spacing w:before="6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 xml:space="preserve">III. КАПИТАЛ И РЕЗЕРВЫ </w:t>
            </w:r>
            <w:r w:rsidRPr="00AF3A03">
              <w:rPr>
                <w:rFonts w:ascii="Times New Roman" w:hAnsi="Times New Roman" w:cs="Times New Roman"/>
                <w:bCs/>
                <w:sz w:val="24"/>
                <w:szCs w:val="24"/>
                <w:vertAlign w:val="superscript"/>
              </w:rPr>
              <w:t>6</w:t>
            </w:r>
          </w:p>
        </w:tc>
        <w:tc>
          <w:tcPr>
            <w:tcW w:w="1648" w:type="dxa"/>
            <w:gridSpan w:val="7"/>
            <w:tcBorders>
              <w:top w:val="nil"/>
              <w:left w:val="nil"/>
              <w:bottom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nil"/>
              <w:left w:val="nil"/>
              <w:bottom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nil"/>
              <w:left w:val="nil"/>
              <w:bottom w:val="nil"/>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449"/>
        </w:trPr>
        <w:tc>
          <w:tcPr>
            <w:tcW w:w="1402" w:type="dxa"/>
            <w:gridSpan w:val="2"/>
            <w:tcBorders>
              <w:top w:val="nil"/>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nil"/>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Уставный капитал (складочный капитал, вклады товарищей)</w:t>
            </w:r>
          </w:p>
        </w:tc>
        <w:tc>
          <w:tcPr>
            <w:tcW w:w="1648" w:type="dxa"/>
            <w:gridSpan w:val="7"/>
            <w:tcBorders>
              <w:top w:val="nil"/>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375" w:type="dxa"/>
            <w:gridSpan w:val="7"/>
            <w:tcBorders>
              <w:top w:val="nil"/>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nil"/>
              <w:left w:val="nil"/>
              <w:bottom w:val="single" w:sz="6"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cantSplit/>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Собственные акции, выкупленные у акционеров</w:t>
            </w:r>
          </w:p>
        </w:tc>
        <w:tc>
          <w:tcPr>
            <w:tcW w:w="73" w:type="dxa"/>
            <w:tcBorders>
              <w:top w:val="nil"/>
              <w:left w:val="nil"/>
              <w:bottom w:val="single" w:sz="6" w:space="0" w:color="auto"/>
              <w:right w:val="nil"/>
            </w:tcBorders>
            <w:vAlign w:val="bottom"/>
          </w:tcPr>
          <w:p w:rsidR="00BA0D40" w:rsidRPr="00A3003F" w:rsidRDefault="00BA0D40" w:rsidP="00BA0D40">
            <w:pPr>
              <w:spacing w:after="0" w:line="240" w:lineRule="auto"/>
              <w:jc w:val="right"/>
              <w:rPr>
                <w:rFonts w:ascii="Times New Roman" w:hAnsi="Times New Roman" w:cs="Times New Roman"/>
                <w:sz w:val="24"/>
                <w:szCs w:val="24"/>
              </w:rPr>
            </w:pPr>
          </w:p>
        </w:tc>
        <w:tc>
          <w:tcPr>
            <w:tcW w:w="1352" w:type="dxa"/>
            <w:gridSpan w:val="5"/>
            <w:tcBorders>
              <w:top w:val="nil"/>
              <w:left w:val="nil"/>
              <w:bottom w:val="nil"/>
              <w:right w:val="nil"/>
            </w:tcBorders>
            <w:vAlign w:val="bottom"/>
          </w:tcPr>
          <w:p w:rsidR="00BA0D40" w:rsidRPr="00AF3A03" w:rsidRDefault="00BA0D40" w:rsidP="00BA0D40">
            <w:pPr>
              <w:spacing w:after="0" w:line="240" w:lineRule="auto"/>
              <w:jc w:val="right"/>
              <w:rPr>
                <w:rFonts w:ascii="Times New Roman" w:hAnsi="Times New Roman" w:cs="Times New Roman"/>
                <w:sz w:val="24"/>
                <w:szCs w:val="24"/>
              </w:rPr>
            </w:pPr>
          </w:p>
        </w:tc>
        <w:tc>
          <w:tcPr>
            <w:tcW w:w="222" w:type="dxa"/>
            <w:tcBorders>
              <w:top w:val="nil"/>
              <w:left w:val="nil"/>
              <w:bottom w:val="single" w:sz="6" w:space="0" w:color="auto"/>
              <w:right w:val="single" w:sz="6" w:space="0" w:color="auto"/>
            </w:tcBorders>
            <w:vAlign w:val="bottom"/>
          </w:tcPr>
          <w:p w:rsidR="00BA0D40" w:rsidRPr="00A3003F" w:rsidRDefault="00BA0D40" w:rsidP="00BA0D40">
            <w:pPr>
              <w:spacing w:after="0" w:line="240" w:lineRule="auto"/>
              <w:rPr>
                <w:rFonts w:ascii="Times New Roman" w:hAnsi="Times New Roman" w:cs="Times New Roman"/>
                <w:sz w:val="24"/>
                <w:szCs w:val="24"/>
              </w:rPr>
            </w:pPr>
            <w:r w:rsidRPr="00AF3A03">
              <w:rPr>
                <w:rFonts w:ascii="Times New Roman" w:hAnsi="Times New Roman" w:cs="Times New Roman"/>
                <w:sz w:val="24"/>
                <w:szCs w:val="24"/>
                <w:vertAlign w:val="superscript"/>
              </w:rPr>
              <w:t xml:space="preserve">       </w:t>
            </w:r>
            <w:r w:rsidRPr="00AF3A03">
              <w:rPr>
                <w:rFonts w:ascii="Times New Roman" w:hAnsi="Times New Roman" w:cs="Times New Roman"/>
                <w:sz w:val="24"/>
                <w:szCs w:val="24"/>
                <w:vertAlign w:val="superscript"/>
                <w:lang w:val="en-US"/>
              </w:rPr>
              <w:t>7</w:t>
            </w:r>
          </w:p>
        </w:tc>
        <w:tc>
          <w:tcPr>
            <w:tcW w:w="95" w:type="dxa"/>
            <w:tcBorders>
              <w:top w:val="single" w:sz="6" w:space="0" w:color="auto"/>
              <w:left w:val="nil"/>
              <w:bottom w:val="single" w:sz="6" w:space="0" w:color="auto"/>
              <w:right w:val="nil"/>
            </w:tcBorders>
            <w:vAlign w:val="bottom"/>
          </w:tcPr>
          <w:p w:rsidR="00BA0D40" w:rsidRPr="00A3003F" w:rsidRDefault="00BA0D40" w:rsidP="00BA0D40">
            <w:pPr>
              <w:spacing w:after="0" w:line="240" w:lineRule="auto"/>
              <w:jc w:val="right"/>
              <w:rPr>
                <w:rFonts w:ascii="Times New Roman" w:hAnsi="Times New Roman" w:cs="Times New Roman"/>
                <w:sz w:val="24"/>
                <w:szCs w:val="24"/>
              </w:rPr>
            </w:pPr>
          </w:p>
        </w:tc>
        <w:tc>
          <w:tcPr>
            <w:tcW w:w="1165" w:type="dxa"/>
            <w:gridSpan w:val="5"/>
            <w:tcBorders>
              <w:top w:val="single" w:sz="6" w:space="0" w:color="auto"/>
              <w:left w:val="nil"/>
              <w:bottom w:val="single" w:sz="6" w:space="0" w:color="auto"/>
              <w:right w:val="nil"/>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14" w:type="dxa"/>
            <w:tcBorders>
              <w:top w:val="single" w:sz="6" w:space="0" w:color="auto"/>
              <w:left w:val="nil"/>
              <w:bottom w:val="single" w:sz="6" w:space="0" w:color="auto"/>
              <w:right w:val="single" w:sz="6" w:space="0" w:color="auto"/>
            </w:tcBorders>
            <w:vAlign w:val="bottom"/>
          </w:tcPr>
          <w:p w:rsidR="00BA0D40" w:rsidRPr="00A3003F" w:rsidRDefault="00BA0D40" w:rsidP="00BA0D40">
            <w:pPr>
              <w:spacing w:after="0" w:line="240" w:lineRule="auto"/>
              <w:rPr>
                <w:rFonts w:ascii="Times New Roman" w:hAnsi="Times New Roman" w:cs="Times New Roman"/>
                <w:sz w:val="24"/>
                <w:szCs w:val="24"/>
              </w:rPr>
            </w:pPr>
          </w:p>
        </w:tc>
        <w:tc>
          <w:tcPr>
            <w:tcW w:w="170" w:type="dxa"/>
            <w:tcBorders>
              <w:top w:val="nil"/>
              <w:left w:val="nil"/>
              <w:bottom w:val="single" w:sz="6" w:space="0" w:color="auto"/>
              <w:right w:val="nil"/>
            </w:tcBorders>
            <w:vAlign w:val="bottom"/>
          </w:tcPr>
          <w:p w:rsidR="00BA0D40" w:rsidRPr="00A3003F" w:rsidRDefault="00BA0D40" w:rsidP="00BA0D40">
            <w:pPr>
              <w:spacing w:after="0" w:line="240" w:lineRule="auto"/>
              <w:jc w:val="right"/>
              <w:rPr>
                <w:rFonts w:ascii="Times New Roman" w:hAnsi="Times New Roman" w:cs="Times New Roman"/>
                <w:sz w:val="24"/>
                <w:szCs w:val="24"/>
              </w:rPr>
            </w:pPr>
          </w:p>
        </w:tc>
        <w:tc>
          <w:tcPr>
            <w:tcW w:w="1119" w:type="dxa"/>
            <w:gridSpan w:val="3"/>
            <w:tcBorders>
              <w:top w:val="nil"/>
              <w:left w:val="nil"/>
              <w:bottom w:val="single" w:sz="6" w:space="0" w:color="auto"/>
              <w:right w:val="nil"/>
            </w:tcBorders>
            <w:vAlign w:val="bottom"/>
          </w:tcPr>
          <w:p w:rsidR="00BA0D40" w:rsidRPr="00AF3A03" w:rsidRDefault="00BA0D40" w:rsidP="00BA0D40">
            <w:pPr>
              <w:spacing w:after="0" w:line="240" w:lineRule="auto"/>
              <w:rPr>
                <w:rFonts w:ascii="Times New Roman" w:hAnsi="Times New Roman" w:cs="Times New Roman"/>
                <w:sz w:val="24"/>
                <w:szCs w:val="24"/>
              </w:rPr>
            </w:pPr>
          </w:p>
        </w:tc>
        <w:tc>
          <w:tcPr>
            <w:tcW w:w="84" w:type="dxa"/>
            <w:tcBorders>
              <w:top w:val="nil"/>
              <w:left w:val="nil"/>
              <w:bottom w:val="single" w:sz="6" w:space="0" w:color="auto"/>
              <w:right w:val="single" w:sz="12" w:space="0" w:color="auto"/>
            </w:tcBorders>
            <w:vAlign w:val="bottom"/>
          </w:tcPr>
          <w:p w:rsidR="00BA0D40" w:rsidRPr="00A3003F" w:rsidRDefault="00BA0D40" w:rsidP="00BA0D40">
            <w:pPr>
              <w:spacing w:after="0" w:line="240" w:lineRule="auto"/>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Переоценка внеоборотных активов</w:t>
            </w:r>
          </w:p>
        </w:tc>
        <w:tc>
          <w:tcPr>
            <w:tcW w:w="1648"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Добавочный капитал (без переоценки)</w:t>
            </w:r>
          </w:p>
        </w:tc>
        <w:tc>
          <w:tcPr>
            <w:tcW w:w="1648"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Резервный капитал</w:t>
            </w:r>
          </w:p>
        </w:tc>
        <w:tc>
          <w:tcPr>
            <w:tcW w:w="1648"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single" w:sz="12"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Нераспределенная прибыль (непокрытый убыток)</w:t>
            </w:r>
          </w:p>
        </w:tc>
        <w:tc>
          <w:tcPr>
            <w:tcW w:w="1648" w:type="dxa"/>
            <w:gridSpan w:val="7"/>
            <w:tcBorders>
              <w:top w:val="single" w:sz="6" w:space="0" w:color="auto"/>
              <w:left w:val="nil"/>
              <w:bottom w:val="single" w:sz="12"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6" w:space="0" w:color="auto"/>
              <w:left w:val="nil"/>
              <w:bottom w:val="single" w:sz="12"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6" w:space="0" w:color="auto"/>
              <w:left w:val="nil"/>
              <w:bottom w:val="single" w:sz="12"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12" w:space="0" w:color="auto"/>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III</w:t>
            </w:r>
          </w:p>
        </w:tc>
        <w:tc>
          <w:tcPr>
            <w:tcW w:w="1648" w:type="dxa"/>
            <w:gridSpan w:val="7"/>
            <w:tcBorders>
              <w:top w:val="single" w:sz="12" w:space="0" w:color="auto"/>
              <w:left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375" w:type="dxa"/>
            <w:gridSpan w:val="7"/>
            <w:tcBorders>
              <w:top w:val="single" w:sz="12" w:space="0" w:color="auto"/>
              <w:left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12" w:space="0" w:color="auto"/>
              <w:left w:val="nil"/>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679"/>
        </w:trPr>
        <w:tc>
          <w:tcPr>
            <w:tcW w:w="1402" w:type="dxa"/>
            <w:gridSpan w:val="2"/>
            <w:tcBorders>
              <w:top w:val="single" w:sz="6" w:space="0" w:color="auto"/>
              <w:left w:val="single" w:sz="6" w:space="0" w:color="auto"/>
              <w:bottom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nil"/>
              <w:right w:val="single" w:sz="12" w:space="0" w:color="auto"/>
            </w:tcBorders>
            <w:vAlign w:val="bottom"/>
          </w:tcPr>
          <w:p w:rsidR="00BA0D40" w:rsidRPr="00AF3A03" w:rsidRDefault="00BA0D40" w:rsidP="00BA0D40">
            <w:pPr>
              <w:spacing w:before="12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IV. ДОЛГОСРОЧНЫЕ ОБЯЗАТЕЛЬСТВА</w:t>
            </w:r>
          </w:p>
        </w:tc>
        <w:tc>
          <w:tcPr>
            <w:tcW w:w="1648" w:type="dxa"/>
            <w:gridSpan w:val="7"/>
            <w:tcBorders>
              <w:top w:val="single" w:sz="12" w:space="0" w:color="auto"/>
              <w:left w:val="nil"/>
              <w:bottom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12" w:space="0" w:color="auto"/>
              <w:left w:val="nil"/>
              <w:bottom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12" w:space="0" w:color="auto"/>
              <w:left w:val="nil"/>
              <w:bottom w:val="nil"/>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nil"/>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nil"/>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Заемные средства</w:t>
            </w:r>
          </w:p>
        </w:tc>
        <w:tc>
          <w:tcPr>
            <w:tcW w:w="1648" w:type="dxa"/>
            <w:gridSpan w:val="7"/>
            <w:tcBorders>
              <w:top w:val="nil"/>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nil"/>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nil"/>
              <w:left w:val="nil"/>
              <w:bottom w:val="single" w:sz="6"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Отложенные налоговые обязательства</w:t>
            </w:r>
          </w:p>
        </w:tc>
        <w:tc>
          <w:tcPr>
            <w:tcW w:w="1648"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Оценочные обязательства</w:t>
            </w:r>
          </w:p>
        </w:tc>
        <w:tc>
          <w:tcPr>
            <w:tcW w:w="1648"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single" w:sz="12"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обязательства</w:t>
            </w:r>
          </w:p>
        </w:tc>
        <w:tc>
          <w:tcPr>
            <w:tcW w:w="1648" w:type="dxa"/>
            <w:gridSpan w:val="7"/>
            <w:tcBorders>
              <w:top w:val="single" w:sz="6" w:space="0" w:color="auto"/>
              <w:left w:val="nil"/>
              <w:bottom w:val="single" w:sz="12"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6" w:space="0" w:color="auto"/>
              <w:left w:val="nil"/>
              <w:bottom w:val="single" w:sz="12"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6" w:space="0" w:color="auto"/>
              <w:left w:val="nil"/>
              <w:bottom w:val="single" w:sz="12"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12" w:space="0" w:color="auto"/>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IV</w:t>
            </w:r>
          </w:p>
        </w:tc>
        <w:tc>
          <w:tcPr>
            <w:tcW w:w="1648" w:type="dxa"/>
            <w:gridSpan w:val="7"/>
            <w:tcBorders>
              <w:top w:val="single" w:sz="12" w:space="0" w:color="auto"/>
              <w:left w:val="nil"/>
              <w:bottom w:val="single" w:sz="12"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75" w:type="dxa"/>
            <w:gridSpan w:val="7"/>
            <w:tcBorders>
              <w:top w:val="single" w:sz="12" w:space="0" w:color="auto"/>
              <w:left w:val="nil"/>
              <w:bottom w:val="single" w:sz="12"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12" w:space="0" w:color="auto"/>
              <w:left w:val="nil"/>
              <w:bottom w:val="single" w:sz="12"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679"/>
        </w:trPr>
        <w:tc>
          <w:tcPr>
            <w:tcW w:w="1402" w:type="dxa"/>
            <w:gridSpan w:val="2"/>
            <w:tcBorders>
              <w:top w:val="single" w:sz="6" w:space="0" w:color="auto"/>
              <w:left w:val="single" w:sz="6" w:space="0" w:color="auto"/>
              <w:bottom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nil"/>
              <w:right w:val="single" w:sz="12" w:space="0" w:color="auto"/>
            </w:tcBorders>
            <w:vAlign w:val="bottom"/>
          </w:tcPr>
          <w:p w:rsidR="00BA0D40" w:rsidRPr="00AF3A03" w:rsidRDefault="00BA0D40" w:rsidP="00BA0D40">
            <w:pPr>
              <w:spacing w:before="12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V. КРАТКОСРОЧНЫЕ ОБЯЗАТЕЛЬСТВА</w:t>
            </w:r>
          </w:p>
        </w:tc>
        <w:tc>
          <w:tcPr>
            <w:tcW w:w="1648" w:type="dxa"/>
            <w:gridSpan w:val="7"/>
            <w:tcBorders>
              <w:top w:val="single" w:sz="12" w:space="0" w:color="auto"/>
              <w:left w:val="nil"/>
              <w:bottom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12" w:space="0" w:color="auto"/>
              <w:left w:val="nil"/>
              <w:bottom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12" w:space="0" w:color="auto"/>
              <w:left w:val="nil"/>
              <w:bottom w:val="nil"/>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nil"/>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nil"/>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Заемные средства</w:t>
            </w:r>
          </w:p>
        </w:tc>
        <w:tc>
          <w:tcPr>
            <w:tcW w:w="1648" w:type="dxa"/>
            <w:gridSpan w:val="7"/>
            <w:tcBorders>
              <w:top w:val="nil"/>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nil"/>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nil"/>
              <w:left w:val="nil"/>
              <w:bottom w:val="single" w:sz="6"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Кредиторская задолженность</w:t>
            </w:r>
          </w:p>
        </w:tc>
        <w:tc>
          <w:tcPr>
            <w:tcW w:w="1648"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Доходы будущих периодов</w:t>
            </w:r>
          </w:p>
        </w:tc>
        <w:tc>
          <w:tcPr>
            <w:tcW w:w="1648"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Оценочные обязательства</w:t>
            </w:r>
          </w:p>
        </w:tc>
        <w:tc>
          <w:tcPr>
            <w:tcW w:w="1648"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6" w:space="0" w:color="auto"/>
              <w:left w:val="nil"/>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обязательства</w:t>
            </w:r>
          </w:p>
        </w:tc>
        <w:tc>
          <w:tcPr>
            <w:tcW w:w="1648" w:type="dxa"/>
            <w:gridSpan w:val="7"/>
            <w:tcBorders>
              <w:top w:val="single" w:sz="6" w:space="0" w:color="auto"/>
              <w:left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5" w:type="dxa"/>
            <w:gridSpan w:val="7"/>
            <w:tcBorders>
              <w:top w:val="single" w:sz="6" w:space="0" w:color="auto"/>
              <w:left w:val="nil"/>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6" w:space="0" w:color="auto"/>
              <w:left w:val="nil"/>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12" w:space="0" w:color="auto"/>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V</w:t>
            </w:r>
          </w:p>
        </w:tc>
        <w:tc>
          <w:tcPr>
            <w:tcW w:w="1648" w:type="dxa"/>
            <w:gridSpan w:val="7"/>
            <w:tcBorders>
              <w:top w:val="single" w:sz="12" w:space="0" w:color="auto"/>
              <w:left w:val="nil"/>
              <w:bottom w:val="single" w:sz="12"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75" w:type="dxa"/>
            <w:gridSpan w:val="7"/>
            <w:tcBorders>
              <w:top w:val="single" w:sz="12" w:space="0" w:color="auto"/>
              <w:left w:val="nil"/>
              <w:bottom w:val="single" w:sz="12"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12" w:space="0" w:color="auto"/>
              <w:left w:val="nil"/>
              <w:bottom w:val="single" w:sz="12"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r>
      <w:tr w:rsidR="00BA0D40" w:rsidRPr="00AF3A03" w:rsidTr="00BA0D40">
        <w:trPr>
          <w:trHeight w:val="285"/>
        </w:trPr>
        <w:tc>
          <w:tcPr>
            <w:tcW w:w="1402" w:type="dxa"/>
            <w:gridSpan w:val="2"/>
            <w:tcBorders>
              <w:top w:val="single" w:sz="6" w:space="0" w:color="auto"/>
              <w:left w:val="single" w:sz="6" w:space="0" w:color="auto"/>
              <w:bottom w:val="single" w:sz="6"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3849" w:type="dxa"/>
            <w:gridSpan w:val="4"/>
            <w:tcBorders>
              <w:top w:val="single" w:sz="6" w:space="0" w:color="auto"/>
              <w:left w:val="nil"/>
              <w:bottom w:val="single" w:sz="6" w:space="0" w:color="auto"/>
              <w:right w:val="single" w:sz="12" w:space="0" w:color="auto"/>
            </w:tcBorders>
            <w:vAlign w:val="bottom"/>
          </w:tcPr>
          <w:p w:rsidR="00BA0D40" w:rsidRPr="00AF3A03" w:rsidRDefault="00BA0D40" w:rsidP="00BA0D40">
            <w:pPr>
              <w:spacing w:after="0" w:line="240" w:lineRule="auto"/>
              <w:ind w:left="57"/>
              <w:rPr>
                <w:rFonts w:ascii="Times New Roman" w:hAnsi="Times New Roman" w:cs="Times New Roman"/>
                <w:bCs/>
                <w:sz w:val="24"/>
                <w:szCs w:val="24"/>
              </w:rPr>
            </w:pPr>
            <w:r w:rsidRPr="00AF3A03">
              <w:rPr>
                <w:rFonts w:ascii="Times New Roman" w:hAnsi="Times New Roman" w:cs="Times New Roman"/>
                <w:bCs/>
                <w:sz w:val="24"/>
                <w:szCs w:val="24"/>
              </w:rPr>
              <w:t>БАЛАНС</w:t>
            </w:r>
          </w:p>
        </w:tc>
        <w:tc>
          <w:tcPr>
            <w:tcW w:w="1648" w:type="dxa"/>
            <w:gridSpan w:val="7"/>
            <w:tcBorders>
              <w:top w:val="single" w:sz="12" w:space="0" w:color="auto"/>
              <w:left w:val="nil"/>
              <w:bottom w:val="single" w:sz="12"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375" w:type="dxa"/>
            <w:gridSpan w:val="7"/>
            <w:tcBorders>
              <w:top w:val="single" w:sz="12" w:space="0" w:color="auto"/>
              <w:left w:val="nil"/>
              <w:bottom w:val="single" w:sz="12" w:space="0" w:color="auto"/>
              <w:right w:val="single" w:sz="6" w:space="0" w:color="auto"/>
            </w:tcBorders>
            <w:vAlign w:val="bottom"/>
          </w:tcPr>
          <w:p w:rsidR="00BA0D40" w:rsidRPr="00AF3A03" w:rsidRDefault="00BA0D40" w:rsidP="00BA0D40">
            <w:pPr>
              <w:spacing w:after="0" w:line="240" w:lineRule="auto"/>
              <w:jc w:val="center"/>
              <w:rPr>
                <w:rFonts w:ascii="Times New Roman" w:hAnsi="Times New Roman" w:cs="Times New Roman"/>
                <w:sz w:val="24"/>
                <w:szCs w:val="24"/>
              </w:rPr>
            </w:pPr>
          </w:p>
        </w:tc>
        <w:tc>
          <w:tcPr>
            <w:tcW w:w="1374" w:type="dxa"/>
            <w:gridSpan w:val="5"/>
            <w:tcBorders>
              <w:top w:val="single" w:sz="12" w:space="0" w:color="auto"/>
              <w:left w:val="nil"/>
              <w:bottom w:val="single" w:sz="12" w:space="0" w:color="auto"/>
              <w:right w:val="single" w:sz="12" w:space="0" w:color="auto"/>
            </w:tcBorders>
            <w:vAlign w:val="bottom"/>
          </w:tcPr>
          <w:p w:rsidR="00BA0D40" w:rsidRPr="00AF3A03" w:rsidRDefault="00BA0D40" w:rsidP="00BA0D40">
            <w:pPr>
              <w:spacing w:after="0" w:line="240" w:lineRule="auto"/>
              <w:jc w:val="center"/>
              <w:rPr>
                <w:rFonts w:ascii="Times New Roman" w:hAnsi="Times New Roman" w:cs="Times New Roman"/>
                <w:b/>
                <w:sz w:val="24"/>
                <w:szCs w:val="24"/>
              </w:rPr>
            </w:pPr>
          </w:p>
        </w:tc>
      </w:tr>
      <w:tr w:rsidR="00BA0D40" w:rsidRPr="00AF3A03" w:rsidTr="00BA0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7"/>
        </w:trPr>
        <w:tc>
          <w:tcPr>
            <w:tcW w:w="1291" w:type="dxa"/>
            <w:tcBorders>
              <w:top w:val="nil"/>
              <w:left w:val="nil"/>
              <w:bottom w:val="nil"/>
              <w:right w:val="nil"/>
            </w:tcBorders>
            <w:vAlign w:val="bottom"/>
          </w:tcPr>
          <w:p w:rsidR="00BA0D40" w:rsidRPr="00AF3A03" w:rsidRDefault="00BA0D40" w:rsidP="00BA0D40">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Руководитель</w:t>
            </w:r>
          </w:p>
        </w:tc>
        <w:tc>
          <w:tcPr>
            <w:tcW w:w="1209" w:type="dxa"/>
            <w:gridSpan w:val="2"/>
            <w:tcBorders>
              <w:top w:val="nil"/>
              <w:left w:val="nil"/>
              <w:bottom w:val="single" w:sz="6" w:space="0" w:color="auto"/>
              <w:right w:val="nil"/>
            </w:tcBorders>
            <w:vAlign w:val="bottom"/>
          </w:tcPr>
          <w:p w:rsidR="00BA0D40" w:rsidRPr="00AF3A03" w:rsidRDefault="00BA0D40" w:rsidP="00BA0D40">
            <w:pPr>
              <w:spacing w:after="0" w:line="240" w:lineRule="auto"/>
              <w:jc w:val="center"/>
              <w:rPr>
                <w:rFonts w:ascii="Times New Roman" w:hAnsi="Times New Roman" w:cs="Times New Roman"/>
                <w:sz w:val="18"/>
                <w:szCs w:val="18"/>
              </w:rPr>
            </w:pPr>
          </w:p>
        </w:tc>
        <w:tc>
          <w:tcPr>
            <w:tcW w:w="192" w:type="dxa"/>
            <w:tcBorders>
              <w:top w:val="nil"/>
              <w:left w:val="nil"/>
              <w:bottom w:val="nil"/>
              <w:right w:val="nil"/>
            </w:tcBorders>
            <w:vAlign w:val="bottom"/>
          </w:tcPr>
          <w:p w:rsidR="00BA0D40" w:rsidRPr="00AF3A03" w:rsidRDefault="00BA0D40" w:rsidP="00BA0D40">
            <w:pPr>
              <w:spacing w:after="0" w:line="240" w:lineRule="auto"/>
              <w:rPr>
                <w:rFonts w:ascii="Times New Roman" w:hAnsi="Times New Roman" w:cs="Times New Roman"/>
                <w:sz w:val="18"/>
                <w:szCs w:val="18"/>
              </w:rPr>
            </w:pPr>
          </w:p>
        </w:tc>
        <w:tc>
          <w:tcPr>
            <w:tcW w:w="2090" w:type="dxa"/>
            <w:tcBorders>
              <w:top w:val="nil"/>
              <w:left w:val="nil"/>
              <w:bottom w:val="single" w:sz="6" w:space="0" w:color="auto"/>
              <w:right w:val="nil"/>
            </w:tcBorders>
            <w:vAlign w:val="bottom"/>
          </w:tcPr>
          <w:p w:rsidR="00BA0D40" w:rsidRPr="00AF3A03" w:rsidRDefault="00BA0D40" w:rsidP="00BA0D40">
            <w:pPr>
              <w:spacing w:after="0" w:line="240" w:lineRule="auto"/>
              <w:jc w:val="center"/>
              <w:rPr>
                <w:rFonts w:ascii="Times New Roman" w:hAnsi="Times New Roman" w:cs="Times New Roman"/>
                <w:sz w:val="18"/>
                <w:szCs w:val="18"/>
              </w:rPr>
            </w:pPr>
          </w:p>
        </w:tc>
        <w:tc>
          <w:tcPr>
            <w:tcW w:w="1127" w:type="dxa"/>
            <w:gridSpan w:val="4"/>
            <w:tcBorders>
              <w:top w:val="nil"/>
              <w:left w:val="nil"/>
              <w:bottom w:val="nil"/>
              <w:right w:val="nil"/>
            </w:tcBorders>
            <w:vAlign w:val="bottom"/>
          </w:tcPr>
          <w:p w:rsidR="00BA0D40" w:rsidRPr="00AF3A03" w:rsidRDefault="00BA0D40" w:rsidP="00BA0D40">
            <w:pPr>
              <w:spacing w:after="0" w:line="240" w:lineRule="auto"/>
              <w:ind w:left="170"/>
              <w:rPr>
                <w:rFonts w:ascii="Times New Roman" w:hAnsi="Times New Roman" w:cs="Times New Roman"/>
                <w:sz w:val="18"/>
                <w:szCs w:val="18"/>
              </w:rPr>
            </w:pPr>
            <w:r w:rsidRPr="00AF3A03">
              <w:rPr>
                <w:rFonts w:ascii="Times New Roman" w:hAnsi="Times New Roman" w:cs="Times New Roman"/>
                <w:sz w:val="18"/>
                <w:szCs w:val="18"/>
              </w:rPr>
              <w:t>Главный</w:t>
            </w:r>
            <w:r w:rsidRPr="00AF3A03">
              <w:rPr>
                <w:rFonts w:ascii="Times New Roman" w:hAnsi="Times New Roman" w:cs="Times New Roman"/>
                <w:sz w:val="18"/>
                <w:szCs w:val="18"/>
              </w:rPr>
              <w:br/>
              <w:t>бухгалтер</w:t>
            </w:r>
          </w:p>
        </w:tc>
        <w:tc>
          <w:tcPr>
            <w:tcW w:w="1483" w:type="dxa"/>
            <w:gridSpan w:val="7"/>
            <w:tcBorders>
              <w:top w:val="nil"/>
              <w:left w:val="nil"/>
              <w:bottom w:val="single" w:sz="6" w:space="0" w:color="auto"/>
              <w:right w:val="nil"/>
            </w:tcBorders>
            <w:vAlign w:val="bottom"/>
          </w:tcPr>
          <w:p w:rsidR="00BA0D40" w:rsidRPr="00AF3A03" w:rsidRDefault="00BA0D40" w:rsidP="00BA0D40">
            <w:pPr>
              <w:spacing w:after="0" w:line="240" w:lineRule="auto"/>
              <w:jc w:val="center"/>
              <w:rPr>
                <w:rFonts w:ascii="Times New Roman" w:hAnsi="Times New Roman" w:cs="Times New Roman"/>
                <w:sz w:val="18"/>
                <w:szCs w:val="18"/>
              </w:rPr>
            </w:pPr>
          </w:p>
        </w:tc>
        <w:tc>
          <w:tcPr>
            <w:tcW w:w="192" w:type="dxa"/>
            <w:tcBorders>
              <w:top w:val="nil"/>
              <w:left w:val="nil"/>
              <w:bottom w:val="nil"/>
              <w:right w:val="nil"/>
            </w:tcBorders>
            <w:vAlign w:val="bottom"/>
          </w:tcPr>
          <w:p w:rsidR="00BA0D40" w:rsidRPr="00AF3A03" w:rsidRDefault="00BA0D40" w:rsidP="00BA0D40">
            <w:pPr>
              <w:spacing w:after="0" w:line="240" w:lineRule="auto"/>
              <w:rPr>
                <w:rFonts w:ascii="Times New Roman" w:hAnsi="Times New Roman" w:cs="Times New Roman"/>
                <w:sz w:val="18"/>
                <w:szCs w:val="18"/>
              </w:rPr>
            </w:pPr>
          </w:p>
        </w:tc>
        <w:tc>
          <w:tcPr>
            <w:tcW w:w="2063" w:type="dxa"/>
            <w:gridSpan w:val="8"/>
            <w:tcBorders>
              <w:top w:val="nil"/>
              <w:left w:val="nil"/>
              <w:bottom w:val="single" w:sz="6" w:space="0" w:color="auto"/>
              <w:right w:val="nil"/>
            </w:tcBorders>
            <w:vAlign w:val="bottom"/>
          </w:tcPr>
          <w:p w:rsidR="00BA0D40" w:rsidRPr="00AF3A03" w:rsidRDefault="00BA0D40" w:rsidP="00BA0D40">
            <w:pPr>
              <w:spacing w:after="0" w:line="240" w:lineRule="auto"/>
              <w:jc w:val="center"/>
              <w:rPr>
                <w:rFonts w:ascii="Times New Roman" w:hAnsi="Times New Roman" w:cs="Times New Roman"/>
                <w:sz w:val="18"/>
                <w:szCs w:val="18"/>
              </w:rPr>
            </w:pPr>
          </w:p>
        </w:tc>
      </w:tr>
      <w:tr w:rsidR="00BA0D40" w:rsidRPr="00AF3A03" w:rsidTr="00BA0D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1291" w:type="dxa"/>
            <w:tcBorders>
              <w:top w:val="nil"/>
              <w:left w:val="nil"/>
              <w:bottom w:val="nil"/>
              <w:right w:val="nil"/>
            </w:tcBorders>
          </w:tcPr>
          <w:p w:rsidR="00BA0D40" w:rsidRPr="00AF3A03" w:rsidRDefault="00BA0D40" w:rsidP="00BA0D40">
            <w:pPr>
              <w:spacing w:after="0" w:line="240" w:lineRule="auto"/>
              <w:rPr>
                <w:rFonts w:ascii="Times New Roman" w:hAnsi="Times New Roman" w:cs="Times New Roman"/>
                <w:sz w:val="18"/>
                <w:szCs w:val="18"/>
              </w:rPr>
            </w:pPr>
          </w:p>
        </w:tc>
        <w:tc>
          <w:tcPr>
            <w:tcW w:w="1209" w:type="dxa"/>
            <w:gridSpan w:val="2"/>
            <w:tcBorders>
              <w:top w:val="single" w:sz="6" w:space="0" w:color="auto"/>
              <w:left w:val="nil"/>
              <w:bottom w:val="nil"/>
              <w:right w:val="nil"/>
            </w:tcBorders>
          </w:tcPr>
          <w:p w:rsidR="00BA0D40" w:rsidRPr="00AF3A03" w:rsidRDefault="00BA0D40" w:rsidP="00BA0D40">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(подпись)</w:t>
            </w:r>
          </w:p>
        </w:tc>
        <w:tc>
          <w:tcPr>
            <w:tcW w:w="192" w:type="dxa"/>
            <w:tcBorders>
              <w:top w:val="nil"/>
              <w:left w:val="nil"/>
              <w:bottom w:val="nil"/>
              <w:right w:val="nil"/>
            </w:tcBorders>
          </w:tcPr>
          <w:p w:rsidR="00BA0D40" w:rsidRPr="00AF3A03" w:rsidRDefault="00BA0D40" w:rsidP="00BA0D40">
            <w:pPr>
              <w:spacing w:after="0" w:line="240" w:lineRule="auto"/>
              <w:rPr>
                <w:rFonts w:ascii="Times New Roman" w:hAnsi="Times New Roman" w:cs="Times New Roman"/>
                <w:sz w:val="18"/>
                <w:szCs w:val="18"/>
              </w:rPr>
            </w:pPr>
          </w:p>
        </w:tc>
        <w:tc>
          <w:tcPr>
            <w:tcW w:w="2090" w:type="dxa"/>
            <w:tcBorders>
              <w:top w:val="single" w:sz="6" w:space="0" w:color="auto"/>
              <w:left w:val="nil"/>
              <w:bottom w:val="nil"/>
              <w:right w:val="nil"/>
            </w:tcBorders>
          </w:tcPr>
          <w:p w:rsidR="00BA0D40" w:rsidRPr="00AF3A03" w:rsidRDefault="00BA0D40" w:rsidP="00BA0D40">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(расшифровка подписи)</w:t>
            </w:r>
          </w:p>
        </w:tc>
        <w:tc>
          <w:tcPr>
            <w:tcW w:w="1127" w:type="dxa"/>
            <w:gridSpan w:val="4"/>
            <w:tcBorders>
              <w:top w:val="nil"/>
              <w:left w:val="nil"/>
              <w:bottom w:val="nil"/>
              <w:right w:val="nil"/>
            </w:tcBorders>
          </w:tcPr>
          <w:p w:rsidR="00BA0D40" w:rsidRPr="00AF3A03" w:rsidRDefault="00BA0D40" w:rsidP="00BA0D40">
            <w:pPr>
              <w:spacing w:after="0" w:line="240" w:lineRule="auto"/>
              <w:jc w:val="right"/>
              <w:rPr>
                <w:rFonts w:ascii="Times New Roman" w:hAnsi="Times New Roman" w:cs="Times New Roman"/>
                <w:sz w:val="18"/>
                <w:szCs w:val="18"/>
              </w:rPr>
            </w:pPr>
          </w:p>
        </w:tc>
        <w:tc>
          <w:tcPr>
            <w:tcW w:w="1483" w:type="dxa"/>
            <w:gridSpan w:val="7"/>
            <w:tcBorders>
              <w:top w:val="single" w:sz="6" w:space="0" w:color="auto"/>
              <w:left w:val="nil"/>
              <w:bottom w:val="nil"/>
              <w:right w:val="nil"/>
            </w:tcBorders>
          </w:tcPr>
          <w:p w:rsidR="00BA0D40" w:rsidRPr="00AF3A03" w:rsidRDefault="00BA0D40" w:rsidP="00BA0D40">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(подпись)</w:t>
            </w:r>
          </w:p>
        </w:tc>
        <w:tc>
          <w:tcPr>
            <w:tcW w:w="192" w:type="dxa"/>
            <w:tcBorders>
              <w:top w:val="nil"/>
              <w:left w:val="nil"/>
              <w:bottom w:val="nil"/>
              <w:right w:val="nil"/>
            </w:tcBorders>
          </w:tcPr>
          <w:p w:rsidR="00BA0D40" w:rsidRPr="00AF3A03" w:rsidRDefault="00BA0D40" w:rsidP="00BA0D40">
            <w:pPr>
              <w:spacing w:after="0" w:line="240" w:lineRule="auto"/>
              <w:rPr>
                <w:rFonts w:ascii="Times New Roman" w:hAnsi="Times New Roman" w:cs="Times New Roman"/>
                <w:sz w:val="18"/>
                <w:szCs w:val="18"/>
              </w:rPr>
            </w:pPr>
          </w:p>
        </w:tc>
        <w:tc>
          <w:tcPr>
            <w:tcW w:w="2063" w:type="dxa"/>
            <w:gridSpan w:val="8"/>
            <w:tcBorders>
              <w:top w:val="single" w:sz="6" w:space="0" w:color="auto"/>
              <w:left w:val="nil"/>
              <w:bottom w:val="nil"/>
              <w:right w:val="nil"/>
            </w:tcBorders>
          </w:tcPr>
          <w:p w:rsidR="00BA0D40" w:rsidRPr="00AF3A03" w:rsidRDefault="00BA0D40" w:rsidP="00BA0D40">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(расшифровка подписи)</w:t>
            </w:r>
          </w:p>
        </w:tc>
      </w:tr>
    </w:tbl>
    <w:p w:rsidR="009F26CA" w:rsidRPr="00AF3A03" w:rsidRDefault="009F26CA" w:rsidP="009F26CA">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255"/>
        <w:gridCol w:w="1418"/>
        <w:gridCol w:w="340"/>
        <w:gridCol w:w="340"/>
        <w:gridCol w:w="340"/>
      </w:tblGrid>
      <w:tr w:rsidR="00BA0D40" w:rsidRPr="00AF3A03" w:rsidTr="003A21D0">
        <w:tc>
          <w:tcPr>
            <w:tcW w:w="170" w:type="dxa"/>
            <w:tcBorders>
              <w:top w:val="nil"/>
              <w:left w:val="nil"/>
              <w:bottom w:val="nil"/>
              <w:right w:val="nil"/>
            </w:tcBorders>
            <w:vAlign w:val="bottom"/>
          </w:tcPr>
          <w:p w:rsidR="00BA0D40" w:rsidRPr="00AF3A03" w:rsidRDefault="00BA0D40" w:rsidP="00C74AF4">
            <w:pPr>
              <w:spacing w:after="0" w:line="240" w:lineRule="auto"/>
              <w:jc w:val="right"/>
              <w:rPr>
                <w:rFonts w:ascii="Times New Roman" w:hAnsi="Times New Roman" w:cs="Times New Roman"/>
                <w:sz w:val="18"/>
                <w:szCs w:val="18"/>
              </w:rPr>
            </w:pPr>
            <w:r w:rsidRPr="00AF3A03">
              <w:rPr>
                <w:rFonts w:ascii="Times New Roman" w:hAnsi="Times New Roman" w:cs="Times New Roman"/>
                <w:sz w:val="18"/>
                <w:szCs w:val="18"/>
              </w:rPr>
              <w:t>“</w:t>
            </w:r>
          </w:p>
        </w:tc>
        <w:tc>
          <w:tcPr>
            <w:tcW w:w="397" w:type="dxa"/>
            <w:tcBorders>
              <w:top w:val="nil"/>
              <w:left w:val="nil"/>
              <w:bottom w:val="single" w:sz="6" w:space="0" w:color="auto"/>
              <w:right w:val="nil"/>
            </w:tcBorders>
            <w:vAlign w:val="bottom"/>
          </w:tcPr>
          <w:p w:rsidR="00BA0D40" w:rsidRPr="00AF3A03" w:rsidRDefault="00BA0D40" w:rsidP="00C74AF4">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tcPr>
          <w:p w:rsidR="00BA0D40" w:rsidRPr="00AF3A03" w:rsidRDefault="00BA0D40" w:rsidP="00C74AF4">
            <w:pPr>
              <w:spacing w:after="0" w:line="240" w:lineRule="auto"/>
              <w:rPr>
                <w:rFonts w:ascii="Times New Roman" w:hAnsi="Times New Roman" w:cs="Times New Roman"/>
                <w:sz w:val="18"/>
                <w:szCs w:val="18"/>
              </w:rPr>
            </w:pPr>
          </w:p>
        </w:tc>
        <w:tc>
          <w:tcPr>
            <w:tcW w:w="255" w:type="dxa"/>
            <w:tcBorders>
              <w:top w:val="nil"/>
              <w:left w:val="nil"/>
              <w:bottom w:val="nil"/>
              <w:right w:val="nil"/>
            </w:tcBorders>
            <w:vAlign w:val="bottom"/>
          </w:tcPr>
          <w:p w:rsidR="00BA0D40" w:rsidRPr="00AF3A03" w:rsidRDefault="00BA0D40" w:rsidP="00C74AF4">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w:t>
            </w:r>
          </w:p>
        </w:tc>
        <w:tc>
          <w:tcPr>
            <w:tcW w:w="1418" w:type="dxa"/>
            <w:tcBorders>
              <w:top w:val="nil"/>
              <w:left w:val="nil"/>
              <w:bottom w:val="single" w:sz="6" w:space="0" w:color="auto"/>
              <w:right w:val="nil"/>
            </w:tcBorders>
            <w:vAlign w:val="bottom"/>
          </w:tcPr>
          <w:p w:rsidR="00BA0D40" w:rsidRPr="00AF3A03" w:rsidRDefault="00BA0D40" w:rsidP="00C74AF4">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BA0D40" w:rsidRPr="00AF3A03" w:rsidRDefault="00BA0D40" w:rsidP="00C74AF4">
            <w:pPr>
              <w:spacing w:after="0" w:line="240" w:lineRule="auto"/>
              <w:jc w:val="right"/>
              <w:rPr>
                <w:rFonts w:ascii="Times New Roman" w:hAnsi="Times New Roman" w:cs="Times New Roman"/>
                <w:sz w:val="18"/>
                <w:szCs w:val="18"/>
              </w:rPr>
            </w:pPr>
            <w:r w:rsidRPr="00AF3A03">
              <w:rPr>
                <w:rFonts w:ascii="Times New Roman" w:hAnsi="Times New Roman" w:cs="Times New Roman"/>
                <w:sz w:val="18"/>
                <w:szCs w:val="18"/>
              </w:rPr>
              <w:t>20</w:t>
            </w:r>
          </w:p>
        </w:tc>
        <w:tc>
          <w:tcPr>
            <w:tcW w:w="340" w:type="dxa"/>
            <w:tcBorders>
              <w:top w:val="nil"/>
              <w:left w:val="nil"/>
              <w:bottom w:val="single" w:sz="6" w:space="0" w:color="auto"/>
              <w:right w:val="nil"/>
            </w:tcBorders>
            <w:vAlign w:val="bottom"/>
          </w:tcPr>
          <w:p w:rsidR="00BA0D40" w:rsidRPr="00AF3A03" w:rsidRDefault="00BA0D40" w:rsidP="00C74AF4">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BA0D40" w:rsidRPr="00AF3A03" w:rsidRDefault="00BA0D40" w:rsidP="00C74AF4">
            <w:pPr>
              <w:spacing w:after="0" w:line="240" w:lineRule="auto"/>
              <w:ind w:left="57"/>
              <w:rPr>
                <w:rFonts w:ascii="Times New Roman" w:hAnsi="Times New Roman" w:cs="Times New Roman"/>
                <w:sz w:val="18"/>
                <w:szCs w:val="18"/>
              </w:rPr>
            </w:pPr>
            <w:r w:rsidRPr="00AF3A03">
              <w:rPr>
                <w:rFonts w:ascii="Times New Roman" w:hAnsi="Times New Roman" w:cs="Times New Roman"/>
                <w:sz w:val="18"/>
                <w:szCs w:val="18"/>
              </w:rPr>
              <w:t>г.</w:t>
            </w:r>
          </w:p>
        </w:tc>
      </w:tr>
    </w:tbl>
    <w:p w:rsidR="009F26CA" w:rsidRPr="00AF3A03" w:rsidRDefault="009F26CA" w:rsidP="009F26CA">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Примечания</w:t>
      </w:r>
    </w:p>
    <w:p w:rsidR="009F26CA" w:rsidRPr="00AF3A03" w:rsidRDefault="009F26CA" w:rsidP="009F26CA">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1. Указывается номер соответствующего пояснения к бухгалтерскому балансу и отчету о прибылях и убытках.</w:t>
      </w:r>
    </w:p>
    <w:p w:rsidR="009F26CA" w:rsidRPr="00AF3A03" w:rsidRDefault="009F26CA" w:rsidP="009F26CA">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9F26CA" w:rsidRPr="00AF3A03" w:rsidRDefault="009F26CA" w:rsidP="009F26CA">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3. Указывается отчетная дата отчетного периода.</w:t>
      </w:r>
    </w:p>
    <w:p w:rsidR="009F26CA" w:rsidRPr="00AF3A03" w:rsidRDefault="009F26CA" w:rsidP="009F26CA">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4. Указывается предыдущий год.</w:t>
      </w:r>
    </w:p>
    <w:p w:rsidR="009F26CA" w:rsidRPr="00AF3A03" w:rsidRDefault="009F26CA" w:rsidP="009F26CA">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5. Указывается год, предшествующий предыдущему.</w:t>
      </w:r>
    </w:p>
    <w:p w:rsidR="009F26CA" w:rsidRPr="00AF3A03" w:rsidRDefault="009F26CA" w:rsidP="009F26CA">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6. Некоммерческая организация именует указанный раздел "Целевое финансирование". Вместо показателей "Уставный капитал",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9F26CA" w:rsidRDefault="009F26CA" w:rsidP="009F26CA">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7. Здесь и в других формах отчетов вычитаемый или отрицательный показатель показывается в круглых скобках.</w:t>
      </w:r>
    </w:p>
    <w:p w:rsidR="00BA0D40" w:rsidRDefault="00BA0D40" w:rsidP="00BA0D40">
      <w:pPr>
        <w:spacing w:after="0" w:line="240" w:lineRule="auto"/>
        <w:ind w:left="7371" w:right="-568" w:firstLine="709"/>
        <w:jc w:val="center"/>
        <w:rPr>
          <w:rFonts w:ascii="Times New Roman" w:hAnsi="Times New Roman" w:cs="Times New Roman"/>
          <w:i/>
          <w:sz w:val="18"/>
          <w:szCs w:val="18"/>
        </w:rPr>
      </w:pPr>
    </w:p>
    <w:p w:rsidR="00BA0D40" w:rsidRDefault="00BA0D40" w:rsidP="00BA0D40">
      <w:pPr>
        <w:spacing w:after="0" w:line="240" w:lineRule="auto"/>
        <w:ind w:left="7371" w:right="-568" w:firstLine="709"/>
        <w:jc w:val="center"/>
        <w:rPr>
          <w:rFonts w:ascii="Times New Roman" w:hAnsi="Times New Roman" w:cs="Times New Roman"/>
          <w:i/>
          <w:sz w:val="18"/>
          <w:szCs w:val="18"/>
        </w:rPr>
      </w:pPr>
    </w:p>
    <w:p w:rsidR="00BA0D40" w:rsidRPr="00AF3A03" w:rsidRDefault="00BA0D40" w:rsidP="00BA0D40">
      <w:pPr>
        <w:spacing w:after="0" w:line="240" w:lineRule="auto"/>
        <w:ind w:left="7371" w:right="-568" w:firstLine="709"/>
        <w:jc w:val="center"/>
        <w:rPr>
          <w:rFonts w:ascii="Times New Roman" w:hAnsi="Times New Roman" w:cs="Times New Roman"/>
          <w:b/>
          <w:sz w:val="18"/>
          <w:szCs w:val="18"/>
        </w:rPr>
      </w:pPr>
      <w:r w:rsidRPr="00AF3A03">
        <w:rPr>
          <w:rFonts w:ascii="Times New Roman" w:hAnsi="Times New Roman" w:cs="Times New Roman"/>
          <w:i/>
          <w:sz w:val="18"/>
          <w:szCs w:val="18"/>
        </w:rPr>
        <w:lastRenderedPageBreak/>
        <w:t xml:space="preserve">Приложение </w:t>
      </w:r>
      <w:r>
        <w:rPr>
          <w:rFonts w:ascii="Times New Roman" w:hAnsi="Times New Roman" w:cs="Times New Roman"/>
          <w:i/>
          <w:sz w:val="18"/>
          <w:szCs w:val="18"/>
        </w:rPr>
        <w:t>2</w:t>
      </w:r>
    </w:p>
    <w:p w:rsidR="009C277E" w:rsidRDefault="009C277E" w:rsidP="009C277E">
      <w:pPr>
        <w:spacing w:after="0" w:line="240" w:lineRule="auto"/>
        <w:jc w:val="both"/>
        <w:rPr>
          <w:rFonts w:ascii="Times New Roman" w:hAnsi="Times New Roman" w:cs="Times New Roman"/>
          <w:sz w:val="14"/>
          <w:szCs w:val="14"/>
        </w:rPr>
      </w:pPr>
    </w:p>
    <w:p w:rsidR="009C277E" w:rsidRPr="00AF3A03" w:rsidRDefault="009C277E" w:rsidP="009F26CA">
      <w:pPr>
        <w:spacing w:after="0" w:line="240" w:lineRule="auto"/>
        <w:ind w:firstLine="567"/>
        <w:jc w:val="both"/>
        <w:rPr>
          <w:rFonts w:ascii="Times New Roman" w:hAnsi="Times New Roman" w:cs="Times New Roman"/>
          <w:sz w:val="14"/>
          <w:szCs w:val="14"/>
        </w:rPr>
      </w:pPr>
    </w:p>
    <w:p w:rsidR="002D278D" w:rsidRPr="00F03BDE" w:rsidRDefault="002D278D" w:rsidP="002D278D">
      <w:pPr>
        <w:spacing w:after="0" w:line="360" w:lineRule="auto"/>
        <w:ind w:right="2041"/>
        <w:rPr>
          <w:rFonts w:ascii="Times New Roman" w:hAnsi="Times New Roman" w:cs="Times New Roman"/>
          <w:bCs/>
          <w:sz w:val="28"/>
          <w:szCs w:val="28"/>
        </w:rPr>
      </w:pPr>
      <w:r>
        <w:rPr>
          <w:rFonts w:ascii="Times New Roman" w:hAnsi="Times New Roman" w:cs="Times New Roman"/>
          <w:bCs/>
          <w:sz w:val="28"/>
          <w:szCs w:val="28"/>
        </w:rPr>
        <w:t>Таблица 2.</w:t>
      </w:r>
      <w:r w:rsidR="009C277E">
        <w:rPr>
          <w:rFonts w:ascii="Times New Roman" w:hAnsi="Times New Roman" w:cs="Times New Roman"/>
          <w:bCs/>
          <w:sz w:val="28"/>
          <w:szCs w:val="28"/>
        </w:rPr>
        <w:t>6</w:t>
      </w:r>
      <w:r w:rsidRPr="00F03BDE">
        <w:rPr>
          <w:rFonts w:ascii="Times New Roman" w:hAnsi="Times New Roman" w:cs="Times New Roman"/>
          <w:bCs/>
          <w:sz w:val="28"/>
          <w:szCs w:val="28"/>
        </w:rPr>
        <w:t xml:space="preserve"> — Бухгалтерский баланс</w:t>
      </w:r>
    </w:p>
    <w:p w:rsidR="009F26CA" w:rsidRPr="006B5206" w:rsidRDefault="009F26CA" w:rsidP="009F26CA">
      <w:pPr>
        <w:spacing w:after="0" w:line="240" w:lineRule="auto"/>
        <w:ind w:right="2041"/>
        <w:rPr>
          <w:rFonts w:ascii="Times New Roman" w:hAnsi="Times New Roman" w:cs="Times New Roman"/>
          <w:b/>
          <w:bCs/>
          <w:sz w:val="18"/>
          <w:szCs w:val="18"/>
        </w:rPr>
      </w:pPr>
    </w:p>
    <w:p w:rsidR="0068267D" w:rsidRPr="00AF3A03" w:rsidRDefault="0068267D" w:rsidP="0068267D">
      <w:pPr>
        <w:spacing w:after="0" w:line="240" w:lineRule="auto"/>
        <w:ind w:right="2041"/>
        <w:jc w:val="center"/>
        <w:rPr>
          <w:rFonts w:ascii="Times New Roman" w:hAnsi="Times New Roman" w:cs="Times New Roman"/>
          <w:b/>
          <w:bCs/>
          <w:sz w:val="18"/>
          <w:szCs w:val="18"/>
        </w:rPr>
      </w:pPr>
      <w:r w:rsidRPr="00AF3A03">
        <w:rPr>
          <w:rFonts w:ascii="Times New Roman" w:hAnsi="Times New Roman" w:cs="Times New Roman"/>
          <w:b/>
          <w:bCs/>
          <w:sz w:val="18"/>
          <w:szCs w:val="18"/>
        </w:rPr>
        <w:t>Бухгалтерский баланс</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588"/>
        <w:gridCol w:w="397"/>
        <w:gridCol w:w="397"/>
        <w:gridCol w:w="28"/>
        <w:gridCol w:w="822"/>
        <w:gridCol w:w="567"/>
        <w:gridCol w:w="284"/>
        <w:gridCol w:w="708"/>
        <w:gridCol w:w="228"/>
        <w:gridCol w:w="680"/>
        <w:gridCol w:w="340"/>
        <w:gridCol w:w="340"/>
        <w:gridCol w:w="681"/>
      </w:tblGrid>
      <w:tr w:rsidR="0068267D" w:rsidRPr="00AF3A03" w:rsidTr="0068267D">
        <w:trPr>
          <w:cantSplit/>
          <w:trHeight w:val="284"/>
        </w:trPr>
        <w:tc>
          <w:tcPr>
            <w:tcW w:w="2608" w:type="dxa"/>
            <w:gridSpan w:val="3"/>
            <w:tcBorders>
              <w:top w:val="nil"/>
              <w:left w:val="nil"/>
              <w:bottom w:val="nil"/>
              <w:right w:val="nil"/>
            </w:tcBorders>
            <w:vAlign w:val="bottom"/>
          </w:tcPr>
          <w:p w:rsidR="0068267D" w:rsidRPr="00AF3A03" w:rsidRDefault="0068267D" w:rsidP="0068267D">
            <w:pPr>
              <w:spacing w:after="0" w:line="240" w:lineRule="auto"/>
              <w:ind w:right="113"/>
              <w:jc w:val="right"/>
              <w:rPr>
                <w:rFonts w:ascii="Times New Roman" w:hAnsi="Times New Roman" w:cs="Times New Roman"/>
                <w:b/>
                <w:bCs/>
                <w:sz w:val="18"/>
                <w:szCs w:val="18"/>
              </w:rPr>
            </w:pPr>
            <w:r w:rsidRPr="00AF3A03">
              <w:rPr>
                <w:rFonts w:ascii="Times New Roman" w:hAnsi="Times New Roman" w:cs="Times New Roman"/>
                <w:b/>
                <w:bCs/>
                <w:sz w:val="18"/>
                <w:szCs w:val="18"/>
              </w:rPr>
              <w:t>на</w:t>
            </w:r>
          </w:p>
        </w:tc>
        <w:tc>
          <w:tcPr>
            <w:tcW w:w="1588" w:type="dxa"/>
            <w:tcBorders>
              <w:top w:val="nil"/>
              <w:left w:val="nil"/>
              <w:bottom w:val="single" w:sz="6" w:space="0" w:color="auto"/>
              <w:right w:val="nil"/>
            </w:tcBorders>
            <w:vAlign w:val="bottom"/>
          </w:tcPr>
          <w:p w:rsidR="0068267D" w:rsidRPr="00AF3A03" w:rsidRDefault="007A1006" w:rsidP="0068267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31 декабря</w:t>
            </w:r>
          </w:p>
        </w:tc>
        <w:tc>
          <w:tcPr>
            <w:tcW w:w="397" w:type="dxa"/>
            <w:tcBorders>
              <w:top w:val="nil"/>
              <w:left w:val="nil"/>
              <w:bottom w:val="nil"/>
              <w:right w:val="nil"/>
            </w:tcBorders>
            <w:vAlign w:val="bottom"/>
          </w:tcPr>
          <w:p w:rsidR="0068267D" w:rsidRPr="00AF3A03" w:rsidRDefault="0068267D" w:rsidP="0068267D">
            <w:pPr>
              <w:spacing w:after="0" w:line="240" w:lineRule="auto"/>
              <w:jc w:val="right"/>
              <w:rPr>
                <w:rFonts w:ascii="Times New Roman" w:hAnsi="Times New Roman" w:cs="Times New Roman"/>
                <w:b/>
                <w:bCs/>
                <w:sz w:val="18"/>
                <w:szCs w:val="18"/>
              </w:rPr>
            </w:pPr>
            <w:r w:rsidRPr="00AF3A03">
              <w:rPr>
                <w:rFonts w:ascii="Times New Roman" w:hAnsi="Times New Roman" w:cs="Times New Roman"/>
                <w:b/>
                <w:bCs/>
                <w:sz w:val="18"/>
                <w:szCs w:val="18"/>
              </w:rPr>
              <w:t>20</w:t>
            </w:r>
          </w:p>
        </w:tc>
        <w:tc>
          <w:tcPr>
            <w:tcW w:w="397" w:type="dxa"/>
            <w:tcBorders>
              <w:top w:val="nil"/>
              <w:left w:val="nil"/>
              <w:bottom w:val="single" w:sz="6" w:space="0" w:color="auto"/>
              <w:right w:val="nil"/>
            </w:tcBorders>
            <w:vAlign w:val="bottom"/>
          </w:tcPr>
          <w:p w:rsidR="0068267D" w:rsidRPr="00AF3A03" w:rsidRDefault="007A1006" w:rsidP="0068267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14</w:t>
            </w:r>
          </w:p>
        </w:tc>
        <w:tc>
          <w:tcPr>
            <w:tcW w:w="2637" w:type="dxa"/>
            <w:gridSpan w:val="6"/>
            <w:tcBorders>
              <w:top w:val="nil"/>
              <w:left w:val="nil"/>
              <w:bottom w:val="nil"/>
              <w:right w:val="single" w:sz="6" w:space="0" w:color="auto"/>
            </w:tcBorders>
            <w:vAlign w:val="bottom"/>
          </w:tcPr>
          <w:p w:rsidR="0068267D" w:rsidRPr="00AF3A03" w:rsidRDefault="0068267D" w:rsidP="0068267D">
            <w:pPr>
              <w:spacing w:after="0" w:line="240" w:lineRule="auto"/>
              <w:ind w:left="113"/>
              <w:rPr>
                <w:rFonts w:ascii="Times New Roman" w:hAnsi="Times New Roman" w:cs="Times New Roman"/>
                <w:b/>
                <w:bCs/>
                <w:sz w:val="18"/>
                <w:szCs w:val="18"/>
              </w:rPr>
            </w:pPr>
            <w:r w:rsidRPr="00AF3A03">
              <w:rPr>
                <w:rFonts w:ascii="Times New Roman" w:hAnsi="Times New Roman" w:cs="Times New Roman"/>
                <w:b/>
                <w:bCs/>
                <w:sz w:val="18"/>
                <w:szCs w:val="18"/>
              </w:rPr>
              <w:t>г.</w:t>
            </w:r>
          </w:p>
        </w:tc>
        <w:tc>
          <w:tcPr>
            <w:tcW w:w="2041" w:type="dxa"/>
            <w:gridSpan w:val="4"/>
            <w:tcBorders>
              <w:top w:val="single" w:sz="6" w:space="0" w:color="auto"/>
              <w:left w:val="nil"/>
              <w:bottom w:val="nil"/>
              <w:right w:val="single" w:sz="6" w:space="0" w:color="auto"/>
            </w:tcBorders>
            <w:vAlign w:val="center"/>
          </w:tcPr>
          <w:p w:rsidR="0068267D" w:rsidRPr="00AF3A03" w:rsidRDefault="0068267D" w:rsidP="0068267D">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Коды</w:t>
            </w:r>
          </w:p>
        </w:tc>
      </w:tr>
      <w:tr w:rsidR="0068267D" w:rsidRPr="00AF3A03" w:rsidTr="0068267D">
        <w:trPr>
          <w:trHeight w:val="284"/>
        </w:trPr>
        <w:tc>
          <w:tcPr>
            <w:tcW w:w="7626" w:type="dxa"/>
            <w:gridSpan w:val="12"/>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0710001</w:t>
            </w:r>
          </w:p>
        </w:tc>
      </w:tr>
      <w:tr w:rsidR="0068267D" w:rsidRPr="00AF3A03" w:rsidTr="0068267D">
        <w:trPr>
          <w:cantSplit/>
          <w:trHeight w:val="284"/>
        </w:trPr>
        <w:tc>
          <w:tcPr>
            <w:tcW w:w="7626" w:type="dxa"/>
            <w:gridSpan w:val="12"/>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r>
      <w:tr w:rsidR="0068267D" w:rsidRPr="00AF3A03" w:rsidTr="0068267D">
        <w:trPr>
          <w:cantSplit/>
          <w:trHeight w:val="284"/>
        </w:trPr>
        <w:tc>
          <w:tcPr>
            <w:tcW w:w="1258" w:type="dxa"/>
            <w:tcBorders>
              <w:top w:val="nil"/>
              <w:left w:val="nil"/>
              <w:bottom w:val="nil"/>
              <w:right w:val="nil"/>
            </w:tcBorders>
            <w:vAlign w:val="bottom"/>
          </w:tcPr>
          <w:p w:rsidR="0068267D" w:rsidRPr="00AF3A03" w:rsidRDefault="0068267D" w:rsidP="0068267D">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rsidR="0068267D" w:rsidRPr="00AF3A03" w:rsidRDefault="007A1006" w:rsidP="00682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ООО «Океан»</w:t>
            </w:r>
          </w:p>
        </w:tc>
        <w:tc>
          <w:tcPr>
            <w:tcW w:w="1219" w:type="dxa"/>
            <w:gridSpan w:val="3"/>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r>
      <w:tr w:rsidR="0068267D" w:rsidRPr="00AF3A03" w:rsidTr="0068267D">
        <w:trPr>
          <w:cantSplit/>
          <w:trHeight w:val="284"/>
        </w:trPr>
        <w:tc>
          <w:tcPr>
            <w:tcW w:w="6407" w:type="dxa"/>
            <w:gridSpan w:val="9"/>
            <w:tcBorders>
              <w:top w:val="nil"/>
              <w:left w:val="nil"/>
              <w:bottom w:val="nil"/>
              <w:right w:val="nil"/>
            </w:tcBorders>
            <w:vAlign w:val="bottom"/>
          </w:tcPr>
          <w:p w:rsidR="0068267D" w:rsidRPr="00AF3A03" w:rsidRDefault="0068267D" w:rsidP="0068267D">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r>
      <w:tr w:rsidR="0068267D" w:rsidRPr="00AF3A03" w:rsidTr="0068267D">
        <w:trPr>
          <w:cantSplit/>
          <w:trHeight w:val="227"/>
        </w:trPr>
        <w:tc>
          <w:tcPr>
            <w:tcW w:w="1871" w:type="dxa"/>
            <w:gridSpan w:val="2"/>
            <w:tcBorders>
              <w:top w:val="nil"/>
              <w:left w:val="nil"/>
              <w:bottom w:val="nil"/>
              <w:right w:val="nil"/>
            </w:tcBorders>
            <w:vAlign w:val="bottom"/>
          </w:tcPr>
          <w:p w:rsidR="0068267D" w:rsidRPr="00AF3A03" w:rsidRDefault="0068267D" w:rsidP="0068267D">
            <w:pPr>
              <w:spacing w:before="60" w:after="0" w:line="240" w:lineRule="auto"/>
              <w:rPr>
                <w:rFonts w:ascii="Times New Roman" w:hAnsi="Times New Roman" w:cs="Times New Roman"/>
                <w:sz w:val="18"/>
                <w:szCs w:val="18"/>
              </w:rPr>
            </w:pPr>
            <w:r w:rsidRPr="00AF3A03">
              <w:rPr>
                <w:rFonts w:ascii="Times New Roman" w:hAnsi="Times New Roman" w:cs="Times New Roman"/>
                <w:sz w:val="18"/>
                <w:szCs w:val="18"/>
              </w:rPr>
              <w:t>Вид экономической</w:t>
            </w:r>
            <w:r w:rsidRPr="00AF3A03">
              <w:rPr>
                <w:rFonts w:ascii="Times New Roman"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935" w:type="dxa"/>
            <w:gridSpan w:val="2"/>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w:t>
            </w:r>
            <w:r w:rsidRPr="00AF3A03">
              <w:rPr>
                <w:rFonts w:ascii="Times New Roman" w:hAnsi="Times New Roman" w:cs="Times New Roman"/>
                <w:sz w:val="18"/>
                <w:szCs w:val="18"/>
              </w:rPr>
              <w:br/>
              <w:t>ОКВЭД</w:t>
            </w:r>
          </w:p>
        </w:tc>
        <w:tc>
          <w:tcPr>
            <w:tcW w:w="2041" w:type="dxa"/>
            <w:gridSpan w:val="4"/>
            <w:tcBorders>
              <w:top w:val="single" w:sz="6" w:space="0" w:color="auto"/>
              <w:left w:val="nil"/>
              <w:bottom w:val="single" w:sz="4"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r>
      <w:tr w:rsidR="0068267D" w:rsidRPr="00AF3A03" w:rsidTr="0068267D">
        <w:trPr>
          <w:cantSplit/>
          <w:trHeight w:val="227"/>
        </w:trPr>
        <w:tc>
          <w:tcPr>
            <w:tcW w:w="5018" w:type="dxa"/>
            <w:gridSpan w:val="7"/>
            <w:tcBorders>
              <w:top w:val="nil"/>
              <w:left w:val="nil"/>
              <w:bottom w:val="nil"/>
              <w:right w:val="nil"/>
            </w:tcBorders>
            <w:vAlign w:val="bottom"/>
          </w:tcPr>
          <w:p w:rsidR="0068267D" w:rsidRPr="00AF3A03" w:rsidRDefault="0068267D" w:rsidP="0068267D">
            <w:pPr>
              <w:spacing w:before="60" w:after="0" w:line="240" w:lineRule="auto"/>
              <w:rPr>
                <w:rFonts w:ascii="Times New Roman" w:hAnsi="Times New Roman" w:cs="Times New Roman"/>
                <w:sz w:val="18"/>
                <w:szCs w:val="18"/>
              </w:rPr>
            </w:pPr>
            <w:r w:rsidRPr="00AF3A03">
              <w:rPr>
                <w:rFonts w:ascii="Times New Roman" w:hAnsi="Times New Roman" w:cs="Times New Roman"/>
                <w:sz w:val="18"/>
                <w:szCs w:val="18"/>
              </w:rPr>
              <w:t>Организационно-правовая форма/форма собственности</w:t>
            </w:r>
          </w:p>
        </w:tc>
        <w:tc>
          <w:tcPr>
            <w:tcW w:w="2381" w:type="dxa"/>
            <w:gridSpan w:val="4"/>
            <w:tcBorders>
              <w:top w:val="nil"/>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227" w:type="dxa"/>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r>
      <w:tr w:rsidR="0068267D" w:rsidRPr="00AF3A03" w:rsidTr="0068267D">
        <w:trPr>
          <w:cantSplit/>
          <w:trHeight w:val="227"/>
        </w:trPr>
        <w:tc>
          <w:tcPr>
            <w:tcW w:w="5840" w:type="dxa"/>
            <w:gridSpan w:val="8"/>
            <w:tcBorders>
              <w:top w:val="nil"/>
              <w:left w:val="nil"/>
              <w:bottom w:val="single" w:sz="6" w:space="0" w:color="auto"/>
              <w:right w:val="nil"/>
            </w:tcBorders>
            <w:vAlign w:val="bottom"/>
          </w:tcPr>
          <w:p w:rsidR="0068267D" w:rsidRPr="00AF3A03" w:rsidRDefault="0068267D" w:rsidP="0068267D">
            <w:pPr>
              <w:spacing w:after="0" w:line="240" w:lineRule="auto"/>
              <w:rPr>
                <w:rFonts w:ascii="Times New Roman" w:hAnsi="Times New Roman" w:cs="Times New Roman"/>
                <w:sz w:val="18"/>
                <w:szCs w:val="18"/>
              </w:rPr>
            </w:pPr>
          </w:p>
        </w:tc>
        <w:tc>
          <w:tcPr>
            <w:tcW w:w="1786" w:type="dxa"/>
            <w:gridSpan w:val="4"/>
            <w:tcBorders>
              <w:top w:val="nil"/>
              <w:left w:val="nil"/>
              <w:bottom w:val="nil"/>
              <w:right w:val="single" w:sz="12" w:space="0" w:color="auto"/>
            </w:tcBorders>
            <w:vAlign w:val="bottom"/>
          </w:tcPr>
          <w:p w:rsidR="0068267D" w:rsidRPr="00AF3A03" w:rsidRDefault="0068267D" w:rsidP="0068267D">
            <w:pPr>
              <w:spacing w:before="60"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r>
      <w:tr w:rsidR="0068267D" w:rsidRPr="00AF3A03" w:rsidTr="0068267D">
        <w:trPr>
          <w:cantSplit/>
          <w:trHeight w:val="284"/>
        </w:trPr>
        <w:tc>
          <w:tcPr>
            <w:tcW w:w="6407" w:type="dxa"/>
            <w:gridSpan w:val="9"/>
            <w:tcBorders>
              <w:top w:val="nil"/>
              <w:left w:val="nil"/>
              <w:bottom w:val="nil"/>
              <w:right w:val="nil"/>
            </w:tcBorders>
            <w:vAlign w:val="bottom"/>
          </w:tcPr>
          <w:p w:rsidR="0068267D" w:rsidRPr="00AF3A03" w:rsidRDefault="0068267D" w:rsidP="0068267D">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ОКЕИ</w:t>
            </w:r>
          </w:p>
        </w:tc>
        <w:tc>
          <w:tcPr>
            <w:tcW w:w="2041" w:type="dxa"/>
            <w:gridSpan w:val="4"/>
            <w:tcBorders>
              <w:top w:val="single" w:sz="4" w:space="0" w:color="auto"/>
              <w:left w:val="nil"/>
              <w:bottom w:val="single" w:sz="12"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384 (385)</w:t>
            </w:r>
          </w:p>
        </w:tc>
      </w:tr>
    </w:tbl>
    <w:p w:rsidR="0068267D" w:rsidRPr="00AF3A03" w:rsidRDefault="0068267D" w:rsidP="0068267D">
      <w:pPr>
        <w:spacing w:before="60" w:after="0" w:line="240" w:lineRule="auto"/>
        <w:rPr>
          <w:rFonts w:ascii="Times New Roman" w:hAnsi="Times New Roman" w:cs="Times New Roman"/>
          <w:sz w:val="18"/>
          <w:szCs w:val="18"/>
        </w:rPr>
      </w:pPr>
      <w:r w:rsidRPr="00AF3A03">
        <w:rPr>
          <w:rFonts w:ascii="Times New Roman" w:hAnsi="Times New Roman" w:cs="Times New Roman"/>
          <w:sz w:val="18"/>
          <w:szCs w:val="18"/>
        </w:rPr>
        <w:t xml:space="preserve">Местонахождение (адрес)  </w:t>
      </w:r>
    </w:p>
    <w:p w:rsidR="0068267D" w:rsidRPr="00AF3A03" w:rsidRDefault="0068267D" w:rsidP="0068267D">
      <w:pPr>
        <w:pBdr>
          <w:top w:val="single" w:sz="6" w:space="1" w:color="auto"/>
        </w:pBdr>
        <w:spacing w:after="0" w:line="240" w:lineRule="auto"/>
        <w:ind w:left="2334" w:right="2267"/>
        <w:rPr>
          <w:rFonts w:ascii="Times New Roman" w:hAnsi="Times New Roman" w:cs="Times New Roman"/>
          <w:sz w:val="18"/>
          <w:szCs w:val="18"/>
        </w:rPr>
      </w:pPr>
    </w:p>
    <w:p w:rsidR="0068267D" w:rsidRPr="00AF3A03" w:rsidRDefault="0068267D" w:rsidP="0068267D">
      <w:pPr>
        <w:spacing w:after="0" w:line="240" w:lineRule="auto"/>
        <w:rPr>
          <w:rFonts w:ascii="Times New Roman" w:hAnsi="Times New Roman" w:cs="Times New Roman"/>
          <w:sz w:val="18"/>
          <w:szCs w:val="18"/>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425"/>
        <w:gridCol w:w="425"/>
        <w:gridCol w:w="284"/>
        <w:gridCol w:w="283"/>
        <w:gridCol w:w="436"/>
        <w:gridCol w:w="415"/>
        <w:gridCol w:w="567"/>
        <w:gridCol w:w="567"/>
        <w:gridCol w:w="425"/>
        <w:gridCol w:w="425"/>
      </w:tblGrid>
      <w:tr w:rsidR="0068267D" w:rsidRPr="00AF3A03" w:rsidTr="0068267D">
        <w:trPr>
          <w:cantSplit/>
          <w:trHeight w:val="340"/>
        </w:trPr>
        <w:tc>
          <w:tcPr>
            <w:tcW w:w="1446" w:type="dxa"/>
            <w:tcBorders>
              <w:top w:val="single" w:sz="6" w:space="0" w:color="auto"/>
              <w:left w:val="single" w:sz="6" w:space="0" w:color="auto"/>
              <w:bottom w:val="nil"/>
              <w:right w:val="single" w:sz="6" w:space="0" w:color="auto"/>
            </w:tcBorders>
            <w:vAlign w:val="center"/>
          </w:tcPr>
          <w:p w:rsidR="0068267D" w:rsidRPr="00EB5C9E" w:rsidRDefault="0068267D" w:rsidP="0068267D">
            <w:pPr>
              <w:spacing w:after="0" w:line="240" w:lineRule="auto"/>
              <w:jc w:val="center"/>
              <w:rPr>
                <w:rFonts w:ascii="Times New Roman" w:hAnsi="Times New Roman" w:cs="Times New Roman"/>
                <w:sz w:val="23"/>
                <w:szCs w:val="23"/>
              </w:rPr>
            </w:pPr>
          </w:p>
        </w:tc>
        <w:tc>
          <w:tcPr>
            <w:tcW w:w="3969" w:type="dxa"/>
            <w:tcBorders>
              <w:top w:val="single" w:sz="6" w:space="0" w:color="auto"/>
              <w:left w:val="nil"/>
              <w:bottom w:val="nil"/>
              <w:right w:val="single" w:sz="6" w:space="0" w:color="auto"/>
            </w:tcBorders>
            <w:vAlign w:val="center"/>
          </w:tcPr>
          <w:p w:rsidR="0068267D" w:rsidRPr="00EB5C9E" w:rsidRDefault="0068267D" w:rsidP="0068267D">
            <w:pPr>
              <w:spacing w:after="0" w:line="240" w:lineRule="auto"/>
              <w:jc w:val="center"/>
              <w:rPr>
                <w:rFonts w:ascii="Times New Roman" w:hAnsi="Times New Roman" w:cs="Times New Roman"/>
                <w:sz w:val="23"/>
                <w:szCs w:val="23"/>
              </w:rPr>
            </w:pPr>
          </w:p>
        </w:tc>
        <w:tc>
          <w:tcPr>
            <w:tcW w:w="1134" w:type="dxa"/>
            <w:gridSpan w:val="3"/>
            <w:tcBorders>
              <w:top w:val="single" w:sz="6" w:space="0" w:color="auto"/>
              <w:left w:val="nil"/>
              <w:bottom w:val="nil"/>
              <w:right w:val="nil"/>
            </w:tcBorders>
            <w:vAlign w:val="bottom"/>
          </w:tcPr>
          <w:p w:rsidR="0068267D" w:rsidRPr="007A1006" w:rsidRDefault="0068267D" w:rsidP="007A1006">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На</w:t>
            </w:r>
            <w:r w:rsidRPr="00EB5C9E">
              <w:rPr>
                <w:rFonts w:ascii="Times New Roman" w:hAnsi="Times New Roman" w:cs="Times New Roman"/>
                <w:sz w:val="23"/>
                <w:szCs w:val="23"/>
                <w:lang w:val="en-US"/>
              </w:rPr>
              <w:t xml:space="preserve"> </w:t>
            </w:r>
            <w:r w:rsidR="007A1006">
              <w:rPr>
                <w:rFonts w:ascii="Times New Roman" w:hAnsi="Times New Roman" w:cs="Times New Roman"/>
                <w:sz w:val="23"/>
                <w:szCs w:val="23"/>
              </w:rPr>
              <w:t>1 ноября</w:t>
            </w:r>
          </w:p>
        </w:tc>
        <w:tc>
          <w:tcPr>
            <w:tcW w:w="283" w:type="dxa"/>
            <w:tcBorders>
              <w:top w:val="single" w:sz="6" w:space="0" w:color="auto"/>
              <w:left w:val="nil"/>
              <w:bottom w:val="nil"/>
              <w:right w:val="single" w:sz="6" w:space="0" w:color="auto"/>
            </w:tcBorders>
            <w:vAlign w:val="bottom"/>
          </w:tcPr>
          <w:p w:rsidR="0068267D" w:rsidRPr="00EB5C9E" w:rsidRDefault="0068267D" w:rsidP="0068267D">
            <w:pPr>
              <w:spacing w:after="0" w:line="240" w:lineRule="auto"/>
              <w:jc w:val="center"/>
              <w:rPr>
                <w:rFonts w:ascii="Times New Roman" w:hAnsi="Times New Roman" w:cs="Times New Roman"/>
                <w:sz w:val="23"/>
                <w:szCs w:val="23"/>
              </w:rPr>
            </w:pPr>
          </w:p>
        </w:tc>
        <w:tc>
          <w:tcPr>
            <w:tcW w:w="1418" w:type="dxa"/>
            <w:gridSpan w:val="3"/>
            <w:tcBorders>
              <w:top w:val="single" w:sz="6" w:space="0" w:color="auto"/>
              <w:left w:val="nil"/>
              <w:bottom w:val="nil"/>
              <w:right w:val="single" w:sz="6" w:space="0" w:color="auto"/>
            </w:tcBorders>
            <w:vAlign w:val="bottom"/>
          </w:tcPr>
          <w:p w:rsidR="0068267D" w:rsidRPr="00EB5C9E" w:rsidRDefault="0068267D" w:rsidP="0068267D">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На 31 декабря</w:t>
            </w:r>
          </w:p>
        </w:tc>
        <w:tc>
          <w:tcPr>
            <w:tcW w:w="1417" w:type="dxa"/>
            <w:gridSpan w:val="3"/>
            <w:tcBorders>
              <w:top w:val="single" w:sz="6" w:space="0" w:color="auto"/>
              <w:left w:val="nil"/>
              <w:bottom w:val="nil"/>
              <w:right w:val="single" w:sz="6" w:space="0" w:color="auto"/>
            </w:tcBorders>
            <w:vAlign w:val="bottom"/>
          </w:tcPr>
          <w:p w:rsidR="0068267D" w:rsidRPr="00EB5C9E" w:rsidRDefault="0068267D" w:rsidP="0068267D">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На 31 декабря</w:t>
            </w:r>
          </w:p>
        </w:tc>
      </w:tr>
      <w:tr w:rsidR="0068267D" w:rsidRPr="00AF3A03" w:rsidTr="0068267D">
        <w:trPr>
          <w:cantSplit/>
          <w:trHeight w:val="284"/>
        </w:trPr>
        <w:tc>
          <w:tcPr>
            <w:tcW w:w="1446" w:type="dxa"/>
            <w:tcBorders>
              <w:top w:val="nil"/>
              <w:left w:val="single" w:sz="6" w:space="0" w:color="auto"/>
              <w:bottom w:val="nil"/>
              <w:right w:val="single" w:sz="6" w:space="0" w:color="auto"/>
            </w:tcBorders>
          </w:tcPr>
          <w:p w:rsidR="0068267D" w:rsidRPr="00EB5C9E" w:rsidRDefault="0068267D" w:rsidP="0068267D">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 xml:space="preserve">Пояснения </w:t>
            </w:r>
            <w:r w:rsidRPr="00EB5C9E">
              <w:rPr>
                <w:rFonts w:ascii="Times New Roman" w:hAnsi="Times New Roman" w:cs="Times New Roman"/>
                <w:sz w:val="23"/>
                <w:szCs w:val="23"/>
                <w:vertAlign w:val="superscript"/>
              </w:rPr>
              <w:t>1</w:t>
            </w:r>
          </w:p>
        </w:tc>
        <w:tc>
          <w:tcPr>
            <w:tcW w:w="3969" w:type="dxa"/>
            <w:tcBorders>
              <w:top w:val="nil"/>
              <w:left w:val="nil"/>
              <w:bottom w:val="nil"/>
              <w:right w:val="single" w:sz="6" w:space="0" w:color="auto"/>
            </w:tcBorders>
          </w:tcPr>
          <w:p w:rsidR="0068267D" w:rsidRPr="00EB5C9E" w:rsidRDefault="0068267D" w:rsidP="0068267D">
            <w:pPr>
              <w:spacing w:after="0" w:line="240" w:lineRule="auto"/>
              <w:jc w:val="center"/>
              <w:rPr>
                <w:rFonts w:ascii="Times New Roman" w:hAnsi="Times New Roman" w:cs="Times New Roman"/>
                <w:sz w:val="23"/>
                <w:szCs w:val="23"/>
              </w:rPr>
            </w:pPr>
            <w:r w:rsidRPr="00EB5C9E">
              <w:rPr>
                <w:rFonts w:ascii="Times New Roman" w:hAnsi="Times New Roman" w:cs="Times New Roman"/>
                <w:sz w:val="23"/>
                <w:szCs w:val="23"/>
              </w:rPr>
              <w:t xml:space="preserve">Наименование показателя </w:t>
            </w:r>
            <w:r w:rsidRPr="00EB5C9E">
              <w:rPr>
                <w:rFonts w:ascii="Times New Roman" w:hAnsi="Times New Roman" w:cs="Times New Roman"/>
                <w:sz w:val="23"/>
                <w:szCs w:val="23"/>
                <w:vertAlign w:val="superscript"/>
              </w:rPr>
              <w:t>2</w:t>
            </w:r>
          </w:p>
        </w:tc>
        <w:tc>
          <w:tcPr>
            <w:tcW w:w="425" w:type="dxa"/>
            <w:tcBorders>
              <w:top w:val="nil"/>
              <w:left w:val="nil"/>
              <w:bottom w:val="nil"/>
              <w:right w:val="nil"/>
            </w:tcBorders>
            <w:vAlign w:val="bottom"/>
          </w:tcPr>
          <w:p w:rsidR="0068267D" w:rsidRPr="00EB5C9E" w:rsidRDefault="0068267D" w:rsidP="0068267D">
            <w:pPr>
              <w:spacing w:after="0" w:line="240" w:lineRule="auto"/>
              <w:jc w:val="right"/>
              <w:rPr>
                <w:rFonts w:ascii="Times New Roman" w:hAnsi="Times New Roman" w:cs="Times New Roman"/>
                <w:sz w:val="23"/>
                <w:szCs w:val="23"/>
              </w:rPr>
            </w:pPr>
            <w:r w:rsidRPr="00EB5C9E">
              <w:rPr>
                <w:rFonts w:ascii="Times New Roman" w:hAnsi="Times New Roman" w:cs="Times New Roman"/>
                <w:sz w:val="23"/>
                <w:szCs w:val="23"/>
              </w:rPr>
              <w:t>20</w:t>
            </w:r>
          </w:p>
        </w:tc>
        <w:tc>
          <w:tcPr>
            <w:tcW w:w="425" w:type="dxa"/>
            <w:tcBorders>
              <w:top w:val="nil"/>
              <w:left w:val="nil"/>
              <w:bottom w:val="single" w:sz="6" w:space="0" w:color="auto"/>
              <w:right w:val="nil"/>
            </w:tcBorders>
            <w:vAlign w:val="bottom"/>
          </w:tcPr>
          <w:p w:rsidR="0068267D" w:rsidRPr="00EB5C9E" w:rsidRDefault="007A1006" w:rsidP="0068267D">
            <w:pPr>
              <w:spacing w:after="0" w:line="240" w:lineRule="auto"/>
              <w:rPr>
                <w:rFonts w:ascii="Times New Roman" w:hAnsi="Times New Roman" w:cs="Times New Roman"/>
                <w:sz w:val="23"/>
                <w:szCs w:val="23"/>
              </w:rPr>
            </w:pPr>
            <w:r>
              <w:rPr>
                <w:rFonts w:ascii="Times New Roman" w:hAnsi="Times New Roman" w:cs="Times New Roman"/>
                <w:sz w:val="23"/>
                <w:szCs w:val="23"/>
              </w:rPr>
              <w:t>14</w:t>
            </w:r>
          </w:p>
        </w:tc>
        <w:tc>
          <w:tcPr>
            <w:tcW w:w="567" w:type="dxa"/>
            <w:gridSpan w:val="2"/>
            <w:tcBorders>
              <w:top w:val="nil"/>
              <w:left w:val="nil"/>
              <w:bottom w:val="nil"/>
              <w:right w:val="single" w:sz="6" w:space="0" w:color="auto"/>
            </w:tcBorders>
            <w:vAlign w:val="bottom"/>
          </w:tcPr>
          <w:p w:rsidR="0068267D" w:rsidRPr="00EB5C9E" w:rsidRDefault="0068267D" w:rsidP="0068267D">
            <w:pPr>
              <w:spacing w:after="0" w:line="240" w:lineRule="auto"/>
              <w:ind w:left="57"/>
              <w:rPr>
                <w:rFonts w:ascii="Times New Roman" w:hAnsi="Times New Roman" w:cs="Times New Roman"/>
                <w:sz w:val="23"/>
                <w:szCs w:val="23"/>
              </w:rPr>
            </w:pPr>
            <w:r w:rsidRPr="00EB5C9E">
              <w:rPr>
                <w:rFonts w:ascii="Times New Roman" w:hAnsi="Times New Roman" w:cs="Times New Roman"/>
                <w:sz w:val="23"/>
                <w:szCs w:val="23"/>
              </w:rPr>
              <w:t>г.</w:t>
            </w:r>
            <w:r w:rsidRPr="00EB5C9E">
              <w:rPr>
                <w:rFonts w:ascii="Times New Roman" w:hAnsi="Times New Roman" w:cs="Times New Roman"/>
                <w:sz w:val="23"/>
                <w:szCs w:val="23"/>
                <w:vertAlign w:val="superscript"/>
              </w:rPr>
              <w:t>3</w:t>
            </w:r>
          </w:p>
        </w:tc>
        <w:tc>
          <w:tcPr>
            <w:tcW w:w="436" w:type="dxa"/>
            <w:tcBorders>
              <w:top w:val="nil"/>
              <w:left w:val="nil"/>
              <w:bottom w:val="nil"/>
              <w:right w:val="nil"/>
            </w:tcBorders>
            <w:vAlign w:val="bottom"/>
          </w:tcPr>
          <w:p w:rsidR="0068267D" w:rsidRPr="00EB5C9E" w:rsidRDefault="0068267D" w:rsidP="0068267D">
            <w:pPr>
              <w:spacing w:after="0" w:line="240" w:lineRule="auto"/>
              <w:jc w:val="right"/>
              <w:rPr>
                <w:rFonts w:ascii="Times New Roman" w:hAnsi="Times New Roman" w:cs="Times New Roman"/>
                <w:sz w:val="23"/>
                <w:szCs w:val="23"/>
              </w:rPr>
            </w:pPr>
            <w:r w:rsidRPr="00EB5C9E">
              <w:rPr>
                <w:rFonts w:ascii="Times New Roman" w:hAnsi="Times New Roman" w:cs="Times New Roman"/>
                <w:sz w:val="23"/>
                <w:szCs w:val="23"/>
              </w:rPr>
              <w:t>20</w:t>
            </w:r>
          </w:p>
        </w:tc>
        <w:tc>
          <w:tcPr>
            <w:tcW w:w="415" w:type="dxa"/>
            <w:tcBorders>
              <w:top w:val="nil"/>
              <w:left w:val="nil"/>
              <w:bottom w:val="single" w:sz="6" w:space="0" w:color="auto"/>
              <w:right w:val="nil"/>
            </w:tcBorders>
            <w:vAlign w:val="bottom"/>
          </w:tcPr>
          <w:p w:rsidR="0068267D" w:rsidRPr="00EB5C9E" w:rsidRDefault="007A1006" w:rsidP="0068267D">
            <w:pPr>
              <w:spacing w:after="0" w:line="240" w:lineRule="auto"/>
              <w:rPr>
                <w:rFonts w:ascii="Times New Roman" w:hAnsi="Times New Roman" w:cs="Times New Roman"/>
                <w:sz w:val="23"/>
                <w:szCs w:val="23"/>
              </w:rPr>
            </w:pPr>
            <w:r>
              <w:rPr>
                <w:rFonts w:ascii="Times New Roman" w:hAnsi="Times New Roman" w:cs="Times New Roman"/>
                <w:sz w:val="23"/>
                <w:szCs w:val="23"/>
              </w:rPr>
              <w:t>14</w:t>
            </w:r>
          </w:p>
        </w:tc>
        <w:tc>
          <w:tcPr>
            <w:tcW w:w="567" w:type="dxa"/>
            <w:tcBorders>
              <w:top w:val="nil"/>
              <w:left w:val="nil"/>
              <w:bottom w:val="nil"/>
              <w:right w:val="single" w:sz="6" w:space="0" w:color="auto"/>
            </w:tcBorders>
            <w:vAlign w:val="bottom"/>
          </w:tcPr>
          <w:p w:rsidR="0068267D" w:rsidRPr="00EB5C9E" w:rsidRDefault="0068267D" w:rsidP="0068267D">
            <w:pPr>
              <w:spacing w:after="0" w:line="240" w:lineRule="auto"/>
              <w:ind w:left="57"/>
              <w:rPr>
                <w:rFonts w:ascii="Times New Roman" w:hAnsi="Times New Roman" w:cs="Times New Roman"/>
                <w:sz w:val="23"/>
                <w:szCs w:val="23"/>
              </w:rPr>
            </w:pPr>
            <w:r w:rsidRPr="00EB5C9E">
              <w:rPr>
                <w:rFonts w:ascii="Times New Roman" w:hAnsi="Times New Roman" w:cs="Times New Roman"/>
                <w:sz w:val="23"/>
                <w:szCs w:val="23"/>
              </w:rPr>
              <w:t>г.</w:t>
            </w:r>
            <w:r w:rsidRPr="00EB5C9E">
              <w:rPr>
                <w:rFonts w:ascii="Times New Roman" w:hAnsi="Times New Roman" w:cs="Times New Roman"/>
                <w:sz w:val="23"/>
                <w:szCs w:val="23"/>
                <w:vertAlign w:val="superscript"/>
              </w:rPr>
              <w:t>4</w:t>
            </w:r>
          </w:p>
        </w:tc>
        <w:tc>
          <w:tcPr>
            <w:tcW w:w="567" w:type="dxa"/>
            <w:tcBorders>
              <w:top w:val="nil"/>
              <w:left w:val="nil"/>
              <w:bottom w:val="nil"/>
              <w:right w:val="nil"/>
            </w:tcBorders>
            <w:vAlign w:val="bottom"/>
          </w:tcPr>
          <w:p w:rsidR="0068267D" w:rsidRPr="00EB5C9E" w:rsidRDefault="0068267D" w:rsidP="0068267D">
            <w:pPr>
              <w:spacing w:after="0" w:line="240" w:lineRule="auto"/>
              <w:jc w:val="right"/>
              <w:rPr>
                <w:rFonts w:ascii="Times New Roman" w:hAnsi="Times New Roman" w:cs="Times New Roman"/>
                <w:sz w:val="23"/>
                <w:szCs w:val="23"/>
              </w:rPr>
            </w:pPr>
            <w:r w:rsidRPr="00EB5C9E">
              <w:rPr>
                <w:rFonts w:ascii="Times New Roman" w:hAnsi="Times New Roman" w:cs="Times New Roman"/>
                <w:sz w:val="23"/>
                <w:szCs w:val="23"/>
              </w:rPr>
              <w:t>20</w:t>
            </w:r>
          </w:p>
        </w:tc>
        <w:tc>
          <w:tcPr>
            <w:tcW w:w="425" w:type="dxa"/>
            <w:tcBorders>
              <w:top w:val="nil"/>
              <w:left w:val="nil"/>
              <w:bottom w:val="single" w:sz="6" w:space="0" w:color="auto"/>
              <w:right w:val="nil"/>
            </w:tcBorders>
            <w:vAlign w:val="bottom"/>
          </w:tcPr>
          <w:p w:rsidR="0068267D" w:rsidRPr="00EB5C9E" w:rsidRDefault="0068267D" w:rsidP="0068267D">
            <w:pPr>
              <w:spacing w:after="0" w:line="240" w:lineRule="auto"/>
              <w:rPr>
                <w:rFonts w:ascii="Times New Roman" w:hAnsi="Times New Roman" w:cs="Times New Roman"/>
                <w:sz w:val="23"/>
                <w:szCs w:val="23"/>
              </w:rPr>
            </w:pPr>
          </w:p>
        </w:tc>
        <w:tc>
          <w:tcPr>
            <w:tcW w:w="425" w:type="dxa"/>
            <w:tcBorders>
              <w:top w:val="nil"/>
              <w:left w:val="nil"/>
              <w:bottom w:val="nil"/>
              <w:right w:val="single" w:sz="6" w:space="0" w:color="auto"/>
            </w:tcBorders>
            <w:vAlign w:val="bottom"/>
          </w:tcPr>
          <w:p w:rsidR="0068267D" w:rsidRPr="00EB5C9E" w:rsidRDefault="0068267D" w:rsidP="0068267D">
            <w:pPr>
              <w:spacing w:after="0" w:line="240" w:lineRule="auto"/>
              <w:ind w:left="57"/>
              <w:rPr>
                <w:rFonts w:ascii="Times New Roman" w:hAnsi="Times New Roman" w:cs="Times New Roman"/>
                <w:sz w:val="23"/>
                <w:szCs w:val="23"/>
              </w:rPr>
            </w:pPr>
            <w:r w:rsidRPr="00EB5C9E">
              <w:rPr>
                <w:rFonts w:ascii="Times New Roman" w:hAnsi="Times New Roman" w:cs="Times New Roman"/>
                <w:sz w:val="23"/>
                <w:szCs w:val="23"/>
              </w:rPr>
              <w:t>г.</w:t>
            </w:r>
            <w:r w:rsidRPr="00EB5C9E">
              <w:rPr>
                <w:rFonts w:ascii="Times New Roman" w:hAnsi="Times New Roman" w:cs="Times New Roman"/>
                <w:sz w:val="23"/>
                <w:szCs w:val="23"/>
                <w:vertAlign w:val="superscript"/>
              </w:rPr>
              <w:t>5</w:t>
            </w:r>
          </w:p>
        </w:tc>
      </w:tr>
      <w:tr w:rsidR="0068267D" w:rsidRPr="00AF3A03" w:rsidTr="0068267D">
        <w:trPr>
          <w:cantSplit/>
          <w:trHeight w:val="65"/>
        </w:trPr>
        <w:tc>
          <w:tcPr>
            <w:tcW w:w="1446" w:type="dxa"/>
            <w:tcBorders>
              <w:top w:val="nil"/>
              <w:left w:val="single" w:sz="6" w:space="0" w:color="auto"/>
              <w:bottom w:val="single" w:sz="6" w:space="0" w:color="auto"/>
              <w:right w:val="single" w:sz="6" w:space="0" w:color="auto"/>
            </w:tcBorders>
          </w:tcPr>
          <w:p w:rsidR="0068267D" w:rsidRPr="00EB5C9E" w:rsidRDefault="0068267D" w:rsidP="0068267D">
            <w:pPr>
              <w:spacing w:after="0" w:line="240" w:lineRule="auto"/>
              <w:jc w:val="center"/>
              <w:rPr>
                <w:rFonts w:ascii="Times New Roman" w:hAnsi="Times New Roman" w:cs="Times New Roman"/>
                <w:sz w:val="23"/>
                <w:szCs w:val="23"/>
              </w:rPr>
            </w:pPr>
          </w:p>
        </w:tc>
        <w:tc>
          <w:tcPr>
            <w:tcW w:w="3969" w:type="dxa"/>
            <w:tcBorders>
              <w:top w:val="nil"/>
              <w:left w:val="nil"/>
              <w:bottom w:val="single" w:sz="6" w:space="0" w:color="auto"/>
              <w:right w:val="single" w:sz="6" w:space="0" w:color="auto"/>
            </w:tcBorders>
          </w:tcPr>
          <w:p w:rsidR="0068267D" w:rsidRPr="00EB5C9E" w:rsidRDefault="0068267D" w:rsidP="0068267D">
            <w:pPr>
              <w:spacing w:after="0" w:line="240" w:lineRule="auto"/>
              <w:jc w:val="center"/>
              <w:rPr>
                <w:rFonts w:ascii="Times New Roman" w:hAnsi="Times New Roman" w:cs="Times New Roman"/>
                <w:sz w:val="23"/>
                <w:szCs w:val="23"/>
              </w:rPr>
            </w:pPr>
          </w:p>
        </w:tc>
        <w:tc>
          <w:tcPr>
            <w:tcW w:w="425" w:type="dxa"/>
            <w:tcBorders>
              <w:top w:val="nil"/>
              <w:left w:val="nil"/>
              <w:right w:val="nil"/>
            </w:tcBorders>
          </w:tcPr>
          <w:p w:rsidR="0068267D" w:rsidRPr="00EB5C9E" w:rsidRDefault="0068267D" w:rsidP="0068267D">
            <w:pPr>
              <w:spacing w:after="0" w:line="240" w:lineRule="auto"/>
              <w:jc w:val="right"/>
              <w:rPr>
                <w:rFonts w:ascii="Times New Roman" w:hAnsi="Times New Roman" w:cs="Times New Roman"/>
                <w:sz w:val="23"/>
                <w:szCs w:val="23"/>
              </w:rPr>
            </w:pPr>
          </w:p>
        </w:tc>
        <w:tc>
          <w:tcPr>
            <w:tcW w:w="425" w:type="dxa"/>
            <w:tcBorders>
              <w:top w:val="nil"/>
              <w:left w:val="nil"/>
              <w:right w:val="nil"/>
            </w:tcBorders>
          </w:tcPr>
          <w:p w:rsidR="0068267D" w:rsidRPr="00EB5C9E" w:rsidRDefault="0068267D" w:rsidP="0068267D">
            <w:pPr>
              <w:spacing w:after="0" w:line="240" w:lineRule="auto"/>
              <w:rPr>
                <w:rFonts w:ascii="Times New Roman" w:hAnsi="Times New Roman" w:cs="Times New Roman"/>
                <w:sz w:val="23"/>
                <w:szCs w:val="23"/>
              </w:rPr>
            </w:pPr>
          </w:p>
        </w:tc>
        <w:tc>
          <w:tcPr>
            <w:tcW w:w="567" w:type="dxa"/>
            <w:gridSpan w:val="2"/>
            <w:tcBorders>
              <w:top w:val="nil"/>
              <w:left w:val="nil"/>
              <w:right w:val="single" w:sz="6" w:space="0" w:color="auto"/>
            </w:tcBorders>
          </w:tcPr>
          <w:p w:rsidR="0068267D" w:rsidRPr="00EB5C9E" w:rsidRDefault="0068267D" w:rsidP="0068267D">
            <w:pPr>
              <w:spacing w:after="0" w:line="240" w:lineRule="auto"/>
              <w:ind w:left="57"/>
              <w:rPr>
                <w:rFonts w:ascii="Times New Roman" w:hAnsi="Times New Roman" w:cs="Times New Roman"/>
                <w:sz w:val="23"/>
                <w:szCs w:val="23"/>
              </w:rPr>
            </w:pPr>
          </w:p>
        </w:tc>
        <w:tc>
          <w:tcPr>
            <w:tcW w:w="436" w:type="dxa"/>
            <w:tcBorders>
              <w:top w:val="nil"/>
              <w:left w:val="nil"/>
              <w:right w:val="nil"/>
            </w:tcBorders>
          </w:tcPr>
          <w:p w:rsidR="0068267D" w:rsidRPr="00EB5C9E" w:rsidRDefault="0068267D" w:rsidP="0068267D">
            <w:pPr>
              <w:spacing w:after="0" w:line="240" w:lineRule="auto"/>
              <w:jc w:val="right"/>
              <w:rPr>
                <w:rFonts w:ascii="Times New Roman" w:hAnsi="Times New Roman" w:cs="Times New Roman"/>
                <w:sz w:val="23"/>
                <w:szCs w:val="23"/>
              </w:rPr>
            </w:pPr>
          </w:p>
        </w:tc>
        <w:tc>
          <w:tcPr>
            <w:tcW w:w="415" w:type="dxa"/>
            <w:tcBorders>
              <w:top w:val="nil"/>
              <w:left w:val="nil"/>
              <w:right w:val="nil"/>
            </w:tcBorders>
          </w:tcPr>
          <w:p w:rsidR="0068267D" w:rsidRPr="00EB5C9E" w:rsidRDefault="0068267D" w:rsidP="0068267D">
            <w:pPr>
              <w:spacing w:after="0" w:line="240" w:lineRule="auto"/>
              <w:rPr>
                <w:rFonts w:ascii="Times New Roman" w:hAnsi="Times New Roman" w:cs="Times New Roman"/>
                <w:sz w:val="23"/>
                <w:szCs w:val="23"/>
              </w:rPr>
            </w:pPr>
          </w:p>
        </w:tc>
        <w:tc>
          <w:tcPr>
            <w:tcW w:w="567" w:type="dxa"/>
            <w:tcBorders>
              <w:top w:val="nil"/>
              <w:left w:val="nil"/>
              <w:right w:val="single" w:sz="6" w:space="0" w:color="auto"/>
            </w:tcBorders>
          </w:tcPr>
          <w:p w:rsidR="0068267D" w:rsidRPr="00EB5C9E" w:rsidRDefault="0068267D" w:rsidP="0068267D">
            <w:pPr>
              <w:spacing w:after="0" w:line="240" w:lineRule="auto"/>
              <w:ind w:left="57"/>
              <w:rPr>
                <w:rFonts w:ascii="Times New Roman" w:hAnsi="Times New Roman" w:cs="Times New Roman"/>
                <w:sz w:val="23"/>
                <w:szCs w:val="23"/>
              </w:rPr>
            </w:pPr>
          </w:p>
        </w:tc>
        <w:tc>
          <w:tcPr>
            <w:tcW w:w="567" w:type="dxa"/>
            <w:tcBorders>
              <w:top w:val="nil"/>
              <w:left w:val="nil"/>
              <w:right w:val="nil"/>
            </w:tcBorders>
          </w:tcPr>
          <w:p w:rsidR="0068267D" w:rsidRPr="00EB5C9E" w:rsidRDefault="0068267D" w:rsidP="0068267D">
            <w:pPr>
              <w:spacing w:after="0" w:line="240" w:lineRule="auto"/>
              <w:jc w:val="right"/>
              <w:rPr>
                <w:rFonts w:ascii="Times New Roman" w:hAnsi="Times New Roman" w:cs="Times New Roman"/>
                <w:sz w:val="23"/>
                <w:szCs w:val="23"/>
              </w:rPr>
            </w:pPr>
          </w:p>
        </w:tc>
        <w:tc>
          <w:tcPr>
            <w:tcW w:w="425" w:type="dxa"/>
            <w:tcBorders>
              <w:top w:val="nil"/>
              <w:left w:val="nil"/>
              <w:right w:val="nil"/>
            </w:tcBorders>
          </w:tcPr>
          <w:p w:rsidR="0068267D" w:rsidRPr="00EB5C9E" w:rsidRDefault="0068267D" w:rsidP="0068267D">
            <w:pPr>
              <w:spacing w:after="0" w:line="240" w:lineRule="auto"/>
              <w:rPr>
                <w:rFonts w:ascii="Times New Roman" w:hAnsi="Times New Roman" w:cs="Times New Roman"/>
                <w:sz w:val="23"/>
                <w:szCs w:val="23"/>
              </w:rPr>
            </w:pPr>
          </w:p>
        </w:tc>
        <w:tc>
          <w:tcPr>
            <w:tcW w:w="425" w:type="dxa"/>
            <w:tcBorders>
              <w:top w:val="nil"/>
              <w:left w:val="nil"/>
              <w:right w:val="single" w:sz="6" w:space="0" w:color="auto"/>
            </w:tcBorders>
          </w:tcPr>
          <w:p w:rsidR="0068267D" w:rsidRPr="00EB5C9E" w:rsidRDefault="0068267D" w:rsidP="0068267D">
            <w:pPr>
              <w:spacing w:after="0" w:line="240" w:lineRule="auto"/>
              <w:ind w:left="57"/>
              <w:rPr>
                <w:rFonts w:ascii="Times New Roman" w:hAnsi="Times New Roman" w:cs="Times New Roman"/>
                <w:sz w:val="23"/>
                <w:szCs w:val="23"/>
              </w:rPr>
            </w:pPr>
          </w:p>
        </w:tc>
      </w:tr>
      <w:tr w:rsidR="0068267D" w:rsidRPr="00AF3A03" w:rsidTr="0068267D">
        <w:tc>
          <w:tcPr>
            <w:tcW w:w="1446" w:type="dxa"/>
            <w:tcBorders>
              <w:top w:val="single" w:sz="6" w:space="0" w:color="auto"/>
              <w:left w:val="single" w:sz="6" w:space="0" w:color="auto"/>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nil"/>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АКТИВ</w:t>
            </w:r>
          </w:p>
        </w:tc>
        <w:tc>
          <w:tcPr>
            <w:tcW w:w="1417" w:type="dxa"/>
            <w:gridSpan w:val="4"/>
            <w:tcBorders>
              <w:top w:val="single" w:sz="12" w:space="0" w:color="auto"/>
              <w:left w:val="nil"/>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8" w:type="dxa"/>
            <w:gridSpan w:val="3"/>
            <w:tcBorders>
              <w:top w:val="single" w:sz="12" w:space="0" w:color="auto"/>
              <w:left w:val="nil"/>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c>
          <w:tcPr>
            <w:tcW w:w="1446" w:type="dxa"/>
            <w:tcBorders>
              <w:top w:val="nil"/>
              <w:left w:val="single" w:sz="6" w:space="0" w:color="auto"/>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3969" w:type="dxa"/>
            <w:tcBorders>
              <w:top w:val="nil"/>
              <w:left w:val="nil"/>
              <w:bottom w:val="nil"/>
              <w:right w:val="single" w:sz="12" w:space="0" w:color="auto"/>
            </w:tcBorders>
            <w:vAlign w:val="bottom"/>
          </w:tcPr>
          <w:p w:rsidR="0068267D" w:rsidRPr="00AF3A03" w:rsidRDefault="0068267D" w:rsidP="0068267D">
            <w:pPr>
              <w:spacing w:before="12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I. ВНЕОБОРОТНЫЕ АКТИВЫ</w:t>
            </w:r>
          </w:p>
        </w:tc>
        <w:tc>
          <w:tcPr>
            <w:tcW w:w="1417" w:type="dxa"/>
            <w:gridSpan w:val="4"/>
            <w:tcBorders>
              <w:top w:val="nil"/>
              <w:left w:val="nil"/>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8" w:type="dxa"/>
            <w:gridSpan w:val="3"/>
            <w:tcBorders>
              <w:top w:val="nil"/>
              <w:left w:val="nil"/>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7" w:type="dxa"/>
            <w:gridSpan w:val="3"/>
            <w:tcBorders>
              <w:top w:val="nil"/>
              <w:left w:val="nil"/>
              <w:bottom w:val="nil"/>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nil"/>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3969" w:type="dxa"/>
            <w:tcBorders>
              <w:top w:val="nil"/>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Нематериальные активы</w:t>
            </w:r>
          </w:p>
        </w:tc>
        <w:tc>
          <w:tcPr>
            <w:tcW w:w="1417" w:type="dxa"/>
            <w:gridSpan w:val="4"/>
            <w:tcBorders>
              <w:top w:val="nil"/>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8" w:type="dxa"/>
            <w:gridSpan w:val="3"/>
            <w:tcBorders>
              <w:top w:val="nil"/>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7" w:type="dxa"/>
            <w:gridSpan w:val="3"/>
            <w:tcBorders>
              <w:top w:val="nil"/>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Результаты исследований и разработок</w:t>
            </w:r>
          </w:p>
        </w:tc>
        <w:tc>
          <w:tcPr>
            <w:tcW w:w="1417" w:type="dxa"/>
            <w:gridSpan w:val="4"/>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Нематериальные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Материальные поисковые активы</w:t>
            </w:r>
          </w:p>
        </w:tc>
        <w:tc>
          <w:tcPr>
            <w:tcW w:w="1417" w:type="dxa"/>
            <w:gridSpan w:val="4"/>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Основные средства</w:t>
            </w:r>
          </w:p>
        </w:tc>
        <w:tc>
          <w:tcPr>
            <w:tcW w:w="1417" w:type="dxa"/>
            <w:gridSpan w:val="4"/>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Доходные вложения в материальные ценности</w:t>
            </w:r>
          </w:p>
        </w:tc>
        <w:tc>
          <w:tcPr>
            <w:tcW w:w="1417" w:type="dxa"/>
            <w:gridSpan w:val="4"/>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Финансовые вложения</w:t>
            </w:r>
          </w:p>
        </w:tc>
        <w:tc>
          <w:tcPr>
            <w:tcW w:w="1417" w:type="dxa"/>
            <w:gridSpan w:val="4"/>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Отложенные налоговые активы</w:t>
            </w:r>
          </w:p>
        </w:tc>
        <w:tc>
          <w:tcPr>
            <w:tcW w:w="1417" w:type="dxa"/>
            <w:gridSpan w:val="4"/>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внеоборотные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12"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I</w:t>
            </w:r>
          </w:p>
        </w:tc>
        <w:tc>
          <w:tcPr>
            <w:tcW w:w="1417" w:type="dxa"/>
            <w:gridSpan w:val="4"/>
            <w:tcBorders>
              <w:top w:val="single" w:sz="12" w:space="0" w:color="auto"/>
              <w:left w:val="nil"/>
              <w:bottom w:val="single" w:sz="12"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8" w:type="dxa"/>
            <w:gridSpan w:val="3"/>
            <w:tcBorders>
              <w:top w:val="single" w:sz="12" w:space="0" w:color="auto"/>
              <w:left w:val="nil"/>
              <w:bottom w:val="single" w:sz="12"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single" w:sz="12"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c>
          <w:tcPr>
            <w:tcW w:w="1446" w:type="dxa"/>
            <w:tcBorders>
              <w:top w:val="single" w:sz="6" w:space="0" w:color="auto"/>
              <w:left w:val="single" w:sz="6" w:space="0" w:color="auto"/>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nil"/>
              <w:right w:val="single" w:sz="12" w:space="0" w:color="auto"/>
            </w:tcBorders>
            <w:vAlign w:val="bottom"/>
          </w:tcPr>
          <w:p w:rsidR="0068267D" w:rsidRPr="00AF3A03" w:rsidRDefault="0068267D" w:rsidP="0068267D">
            <w:pPr>
              <w:spacing w:before="12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II. ОБОРОТНЫЕ АКТИВЫ</w:t>
            </w:r>
          </w:p>
        </w:tc>
        <w:tc>
          <w:tcPr>
            <w:tcW w:w="1417" w:type="dxa"/>
            <w:gridSpan w:val="4"/>
            <w:tcBorders>
              <w:top w:val="single" w:sz="12" w:space="0" w:color="auto"/>
              <w:left w:val="nil"/>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8" w:type="dxa"/>
            <w:gridSpan w:val="3"/>
            <w:tcBorders>
              <w:top w:val="single" w:sz="12" w:space="0" w:color="auto"/>
              <w:left w:val="nil"/>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1417" w:type="dxa"/>
            <w:gridSpan w:val="3"/>
            <w:tcBorders>
              <w:top w:val="single" w:sz="12" w:space="0" w:color="auto"/>
              <w:left w:val="nil"/>
              <w:bottom w:val="nil"/>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7A1006" w:rsidRPr="00AF3A03" w:rsidTr="0068267D">
        <w:trPr>
          <w:trHeight w:val="284"/>
        </w:trPr>
        <w:tc>
          <w:tcPr>
            <w:tcW w:w="1446" w:type="dxa"/>
            <w:tcBorders>
              <w:top w:val="nil"/>
              <w:left w:val="single" w:sz="6" w:space="0" w:color="auto"/>
              <w:bottom w:val="single" w:sz="6"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c>
          <w:tcPr>
            <w:tcW w:w="3969" w:type="dxa"/>
            <w:tcBorders>
              <w:top w:val="nil"/>
              <w:left w:val="nil"/>
              <w:bottom w:val="single" w:sz="6" w:space="0" w:color="auto"/>
              <w:right w:val="single" w:sz="12" w:space="0" w:color="auto"/>
            </w:tcBorders>
            <w:vAlign w:val="bottom"/>
          </w:tcPr>
          <w:p w:rsidR="007A1006" w:rsidRPr="00AF3A03" w:rsidRDefault="007A1006"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Запасы</w:t>
            </w:r>
          </w:p>
        </w:tc>
        <w:tc>
          <w:tcPr>
            <w:tcW w:w="1417" w:type="dxa"/>
            <w:gridSpan w:val="4"/>
            <w:tcBorders>
              <w:top w:val="nil"/>
              <w:left w:val="nil"/>
              <w:bottom w:val="single" w:sz="6"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c>
          <w:tcPr>
            <w:tcW w:w="1418" w:type="dxa"/>
            <w:gridSpan w:val="3"/>
            <w:tcBorders>
              <w:top w:val="nil"/>
              <w:left w:val="nil"/>
              <w:bottom w:val="single" w:sz="6" w:space="0" w:color="auto"/>
              <w:right w:val="single" w:sz="6" w:space="0" w:color="auto"/>
            </w:tcBorders>
            <w:vAlign w:val="bottom"/>
          </w:tcPr>
          <w:p w:rsidR="007A1006" w:rsidRPr="00AF3A03" w:rsidRDefault="007A1006" w:rsidP="007A1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1417" w:type="dxa"/>
            <w:gridSpan w:val="3"/>
            <w:tcBorders>
              <w:top w:val="nil"/>
              <w:left w:val="nil"/>
              <w:bottom w:val="single" w:sz="6" w:space="0" w:color="auto"/>
              <w:right w:val="single" w:sz="12"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r>
      <w:tr w:rsidR="007A1006"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7A1006" w:rsidRPr="00AF3A03" w:rsidRDefault="007A1006"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Налог на добавленную стоимость по приобретенным ценностям</w:t>
            </w:r>
          </w:p>
        </w:tc>
        <w:tc>
          <w:tcPr>
            <w:tcW w:w="1417" w:type="dxa"/>
            <w:gridSpan w:val="4"/>
            <w:tcBorders>
              <w:top w:val="single" w:sz="6" w:space="0" w:color="auto"/>
              <w:left w:val="nil"/>
              <w:bottom w:val="single" w:sz="6"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7A1006" w:rsidRPr="00AF3A03" w:rsidRDefault="007A1006" w:rsidP="007A1006">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r>
      <w:tr w:rsidR="007A1006"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7A1006" w:rsidRPr="00AF3A03" w:rsidRDefault="007A1006"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Дебиторская задолженность</w:t>
            </w:r>
          </w:p>
        </w:tc>
        <w:tc>
          <w:tcPr>
            <w:tcW w:w="1417" w:type="dxa"/>
            <w:gridSpan w:val="4"/>
            <w:tcBorders>
              <w:top w:val="single" w:sz="6" w:space="0" w:color="auto"/>
              <w:left w:val="nil"/>
              <w:bottom w:val="single" w:sz="6"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400</w:t>
            </w:r>
          </w:p>
        </w:tc>
        <w:tc>
          <w:tcPr>
            <w:tcW w:w="1418" w:type="dxa"/>
            <w:gridSpan w:val="3"/>
            <w:tcBorders>
              <w:top w:val="single" w:sz="6" w:space="0" w:color="auto"/>
              <w:left w:val="nil"/>
              <w:bottom w:val="single" w:sz="6" w:space="0" w:color="auto"/>
              <w:right w:val="single" w:sz="6" w:space="0" w:color="auto"/>
            </w:tcBorders>
            <w:vAlign w:val="bottom"/>
          </w:tcPr>
          <w:p w:rsidR="007A1006" w:rsidRPr="00AF3A03" w:rsidRDefault="007A1006" w:rsidP="007A1006">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r>
      <w:tr w:rsidR="007A1006"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7A1006" w:rsidRPr="00AF3A03" w:rsidRDefault="007A1006"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Финансовые вложения (за исключением денежных эквивалентов)</w:t>
            </w:r>
          </w:p>
        </w:tc>
        <w:tc>
          <w:tcPr>
            <w:tcW w:w="1417" w:type="dxa"/>
            <w:gridSpan w:val="4"/>
            <w:tcBorders>
              <w:top w:val="single" w:sz="6" w:space="0" w:color="auto"/>
              <w:left w:val="nil"/>
              <w:bottom w:val="single" w:sz="6"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6" w:space="0" w:color="auto"/>
              <w:right w:val="single" w:sz="6" w:space="0" w:color="auto"/>
            </w:tcBorders>
            <w:vAlign w:val="bottom"/>
          </w:tcPr>
          <w:p w:rsidR="007A1006" w:rsidRPr="00AF3A03" w:rsidRDefault="007A1006" w:rsidP="007A1006">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6" w:space="0" w:color="auto"/>
              <w:right w:val="single" w:sz="12"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r>
      <w:tr w:rsidR="007A1006"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7A1006" w:rsidRPr="00AF3A03" w:rsidRDefault="007A1006"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Денежные средства и денежные эквиваленты</w:t>
            </w:r>
          </w:p>
        </w:tc>
        <w:tc>
          <w:tcPr>
            <w:tcW w:w="1417" w:type="dxa"/>
            <w:gridSpan w:val="4"/>
            <w:tcBorders>
              <w:top w:val="single" w:sz="6" w:space="0" w:color="auto"/>
              <w:left w:val="nil"/>
              <w:bottom w:val="single" w:sz="6"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1600</w:t>
            </w:r>
          </w:p>
        </w:tc>
        <w:tc>
          <w:tcPr>
            <w:tcW w:w="1418" w:type="dxa"/>
            <w:gridSpan w:val="3"/>
            <w:tcBorders>
              <w:top w:val="single" w:sz="6" w:space="0" w:color="auto"/>
              <w:left w:val="nil"/>
              <w:bottom w:val="single" w:sz="6" w:space="0" w:color="auto"/>
              <w:right w:val="single" w:sz="6" w:space="0" w:color="auto"/>
            </w:tcBorders>
            <w:vAlign w:val="bottom"/>
          </w:tcPr>
          <w:p w:rsidR="007A1006" w:rsidRPr="00AF3A03" w:rsidRDefault="00DA2BE2" w:rsidP="007A1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1956</w:t>
            </w:r>
          </w:p>
        </w:tc>
        <w:tc>
          <w:tcPr>
            <w:tcW w:w="1417" w:type="dxa"/>
            <w:gridSpan w:val="3"/>
            <w:tcBorders>
              <w:top w:val="single" w:sz="6" w:space="0" w:color="auto"/>
              <w:left w:val="nil"/>
              <w:bottom w:val="single" w:sz="6" w:space="0" w:color="auto"/>
              <w:right w:val="single" w:sz="12"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r>
      <w:tr w:rsidR="007A1006"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12" w:space="0" w:color="auto"/>
              <w:right w:val="single" w:sz="12" w:space="0" w:color="auto"/>
            </w:tcBorders>
            <w:vAlign w:val="bottom"/>
          </w:tcPr>
          <w:p w:rsidR="007A1006" w:rsidRPr="00AF3A03" w:rsidRDefault="007A1006"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оборотные активы</w:t>
            </w:r>
          </w:p>
        </w:tc>
        <w:tc>
          <w:tcPr>
            <w:tcW w:w="1417" w:type="dxa"/>
            <w:gridSpan w:val="4"/>
            <w:tcBorders>
              <w:top w:val="single" w:sz="6" w:space="0" w:color="auto"/>
              <w:left w:val="nil"/>
              <w:bottom w:val="single" w:sz="12"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c>
          <w:tcPr>
            <w:tcW w:w="1418" w:type="dxa"/>
            <w:gridSpan w:val="3"/>
            <w:tcBorders>
              <w:top w:val="single" w:sz="6" w:space="0" w:color="auto"/>
              <w:left w:val="nil"/>
              <w:bottom w:val="single" w:sz="12" w:space="0" w:color="auto"/>
              <w:right w:val="single" w:sz="6" w:space="0" w:color="auto"/>
            </w:tcBorders>
            <w:vAlign w:val="bottom"/>
          </w:tcPr>
          <w:p w:rsidR="007A1006" w:rsidRPr="00AF3A03" w:rsidRDefault="007A1006" w:rsidP="007A1006">
            <w:pPr>
              <w:spacing w:after="0" w:line="240" w:lineRule="auto"/>
              <w:jc w:val="center"/>
              <w:rPr>
                <w:rFonts w:ascii="Times New Roman" w:hAnsi="Times New Roman" w:cs="Times New Roman"/>
                <w:sz w:val="24"/>
                <w:szCs w:val="24"/>
              </w:rPr>
            </w:pPr>
          </w:p>
        </w:tc>
        <w:tc>
          <w:tcPr>
            <w:tcW w:w="1417" w:type="dxa"/>
            <w:gridSpan w:val="3"/>
            <w:tcBorders>
              <w:top w:val="single" w:sz="6" w:space="0" w:color="auto"/>
              <w:left w:val="nil"/>
              <w:bottom w:val="single" w:sz="12" w:space="0" w:color="auto"/>
              <w:right w:val="single" w:sz="12"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r>
      <w:tr w:rsidR="007A1006"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c>
          <w:tcPr>
            <w:tcW w:w="3969" w:type="dxa"/>
            <w:tcBorders>
              <w:top w:val="single" w:sz="12" w:space="0" w:color="auto"/>
              <w:left w:val="nil"/>
              <w:bottom w:val="single" w:sz="6" w:space="0" w:color="auto"/>
              <w:right w:val="single" w:sz="12" w:space="0" w:color="auto"/>
            </w:tcBorders>
            <w:vAlign w:val="bottom"/>
          </w:tcPr>
          <w:p w:rsidR="007A1006" w:rsidRPr="00AF3A03" w:rsidRDefault="007A1006"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II</w:t>
            </w:r>
          </w:p>
        </w:tc>
        <w:tc>
          <w:tcPr>
            <w:tcW w:w="1417" w:type="dxa"/>
            <w:gridSpan w:val="4"/>
            <w:tcBorders>
              <w:top w:val="single" w:sz="12" w:space="0" w:color="auto"/>
              <w:left w:val="nil"/>
              <w:bottom w:val="single" w:sz="12"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418" w:type="dxa"/>
            <w:gridSpan w:val="3"/>
            <w:tcBorders>
              <w:top w:val="single" w:sz="12" w:space="0" w:color="auto"/>
              <w:left w:val="nil"/>
              <w:bottom w:val="single" w:sz="12" w:space="0" w:color="auto"/>
              <w:right w:val="single" w:sz="6" w:space="0" w:color="auto"/>
            </w:tcBorders>
            <w:vAlign w:val="bottom"/>
          </w:tcPr>
          <w:p w:rsidR="007A1006" w:rsidRPr="00AF3A03" w:rsidRDefault="00DA2BE2" w:rsidP="007A1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2171</w:t>
            </w:r>
          </w:p>
        </w:tc>
        <w:tc>
          <w:tcPr>
            <w:tcW w:w="1417" w:type="dxa"/>
            <w:gridSpan w:val="3"/>
            <w:tcBorders>
              <w:top w:val="single" w:sz="12" w:space="0" w:color="auto"/>
              <w:left w:val="nil"/>
              <w:bottom w:val="single" w:sz="12" w:space="0" w:color="auto"/>
              <w:right w:val="single" w:sz="12"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r>
      <w:tr w:rsidR="007A1006"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p>
        </w:tc>
        <w:tc>
          <w:tcPr>
            <w:tcW w:w="3969" w:type="dxa"/>
            <w:tcBorders>
              <w:top w:val="single" w:sz="6" w:space="0" w:color="auto"/>
              <w:left w:val="nil"/>
              <w:bottom w:val="single" w:sz="6" w:space="0" w:color="auto"/>
              <w:right w:val="single" w:sz="12" w:space="0" w:color="auto"/>
            </w:tcBorders>
            <w:vAlign w:val="bottom"/>
          </w:tcPr>
          <w:p w:rsidR="007A1006" w:rsidRPr="00AF3A03" w:rsidRDefault="007A1006" w:rsidP="0068267D">
            <w:pPr>
              <w:spacing w:after="0" w:line="240" w:lineRule="auto"/>
              <w:ind w:left="57"/>
              <w:rPr>
                <w:rFonts w:ascii="Times New Roman" w:hAnsi="Times New Roman" w:cs="Times New Roman"/>
                <w:bCs/>
                <w:sz w:val="24"/>
                <w:szCs w:val="24"/>
              </w:rPr>
            </w:pPr>
            <w:r w:rsidRPr="00AF3A03">
              <w:rPr>
                <w:rFonts w:ascii="Times New Roman" w:hAnsi="Times New Roman" w:cs="Times New Roman"/>
                <w:bCs/>
                <w:sz w:val="24"/>
                <w:szCs w:val="24"/>
              </w:rPr>
              <w:t>БАЛАНС</w:t>
            </w:r>
          </w:p>
        </w:tc>
        <w:tc>
          <w:tcPr>
            <w:tcW w:w="1417" w:type="dxa"/>
            <w:gridSpan w:val="4"/>
            <w:tcBorders>
              <w:top w:val="single" w:sz="12" w:space="0" w:color="auto"/>
              <w:left w:val="nil"/>
              <w:bottom w:val="single" w:sz="6" w:space="0" w:color="auto"/>
              <w:right w:val="single" w:sz="12" w:space="0" w:color="auto"/>
            </w:tcBorders>
            <w:vAlign w:val="bottom"/>
          </w:tcPr>
          <w:p w:rsidR="007A1006" w:rsidRPr="00AF3A03" w:rsidRDefault="007A1006"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418" w:type="dxa"/>
            <w:gridSpan w:val="3"/>
            <w:tcBorders>
              <w:top w:val="single" w:sz="12" w:space="0" w:color="auto"/>
              <w:left w:val="single" w:sz="12" w:space="0" w:color="auto"/>
              <w:bottom w:val="single" w:sz="6" w:space="0" w:color="auto"/>
              <w:right w:val="single" w:sz="12" w:space="0" w:color="auto"/>
            </w:tcBorders>
            <w:vAlign w:val="bottom"/>
          </w:tcPr>
          <w:p w:rsidR="007A1006" w:rsidRPr="00AF3A03" w:rsidRDefault="007A1006" w:rsidP="007A1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A2BE2">
              <w:rPr>
                <w:rFonts w:ascii="Times New Roman" w:hAnsi="Times New Roman" w:cs="Times New Roman"/>
                <w:sz w:val="24"/>
                <w:szCs w:val="24"/>
              </w:rPr>
              <w:t>171</w:t>
            </w:r>
          </w:p>
        </w:tc>
        <w:tc>
          <w:tcPr>
            <w:tcW w:w="1417" w:type="dxa"/>
            <w:gridSpan w:val="3"/>
            <w:tcBorders>
              <w:top w:val="single" w:sz="12" w:space="0" w:color="auto"/>
              <w:left w:val="single" w:sz="12" w:space="0" w:color="auto"/>
              <w:bottom w:val="single" w:sz="6" w:space="0" w:color="auto"/>
              <w:right w:val="single" w:sz="12" w:space="0" w:color="auto"/>
            </w:tcBorders>
            <w:vAlign w:val="bottom"/>
          </w:tcPr>
          <w:p w:rsidR="007A1006" w:rsidRPr="00AF3A03" w:rsidRDefault="007A1006" w:rsidP="0068267D">
            <w:pPr>
              <w:spacing w:after="0" w:line="240" w:lineRule="auto"/>
              <w:jc w:val="center"/>
              <w:rPr>
                <w:rFonts w:ascii="Times New Roman" w:hAnsi="Times New Roman" w:cs="Times New Roman"/>
                <w:b/>
                <w:sz w:val="24"/>
                <w:szCs w:val="24"/>
              </w:rPr>
            </w:pPr>
          </w:p>
        </w:tc>
      </w:tr>
    </w:tbl>
    <w:p w:rsidR="007A1006" w:rsidRDefault="007A1006">
      <w:r>
        <w:br w:type="page"/>
      </w:r>
    </w:p>
    <w:tbl>
      <w:tblPr>
        <w:tblpPr w:leftFromText="180" w:rightFromText="180" w:horzAnchor="margin" w:tblpY="-420"/>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11"/>
        <w:gridCol w:w="112"/>
        <w:gridCol w:w="1115"/>
        <w:gridCol w:w="195"/>
        <w:gridCol w:w="2124"/>
        <w:gridCol w:w="478"/>
        <w:gridCol w:w="76"/>
        <w:gridCol w:w="345"/>
        <w:gridCol w:w="249"/>
        <w:gridCol w:w="170"/>
        <w:gridCol w:w="420"/>
        <w:gridCol w:w="52"/>
        <w:gridCol w:w="227"/>
        <w:gridCol w:w="96"/>
        <w:gridCol w:w="334"/>
        <w:gridCol w:w="70"/>
        <w:gridCol w:w="195"/>
        <w:gridCol w:w="144"/>
        <w:gridCol w:w="442"/>
        <w:gridCol w:w="117"/>
        <w:gridCol w:w="173"/>
        <w:gridCol w:w="386"/>
        <w:gridCol w:w="419"/>
        <w:gridCol w:w="333"/>
        <w:gridCol w:w="85"/>
        <w:gridCol w:w="6"/>
      </w:tblGrid>
      <w:tr w:rsidR="007A1006" w:rsidRPr="00AF3A03" w:rsidTr="00297CAC">
        <w:trPr>
          <w:trHeight w:val="606"/>
        </w:trPr>
        <w:tc>
          <w:tcPr>
            <w:tcW w:w="9674" w:type="dxa"/>
            <w:gridSpan w:val="26"/>
            <w:tcBorders>
              <w:top w:val="nil"/>
              <w:left w:val="nil"/>
              <w:bottom w:val="single" w:sz="6" w:space="0" w:color="auto"/>
              <w:right w:val="nil"/>
            </w:tcBorders>
            <w:vAlign w:val="bottom"/>
          </w:tcPr>
          <w:p w:rsidR="007A1006" w:rsidRPr="009F07E0" w:rsidRDefault="007A1006" w:rsidP="00297CAC">
            <w:pPr>
              <w:spacing w:after="0" w:line="240" w:lineRule="auto"/>
              <w:rPr>
                <w:rFonts w:ascii="Times New Roman" w:hAnsi="Times New Roman" w:cs="Times New Roman"/>
                <w:b/>
                <w:sz w:val="28"/>
                <w:szCs w:val="28"/>
              </w:rPr>
            </w:pPr>
          </w:p>
        </w:tc>
      </w:tr>
      <w:tr w:rsidR="007A1006" w:rsidRPr="00AF3A03" w:rsidTr="00297CAC">
        <w:trPr>
          <w:cantSplit/>
          <w:trHeight w:val="412"/>
        </w:trPr>
        <w:tc>
          <w:tcPr>
            <w:tcW w:w="1426" w:type="dxa"/>
            <w:gridSpan w:val="2"/>
            <w:tcBorders>
              <w:top w:val="single" w:sz="6" w:space="0" w:color="auto"/>
              <w:left w:val="single" w:sz="6" w:space="0" w:color="auto"/>
              <w:bottom w:val="nil"/>
              <w:right w:val="single" w:sz="6" w:space="0" w:color="auto"/>
            </w:tcBorders>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nil"/>
            </w:tcBorders>
          </w:tcPr>
          <w:p w:rsidR="007A1006" w:rsidRPr="00AF3A03" w:rsidRDefault="007A1006" w:rsidP="00297CAC">
            <w:pPr>
              <w:spacing w:after="0" w:line="240" w:lineRule="auto"/>
              <w:jc w:val="center"/>
              <w:rPr>
                <w:rFonts w:ascii="Times New Roman" w:hAnsi="Times New Roman" w:cs="Times New Roman"/>
                <w:sz w:val="24"/>
                <w:szCs w:val="24"/>
              </w:rPr>
            </w:pPr>
          </w:p>
        </w:tc>
        <w:tc>
          <w:tcPr>
            <w:tcW w:w="419" w:type="dxa"/>
            <w:gridSpan w:val="2"/>
            <w:tcBorders>
              <w:top w:val="single" w:sz="6" w:space="0" w:color="auto"/>
              <w:bottom w:val="nil"/>
              <w:right w:val="nil"/>
            </w:tcBorders>
          </w:tcPr>
          <w:p w:rsidR="007A1006" w:rsidRPr="00AF3A03" w:rsidRDefault="007A1006" w:rsidP="00297CAC">
            <w:pPr>
              <w:spacing w:after="0" w:line="240" w:lineRule="auto"/>
              <w:ind w:right="57"/>
              <w:jc w:val="center"/>
              <w:rPr>
                <w:rFonts w:ascii="Times New Roman" w:hAnsi="Times New Roman" w:cs="Times New Roman"/>
                <w:sz w:val="24"/>
                <w:szCs w:val="24"/>
              </w:rPr>
            </w:pPr>
            <w:r w:rsidRPr="00AF3A03">
              <w:rPr>
                <w:rFonts w:ascii="Times New Roman" w:hAnsi="Times New Roman" w:cs="Times New Roman"/>
                <w:sz w:val="24"/>
                <w:szCs w:val="24"/>
              </w:rPr>
              <w:t>На</w:t>
            </w:r>
          </w:p>
        </w:tc>
        <w:tc>
          <w:tcPr>
            <w:tcW w:w="839" w:type="dxa"/>
            <w:gridSpan w:val="3"/>
            <w:tcBorders>
              <w:top w:val="single" w:sz="6" w:space="0" w:color="auto"/>
              <w:left w:val="nil"/>
              <w:bottom w:val="single" w:sz="6" w:space="0" w:color="auto"/>
              <w:right w:val="nil"/>
            </w:tcBorders>
          </w:tcPr>
          <w:p w:rsidR="007A1006" w:rsidRPr="00AF3A03" w:rsidRDefault="007A1006" w:rsidP="00297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 ноября</w:t>
            </w:r>
          </w:p>
        </w:tc>
        <w:tc>
          <w:tcPr>
            <w:tcW w:w="279" w:type="dxa"/>
            <w:gridSpan w:val="2"/>
            <w:tcBorders>
              <w:top w:val="single" w:sz="6" w:space="0" w:color="auto"/>
              <w:left w:val="nil"/>
              <w:bottom w:val="nil"/>
              <w:right w:val="single" w:sz="6" w:space="0" w:color="auto"/>
            </w:tcBorders>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6" w:space="0" w:color="auto"/>
              <w:left w:val="nil"/>
              <w:bottom w:val="nil"/>
              <w:right w:val="single" w:sz="6" w:space="0" w:color="auto"/>
            </w:tcBorders>
          </w:tcPr>
          <w:p w:rsidR="007A1006" w:rsidRPr="00AF3A03" w:rsidRDefault="007A1006" w:rsidP="00297CAC">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На 31 декабря</w:t>
            </w:r>
          </w:p>
        </w:tc>
        <w:tc>
          <w:tcPr>
            <w:tcW w:w="1397" w:type="dxa"/>
            <w:gridSpan w:val="6"/>
            <w:tcBorders>
              <w:top w:val="single" w:sz="6" w:space="0" w:color="auto"/>
              <w:left w:val="nil"/>
              <w:bottom w:val="nil"/>
              <w:right w:val="single" w:sz="6" w:space="0" w:color="auto"/>
            </w:tcBorders>
          </w:tcPr>
          <w:p w:rsidR="007A1006" w:rsidRPr="00AF3A03" w:rsidRDefault="007A1006" w:rsidP="00297CAC">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На 31 декабря</w:t>
            </w:r>
          </w:p>
        </w:tc>
      </w:tr>
      <w:tr w:rsidR="007A1006" w:rsidRPr="00AF3A03" w:rsidTr="00297CAC">
        <w:trPr>
          <w:cantSplit/>
          <w:trHeight w:val="285"/>
        </w:trPr>
        <w:tc>
          <w:tcPr>
            <w:tcW w:w="1426" w:type="dxa"/>
            <w:gridSpan w:val="2"/>
            <w:tcBorders>
              <w:top w:val="nil"/>
              <w:left w:val="single" w:sz="6" w:space="0" w:color="auto"/>
              <w:bottom w:val="nil"/>
              <w:right w:val="single" w:sz="6" w:space="0" w:color="auto"/>
            </w:tcBorders>
          </w:tcPr>
          <w:p w:rsidR="007A1006" w:rsidRPr="00AF3A03" w:rsidRDefault="007A1006" w:rsidP="00297CAC">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Пояснения </w:t>
            </w:r>
            <w:r w:rsidRPr="00AF3A03">
              <w:rPr>
                <w:rFonts w:ascii="Times New Roman" w:hAnsi="Times New Roman" w:cs="Times New Roman"/>
                <w:sz w:val="24"/>
                <w:szCs w:val="24"/>
                <w:vertAlign w:val="superscript"/>
              </w:rPr>
              <w:t>1</w:t>
            </w:r>
          </w:p>
        </w:tc>
        <w:tc>
          <w:tcPr>
            <w:tcW w:w="3914" w:type="dxa"/>
            <w:gridSpan w:val="4"/>
            <w:tcBorders>
              <w:top w:val="nil"/>
              <w:left w:val="nil"/>
              <w:bottom w:val="nil"/>
              <w:right w:val="single" w:sz="6" w:space="0" w:color="auto"/>
            </w:tcBorders>
          </w:tcPr>
          <w:p w:rsidR="007A1006" w:rsidRPr="00AF3A03" w:rsidRDefault="007A1006" w:rsidP="00297CAC">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Наименование показателя </w:t>
            </w:r>
            <w:r w:rsidRPr="00AF3A03">
              <w:rPr>
                <w:rFonts w:ascii="Times New Roman" w:hAnsi="Times New Roman" w:cs="Times New Roman"/>
                <w:sz w:val="24"/>
                <w:szCs w:val="24"/>
                <w:vertAlign w:val="superscript"/>
              </w:rPr>
              <w:t>2</w:t>
            </w:r>
          </w:p>
        </w:tc>
        <w:tc>
          <w:tcPr>
            <w:tcW w:w="419" w:type="dxa"/>
            <w:gridSpan w:val="2"/>
            <w:tcBorders>
              <w:top w:val="nil"/>
              <w:left w:val="nil"/>
              <w:bottom w:val="nil"/>
              <w:right w:val="nil"/>
            </w:tcBorders>
          </w:tcPr>
          <w:p w:rsidR="007A1006" w:rsidRPr="00AF3A03" w:rsidRDefault="007A1006" w:rsidP="00297CAC">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20</w:t>
            </w:r>
          </w:p>
        </w:tc>
        <w:tc>
          <w:tcPr>
            <w:tcW w:w="419" w:type="dxa"/>
            <w:gridSpan w:val="2"/>
            <w:tcBorders>
              <w:top w:val="nil"/>
              <w:left w:val="nil"/>
              <w:bottom w:val="single" w:sz="6" w:space="0" w:color="auto"/>
              <w:right w:val="nil"/>
            </w:tcBorders>
          </w:tcPr>
          <w:p w:rsidR="007A1006" w:rsidRPr="00AF3A03" w:rsidRDefault="007A1006" w:rsidP="00297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99" w:type="dxa"/>
            <w:gridSpan w:val="3"/>
            <w:tcBorders>
              <w:top w:val="nil"/>
              <w:left w:val="nil"/>
              <w:bottom w:val="nil"/>
              <w:right w:val="single" w:sz="6" w:space="0" w:color="auto"/>
            </w:tcBorders>
          </w:tcPr>
          <w:p w:rsidR="007A1006" w:rsidRPr="00AF3A03" w:rsidRDefault="007A1006" w:rsidP="00297CAC">
            <w:pPr>
              <w:spacing w:after="0" w:line="240" w:lineRule="auto"/>
              <w:ind w:left="57"/>
              <w:jc w:val="center"/>
              <w:rPr>
                <w:rFonts w:ascii="Times New Roman" w:hAnsi="Times New Roman" w:cs="Times New Roman"/>
                <w:sz w:val="24"/>
                <w:szCs w:val="24"/>
              </w:rPr>
            </w:pPr>
            <w:r w:rsidRPr="00AF3A03">
              <w:rPr>
                <w:rFonts w:ascii="Times New Roman" w:hAnsi="Times New Roman" w:cs="Times New Roman"/>
                <w:sz w:val="24"/>
                <w:szCs w:val="24"/>
              </w:rPr>
              <w:t>г.</w:t>
            </w:r>
            <w:r w:rsidRPr="00AF3A03">
              <w:rPr>
                <w:rFonts w:ascii="Times New Roman" w:hAnsi="Times New Roman" w:cs="Times New Roman"/>
                <w:sz w:val="24"/>
                <w:szCs w:val="24"/>
                <w:vertAlign w:val="superscript"/>
              </w:rPr>
              <w:t>3</w:t>
            </w:r>
          </w:p>
        </w:tc>
        <w:tc>
          <w:tcPr>
            <w:tcW w:w="430" w:type="dxa"/>
            <w:gridSpan w:val="2"/>
            <w:tcBorders>
              <w:top w:val="nil"/>
              <w:left w:val="nil"/>
              <w:bottom w:val="nil"/>
              <w:right w:val="nil"/>
            </w:tcBorders>
          </w:tcPr>
          <w:p w:rsidR="007A1006" w:rsidRPr="00AF3A03" w:rsidRDefault="007A1006" w:rsidP="00297CAC">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20</w:t>
            </w:r>
          </w:p>
        </w:tc>
        <w:tc>
          <w:tcPr>
            <w:tcW w:w="409" w:type="dxa"/>
            <w:gridSpan w:val="3"/>
            <w:tcBorders>
              <w:top w:val="nil"/>
              <w:left w:val="nil"/>
              <w:bottom w:val="single" w:sz="6" w:space="0" w:color="auto"/>
              <w:right w:val="nil"/>
            </w:tcBorders>
          </w:tcPr>
          <w:p w:rsidR="007A1006" w:rsidRPr="00AF3A03" w:rsidRDefault="007A1006" w:rsidP="00297CAC">
            <w:pPr>
              <w:spacing w:after="0" w:line="240" w:lineRule="auto"/>
              <w:jc w:val="center"/>
              <w:rPr>
                <w:rFonts w:ascii="Times New Roman" w:hAnsi="Times New Roman" w:cs="Times New Roman"/>
                <w:sz w:val="24"/>
                <w:szCs w:val="24"/>
              </w:rPr>
            </w:pPr>
          </w:p>
        </w:tc>
        <w:tc>
          <w:tcPr>
            <w:tcW w:w="559" w:type="dxa"/>
            <w:gridSpan w:val="2"/>
            <w:tcBorders>
              <w:top w:val="nil"/>
              <w:left w:val="nil"/>
              <w:bottom w:val="nil"/>
              <w:right w:val="single" w:sz="6" w:space="0" w:color="auto"/>
            </w:tcBorders>
          </w:tcPr>
          <w:p w:rsidR="007A1006" w:rsidRPr="00AF3A03" w:rsidRDefault="007A1006" w:rsidP="00297CAC">
            <w:pPr>
              <w:spacing w:after="0" w:line="240" w:lineRule="auto"/>
              <w:ind w:left="57"/>
              <w:jc w:val="center"/>
              <w:rPr>
                <w:rFonts w:ascii="Times New Roman" w:hAnsi="Times New Roman" w:cs="Times New Roman"/>
                <w:sz w:val="24"/>
                <w:szCs w:val="24"/>
              </w:rPr>
            </w:pPr>
            <w:r w:rsidRPr="00AF3A03">
              <w:rPr>
                <w:rFonts w:ascii="Times New Roman" w:hAnsi="Times New Roman" w:cs="Times New Roman"/>
                <w:sz w:val="24"/>
                <w:szCs w:val="24"/>
              </w:rPr>
              <w:t>г.</w:t>
            </w:r>
            <w:r w:rsidRPr="00AF3A03">
              <w:rPr>
                <w:rFonts w:ascii="Times New Roman" w:hAnsi="Times New Roman" w:cs="Times New Roman"/>
                <w:sz w:val="24"/>
                <w:szCs w:val="24"/>
                <w:vertAlign w:val="superscript"/>
              </w:rPr>
              <w:t>4</w:t>
            </w:r>
          </w:p>
        </w:tc>
        <w:tc>
          <w:tcPr>
            <w:tcW w:w="559" w:type="dxa"/>
            <w:gridSpan w:val="2"/>
            <w:tcBorders>
              <w:top w:val="nil"/>
              <w:left w:val="nil"/>
              <w:bottom w:val="nil"/>
              <w:right w:val="nil"/>
            </w:tcBorders>
          </w:tcPr>
          <w:p w:rsidR="007A1006" w:rsidRPr="00AF3A03" w:rsidRDefault="007A1006" w:rsidP="00297CAC">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20</w:t>
            </w:r>
          </w:p>
        </w:tc>
        <w:tc>
          <w:tcPr>
            <w:tcW w:w="419" w:type="dxa"/>
            <w:tcBorders>
              <w:top w:val="nil"/>
              <w:left w:val="nil"/>
              <w:bottom w:val="single" w:sz="6" w:space="0" w:color="auto"/>
              <w:right w:val="nil"/>
            </w:tcBorders>
          </w:tcPr>
          <w:p w:rsidR="007A1006" w:rsidRPr="00AF3A03" w:rsidRDefault="007A1006" w:rsidP="00297CAC">
            <w:pPr>
              <w:spacing w:after="0" w:line="240" w:lineRule="auto"/>
              <w:jc w:val="center"/>
              <w:rPr>
                <w:rFonts w:ascii="Times New Roman" w:hAnsi="Times New Roman" w:cs="Times New Roman"/>
                <w:sz w:val="24"/>
                <w:szCs w:val="24"/>
              </w:rPr>
            </w:pPr>
          </w:p>
        </w:tc>
        <w:tc>
          <w:tcPr>
            <w:tcW w:w="419" w:type="dxa"/>
            <w:gridSpan w:val="3"/>
            <w:tcBorders>
              <w:top w:val="nil"/>
              <w:left w:val="nil"/>
              <w:bottom w:val="nil"/>
              <w:right w:val="single" w:sz="6" w:space="0" w:color="auto"/>
            </w:tcBorders>
          </w:tcPr>
          <w:p w:rsidR="007A1006" w:rsidRPr="00AF3A03" w:rsidRDefault="007A1006" w:rsidP="00297CAC">
            <w:pPr>
              <w:spacing w:after="0" w:line="240" w:lineRule="auto"/>
              <w:ind w:left="57"/>
              <w:jc w:val="center"/>
              <w:rPr>
                <w:rFonts w:ascii="Times New Roman" w:hAnsi="Times New Roman" w:cs="Times New Roman"/>
                <w:sz w:val="24"/>
                <w:szCs w:val="24"/>
              </w:rPr>
            </w:pPr>
            <w:r w:rsidRPr="00AF3A03">
              <w:rPr>
                <w:rFonts w:ascii="Times New Roman" w:hAnsi="Times New Roman" w:cs="Times New Roman"/>
                <w:sz w:val="24"/>
                <w:szCs w:val="24"/>
              </w:rPr>
              <w:t>г.</w:t>
            </w:r>
            <w:r w:rsidRPr="00AF3A03">
              <w:rPr>
                <w:rFonts w:ascii="Times New Roman" w:hAnsi="Times New Roman" w:cs="Times New Roman"/>
                <w:sz w:val="24"/>
                <w:szCs w:val="24"/>
                <w:vertAlign w:val="superscript"/>
              </w:rPr>
              <w:t>5</w:t>
            </w:r>
          </w:p>
        </w:tc>
      </w:tr>
      <w:tr w:rsidR="007A1006" w:rsidRPr="00AF3A03" w:rsidTr="00297CAC">
        <w:trPr>
          <w:cantSplit/>
          <w:trHeight w:val="65"/>
        </w:trPr>
        <w:tc>
          <w:tcPr>
            <w:tcW w:w="1426" w:type="dxa"/>
            <w:gridSpan w:val="2"/>
            <w:tcBorders>
              <w:top w:val="nil"/>
              <w:left w:val="single" w:sz="6" w:space="0" w:color="auto"/>
              <w:bottom w:val="single" w:sz="6" w:space="0" w:color="auto"/>
              <w:right w:val="single" w:sz="6" w:space="0" w:color="auto"/>
            </w:tcBorders>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nil"/>
              <w:left w:val="nil"/>
              <w:bottom w:val="single" w:sz="6" w:space="0" w:color="auto"/>
              <w:right w:val="single" w:sz="6" w:space="0" w:color="auto"/>
            </w:tcBorders>
          </w:tcPr>
          <w:p w:rsidR="007A1006" w:rsidRPr="00AF3A03" w:rsidRDefault="007A1006" w:rsidP="00297CAC">
            <w:pPr>
              <w:spacing w:after="0" w:line="240" w:lineRule="auto"/>
              <w:jc w:val="center"/>
              <w:rPr>
                <w:rFonts w:ascii="Times New Roman" w:hAnsi="Times New Roman" w:cs="Times New Roman"/>
                <w:sz w:val="24"/>
                <w:szCs w:val="24"/>
              </w:rPr>
            </w:pPr>
          </w:p>
        </w:tc>
        <w:tc>
          <w:tcPr>
            <w:tcW w:w="419" w:type="dxa"/>
            <w:gridSpan w:val="2"/>
            <w:tcBorders>
              <w:top w:val="nil"/>
              <w:left w:val="nil"/>
              <w:right w:val="nil"/>
            </w:tcBorders>
          </w:tcPr>
          <w:p w:rsidR="007A1006" w:rsidRPr="00AF3A03" w:rsidRDefault="007A1006" w:rsidP="00297CAC">
            <w:pPr>
              <w:spacing w:after="0" w:line="240" w:lineRule="auto"/>
              <w:jc w:val="right"/>
              <w:rPr>
                <w:rFonts w:ascii="Times New Roman" w:hAnsi="Times New Roman" w:cs="Times New Roman"/>
                <w:sz w:val="24"/>
                <w:szCs w:val="24"/>
              </w:rPr>
            </w:pPr>
          </w:p>
        </w:tc>
        <w:tc>
          <w:tcPr>
            <w:tcW w:w="419" w:type="dxa"/>
            <w:gridSpan w:val="2"/>
            <w:tcBorders>
              <w:top w:val="nil"/>
              <w:left w:val="nil"/>
              <w:right w:val="nil"/>
            </w:tcBorders>
          </w:tcPr>
          <w:p w:rsidR="007A1006" w:rsidRPr="00AF3A03" w:rsidRDefault="007A1006" w:rsidP="00297CAC">
            <w:pPr>
              <w:spacing w:after="0" w:line="240" w:lineRule="auto"/>
              <w:rPr>
                <w:rFonts w:ascii="Times New Roman" w:hAnsi="Times New Roman" w:cs="Times New Roman"/>
                <w:sz w:val="24"/>
                <w:szCs w:val="24"/>
              </w:rPr>
            </w:pPr>
          </w:p>
        </w:tc>
        <w:tc>
          <w:tcPr>
            <w:tcW w:w="699" w:type="dxa"/>
            <w:gridSpan w:val="3"/>
            <w:tcBorders>
              <w:top w:val="nil"/>
              <w:left w:val="nil"/>
              <w:right w:val="single" w:sz="6" w:space="0" w:color="auto"/>
            </w:tcBorders>
          </w:tcPr>
          <w:p w:rsidR="007A1006" w:rsidRPr="00AF3A03" w:rsidRDefault="007A1006" w:rsidP="00297CAC">
            <w:pPr>
              <w:spacing w:after="0" w:line="240" w:lineRule="auto"/>
              <w:ind w:left="57"/>
              <w:rPr>
                <w:rFonts w:ascii="Times New Roman" w:hAnsi="Times New Roman" w:cs="Times New Roman"/>
                <w:sz w:val="24"/>
                <w:szCs w:val="24"/>
              </w:rPr>
            </w:pPr>
          </w:p>
        </w:tc>
        <w:tc>
          <w:tcPr>
            <w:tcW w:w="430" w:type="dxa"/>
            <w:gridSpan w:val="2"/>
            <w:tcBorders>
              <w:top w:val="nil"/>
              <w:left w:val="nil"/>
              <w:right w:val="nil"/>
            </w:tcBorders>
          </w:tcPr>
          <w:p w:rsidR="007A1006" w:rsidRPr="00AF3A03" w:rsidRDefault="007A1006" w:rsidP="00297CAC">
            <w:pPr>
              <w:spacing w:after="0" w:line="240" w:lineRule="auto"/>
              <w:jc w:val="right"/>
              <w:rPr>
                <w:rFonts w:ascii="Times New Roman" w:hAnsi="Times New Roman" w:cs="Times New Roman"/>
                <w:sz w:val="24"/>
                <w:szCs w:val="24"/>
              </w:rPr>
            </w:pPr>
          </w:p>
        </w:tc>
        <w:tc>
          <w:tcPr>
            <w:tcW w:w="409" w:type="dxa"/>
            <w:gridSpan w:val="3"/>
            <w:tcBorders>
              <w:top w:val="nil"/>
              <w:left w:val="nil"/>
              <w:right w:val="nil"/>
            </w:tcBorders>
          </w:tcPr>
          <w:p w:rsidR="007A1006" w:rsidRPr="00AF3A03" w:rsidRDefault="007A1006" w:rsidP="00297CAC">
            <w:pPr>
              <w:spacing w:after="0" w:line="240" w:lineRule="auto"/>
              <w:rPr>
                <w:rFonts w:ascii="Times New Roman" w:hAnsi="Times New Roman" w:cs="Times New Roman"/>
                <w:sz w:val="24"/>
                <w:szCs w:val="24"/>
              </w:rPr>
            </w:pPr>
          </w:p>
        </w:tc>
        <w:tc>
          <w:tcPr>
            <w:tcW w:w="559" w:type="dxa"/>
            <w:gridSpan w:val="2"/>
            <w:tcBorders>
              <w:top w:val="nil"/>
              <w:left w:val="nil"/>
              <w:right w:val="single" w:sz="6" w:space="0" w:color="auto"/>
            </w:tcBorders>
          </w:tcPr>
          <w:p w:rsidR="007A1006" w:rsidRPr="00AF3A03" w:rsidRDefault="007A1006" w:rsidP="00297CAC">
            <w:pPr>
              <w:spacing w:after="0" w:line="240" w:lineRule="auto"/>
              <w:ind w:left="57"/>
              <w:rPr>
                <w:rFonts w:ascii="Times New Roman" w:hAnsi="Times New Roman" w:cs="Times New Roman"/>
                <w:sz w:val="24"/>
                <w:szCs w:val="24"/>
              </w:rPr>
            </w:pPr>
          </w:p>
        </w:tc>
        <w:tc>
          <w:tcPr>
            <w:tcW w:w="559" w:type="dxa"/>
            <w:gridSpan w:val="2"/>
            <w:tcBorders>
              <w:top w:val="nil"/>
              <w:left w:val="nil"/>
              <w:right w:val="nil"/>
            </w:tcBorders>
          </w:tcPr>
          <w:p w:rsidR="007A1006" w:rsidRPr="00AF3A03" w:rsidRDefault="007A1006" w:rsidP="00297CAC">
            <w:pPr>
              <w:spacing w:after="0" w:line="240" w:lineRule="auto"/>
              <w:jc w:val="right"/>
              <w:rPr>
                <w:rFonts w:ascii="Times New Roman" w:hAnsi="Times New Roman" w:cs="Times New Roman"/>
                <w:sz w:val="24"/>
                <w:szCs w:val="24"/>
              </w:rPr>
            </w:pPr>
          </w:p>
        </w:tc>
        <w:tc>
          <w:tcPr>
            <w:tcW w:w="419" w:type="dxa"/>
            <w:tcBorders>
              <w:top w:val="nil"/>
              <w:left w:val="nil"/>
              <w:right w:val="nil"/>
            </w:tcBorders>
          </w:tcPr>
          <w:p w:rsidR="007A1006" w:rsidRPr="00AF3A03" w:rsidRDefault="007A1006" w:rsidP="00297CAC">
            <w:pPr>
              <w:spacing w:after="0" w:line="240" w:lineRule="auto"/>
              <w:rPr>
                <w:rFonts w:ascii="Times New Roman" w:hAnsi="Times New Roman" w:cs="Times New Roman"/>
                <w:sz w:val="24"/>
                <w:szCs w:val="24"/>
              </w:rPr>
            </w:pPr>
          </w:p>
        </w:tc>
        <w:tc>
          <w:tcPr>
            <w:tcW w:w="419" w:type="dxa"/>
            <w:gridSpan w:val="3"/>
            <w:tcBorders>
              <w:top w:val="nil"/>
              <w:left w:val="nil"/>
              <w:right w:val="single" w:sz="6" w:space="0" w:color="auto"/>
            </w:tcBorders>
          </w:tcPr>
          <w:p w:rsidR="007A1006" w:rsidRPr="00AF3A03" w:rsidRDefault="007A1006" w:rsidP="00297CAC">
            <w:pPr>
              <w:spacing w:after="0" w:line="240" w:lineRule="auto"/>
              <w:ind w:left="57"/>
              <w:rPr>
                <w:rFonts w:ascii="Times New Roman" w:hAnsi="Times New Roman" w:cs="Times New Roman"/>
                <w:sz w:val="24"/>
                <w:szCs w:val="24"/>
              </w:rPr>
            </w:pPr>
          </w:p>
        </w:tc>
      </w:tr>
      <w:tr w:rsidR="007A1006" w:rsidRPr="00AF3A03" w:rsidTr="00297CAC">
        <w:trPr>
          <w:trHeight w:val="69"/>
        </w:trPr>
        <w:tc>
          <w:tcPr>
            <w:tcW w:w="1426" w:type="dxa"/>
            <w:gridSpan w:val="2"/>
            <w:tcBorders>
              <w:top w:val="single" w:sz="6" w:space="0" w:color="auto"/>
              <w:left w:val="single" w:sz="6" w:space="0" w:color="auto"/>
              <w:bottom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nil"/>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ПАССИВ</w:t>
            </w:r>
          </w:p>
        </w:tc>
        <w:tc>
          <w:tcPr>
            <w:tcW w:w="1537" w:type="dxa"/>
            <w:gridSpan w:val="7"/>
            <w:tcBorders>
              <w:top w:val="single" w:sz="12" w:space="0" w:color="auto"/>
              <w:left w:val="nil"/>
              <w:bottom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12" w:space="0" w:color="auto"/>
              <w:left w:val="nil"/>
              <w:bottom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single" w:sz="12" w:space="0" w:color="auto"/>
              <w:left w:val="nil"/>
              <w:bottom w:val="nil"/>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17"/>
        </w:trPr>
        <w:tc>
          <w:tcPr>
            <w:tcW w:w="1426" w:type="dxa"/>
            <w:gridSpan w:val="2"/>
            <w:tcBorders>
              <w:top w:val="nil"/>
              <w:left w:val="single" w:sz="6" w:space="0" w:color="auto"/>
              <w:bottom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nil"/>
              <w:left w:val="nil"/>
              <w:bottom w:val="nil"/>
              <w:right w:val="single" w:sz="12" w:space="0" w:color="auto"/>
            </w:tcBorders>
            <w:vAlign w:val="bottom"/>
          </w:tcPr>
          <w:p w:rsidR="007A1006" w:rsidRPr="00AF3A03" w:rsidRDefault="007A1006" w:rsidP="00297CAC">
            <w:pPr>
              <w:spacing w:before="6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 xml:space="preserve">III. КАПИТАЛ И РЕЗЕРВЫ </w:t>
            </w:r>
            <w:r w:rsidRPr="00AF3A03">
              <w:rPr>
                <w:rFonts w:ascii="Times New Roman" w:hAnsi="Times New Roman" w:cs="Times New Roman"/>
                <w:bCs/>
                <w:sz w:val="24"/>
                <w:szCs w:val="24"/>
                <w:vertAlign w:val="superscript"/>
              </w:rPr>
              <w:t>6</w:t>
            </w:r>
          </w:p>
        </w:tc>
        <w:tc>
          <w:tcPr>
            <w:tcW w:w="1537" w:type="dxa"/>
            <w:gridSpan w:val="7"/>
            <w:tcBorders>
              <w:top w:val="nil"/>
              <w:left w:val="nil"/>
              <w:bottom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nil"/>
              <w:left w:val="nil"/>
              <w:bottom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nil"/>
              <w:left w:val="nil"/>
              <w:bottom w:val="nil"/>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449"/>
        </w:trPr>
        <w:tc>
          <w:tcPr>
            <w:tcW w:w="1426" w:type="dxa"/>
            <w:gridSpan w:val="2"/>
            <w:tcBorders>
              <w:top w:val="nil"/>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nil"/>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Уставный капитал (складочный капитал, вклады товарищей)</w:t>
            </w:r>
          </w:p>
        </w:tc>
        <w:tc>
          <w:tcPr>
            <w:tcW w:w="1537" w:type="dxa"/>
            <w:gridSpan w:val="7"/>
            <w:tcBorders>
              <w:top w:val="nil"/>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398" w:type="dxa"/>
            <w:gridSpan w:val="7"/>
            <w:tcBorders>
              <w:top w:val="nil"/>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397" w:type="dxa"/>
            <w:gridSpan w:val="6"/>
            <w:tcBorders>
              <w:top w:val="nil"/>
              <w:left w:val="nil"/>
              <w:bottom w:val="single" w:sz="6"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gridAfter w:val="1"/>
          <w:wAfter w:w="6" w:type="dxa"/>
          <w:cantSplit/>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Собственные акции, выкупленные у акционеров</w:t>
            </w:r>
          </w:p>
        </w:tc>
        <w:tc>
          <w:tcPr>
            <w:tcW w:w="74" w:type="dxa"/>
            <w:tcBorders>
              <w:top w:val="nil"/>
              <w:left w:val="nil"/>
              <w:bottom w:val="single" w:sz="6" w:space="0" w:color="auto"/>
              <w:right w:val="nil"/>
            </w:tcBorders>
            <w:vAlign w:val="bottom"/>
          </w:tcPr>
          <w:p w:rsidR="007A1006" w:rsidRPr="00A3003F" w:rsidRDefault="007A1006" w:rsidP="00297CAC">
            <w:pPr>
              <w:spacing w:after="0" w:line="240" w:lineRule="auto"/>
              <w:jc w:val="right"/>
              <w:rPr>
                <w:rFonts w:ascii="Times New Roman" w:hAnsi="Times New Roman" w:cs="Times New Roman"/>
                <w:sz w:val="24"/>
                <w:szCs w:val="24"/>
              </w:rPr>
            </w:pPr>
          </w:p>
        </w:tc>
        <w:tc>
          <w:tcPr>
            <w:tcW w:w="1236" w:type="dxa"/>
            <w:gridSpan w:val="5"/>
            <w:tcBorders>
              <w:top w:val="nil"/>
              <w:left w:val="nil"/>
              <w:bottom w:val="nil"/>
              <w:right w:val="nil"/>
            </w:tcBorders>
            <w:vAlign w:val="bottom"/>
          </w:tcPr>
          <w:p w:rsidR="007A1006" w:rsidRPr="00A3003F" w:rsidRDefault="007A1006" w:rsidP="00297CAC">
            <w:pPr>
              <w:spacing w:after="0" w:line="240" w:lineRule="auto"/>
              <w:jc w:val="right"/>
              <w:rPr>
                <w:rFonts w:ascii="Times New Roman" w:hAnsi="Times New Roman" w:cs="Times New Roman"/>
                <w:sz w:val="24"/>
                <w:szCs w:val="24"/>
              </w:rPr>
            </w:pPr>
          </w:p>
        </w:tc>
        <w:tc>
          <w:tcPr>
            <w:tcW w:w="225" w:type="dxa"/>
            <w:tcBorders>
              <w:top w:val="nil"/>
              <w:left w:val="nil"/>
              <w:bottom w:val="single" w:sz="6" w:space="0" w:color="auto"/>
              <w:right w:val="single" w:sz="6" w:space="0" w:color="auto"/>
            </w:tcBorders>
            <w:vAlign w:val="bottom"/>
          </w:tcPr>
          <w:p w:rsidR="007A1006" w:rsidRPr="00AF3A03" w:rsidRDefault="007A1006" w:rsidP="00297CAC">
            <w:pPr>
              <w:spacing w:after="0" w:line="240" w:lineRule="auto"/>
              <w:jc w:val="right"/>
              <w:rPr>
                <w:rFonts w:ascii="Times New Roman" w:hAnsi="Times New Roman" w:cs="Times New Roman"/>
                <w:sz w:val="24"/>
                <w:szCs w:val="24"/>
              </w:rPr>
            </w:pPr>
          </w:p>
        </w:tc>
        <w:tc>
          <w:tcPr>
            <w:tcW w:w="96" w:type="dxa"/>
            <w:tcBorders>
              <w:top w:val="single" w:sz="6" w:space="0" w:color="auto"/>
              <w:left w:val="nil"/>
              <w:bottom w:val="single" w:sz="6" w:space="0" w:color="auto"/>
              <w:right w:val="nil"/>
            </w:tcBorders>
            <w:vAlign w:val="bottom"/>
          </w:tcPr>
          <w:p w:rsidR="007A1006" w:rsidRPr="00A3003F" w:rsidRDefault="007A1006" w:rsidP="00297CAC">
            <w:pPr>
              <w:spacing w:after="0" w:line="240" w:lineRule="auto"/>
              <w:rPr>
                <w:rFonts w:ascii="Times New Roman" w:hAnsi="Times New Roman" w:cs="Times New Roman"/>
                <w:sz w:val="24"/>
                <w:szCs w:val="24"/>
              </w:rPr>
            </w:pPr>
            <w:r w:rsidRPr="00AF3A03">
              <w:rPr>
                <w:rFonts w:ascii="Times New Roman" w:hAnsi="Times New Roman" w:cs="Times New Roman"/>
                <w:sz w:val="24"/>
                <w:szCs w:val="24"/>
                <w:vertAlign w:val="superscript"/>
              </w:rPr>
              <w:t xml:space="preserve">       </w:t>
            </w:r>
            <w:r w:rsidRPr="00AF3A03">
              <w:rPr>
                <w:rFonts w:ascii="Times New Roman" w:hAnsi="Times New Roman" w:cs="Times New Roman"/>
                <w:sz w:val="24"/>
                <w:szCs w:val="24"/>
                <w:vertAlign w:val="superscript"/>
                <w:lang w:val="en-US"/>
              </w:rPr>
              <w:t>7</w:t>
            </w:r>
          </w:p>
        </w:tc>
        <w:tc>
          <w:tcPr>
            <w:tcW w:w="1185" w:type="dxa"/>
            <w:gridSpan w:val="5"/>
            <w:tcBorders>
              <w:top w:val="single" w:sz="6" w:space="0" w:color="auto"/>
              <w:left w:val="nil"/>
              <w:bottom w:val="single" w:sz="6" w:space="0" w:color="auto"/>
              <w:right w:val="nil"/>
            </w:tcBorders>
            <w:vAlign w:val="bottom"/>
          </w:tcPr>
          <w:p w:rsidR="007A1006" w:rsidRPr="00AF3A03" w:rsidRDefault="007A1006" w:rsidP="00297CAC">
            <w:pPr>
              <w:spacing w:after="0" w:line="240" w:lineRule="auto"/>
              <w:rPr>
                <w:rFonts w:ascii="Times New Roman" w:hAnsi="Times New Roman" w:cs="Times New Roman"/>
                <w:sz w:val="24"/>
                <w:szCs w:val="24"/>
              </w:rPr>
            </w:pPr>
          </w:p>
        </w:tc>
        <w:tc>
          <w:tcPr>
            <w:tcW w:w="116" w:type="dxa"/>
            <w:tcBorders>
              <w:top w:val="single" w:sz="6" w:space="0" w:color="auto"/>
              <w:left w:val="nil"/>
              <w:bottom w:val="single" w:sz="6" w:space="0" w:color="auto"/>
              <w:right w:val="single" w:sz="6" w:space="0" w:color="auto"/>
            </w:tcBorders>
            <w:vAlign w:val="bottom"/>
          </w:tcPr>
          <w:p w:rsidR="007A1006" w:rsidRPr="00A3003F" w:rsidRDefault="007A1006" w:rsidP="00297CAC">
            <w:pPr>
              <w:spacing w:after="0" w:line="240" w:lineRule="auto"/>
              <w:rPr>
                <w:rFonts w:ascii="Times New Roman" w:hAnsi="Times New Roman" w:cs="Times New Roman"/>
                <w:sz w:val="24"/>
                <w:szCs w:val="24"/>
              </w:rPr>
            </w:pPr>
          </w:p>
        </w:tc>
        <w:tc>
          <w:tcPr>
            <w:tcW w:w="173" w:type="dxa"/>
            <w:tcBorders>
              <w:top w:val="nil"/>
              <w:left w:val="nil"/>
              <w:bottom w:val="single" w:sz="6" w:space="0" w:color="auto"/>
              <w:right w:val="nil"/>
            </w:tcBorders>
            <w:vAlign w:val="bottom"/>
          </w:tcPr>
          <w:p w:rsidR="007A1006" w:rsidRPr="00A3003F" w:rsidRDefault="007A1006" w:rsidP="00297CAC">
            <w:pPr>
              <w:spacing w:after="0" w:line="240" w:lineRule="auto"/>
              <w:jc w:val="right"/>
              <w:rPr>
                <w:rFonts w:ascii="Times New Roman" w:hAnsi="Times New Roman" w:cs="Times New Roman"/>
                <w:sz w:val="24"/>
                <w:szCs w:val="24"/>
              </w:rPr>
            </w:pPr>
          </w:p>
        </w:tc>
        <w:tc>
          <w:tcPr>
            <w:tcW w:w="1138" w:type="dxa"/>
            <w:gridSpan w:val="3"/>
            <w:tcBorders>
              <w:top w:val="nil"/>
              <w:left w:val="nil"/>
              <w:bottom w:val="single" w:sz="6" w:space="0" w:color="auto"/>
              <w:right w:val="nil"/>
            </w:tcBorders>
            <w:vAlign w:val="bottom"/>
          </w:tcPr>
          <w:p w:rsidR="007A1006" w:rsidRPr="00AF3A03" w:rsidRDefault="007A1006" w:rsidP="00297CAC">
            <w:pPr>
              <w:spacing w:after="0" w:line="240" w:lineRule="auto"/>
              <w:rPr>
                <w:rFonts w:ascii="Times New Roman" w:hAnsi="Times New Roman" w:cs="Times New Roman"/>
                <w:sz w:val="24"/>
                <w:szCs w:val="24"/>
              </w:rPr>
            </w:pPr>
          </w:p>
        </w:tc>
        <w:tc>
          <w:tcPr>
            <w:tcW w:w="85" w:type="dxa"/>
            <w:tcBorders>
              <w:top w:val="nil"/>
              <w:left w:val="nil"/>
              <w:bottom w:val="single" w:sz="6" w:space="0" w:color="auto"/>
              <w:right w:val="single" w:sz="12" w:space="0" w:color="auto"/>
            </w:tcBorders>
            <w:vAlign w:val="bottom"/>
          </w:tcPr>
          <w:p w:rsidR="007A1006" w:rsidRPr="00A3003F" w:rsidRDefault="007A1006" w:rsidP="00297CAC">
            <w:pPr>
              <w:spacing w:after="0" w:line="240" w:lineRule="auto"/>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Переоценка внеоборотных активов</w:t>
            </w:r>
          </w:p>
        </w:tc>
        <w:tc>
          <w:tcPr>
            <w:tcW w:w="1537"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Добавочный капитал (без переоценки)</w:t>
            </w:r>
          </w:p>
        </w:tc>
        <w:tc>
          <w:tcPr>
            <w:tcW w:w="1537"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Резервный капитал</w:t>
            </w:r>
          </w:p>
        </w:tc>
        <w:tc>
          <w:tcPr>
            <w:tcW w:w="1537"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397" w:type="dxa"/>
            <w:gridSpan w:val="6"/>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single" w:sz="12"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Нераспределенная прибыль (непокрытый убыток)</w:t>
            </w:r>
          </w:p>
        </w:tc>
        <w:tc>
          <w:tcPr>
            <w:tcW w:w="1537" w:type="dxa"/>
            <w:gridSpan w:val="7"/>
            <w:tcBorders>
              <w:top w:val="single" w:sz="6" w:space="0" w:color="auto"/>
              <w:left w:val="nil"/>
              <w:bottom w:val="single" w:sz="12"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6" w:space="0" w:color="auto"/>
              <w:left w:val="nil"/>
              <w:bottom w:val="single" w:sz="12"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w:t>
            </w:r>
          </w:p>
        </w:tc>
        <w:tc>
          <w:tcPr>
            <w:tcW w:w="1397" w:type="dxa"/>
            <w:gridSpan w:val="6"/>
            <w:tcBorders>
              <w:top w:val="single" w:sz="6" w:space="0" w:color="auto"/>
              <w:left w:val="nil"/>
              <w:bottom w:val="single" w:sz="12"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12" w:space="0" w:color="auto"/>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III</w:t>
            </w:r>
          </w:p>
        </w:tc>
        <w:tc>
          <w:tcPr>
            <w:tcW w:w="1537" w:type="dxa"/>
            <w:gridSpan w:val="7"/>
            <w:tcBorders>
              <w:top w:val="single" w:sz="12" w:space="0" w:color="auto"/>
              <w:left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398" w:type="dxa"/>
            <w:gridSpan w:val="7"/>
            <w:tcBorders>
              <w:top w:val="single" w:sz="12" w:space="0" w:color="auto"/>
              <w:left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2111</w:t>
            </w:r>
          </w:p>
        </w:tc>
        <w:tc>
          <w:tcPr>
            <w:tcW w:w="1397" w:type="dxa"/>
            <w:gridSpan w:val="6"/>
            <w:tcBorders>
              <w:top w:val="single" w:sz="12" w:space="0" w:color="auto"/>
              <w:left w:val="nil"/>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678"/>
        </w:trPr>
        <w:tc>
          <w:tcPr>
            <w:tcW w:w="1426" w:type="dxa"/>
            <w:gridSpan w:val="2"/>
            <w:tcBorders>
              <w:top w:val="single" w:sz="6" w:space="0" w:color="auto"/>
              <w:left w:val="single" w:sz="6" w:space="0" w:color="auto"/>
              <w:bottom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nil"/>
              <w:right w:val="single" w:sz="12" w:space="0" w:color="auto"/>
            </w:tcBorders>
            <w:vAlign w:val="bottom"/>
          </w:tcPr>
          <w:p w:rsidR="007A1006" w:rsidRPr="00AF3A03" w:rsidRDefault="007A1006" w:rsidP="00297CAC">
            <w:pPr>
              <w:spacing w:before="12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IV. ДОЛГОСРОЧНЫЕ ОБЯЗАТЕЛЬСТВА</w:t>
            </w:r>
          </w:p>
        </w:tc>
        <w:tc>
          <w:tcPr>
            <w:tcW w:w="1537" w:type="dxa"/>
            <w:gridSpan w:val="7"/>
            <w:tcBorders>
              <w:top w:val="single" w:sz="12" w:space="0" w:color="auto"/>
              <w:left w:val="nil"/>
              <w:bottom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12" w:space="0" w:color="auto"/>
              <w:left w:val="nil"/>
              <w:bottom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single" w:sz="12" w:space="0" w:color="auto"/>
              <w:left w:val="nil"/>
              <w:bottom w:val="nil"/>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nil"/>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nil"/>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Заемные средства</w:t>
            </w:r>
          </w:p>
        </w:tc>
        <w:tc>
          <w:tcPr>
            <w:tcW w:w="1537" w:type="dxa"/>
            <w:gridSpan w:val="7"/>
            <w:tcBorders>
              <w:top w:val="nil"/>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nil"/>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nil"/>
              <w:left w:val="nil"/>
              <w:bottom w:val="single" w:sz="6"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Отложенные налоговые обязательства</w:t>
            </w:r>
          </w:p>
        </w:tc>
        <w:tc>
          <w:tcPr>
            <w:tcW w:w="1537"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Оценочные обязательства</w:t>
            </w:r>
          </w:p>
        </w:tc>
        <w:tc>
          <w:tcPr>
            <w:tcW w:w="1537"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single" w:sz="12"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обязательства</w:t>
            </w:r>
          </w:p>
        </w:tc>
        <w:tc>
          <w:tcPr>
            <w:tcW w:w="1537" w:type="dxa"/>
            <w:gridSpan w:val="7"/>
            <w:tcBorders>
              <w:top w:val="single" w:sz="6" w:space="0" w:color="auto"/>
              <w:left w:val="nil"/>
              <w:bottom w:val="single" w:sz="12"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6" w:space="0" w:color="auto"/>
              <w:left w:val="nil"/>
              <w:bottom w:val="single" w:sz="12"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single" w:sz="6" w:space="0" w:color="auto"/>
              <w:left w:val="nil"/>
              <w:bottom w:val="single" w:sz="12"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12" w:space="0" w:color="auto"/>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IV</w:t>
            </w:r>
          </w:p>
        </w:tc>
        <w:tc>
          <w:tcPr>
            <w:tcW w:w="1537" w:type="dxa"/>
            <w:gridSpan w:val="7"/>
            <w:tcBorders>
              <w:top w:val="single" w:sz="12" w:space="0" w:color="auto"/>
              <w:left w:val="nil"/>
              <w:bottom w:val="single" w:sz="12"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12" w:space="0" w:color="auto"/>
              <w:left w:val="nil"/>
              <w:bottom w:val="single" w:sz="12"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single" w:sz="12" w:space="0" w:color="auto"/>
              <w:left w:val="nil"/>
              <w:bottom w:val="single" w:sz="12"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678"/>
        </w:trPr>
        <w:tc>
          <w:tcPr>
            <w:tcW w:w="1426" w:type="dxa"/>
            <w:gridSpan w:val="2"/>
            <w:tcBorders>
              <w:top w:val="single" w:sz="6" w:space="0" w:color="auto"/>
              <w:left w:val="single" w:sz="6" w:space="0" w:color="auto"/>
              <w:bottom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nil"/>
              <w:right w:val="single" w:sz="12" w:space="0" w:color="auto"/>
            </w:tcBorders>
            <w:vAlign w:val="bottom"/>
          </w:tcPr>
          <w:p w:rsidR="007A1006" w:rsidRPr="00AF3A03" w:rsidRDefault="007A1006" w:rsidP="00297CAC">
            <w:pPr>
              <w:spacing w:before="120" w:after="0" w:line="240" w:lineRule="auto"/>
              <w:jc w:val="center"/>
              <w:rPr>
                <w:rFonts w:ascii="Times New Roman" w:hAnsi="Times New Roman" w:cs="Times New Roman"/>
                <w:bCs/>
                <w:sz w:val="24"/>
                <w:szCs w:val="24"/>
              </w:rPr>
            </w:pPr>
            <w:r w:rsidRPr="00AF3A03">
              <w:rPr>
                <w:rFonts w:ascii="Times New Roman" w:hAnsi="Times New Roman" w:cs="Times New Roman"/>
                <w:bCs/>
                <w:sz w:val="24"/>
                <w:szCs w:val="24"/>
              </w:rPr>
              <w:t>V. КРАТКОСРОЧНЫЕ ОБЯЗАТЕЛЬСТВА</w:t>
            </w:r>
          </w:p>
        </w:tc>
        <w:tc>
          <w:tcPr>
            <w:tcW w:w="1537" w:type="dxa"/>
            <w:gridSpan w:val="7"/>
            <w:tcBorders>
              <w:top w:val="single" w:sz="12" w:space="0" w:color="auto"/>
              <w:left w:val="nil"/>
              <w:bottom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12" w:space="0" w:color="auto"/>
              <w:left w:val="nil"/>
              <w:bottom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single" w:sz="12" w:space="0" w:color="auto"/>
              <w:left w:val="nil"/>
              <w:bottom w:val="nil"/>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nil"/>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nil"/>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Заемные средства</w:t>
            </w:r>
          </w:p>
        </w:tc>
        <w:tc>
          <w:tcPr>
            <w:tcW w:w="1537" w:type="dxa"/>
            <w:gridSpan w:val="7"/>
            <w:tcBorders>
              <w:top w:val="nil"/>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nil"/>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nil"/>
              <w:left w:val="nil"/>
              <w:bottom w:val="single" w:sz="6"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Кредиторская задолженность</w:t>
            </w:r>
          </w:p>
        </w:tc>
        <w:tc>
          <w:tcPr>
            <w:tcW w:w="1537"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6" w:space="0" w:color="auto"/>
              <w:left w:val="nil"/>
              <w:bottom w:val="single" w:sz="6" w:space="0" w:color="auto"/>
              <w:right w:val="single" w:sz="6" w:space="0" w:color="auto"/>
            </w:tcBorders>
            <w:vAlign w:val="bottom"/>
          </w:tcPr>
          <w:p w:rsidR="007A1006" w:rsidRPr="00AF3A03" w:rsidRDefault="00DA2BE2" w:rsidP="00297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397" w:type="dxa"/>
            <w:gridSpan w:val="6"/>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Доходы будущих периодов</w:t>
            </w:r>
          </w:p>
        </w:tc>
        <w:tc>
          <w:tcPr>
            <w:tcW w:w="1537"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Оценочные обязательства</w:t>
            </w:r>
          </w:p>
        </w:tc>
        <w:tc>
          <w:tcPr>
            <w:tcW w:w="1537"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6" w:space="0" w:color="auto"/>
              <w:left w:val="nil"/>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обязательства</w:t>
            </w:r>
          </w:p>
        </w:tc>
        <w:tc>
          <w:tcPr>
            <w:tcW w:w="1537" w:type="dxa"/>
            <w:gridSpan w:val="7"/>
            <w:tcBorders>
              <w:top w:val="single" w:sz="6" w:space="0" w:color="auto"/>
              <w:left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6" w:space="0" w:color="auto"/>
              <w:left w:val="nil"/>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7" w:type="dxa"/>
            <w:gridSpan w:val="6"/>
            <w:tcBorders>
              <w:top w:val="single" w:sz="6" w:space="0" w:color="auto"/>
              <w:left w:val="nil"/>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12" w:space="0" w:color="auto"/>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Итого по разделу V</w:t>
            </w:r>
          </w:p>
        </w:tc>
        <w:tc>
          <w:tcPr>
            <w:tcW w:w="1537" w:type="dxa"/>
            <w:gridSpan w:val="7"/>
            <w:tcBorders>
              <w:top w:val="single" w:sz="12" w:space="0" w:color="auto"/>
              <w:left w:val="nil"/>
              <w:bottom w:val="single" w:sz="12"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1398" w:type="dxa"/>
            <w:gridSpan w:val="7"/>
            <w:tcBorders>
              <w:top w:val="single" w:sz="12" w:space="0" w:color="auto"/>
              <w:left w:val="nil"/>
              <w:bottom w:val="single" w:sz="12" w:space="0" w:color="auto"/>
              <w:right w:val="single" w:sz="6" w:space="0" w:color="auto"/>
            </w:tcBorders>
            <w:vAlign w:val="bottom"/>
          </w:tcPr>
          <w:p w:rsidR="007A1006" w:rsidRPr="00AF3A03" w:rsidRDefault="00DA2BE2" w:rsidP="00297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397" w:type="dxa"/>
            <w:gridSpan w:val="6"/>
            <w:tcBorders>
              <w:top w:val="single" w:sz="12" w:space="0" w:color="auto"/>
              <w:left w:val="nil"/>
              <w:bottom w:val="single" w:sz="12"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r>
      <w:tr w:rsidR="007A1006" w:rsidRPr="00AF3A03" w:rsidTr="00297CAC">
        <w:trPr>
          <w:trHeight w:val="285"/>
        </w:trPr>
        <w:tc>
          <w:tcPr>
            <w:tcW w:w="1426" w:type="dxa"/>
            <w:gridSpan w:val="2"/>
            <w:tcBorders>
              <w:top w:val="single" w:sz="6" w:space="0" w:color="auto"/>
              <w:left w:val="single" w:sz="6" w:space="0" w:color="auto"/>
              <w:bottom w:val="single" w:sz="6"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p>
        </w:tc>
        <w:tc>
          <w:tcPr>
            <w:tcW w:w="3914" w:type="dxa"/>
            <w:gridSpan w:val="4"/>
            <w:tcBorders>
              <w:top w:val="single" w:sz="6" w:space="0" w:color="auto"/>
              <w:left w:val="nil"/>
              <w:bottom w:val="single" w:sz="6" w:space="0" w:color="auto"/>
              <w:right w:val="single" w:sz="12" w:space="0" w:color="auto"/>
            </w:tcBorders>
            <w:vAlign w:val="bottom"/>
          </w:tcPr>
          <w:p w:rsidR="007A1006" w:rsidRPr="00AF3A03" w:rsidRDefault="007A1006" w:rsidP="00297CAC">
            <w:pPr>
              <w:spacing w:after="0" w:line="240" w:lineRule="auto"/>
              <w:ind w:left="57"/>
              <w:rPr>
                <w:rFonts w:ascii="Times New Roman" w:hAnsi="Times New Roman" w:cs="Times New Roman"/>
                <w:bCs/>
                <w:sz w:val="24"/>
                <w:szCs w:val="24"/>
              </w:rPr>
            </w:pPr>
            <w:r w:rsidRPr="00AF3A03">
              <w:rPr>
                <w:rFonts w:ascii="Times New Roman" w:hAnsi="Times New Roman" w:cs="Times New Roman"/>
                <w:bCs/>
                <w:sz w:val="24"/>
                <w:szCs w:val="24"/>
              </w:rPr>
              <w:t>БАЛАНС</w:t>
            </w:r>
          </w:p>
        </w:tc>
        <w:tc>
          <w:tcPr>
            <w:tcW w:w="1537" w:type="dxa"/>
            <w:gridSpan w:val="7"/>
            <w:tcBorders>
              <w:top w:val="single" w:sz="12" w:space="0" w:color="auto"/>
              <w:left w:val="nil"/>
              <w:bottom w:val="single" w:sz="12"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398" w:type="dxa"/>
            <w:gridSpan w:val="7"/>
            <w:tcBorders>
              <w:top w:val="single" w:sz="12" w:space="0" w:color="auto"/>
              <w:left w:val="nil"/>
              <w:bottom w:val="single" w:sz="12" w:space="0" w:color="auto"/>
              <w:right w:val="single" w:sz="6" w:space="0" w:color="auto"/>
            </w:tcBorders>
            <w:vAlign w:val="bottom"/>
          </w:tcPr>
          <w:p w:rsidR="007A1006" w:rsidRPr="00AF3A03" w:rsidRDefault="007A1006" w:rsidP="00297C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A2BE2">
              <w:rPr>
                <w:rFonts w:ascii="Times New Roman" w:hAnsi="Times New Roman" w:cs="Times New Roman"/>
                <w:sz w:val="24"/>
                <w:szCs w:val="24"/>
              </w:rPr>
              <w:t>171</w:t>
            </w:r>
          </w:p>
        </w:tc>
        <w:tc>
          <w:tcPr>
            <w:tcW w:w="1397" w:type="dxa"/>
            <w:gridSpan w:val="6"/>
            <w:tcBorders>
              <w:top w:val="single" w:sz="12" w:space="0" w:color="auto"/>
              <w:left w:val="nil"/>
              <w:bottom w:val="single" w:sz="12" w:space="0" w:color="auto"/>
              <w:right w:val="single" w:sz="12" w:space="0" w:color="auto"/>
            </w:tcBorders>
            <w:vAlign w:val="bottom"/>
          </w:tcPr>
          <w:p w:rsidR="007A1006" w:rsidRPr="00AF3A03" w:rsidRDefault="007A1006" w:rsidP="00297CAC">
            <w:pPr>
              <w:spacing w:after="0" w:line="240" w:lineRule="auto"/>
              <w:jc w:val="center"/>
              <w:rPr>
                <w:rFonts w:ascii="Times New Roman" w:hAnsi="Times New Roman" w:cs="Times New Roman"/>
                <w:b/>
                <w:sz w:val="24"/>
                <w:szCs w:val="24"/>
              </w:rPr>
            </w:pPr>
          </w:p>
        </w:tc>
      </w:tr>
      <w:tr w:rsidR="007A1006" w:rsidRPr="00AF3A03" w:rsidTr="0029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 w:type="dxa"/>
          <w:trHeight w:val="407"/>
        </w:trPr>
        <w:tc>
          <w:tcPr>
            <w:tcW w:w="1313" w:type="dxa"/>
            <w:tcBorders>
              <w:top w:val="nil"/>
              <w:left w:val="nil"/>
              <w:bottom w:val="nil"/>
              <w:right w:val="nil"/>
            </w:tcBorders>
            <w:vAlign w:val="bottom"/>
          </w:tcPr>
          <w:p w:rsidR="007A1006" w:rsidRPr="00AF3A03" w:rsidRDefault="007A1006" w:rsidP="00297CAC">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Руководитель</w:t>
            </w:r>
          </w:p>
        </w:tc>
        <w:tc>
          <w:tcPr>
            <w:tcW w:w="1229" w:type="dxa"/>
            <w:gridSpan w:val="2"/>
            <w:tcBorders>
              <w:top w:val="nil"/>
              <w:left w:val="nil"/>
              <w:bottom w:val="single" w:sz="6" w:space="0" w:color="auto"/>
              <w:right w:val="nil"/>
            </w:tcBorders>
            <w:vAlign w:val="bottom"/>
          </w:tcPr>
          <w:p w:rsidR="007A1006" w:rsidRPr="00AF3A03" w:rsidRDefault="007A1006" w:rsidP="00297CAC">
            <w:pPr>
              <w:spacing w:after="0" w:line="240" w:lineRule="auto"/>
              <w:jc w:val="center"/>
              <w:rPr>
                <w:rFonts w:ascii="Times New Roman" w:hAnsi="Times New Roman" w:cs="Times New Roman"/>
                <w:sz w:val="18"/>
                <w:szCs w:val="18"/>
              </w:rPr>
            </w:pPr>
          </w:p>
        </w:tc>
        <w:tc>
          <w:tcPr>
            <w:tcW w:w="195" w:type="dxa"/>
            <w:tcBorders>
              <w:top w:val="nil"/>
              <w:left w:val="nil"/>
              <w:bottom w:val="nil"/>
              <w:right w:val="nil"/>
            </w:tcBorders>
            <w:vAlign w:val="bottom"/>
          </w:tcPr>
          <w:p w:rsidR="007A1006" w:rsidRPr="00AF3A03" w:rsidRDefault="007A1006" w:rsidP="00297CAC">
            <w:pPr>
              <w:spacing w:after="0" w:line="240" w:lineRule="auto"/>
              <w:rPr>
                <w:rFonts w:ascii="Times New Roman" w:hAnsi="Times New Roman" w:cs="Times New Roman"/>
                <w:sz w:val="18"/>
                <w:szCs w:val="18"/>
              </w:rPr>
            </w:pPr>
          </w:p>
        </w:tc>
        <w:tc>
          <w:tcPr>
            <w:tcW w:w="2125" w:type="dxa"/>
            <w:tcBorders>
              <w:top w:val="nil"/>
              <w:left w:val="nil"/>
              <w:bottom w:val="single" w:sz="6" w:space="0" w:color="auto"/>
              <w:right w:val="nil"/>
            </w:tcBorders>
            <w:vAlign w:val="bottom"/>
          </w:tcPr>
          <w:p w:rsidR="007A1006" w:rsidRPr="00AF3A03" w:rsidRDefault="007A1006" w:rsidP="00297CAC">
            <w:pPr>
              <w:spacing w:after="0" w:line="240" w:lineRule="auto"/>
              <w:jc w:val="center"/>
              <w:rPr>
                <w:rFonts w:ascii="Times New Roman" w:hAnsi="Times New Roman" w:cs="Times New Roman"/>
                <w:sz w:val="18"/>
                <w:szCs w:val="18"/>
              </w:rPr>
            </w:pPr>
          </w:p>
        </w:tc>
        <w:tc>
          <w:tcPr>
            <w:tcW w:w="1146" w:type="dxa"/>
            <w:gridSpan w:val="4"/>
            <w:tcBorders>
              <w:top w:val="nil"/>
              <w:left w:val="nil"/>
              <w:bottom w:val="nil"/>
              <w:right w:val="nil"/>
            </w:tcBorders>
            <w:vAlign w:val="bottom"/>
          </w:tcPr>
          <w:p w:rsidR="007A1006" w:rsidRPr="00AF3A03" w:rsidRDefault="007A1006" w:rsidP="00297CAC">
            <w:pPr>
              <w:spacing w:after="0" w:line="240" w:lineRule="auto"/>
              <w:ind w:left="170"/>
              <w:rPr>
                <w:rFonts w:ascii="Times New Roman" w:hAnsi="Times New Roman" w:cs="Times New Roman"/>
                <w:sz w:val="18"/>
                <w:szCs w:val="18"/>
              </w:rPr>
            </w:pPr>
            <w:r w:rsidRPr="00AF3A03">
              <w:rPr>
                <w:rFonts w:ascii="Times New Roman" w:hAnsi="Times New Roman" w:cs="Times New Roman"/>
                <w:sz w:val="18"/>
                <w:szCs w:val="18"/>
              </w:rPr>
              <w:t>Главный</w:t>
            </w:r>
            <w:r w:rsidRPr="00AF3A03">
              <w:rPr>
                <w:rFonts w:ascii="Times New Roman" w:hAnsi="Times New Roman" w:cs="Times New Roman"/>
                <w:sz w:val="18"/>
                <w:szCs w:val="18"/>
              </w:rPr>
              <w:br/>
              <w:t>бухгалтер</w:t>
            </w:r>
          </w:p>
        </w:tc>
        <w:tc>
          <w:tcPr>
            <w:tcW w:w="1369" w:type="dxa"/>
            <w:gridSpan w:val="7"/>
            <w:tcBorders>
              <w:top w:val="nil"/>
              <w:left w:val="nil"/>
              <w:bottom w:val="single" w:sz="6" w:space="0" w:color="auto"/>
              <w:right w:val="nil"/>
            </w:tcBorders>
            <w:vAlign w:val="bottom"/>
          </w:tcPr>
          <w:p w:rsidR="007A1006" w:rsidRPr="00AF3A03" w:rsidRDefault="007A1006" w:rsidP="00297CAC">
            <w:pPr>
              <w:spacing w:after="0" w:line="240" w:lineRule="auto"/>
              <w:jc w:val="center"/>
              <w:rPr>
                <w:rFonts w:ascii="Times New Roman" w:hAnsi="Times New Roman" w:cs="Times New Roman"/>
                <w:sz w:val="18"/>
                <w:szCs w:val="18"/>
              </w:rPr>
            </w:pPr>
          </w:p>
        </w:tc>
        <w:tc>
          <w:tcPr>
            <w:tcW w:w="195" w:type="dxa"/>
            <w:tcBorders>
              <w:top w:val="nil"/>
              <w:left w:val="nil"/>
              <w:bottom w:val="nil"/>
              <w:right w:val="nil"/>
            </w:tcBorders>
            <w:vAlign w:val="bottom"/>
          </w:tcPr>
          <w:p w:rsidR="007A1006" w:rsidRPr="00AF3A03" w:rsidRDefault="007A1006" w:rsidP="00297CAC">
            <w:pPr>
              <w:spacing w:after="0" w:line="240" w:lineRule="auto"/>
              <w:rPr>
                <w:rFonts w:ascii="Times New Roman" w:hAnsi="Times New Roman" w:cs="Times New Roman"/>
                <w:sz w:val="18"/>
                <w:szCs w:val="18"/>
              </w:rPr>
            </w:pPr>
          </w:p>
        </w:tc>
        <w:tc>
          <w:tcPr>
            <w:tcW w:w="2098" w:type="dxa"/>
            <w:gridSpan w:val="8"/>
            <w:tcBorders>
              <w:top w:val="nil"/>
              <w:left w:val="nil"/>
              <w:bottom w:val="single" w:sz="6" w:space="0" w:color="auto"/>
              <w:right w:val="nil"/>
            </w:tcBorders>
            <w:vAlign w:val="bottom"/>
          </w:tcPr>
          <w:p w:rsidR="007A1006" w:rsidRPr="00AF3A03" w:rsidRDefault="007A1006" w:rsidP="00297CAC">
            <w:pPr>
              <w:spacing w:after="0" w:line="240" w:lineRule="auto"/>
              <w:jc w:val="center"/>
              <w:rPr>
                <w:rFonts w:ascii="Times New Roman" w:hAnsi="Times New Roman" w:cs="Times New Roman"/>
                <w:sz w:val="18"/>
                <w:szCs w:val="18"/>
              </w:rPr>
            </w:pPr>
          </w:p>
        </w:tc>
      </w:tr>
      <w:tr w:rsidR="007A1006" w:rsidRPr="00AF3A03" w:rsidTr="00297C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 w:type="dxa"/>
          <w:trHeight w:val="211"/>
        </w:trPr>
        <w:tc>
          <w:tcPr>
            <w:tcW w:w="1313" w:type="dxa"/>
            <w:tcBorders>
              <w:top w:val="nil"/>
              <w:left w:val="nil"/>
              <w:bottom w:val="nil"/>
              <w:right w:val="nil"/>
            </w:tcBorders>
          </w:tcPr>
          <w:p w:rsidR="007A1006" w:rsidRPr="00AF3A03" w:rsidRDefault="007A1006" w:rsidP="00297CAC">
            <w:pPr>
              <w:spacing w:after="0" w:line="240" w:lineRule="auto"/>
              <w:rPr>
                <w:rFonts w:ascii="Times New Roman" w:hAnsi="Times New Roman" w:cs="Times New Roman"/>
                <w:sz w:val="18"/>
                <w:szCs w:val="18"/>
              </w:rPr>
            </w:pPr>
          </w:p>
        </w:tc>
        <w:tc>
          <w:tcPr>
            <w:tcW w:w="1229" w:type="dxa"/>
            <w:gridSpan w:val="2"/>
            <w:tcBorders>
              <w:top w:val="single" w:sz="6" w:space="0" w:color="auto"/>
              <w:left w:val="nil"/>
              <w:bottom w:val="nil"/>
              <w:right w:val="nil"/>
            </w:tcBorders>
          </w:tcPr>
          <w:p w:rsidR="007A1006" w:rsidRPr="00AF3A03" w:rsidRDefault="007A1006" w:rsidP="00297CAC">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(подпись)</w:t>
            </w:r>
          </w:p>
        </w:tc>
        <w:tc>
          <w:tcPr>
            <w:tcW w:w="195" w:type="dxa"/>
            <w:tcBorders>
              <w:top w:val="nil"/>
              <w:left w:val="nil"/>
              <w:bottom w:val="nil"/>
              <w:right w:val="nil"/>
            </w:tcBorders>
          </w:tcPr>
          <w:p w:rsidR="007A1006" w:rsidRPr="00AF3A03" w:rsidRDefault="007A1006" w:rsidP="00297CAC">
            <w:pPr>
              <w:spacing w:after="0" w:line="240" w:lineRule="auto"/>
              <w:rPr>
                <w:rFonts w:ascii="Times New Roman" w:hAnsi="Times New Roman" w:cs="Times New Roman"/>
                <w:sz w:val="18"/>
                <w:szCs w:val="18"/>
              </w:rPr>
            </w:pPr>
          </w:p>
        </w:tc>
        <w:tc>
          <w:tcPr>
            <w:tcW w:w="2125" w:type="dxa"/>
            <w:tcBorders>
              <w:top w:val="single" w:sz="6" w:space="0" w:color="auto"/>
              <w:left w:val="nil"/>
              <w:bottom w:val="nil"/>
              <w:right w:val="nil"/>
            </w:tcBorders>
          </w:tcPr>
          <w:p w:rsidR="007A1006" w:rsidRPr="00AF3A03" w:rsidRDefault="007A1006" w:rsidP="00297CAC">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(расшифровка подписи)</w:t>
            </w:r>
          </w:p>
        </w:tc>
        <w:tc>
          <w:tcPr>
            <w:tcW w:w="1146" w:type="dxa"/>
            <w:gridSpan w:val="4"/>
            <w:tcBorders>
              <w:top w:val="nil"/>
              <w:left w:val="nil"/>
              <w:bottom w:val="nil"/>
              <w:right w:val="nil"/>
            </w:tcBorders>
          </w:tcPr>
          <w:p w:rsidR="007A1006" w:rsidRPr="00AF3A03" w:rsidRDefault="007A1006" w:rsidP="00297CAC">
            <w:pPr>
              <w:spacing w:after="0" w:line="240" w:lineRule="auto"/>
              <w:jc w:val="right"/>
              <w:rPr>
                <w:rFonts w:ascii="Times New Roman" w:hAnsi="Times New Roman" w:cs="Times New Roman"/>
                <w:sz w:val="18"/>
                <w:szCs w:val="18"/>
              </w:rPr>
            </w:pPr>
          </w:p>
        </w:tc>
        <w:tc>
          <w:tcPr>
            <w:tcW w:w="1369" w:type="dxa"/>
            <w:gridSpan w:val="7"/>
            <w:tcBorders>
              <w:top w:val="single" w:sz="6" w:space="0" w:color="auto"/>
              <w:left w:val="nil"/>
              <w:bottom w:val="nil"/>
              <w:right w:val="nil"/>
            </w:tcBorders>
          </w:tcPr>
          <w:p w:rsidR="007A1006" w:rsidRPr="00AF3A03" w:rsidRDefault="007A1006" w:rsidP="00297CAC">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(подпись)</w:t>
            </w:r>
          </w:p>
        </w:tc>
        <w:tc>
          <w:tcPr>
            <w:tcW w:w="195" w:type="dxa"/>
            <w:tcBorders>
              <w:top w:val="nil"/>
              <w:left w:val="nil"/>
              <w:bottom w:val="nil"/>
              <w:right w:val="nil"/>
            </w:tcBorders>
          </w:tcPr>
          <w:p w:rsidR="007A1006" w:rsidRPr="00AF3A03" w:rsidRDefault="007A1006" w:rsidP="00297CAC">
            <w:pPr>
              <w:spacing w:after="0" w:line="240" w:lineRule="auto"/>
              <w:rPr>
                <w:rFonts w:ascii="Times New Roman" w:hAnsi="Times New Roman" w:cs="Times New Roman"/>
                <w:sz w:val="18"/>
                <w:szCs w:val="18"/>
              </w:rPr>
            </w:pPr>
          </w:p>
        </w:tc>
        <w:tc>
          <w:tcPr>
            <w:tcW w:w="2098" w:type="dxa"/>
            <w:gridSpan w:val="8"/>
            <w:tcBorders>
              <w:top w:val="single" w:sz="6" w:space="0" w:color="auto"/>
              <w:left w:val="nil"/>
              <w:bottom w:val="nil"/>
              <w:right w:val="nil"/>
            </w:tcBorders>
          </w:tcPr>
          <w:p w:rsidR="007A1006" w:rsidRPr="00AF3A03" w:rsidRDefault="007A1006" w:rsidP="00297CAC">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(расшифровка подписи)</w:t>
            </w:r>
          </w:p>
        </w:tc>
      </w:tr>
    </w:tbl>
    <w:p w:rsidR="0068267D" w:rsidRPr="00AF3A03" w:rsidRDefault="0068267D" w:rsidP="0068267D">
      <w:pPr>
        <w:spacing w:after="0" w:line="240" w:lineRule="auto"/>
        <w:rPr>
          <w:rFonts w:ascii="Times New Roman" w:hAnsi="Times New Roman" w:cs="Times New Roman"/>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68267D" w:rsidRPr="00AF3A03" w:rsidTr="0068267D">
        <w:tc>
          <w:tcPr>
            <w:tcW w:w="170" w:type="dxa"/>
            <w:tcBorders>
              <w:top w:val="nil"/>
              <w:left w:val="nil"/>
              <w:bottom w:val="nil"/>
              <w:right w:val="nil"/>
            </w:tcBorders>
            <w:vAlign w:val="bottom"/>
          </w:tcPr>
          <w:p w:rsidR="0068267D" w:rsidRPr="00AF3A03" w:rsidRDefault="0068267D" w:rsidP="0068267D">
            <w:pPr>
              <w:spacing w:after="0" w:line="240" w:lineRule="auto"/>
              <w:jc w:val="right"/>
              <w:rPr>
                <w:rFonts w:ascii="Times New Roman" w:hAnsi="Times New Roman" w:cs="Times New Roman"/>
                <w:sz w:val="18"/>
                <w:szCs w:val="18"/>
              </w:rPr>
            </w:pPr>
            <w:r w:rsidRPr="00AF3A03">
              <w:rPr>
                <w:rFonts w:ascii="Times New Roman" w:hAnsi="Times New Roman" w:cs="Times New Roman"/>
                <w:sz w:val="18"/>
                <w:szCs w:val="18"/>
              </w:rPr>
              <w:t>“</w:t>
            </w:r>
          </w:p>
        </w:tc>
        <w:tc>
          <w:tcPr>
            <w:tcW w:w="397" w:type="dxa"/>
            <w:tcBorders>
              <w:top w:val="nil"/>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255" w:type="dxa"/>
            <w:tcBorders>
              <w:top w:val="nil"/>
              <w:left w:val="nil"/>
              <w:bottom w:val="nil"/>
              <w:right w:val="nil"/>
            </w:tcBorders>
            <w:vAlign w:val="bottom"/>
          </w:tcPr>
          <w:p w:rsidR="0068267D" w:rsidRPr="00AF3A03" w:rsidRDefault="0068267D" w:rsidP="0068267D">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w:t>
            </w:r>
          </w:p>
        </w:tc>
        <w:tc>
          <w:tcPr>
            <w:tcW w:w="1418" w:type="dxa"/>
            <w:tcBorders>
              <w:top w:val="nil"/>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340" w:type="dxa"/>
            <w:tcBorders>
              <w:top w:val="nil"/>
              <w:left w:val="nil"/>
              <w:bottom w:val="nil"/>
              <w:right w:val="nil"/>
            </w:tcBorders>
            <w:vAlign w:val="bottom"/>
          </w:tcPr>
          <w:p w:rsidR="0068267D" w:rsidRPr="00AF3A03" w:rsidRDefault="0068267D" w:rsidP="0068267D">
            <w:pPr>
              <w:spacing w:after="0" w:line="240" w:lineRule="auto"/>
              <w:jc w:val="right"/>
              <w:rPr>
                <w:rFonts w:ascii="Times New Roman" w:hAnsi="Times New Roman" w:cs="Times New Roman"/>
                <w:sz w:val="18"/>
                <w:szCs w:val="18"/>
              </w:rPr>
            </w:pPr>
            <w:r w:rsidRPr="00AF3A03">
              <w:rPr>
                <w:rFonts w:ascii="Times New Roman" w:hAnsi="Times New Roman" w:cs="Times New Roman"/>
                <w:sz w:val="18"/>
                <w:szCs w:val="18"/>
              </w:rPr>
              <w:t>20</w:t>
            </w:r>
          </w:p>
        </w:tc>
        <w:tc>
          <w:tcPr>
            <w:tcW w:w="340" w:type="dxa"/>
            <w:tcBorders>
              <w:top w:val="nil"/>
              <w:left w:val="nil"/>
              <w:bottom w:val="single" w:sz="6" w:space="0" w:color="auto"/>
              <w:right w:val="nil"/>
            </w:tcBorders>
            <w:vAlign w:val="bottom"/>
          </w:tcPr>
          <w:p w:rsidR="0068267D" w:rsidRPr="00AF3A03" w:rsidRDefault="0068267D" w:rsidP="0068267D">
            <w:pPr>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68267D" w:rsidRPr="00AF3A03" w:rsidRDefault="0068267D" w:rsidP="0068267D">
            <w:pPr>
              <w:spacing w:after="0" w:line="240" w:lineRule="auto"/>
              <w:ind w:left="57"/>
              <w:rPr>
                <w:rFonts w:ascii="Times New Roman" w:hAnsi="Times New Roman" w:cs="Times New Roman"/>
                <w:sz w:val="18"/>
                <w:szCs w:val="18"/>
              </w:rPr>
            </w:pPr>
            <w:r w:rsidRPr="00AF3A03">
              <w:rPr>
                <w:rFonts w:ascii="Times New Roman" w:hAnsi="Times New Roman" w:cs="Times New Roman"/>
                <w:sz w:val="18"/>
                <w:szCs w:val="18"/>
              </w:rPr>
              <w:t>г.</w:t>
            </w:r>
          </w:p>
        </w:tc>
      </w:tr>
    </w:tbl>
    <w:p w:rsidR="0068267D" w:rsidRPr="00AF3A03" w:rsidRDefault="0068267D" w:rsidP="0068267D">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Примечания</w:t>
      </w:r>
    </w:p>
    <w:p w:rsidR="0068267D" w:rsidRPr="00AF3A03" w:rsidRDefault="0068267D" w:rsidP="0068267D">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1. Указывается номер соответствующего пояснения к бухгалтерскому балансу и отчету о прибылях и убытках.</w:t>
      </w:r>
    </w:p>
    <w:p w:rsidR="0068267D" w:rsidRPr="00AF3A03" w:rsidRDefault="0068267D" w:rsidP="0068267D">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указанным Приказ в государственной регистрации не нуждается), показатели об отдельных активах, обязательствах могут приводиться общей суммой с раскрытием в пояснениях к бухгалтерскому балансу,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68267D" w:rsidRPr="00AF3A03" w:rsidRDefault="0068267D" w:rsidP="0068267D">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3. Указывается отчетная дата отчетного периода.</w:t>
      </w:r>
    </w:p>
    <w:p w:rsidR="0068267D" w:rsidRPr="00AF3A03" w:rsidRDefault="0068267D" w:rsidP="0068267D">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4. Указывается предыдущий год.</w:t>
      </w:r>
    </w:p>
    <w:p w:rsidR="0068267D" w:rsidRPr="00AF3A03" w:rsidRDefault="0068267D" w:rsidP="0068267D">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5. Указывается год, предшествующий предыдущему.</w:t>
      </w:r>
    </w:p>
    <w:p w:rsidR="0068267D" w:rsidRPr="00AF3A03" w:rsidRDefault="0068267D" w:rsidP="0068267D">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6. Некоммерческая организация именует указанный раздел "Целевое финансирование". Вместо показателей "Уставный капитал", "Собственные акции, выкупленные у акционеров", "Добавочный капитал", "Резервный капитал" и "Нераспределенная прибыль (непокрытый убыток)" некоммерческая организация включает показатели "Паевой фонд", "Целевой капитал", "Фонд недвижимого и особо ценного движимого имущества", "Резервный и иные целевые фонды" (в зависимости от формы некоммерческой организации и источников формирования имущества).</w:t>
      </w:r>
    </w:p>
    <w:p w:rsidR="0068267D" w:rsidRDefault="0068267D" w:rsidP="0068267D">
      <w:pPr>
        <w:spacing w:after="0" w:line="240" w:lineRule="auto"/>
        <w:ind w:firstLine="567"/>
        <w:jc w:val="both"/>
        <w:rPr>
          <w:rFonts w:ascii="Times New Roman" w:hAnsi="Times New Roman" w:cs="Times New Roman"/>
          <w:sz w:val="14"/>
          <w:szCs w:val="14"/>
        </w:rPr>
      </w:pPr>
      <w:r w:rsidRPr="00AF3A03">
        <w:rPr>
          <w:rFonts w:ascii="Times New Roman" w:hAnsi="Times New Roman" w:cs="Times New Roman"/>
          <w:sz w:val="14"/>
          <w:szCs w:val="14"/>
        </w:rPr>
        <w:t>7. Здесь и в других формах отчетов вычитаемый или отрицательный показатель показывается в круглых скобках.</w:t>
      </w:r>
    </w:p>
    <w:p w:rsidR="00297CAC" w:rsidRDefault="00297CAC" w:rsidP="0068267D">
      <w:pPr>
        <w:spacing w:after="0" w:line="240" w:lineRule="auto"/>
        <w:ind w:firstLine="567"/>
        <w:jc w:val="both"/>
        <w:rPr>
          <w:rFonts w:ascii="Times New Roman" w:hAnsi="Times New Roman" w:cs="Times New Roman"/>
          <w:sz w:val="14"/>
          <w:szCs w:val="14"/>
        </w:rPr>
      </w:pPr>
    </w:p>
    <w:p w:rsidR="00297CAC" w:rsidRDefault="00297CAC" w:rsidP="0068267D">
      <w:pPr>
        <w:spacing w:after="0" w:line="240" w:lineRule="auto"/>
        <w:ind w:firstLine="567"/>
        <w:jc w:val="both"/>
        <w:rPr>
          <w:rFonts w:ascii="Times New Roman" w:hAnsi="Times New Roman" w:cs="Times New Roman"/>
          <w:sz w:val="14"/>
          <w:szCs w:val="14"/>
        </w:rPr>
      </w:pPr>
    </w:p>
    <w:p w:rsidR="00405D5B" w:rsidRPr="00AF3A03" w:rsidRDefault="00405D5B" w:rsidP="0068267D">
      <w:pPr>
        <w:spacing w:after="0" w:line="240" w:lineRule="auto"/>
        <w:ind w:firstLine="567"/>
        <w:jc w:val="both"/>
        <w:rPr>
          <w:rFonts w:ascii="Times New Roman" w:hAnsi="Times New Roman" w:cs="Times New Roman"/>
          <w:sz w:val="14"/>
          <w:szCs w:val="14"/>
        </w:rPr>
      </w:pPr>
    </w:p>
    <w:tbl>
      <w:tblPr>
        <w:tblW w:w="19498" w:type="dxa"/>
        <w:tblLayout w:type="fixed"/>
        <w:tblCellMar>
          <w:left w:w="28" w:type="dxa"/>
          <w:right w:w="28" w:type="dxa"/>
        </w:tblCellMar>
        <w:tblLook w:val="0000" w:firstRow="0" w:lastRow="0" w:firstColumn="0" w:lastColumn="0" w:noHBand="0" w:noVBand="0"/>
      </w:tblPr>
      <w:tblGrid>
        <w:gridCol w:w="9749"/>
        <w:gridCol w:w="9749"/>
      </w:tblGrid>
      <w:tr w:rsidR="007A1006" w:rsidRPr="00AF3A03" w:rsidTr="007A1006">
        <w:trPr>
          <w:trHeight w:val="425"/>
        </w:trPr>
        <w:tc>
          <w:tcPr>
            <w:tcW w:w="9749" w:type="dxa"/>
            <w:vAlign w:val="bottom"/>
          </w:tcPr>
          <w:p w:rsidR="009C277E" w:rsidRDefault="009C277E" w:rsidP="009C277E">
            <w:pPr>
              <w:spacing w:after="0" w:line="240" w:lineRule="auto"/>
              <w:rPr>
                <w:rFonts w:ascii="Times New Roman" w:hAnsi="Times New Roman" w:cs="Times New Roman"/>
                <w:i/>
                <w:sz w:val="18"/>
                <w:szCs w:val="18"/>
              </w:rPr>
            </w:pPr>
            <w:r>
              <w:rPr>
                <w:rFonts w:ascii="Times New Roman" w:hAnsi="Times New Roman" w:cs="Times New Roman"/>
                <w:bCs/>
                <w:sz w:val="28"/>
                <w:szCs w:val="28"/>
              </w:rPr>
              <w:lastRenderedPageBreak/>
              <w:t>Таблица 2.7</w:t>
            </w:r>
            <w:r w:rsidRPr="00F03BDE">
              <w:rPr>
                <w:rFonts w:ascii="Times New Roman" w:hAnsi="Times New Roman" w:cs="Times New Roman"/>
                <w:bCs/>
                <w:sz w:val="28"/>
                <w:szCs w:val="28"/>
              </w:rPr>
              <w:t xml:space="preserve"> —</w:t>
            </w:r>
            <w:r>
              <w:rPr>
                <w:rFonts w:ascii="Times New Roman" w:hAnsi="Times New Roman" w:cs="Times New Roman"/>
                <w:bCs/>
                <w:sz w:val="28"/>
                <w:szCs w:val="28"/>
              </w:rPr>
              <w:t xml:space="preserve"> Отчет о прибылях и убытках</w:t>
            </w:r>
          </w:p>
          <w:p w:rsidR="007A1006" w:rsidRPr="00AF3A03" w:rsidRDefault="007A1006" w:rsidP="009F26CA">
            <w:pPr>
              <w:spacing w:after="0" w:line="240" w:lineRule="auto"/>
              <w:jc w:val="right"/>
              <w:rPr>
                <w:rFonts w:ascii="Times New Roman" w:hAnsi="Times New Roman" w:cs="Times New Roman"/>
                <w:b/>
                <w:sz w:val="18"/>
                <w:szCs w:val="18"/>
              </w:rPr>
            </w:pPr>
            <w:r w:rsidRPr="00AF3A03">
              <w:rPr>
                <w:rFonts w:ascii="Times New Roman" w:hAnsi="Times New Roman" w:cs="Times New Roman"/>
                <w:i/>
                <w:sz w:val="18"/>
                <w:szCs w:val="18"/>
              </w:rPr>
              <w:t xml:space="preserve">Приложение </w:t>
            </w:r>
            <w:r w:rsidR="009F26CA">
              <w:rPr>
                <w:rFonts w:ascii="Times New Roman" w:hAnsi="Times New Roman" w:cs="Times New Roman"/>
                <w:i/>
                <w:sz w:val="18"/>
                <w:szCs w:val="18"/>
              </w:rPr>
              <w:t>3</w:t>
            </w:r>
          </w:p>
        </w:tc>
        <w:tc>
          <w:tcPr>
            <w:tcW w:w="9749" w:type="dxa"/>
            <w:vAlign w:val="bottom"/>
          </w:tcPr>
          <w:p w:rsidR="007A1006" w:rsidRPr="00AF3A03" w:rsidRDefault="007A1006" w:rsidP="0068267D">
            <w:pPr>
              <w:spacing w:after="0" w:line="240" w:lineRule="auto"/>
              <w:jc w:val="right"/>
              <w:rPr>
                <w:rFonts w:ascii="Times New Roman" w:hAnsi="Times New Roman" w:cs="Times New Roman"/>
                <w:b/>
                <w:sz w:val="18"/>
                <w:szCs w:val="18"/>
              </w:rPr>
            </w:pPr>
          </w:p>
        </w:tc>
      </w:tr>
    </w:tbl>
    <w:p w:rsidR="0068267D" w:rsidRPr="00AF3A03" w:rsidRDefault="0068267D" w:rsidP="0068267D">
      <w:pPr>
        <w:spacing w:before="120" w:after="0" w:line="240" w:lineRule="auto"/>
        <w:ind w:right="2041"/>
        <w:jc w:val="center"/>
        <w:rPr>
          <w:rFonts w:ascii="Times New Roman" w:hAnsi="Times New Roman" w:cs="Times New Roman"/>
          <w:b/>
          <w:bCs/>
          <w:sz w:val="18"/>
          <w:szCs w:val="18"/>
        </w:rPr>
      </w:pPr>
      <w:r w:rsidRPr="00AF3A03">
        <w:rPr>
          <w:rFonts w:ascii="Times New Roman" w:hAnsi="Times New Roman" w:cs="Times New Roman"/>
          <w:b/>
          <w:bCs/>
          <w:sz w:val="18"/>
          <w:szCs w:val="18"/>
        </w:rPr>
        <w:t>Отчет о прибылях и убытках</w:t>
      </w:r>
    </w:p>
    <w:tbl>
      <w:tblPr>
        <w:tblW w:w="0" w:type="auto"/>
        <w:tblLayout w:type="fixed"/>
        <w:tblCellMar>
          <w:left w:w="28" w:type="dxa"/>
          <w:right w:w="28" w:type="dxa"/>
        </w:tblCellMar>
        <w:tblLook w:val="0000" w:firstRow="0" w:lastRow="0" w:firstColumn="0" w:lastColumn="0" w:noHBand="0" w:noVBand="0"/>
      </w:tblPr>
      <w:tblGrid>
        <w:gridCol w:w="1258"/>
        <w:gridCol w:w="613"/>
        <w:gridCol w:w="737"/>
        <w:gridCol w:w="1673"/>
        <w:gridCol w:w="425"/>
        <w:gridCol w:w="312"/>
        <w:gridCol w:w="113"/>
        <w:gridCol w:w="709"/>
        <w:gridCol w:w="567"/>
        <w:gridCol w:w="284"/>
        <w:gridCol w:w="708"/>
        <w:gridCol w:w="228"/>
        <w:gridCol w:w="680"/>
        <w:gridCol w:w="340"/>
        <w:gridCol w:w="340"/>
        <w:gridCol w:w="681"/>
      </w:tblGrid>
      <w:tr w:rsidR="0068267D" w:rsidRPr="00AF3A03" w:rsidTr="0068267D">
        <w:trPr>
          <w:cantSplit/>
          <w:trHeight w:val="284"/>
        </w:trPr>
        <w:tc>
          <w:tcPr>
            <w:tcW w:w="2608" w:type="dxa"/>
            <w:gridSpan w:val="3"/>
            <w:tcBorders>
              <w:top w:val="nil"/>
              <w:left w:val="nil"/>
              <w:bottom w:val="nil"/>
              <w:right w:val="nil"/>
            </w:tcBorders>
            <w:vAlign w:val="bottom"/>
          </w:tcPr>
          <w:p w:rsidR="0068267D" w:rsidRPr="00AF3A03" w:rsidRDefault="0068267D" w:rsidP="0068267D">
            <w:pPr>
              <w:spacing w:after="0" w:line="240" w:lineRule="auto"/>
              <w:ind w:right="113"/>
              <w:jc w:val="right"/>
              <w:rPr>
                <w:rFonts w:ascii="Times New Roman" w:hAnsi="Times New Roman" w:cs="Times New Roman"/>
                <w:b/>
                <w:bCs/>
                <w:sz w:val="18"/>
                <w:szCs w:val="18"/>
              </w:rPr>
            </w:pPr>
            <w:r w:rsidRPr="00AF3A03">
              <w:rPr>
                <w:rFonts w:ascii="Times New Roman" w:hAnsi="Times New Roman" w:cs="Times New Roman"/>
                <w:b/>
                <w:bCs/>
                <w:sz w:val="18"/>
                <w:szCs w:val="18"/>
              </w:rPr>
              <w:t>за</w:t>
            </w:r>
          </w:p>
        </w:tc>
        <w:tc>
          <w:tcPr>
            <w:tcW w:w="1673" w:type="dxa"/>
            <w:tcBorders>
              <w:top w:val="nil"/>
              <w:left w:val="nil"/>
              <w:bottom w:val="single" w:sz="6" w:space="0" w:color="auto"/>
              <w:right w:val="nil"/>
            </w:tcBorders>
            <w:vAlign w:val="bottom"/>
          </w:tcPr>
          <w:p w:rsidR="0068267D" w:rsidRPr="00AF3A03" w:rsidRDefault="007A1006" w:rsidP="0068267D">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31 декабря</w:t>
            </w:r>
          </w:p>
        </w:tc>
        <w:tc>
          <w:tcPr>
            <w:tcW w:w="425" w:type="dxa"/>
            <w:tcBorders>
              <w:top w:val="nil"/>
              <w:left w:val="nil"/>
              <w:bottom w:val="nil"/>
              <w:right w:val="nil"/>
            </w:tcBorders>
            <w:vAlign w:val="bottom"/>
          </w:tcPr>
          <w:p w:rsidR="0068267D" w:rsidRPr="00AF3A03" w:rsidRDefault="0068267D" w:rsidP="0068267D">
            <w:pPr>
              <w:spacing w:after="0" w:line="240" w:lineRule="auto"/>
              <w:jc w:val="right"/>
              <w:rPr>
                <w:rFonts w:ascii="Times New Roman" w:hAnsi="Times New Roman" w:cs="Times New Roman"/>
                <w:b/>
                <w:bCs/>
                <w:sz w:val="18"/>
                <w:szCs w:val="18"/>
              </w:rPr>
            </w:pPr>
            <w:r w:rsidRPr="00AF3A03">
              <w:rPr>
                <w:rFonts w:ascii="Times New Roman" w:hAnsi="Times New Roman" w:cs="Times New Roman"/>
                <w:b/>
                <w:bCs/>
                <w:sz w:val="18"/>
                <w:szCs w:val="18"/>
              </w:rPr>
              <w:t>20</w:t>
            </w:r>
          </w:p>
        </w:tc>
        <w:tc>
          <w:tcPr>
            <w:tcW w:w="425" w:type="dxa"/>
            <w:gridSpan w:val="2"/>
            <w:tcBorders>
              <w:top w:val="nil"/>
              <w:left w:val="nil"/>
              <w:bottom w:val="single" w:sz="6" w:space="0" w:color="auto"/>
              <w:right w:val="nil"/>
            </w:tcBorders>
            <w:vAlign w:val="bottom"/>
          </w:tcPr>
          <w:p w:rsidR="0068267D" w:rsidRPr="00AF3A03" w:rsidRDefault="007A1006" w:rsidP="0068267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14</w:t>
            </w:r>
          </w:p>
        </w:tc>
        <w:tc>
          <w:tcPr>
            <w:tcW w:w="2496" w:type="dxa"/>
            <w:gridSpan w:val="5"/>
            <w:tcBorders>
              <w:top w:val="nil"/>
              <w:left w:val="nil"/>
              <w:bottom w:val="nil"/>
              <w:right w:val="single" w:sz="6" w:space="0" w:color="auto"/>
            </w:tcBorders>
            <w:vAlign w:val="bottom"/>
          </w:tcPr>
          <w:p w:rsidR="0068267D" w:rsidRPr="00AF3A03" w:rsidRDefault="0068267D" w:rsidP="0068267D">
            <w:pPr>
              <w:spacing w:after="0" w:line="240" w:lineRule="auto"/>
              <w:ind w:left="113"/>
              <w:rPr>
                <w:rFonts w:ascii="Times New Roman" w:hAnsi="Times New Roman" w:cs="Times New Roman"/>
                <w:b/>
                <w:bCs/>
                <w:sz w:val="18"/>
                <w:szCs w:val="18"/>
              </w:rPr>
            </w:pPr>
            <w:r w:rsidRPr="00AF3A03">
              <w:rPr>
                <w:rFonts w:ascii="Times New Roman" w:hAnsi="Times New Roman" w:cs="Times New Roman"/>
                <w:b/>
                <w:bCs/>
                <w:sz w:val="18"/>
                <w:szCs w:val="18"/>
              </w:rPr>
              <w:t>г.</w:t>
            </w:r>
          </w:p>
        </w:tc>
        <w:tc>
          <w:tcPr>
            <w:tcW w:w="2041" w:type="dxa"/>
            <w:gridSpan w:val="4"/>
            <w:tcBorders>
              <w:top w:val="single" w:sz="6" w:space="0" w:color="auto"/>
              <w:left w:val="nil"/>
              <w:bottom w:val="nil"/>
              <w:right w:val="single" w:sz="6" w:space="0" w:color="auto"/>
            </w:tcBorders>
            <w:vAlign w:val="center"/>
          </w:tcPr>
          <w:p w:rsidR="0068267D" w:rsidRPr="00AF3A03" w:rsidRDefault="0068267D" w:rsidP="0068267D">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Коды</w:t>
            </w:r>
          </w:p>
        </w:tc>
      </w:tr>
      <w:tr w:rsidR="0068267D" w:rsidRPr="00AF3A03" w:rsidTr="0068267D">
        <w:trPr>
          <w:trHeight w:val="284"/>
        </w:trPr>
        <w:tc>
          <w:tcPr>
            <w:tcW w:w="7626" w:type="dxa"/>
            <w:gridSpan w:val="12"/>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Форма по ОКУД</w:t>
            </w:r>
          </w:p>
        </w:tc>
        <w:tc>
          <w:tcPr>
            <w:tcW w:w="2041" w:type="dxa"/>
            <w:gridSpan w:val="4"/>
            <w:tcBorders>
              <w:top w:val="single" w:sz="12"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0710002</w:t>
            </w:r>
          </w:p>
        </w:tc>
      </w:tr>
      <w:tr w:rsidR="0068267D" w:rsidRPr="00AF3A03" w:rsidTr="0068267D">
        <w:trPr>
          <w:cantSplit/>
          <w:trHeight w:val="284"/>
        </w:trPr>
        <w:tc>
          <w:tcPr>
            <w:tcW w:w="7626" w:type="dxa"/>
            <w:gridSpan w:val="12"/>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Дата (число, месяц, год)</w:t>
            </w:r>
          </w:p>
        </w:tc>
        <w:tc>
          <w:tcPr>
            <w:tcW w:w="680" w:type="dxa"/>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680" w:type="dxa"/>
            <w:gridSpan w:val="2"/>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681"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r>
      <w:tr w:rsidR="0068267D" w:rsidRPr="00AF3A03" w:rsidTr="0068267D">
        <w:trPr>
          <w:cantSplit/>
          <w:trHeight w:val="284"/>
        </w:trPr>
        <w:tc>
          <w:tcPr>
            <w:tcW w:w="1258" w:type="dxa"/>
            <w:tcBorders>
              <w:top w:val="nil"/>
              <w:left w:val="nil"/>
              <w:bottom w:val="nil"/>
              <w:right w:val="nil"/>
            </w:tcBorders>
            <w:vAlign w:val="bottom"/>
          </w:tcPr>
          <w:p w:rsidR="0068267D" w:rsidRPr="00AF3A03" w:rsidRDefault="0068267D" w:rsidP="0068267D">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Организация</w:t>
            </w:r>
          </w:p>
        </w:tc>
        <w:tc>
          <w:tcPr>
            <w:tcW w:w="5149" w:type="dxa"/>
            <w:gridSpan w:val="8"/>
            <w:tcBorders>
              <w:top w:val="nil"/>
              <w:left w:val="nil"/>
              <w:bottom w:val="single" w:sz="6" w:space="0" w:color="auto"/>
              <w:right w:val="nil"/>
            </w:tcBorders>
            <w:vAlign w:val="bottom"/>
          </w:tcPr>
          <w:p w:rsidR="0068267D" w:rsidRPr="00AF3A03" w:rsidRDefault="007A1006" w:rsidP="0068267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ООО «Океан»</w:t>
            </w:r>
          </w:p>
        </w:tc>
        <w:tc>
          <w:tcPr>
            <w:tcW w:w="1219" w:type="dxa"/>
            <w:gridSpan w:val="3"/>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ОКПО</w:t>
            </w:r>
          </w:p>
        </w:tc>
        <w:tc>
          <w:tcPr>
            <w:tcW w:w="2041" w:type="dxa"/>
            <w:gridSpan w:val="4"/>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r>
      <w:tr w:rsidR="0068267D" w:rsidRPr="00AF3A03" w:rsidTr="0068267D">
        <w:trPr>
          <w:cantSplit/>
          <w:trHeight w:val="284"/>
        </w:trPr>
        <w:tc>
          <w:tcPr>
            <w:tcW w:w="6407" w:type="dxa"/>
            <w:gridSpan w:val="9"/>
            <w:tcBorders>
              <w:top w:val="nil"/>
              <w:left w:val="nil"/>
              <w:bottom w:val="nil"/>
              <w:right w:val="nil"/>
            </w:tcBorders>
            <w:vAlign w:val="bottom"/>
          </w:tcPr>
          <w:p w:rsidR="0068267D" w:rsidRPr="00AF3A03" w:rsidRDefault="0068267D" w:rsidP="0068267D">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Идентификационный номер налогоплательщика</w:t>
            </w:r>
          </w:p>
        </w:tc>
        <w:tc>
          <w:tcPr>
            <w:tcW w:w="1219" w:type="dxa"/>
            <w:gridSpan w:val="3"/>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ИНН</w:t>
            </w:r>
          </w:p>
        </w:tc>
        <w:tc>
          <w:tcPr>
            <w:tcW w:w="2041" w:type="dxa"/>
            <w:gridSpan w:val="4"/>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r>
      <w:tr w:rsidR="0068267D" w:rsidRPr="00AF3A03" w:rsidTr="0068267D">
        <w:trPr>
          <w:cantSplit/>
          <w:trHeight w:val="227"/>
        </w:trPr>
        <w:tc>
          <w:tcPr>
            <w:tcW w:w="1871" w:type="dxa"/>
            <w:gridSpan w:val="2"/>
            <w:tcBorders>
              <w:top w:val="nil"/>
              <w:left w:val="nil"/>
              <w:bottom w:val="nil"/>
              <w:right w:val="nil"/>
            </w:tcBorders>
            <w:vAlign w:val="bottom"/>
          </w:tcPr>
          <w:p w:rsidR="0068267D" w:rsidRPr="00AF3A03" w:rsidRDefault="0068267D" w:rsidP="0068267D">
            <w:pPr>
              <w:spacing w:before="60" w:after="0" w:line="240" w:lineRule="auto"/>
              <w:rPr>
                <w:rFonts w:ascii="Times New Roman" w:hAnsi="Times New Roman" w:cs="Times New Roman"/>
                <w:sz w:val="18"/>
                <w:szCs w:val="18"/>
              </w:rPr>
            </w:pPr>
            <w:r w:rsidRPr="00AF3A03">
              <w:rPr>
                <w:rFonts w:ascii="Times New Roman" w:hAnsi="Times New Roman" w:cs="Times New Roman"/>
                <w:sz w:val="18"/>
                <w:szCs w:val="18"/>
              </w:rPr>
              <w:t>Вид экономической</w:t>
            </w:r>
            <w:r w:rsidRPr="00AF3A03">
              <w:rPr>
                <w:rFonts w:ascii="Times New Roman" w:hAnsi="Times New Roman" w:cs="Times New Roman"/>
                <w:sz w:val="18"/>
                <w:szCs w:val="18"/>
              </w:rPr>
              <w:br/>
              <w:t>деятельности</w:t>
            </w:r>
          </w:p>
        </w:tc>
        <w:tc>
          <w:tcPr>
            <w:tcW w:w="4820" w:type="dxa"/>
            <w:gridSpan w:val="8"/>
            <w:tcBorders>
              <w:top w:val="nil"/>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935" w:type="dxa"/>
            <w:gridSpan w:val="2"/>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w:t>
            </w:r>
            <w:r w:rsidRPr="00AF3A03">
              <w:rPr>
                <w:rFonts w:ascii="Times New Roman" w:hAnsi="Times New Roman" w:cs="Times New Roman"/>
                <w:sz w:val="18"/>
                <w:szCs w:val="18"/>
              </w:rPr>
              <w:br/>
              <w:t>ОКВЭД</w:t>
            </w:r>
          </w:p>
        </w:tc>
        <w:tc>
          <w:tcPr>
            <w:tcW w:w="2041" w:type="dxa"/>
            <w:gridSpan w:val="4"/>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r>
      <w:tr w:rsidR="0068267D" w:rsidRPr="00AF3A03" w:rsidTr="0068267D">
        <w:trPr>
          <w:cantSplit/>
          <w:trHeight w:val="227"/>
        </w:trPr>
        <w:tc>
          <w:tcPr>
            <w:tcW w:w="5018" w:type="dxa"/>
            <w:gridSpan w:val="6"/>
            <w:tcBorders>
              <w:top w:val="nil"/>
              <w:left w:val="nil"/>
              <w:bottom w:val="nil"/>
              <w:right w:val="nil"/>
            </w:tcBorders>
            <w:vAlign w:val="bottom"/>
          </w:tcPr>
          <w:p w:rsidR="0068267D" w:rsidRPr="00AF3A03" w:rsidRDefault="0068267D" w:rsidP="0068267D">
            <w:pPr>
              <w:spacing w:before="60" w:after="0" w:line="240" w:lineRule="auto"/>
              <w:rPr>
                <w:rFonts w:ascii="Times New Roman" w:hAnsi="Times New Roman" w:cs="Times New Roman"/>
                <w:sz w:val="18"/>
                <w:szCs w:val="18"/>
              </w:rPr>
            </w:pPr>
            <w:r w:rsidRPr="00AF3A03">
              <w:rPr>
                <w:rFonts w:ascii="Times New Roman" w:hAnsi="Times New Roman" w:cs="Times New Roman"/>
                <w:sz w:val="18"/>
                <w:szCs w:val="18"/>
              </w:rPr>
              <w:t>Организационно-правовая форма/форма собственности</w:t>
            </w:r>
          </w:p>
        </w:tc>
        <w:tc>
          <w:tcPr>
            <w:tcW w:w="2381" w:type="dxa"/>
            <w:gridSpan w:val="5"/>
            <w:tcBorders>
              <w:top w:val="nil"/>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227" w:type="dxa"/>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p>
        </w:tc>
        <w:tc>
          <w:tcPr>
            <w:tcW w:w="1020" w:type="dxa"/>
            <w:gridSpan w:val="2"/>
            <w:tcBorders>
              <w:top w:val="single" w:sz="6" w:space="0" w:color="auto"/>
              <w:left w:val="nil"/>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1021" w:type="dxa"/>
            <w:gridSpan w:val="2"/>
            <w:tcBorders>
              <w:top w:val="single" w:sz="6" w:space="0" w:color="auto"/>
              <w:left w:val="nil"/>
              <w:bottom w:val="nil"/>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r>
      <w:tr w:rsidR="0068267D" w:rsidRPr="00AF3A03" w:rsidTr="0068267D">
        <w:trPr>
          <w:cantSplit/>
          <w:trHeight w:val="227"/>
        </w:trPr>
        <w:tc>
          <w:tcPr>
            <w:tcW w:w="5840" w:type="dxa"/>
            <w:gridSpan w:val="8"/>
            <w:tcBorders>
              <w:top w:val="nil"/>
              <w:left w:val="nil"/>
              <w:bottom w:val="single" w:sz="6" w:space="0" w:color="auto"/>
              <w:right w:val="nil"/>
            </w:tcBorders>
            <w:vAlign w:val="bottom"/>
          </w:tcPr>
          <w:p w:rsidR="0068267D" w:rsidRPr="00AF3A03" w:rsidRDefault="0068267D" w:rsidP="0068267D">
            <w:pPr>
              <w:spacing w:after="0" w:line="240" w:lineRule="auto"/>
              <w:rPr>
                <w:rFonts w:ascii="Times New Roman" w:hAnsi="Times New Roman" w:cs="Times New Roman"/>
                <w:sz w:val="18"/>
                <w:szCs w:val="18"/>
              </w:rPr>
            </w:pPr>
          </w:p>
        </w:tc>
        <w:tc>
          <w:tcPr>
            <w:tcW w:w="1786" w:type="dxa"/>
            <w:gridSpan w:val="4"/>
            <w:tcBorders>
              <w:top w:val="nil"/>
              <w:left w:val="nil"/>
              <w:bottom w:val="nil"/>
              <w:right w:val="single" w:sz="12" w:space="0" w:color="auto"/>
            </w:tcBorders>
            <w:vAlign w:val="bottom"/>
          </w:tcPr>
          <w:p w:rsidR="0068267D" w:rsidRPr="00AF3A03" w:rsidRDefault="0068267D" w:rsidP="0068267D">
            <w:pPr>
              <w:spacing w:before="60"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ОКОПФ/ОКФС</w:t>
            </w:r>
          </w:p>
        </w:tc>
        <w:tc>
          <w:tcPr>
            <w:tcW w:w="1020" w:type="dxa"/>
            <w:gridSpan w:val="2"/>
            <w:tcBorders>
              <w:top w:val="nil"/>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c>
          <w:tcPr>
            <w:tcW w:w="1021" w:type="dxa"/>
            <w:gridSpan w:val="2"/>
            <w:tcBorders>
              <w:top w:val="nil"/>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p>
        </w:tc>
      </w:tr>
      <w:tr w:rsidR="0068267D" w:rsidRPr="00AF3A03" w:rsidTr="0068267D">
        <w:trPr>
          <w:cantSplit/>
          <w:trHeight w:val="284"/>
        </w:trPr>
        <w:tc>
          <w:tcPr>
            <w:tcW w:w="6407" w:type="dxa"/>
            <w:gridSpan w:val="9"/>
            <w:tcBorders>
              <w:top w:val="nil"/>
              <w:left w:val="nil"/>
              <w:bottom w:val="nil"/>
              <w:right w:val="nil"/>
            </w:tcBorders>
            <w:vAlign w:val="bottom"/>
          </w:tcPr>
          <w:p w:rsidR="0068267D" w:rsidRPr="00AF3A03" w:rsidRDefault="0068267D" w:rsidP="0068267D">
            <w:pPr>
              <w:spacing w:after="0" w:line="240" w:lineRule="auto"/>
              <w:rPr>
                <w:rFonts w:ascii="Times New Roman" w:hAnsi="Times New Roman" w:cs="Times New Roman"/>
                <w:sz w:val="18"/>
                <w:szCs w:val="18"/>
              </w:rPr>
            </w:pPr>
            <w:r w:rsidRPr="00AF3A03">
              <w:rPr>
                <w:rFonts w:ascii="Times New Roman" w:hAnsi="Times New Roman" w:cs="Times New Roman"/>
                <w:sz w:val="18"/>
                <w:szCs w:val="18"/>
              </w:rPr>
              <w:t>Единица измерения: тыс. руб. (млн. руб.)</w:t>
            </w:r>
          </w:p>
        </w:tc>
        <w:tc>
          <w:tcPr>
            <w:tcW w:w="1219" w:type="dxa"/>
            <w:gridSpan w:val="3"/>
            <w:tcBorders>
              <w:top w:val="nil"/>
              <w:left w:val="nil"/>
              <w:bottom w:val="nil"/>
              <w:right w:val="single" w:sz="12" w:space="0" w:color="auto"/>
            </w:tcBorders>
            <w:vAlign w:val="bottom"/>
          </w:tcPr>
          <w:p w:rsidR="0068267D" w:rsidRPr="00AF3A03" w:rsidRDefault="0068267D" w:rsidP="0068267D">
            <w:pPr>
              <w:spacing w:after="0" w:line="240" w:lineRule="auto"/>
              <w:ind w:right="113"/>
              <w:jc w:val="right"/>
              <w:rPr>
                <w:rFonts w:ascii="Times New Roman" w:hAnsi="Times New Roman" w:cs="Times New Roman"/>
                <w:sz w:val="18"/>
                <w:szCs w:val="18"/>
              </w:rPr>
            </w:pPr>
            <w:r w:rsidRPr="00AF3A03">
              <w:rPr>
                <w:rFonts w:ascii="Times New Roman" w:hAnsi="Times New Roman" w:cs="Times New Roman"/>
                <w:sz w:val="18"/>
                <w:szCs w:val="18"/>
              </w:rPr>
              <w:t>по ОКЕИ</w:t>
            </w:r>
          </w:p>
        </w:tc>
        <w:tc>
          <w:tcPr>
            <w:tcW w:w="2041" w:type="dxa"/>
            <w:gridSpan w:val="4"/>
            <w:tcBorders>
              <w:top w:val="single" w:sz="6" w:space="0" w:color="auto"/>
              <w:left w:val="nil"/>
              <w:bottom w:val="single" w:sz="12"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18"/>
                <w:szCs w:val="18"/>
              </w:rPr>
            </w:pPr>
            <w:r w:rsidRPr="00AF3A03">
              <w:rPr>
                <w:rFonts w:ascii="Times New Roman" w:hAnsi="Times New Roman" w:cs="Times New Roman"/>
                <w:sz w:val="18"/>
                <w:szCs w:val="18"/>
              </w:rPr>
              <w:t>384 (385)</w:t>
            </w:r>
          </w:p>
        </w:tc>
      </w:tr>
    </w:tbl>
    <w:p w:rsidR="0068267D" w:rsidRPr="00AF3A03" w:rsidRDefault="0068267D" w:rsidP="0068267D">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4167"/>
        <w:gridCol w:w="249"/>
        <w:gridCol w:w="226"/>
        <w:gridCol w:w="341"/>
        <w:gridCol w:w="425"/>
        <w:gridCol w:w="464"/>
        <w:gridCol w:w="103"/>
        <w:gridCol w:w="232"/>
        <w:gridCol w:w="249"/>
        <w:gridCol w:w="228"/>
        <w:gridCol w:w="425"/>
        <w:gridCol w:w="426"/>
        <w:gridCol w:w="425"/>
        <w:gridCol w:w="27"/>
        <w:gridCol w:w="256"/>
      </w:tblGrid>
      <w:tr w:rsidR="0068267D" w:rsidRPr="00AF3A03" w:rsidTr="0068267D">
        <w:trPr>
          <w:cantSplit/>
          <w:trHeight w:val="340"/>
        </w:trPr>
        <w:tc>
          <w:tcPr>
            <w:tcW w:w="1446" w:type="dxa"/>
            <w:tcBorders>
              <w:top w:val="single" w:sz="6" w:space="0" w:color="auto"/>
              <w:left w:val="single" w:sz="6" w:space="0" w:color="auto"/>
              <w:bottom w:val="nil"/>
              <w:right w:val="single" w:sz="6" w:space="0" w:color="auto"/>
            </w:tcBorders>
            <w:vAlign w:val="center"/>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nil"/>
              <w:right w:val="single" w:sz="6" w:space="0" w:color="auto"/>
            </w:tcBorders>
            <w:vAlign w:val="center"/>
          </w:tcPr>
          <w:p w:rsidR="0068267D" w:rsidRPr="00AF3A03" w:rsidRDefault="0068267D" w:rsidP="0068267D">
            <w:pPr>
              <w:spacing w:after="0" w:line="240" w:lineRule="auto"/>
              <w:jc w:val="center"/>
              <w:rPr>
                <w:rFonts w:ascii="Times New Roman" w:hAnsi="Times New Roman" w:cs="Times New Roman"/>
                <w:sz w:val="24"/>
                <w:szCs w:val="24"/>
              </w:rPr>
            </w:pPr>
          </w:p>
        </w:tc>
        <w:tc>
          <w:tcPr>
            <w:tcW w:w="475" w:type="dxa"/>
            <w:gridSpan w:val="2"/>
            <w:tcBorders>
              <w:top w:val="single" w:sz="6" w:space="0" w:color="auto"/>
              <w:left w:val="nil"/>
              <w:bottom w:val="nil"/>
              <w:right w:val="nil"/>
            </w:tcBorders>
            <w:vAlign w:val="bottom"/>
          </w:tcPr>
          <w:p w:rsidR="0068267D" w:rsidRPr="00AF3A03" w:rsidRDefault="0068267D" w:rsidP="0068267D">
            <w:pPr>
              <w:spacing w:after="0" w:line="240" w:lineRule="auto"/>
              <w:ind w:right="57"/>
              <w:jc w:val="right"/>
              <w:rPr>
                <w:rFonts w:ascii="Times New Roman" w:hAnsi="Times New Roman" w:cs="Times New Roman"/>
                <w:sz w:val="24"/>
                <w:szCs w:val="24"/>
              </w:rPr>
            </w:pPr>
            <w:r w:rsidRPr="00AF3A03">
              <w:rPr>
                <w:rFonts w:ascii="Times New Roman" w:hAnsi="Times New Roman" w:cs="Times New Roman"/>
                <w:sz w:val="24"/>
                <w:szCs w:val="24"/>
              </w:rPr>
              <w:t>За</w:t>
            </w:r>
          </w:p>
        </w:tc>
        <w:tc>
          <w:tcPr>
            <w:tcW w:w="1230" w:type="dxa"/>
            <w:gridSpan w:val="3"/>
            <w:tcBorders>
              <w:top w:val="single" w:sz="6" w:space="0" w:color="auto"/>
              <w:left w:val="nil"/>
              <w:bottom w:val="single" w:sz="6" w:space="0" w:color="auto"/>
              <w:right w:val="nil"/>
            </w:tcBorders>
            <w:vAlign w:val="bottom"/>
          </w:tcPr>
          <w:p w:rsidR="0068267D" w:rsidRPr="00AF3A03" w:rsidRDefault="007A1006"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 декабря</w:t>
            </w:r>
          </w:p>
        </w:tc>
        <w:tc>
          <w:tcPr>
            <w:tcW w:w="335" w:type="dxa"/>
            <w:gridSpan w:val="2"/>
            <w:tcBorders>
              <w:top w:val="single" w:sz="6" w:space="0" w:color="auto"/>
              <w:left w:val="nil"/>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77" w:type="dxa"/>
            <w:gridSpan w:val="2"/>
            <w:tcBorders>
              <w:top w:val="single" w:sz="6" w:space="0" w:color="auto"/>
              <w:left w:val="nil"/>
              <w:bottom w:val="nil"/>
              <w:right w:val="nil"/>
            </w:tcBorders>
            <w:vAlign w:val="bottom"/>
          </w:tcPr>
          <w:p w:rsidR="0068267D" w:rsidRPr="00AF3A03" w:rsidRDefault="0068267D" w:rsidP="0068267D">
            <w:pPr>
              <w:spacing w:after="0" w:line="240" w:lineRule="auto"/>
              <w:ind w:right="57"/>
              <w:jc w:val="right"/>
              <w:rPr>
                <w:rFonts w:ascii="Times New Roman" w:hAnsi="Times New Roman" w:cs="Times New Roman"/>
                <w:sz w:val="24"/>
                <w:szCs w:val="24"/>
              </w:rPr>
            </w:pPr>
            <w:r w:rsidRPr="00AF3A03">
              <w:rPr>
                <w:rFonts w:ascii="Times New Roman" w:hAnsi="Times New Roman" w:cs="Times New Roman"/>
                <w:sz w:val="24"/>
                <w:szCs w:val="24"/>
              </w:rPr>
              <w:t>За</w:t>
            </w:r>
          </w:p>
        </w:tc>
        <w:tc>
          <w:tcPr>
            <w:tcW w:w="1276" w:type="dxa"/>
            <w:gridSpan w:val="3"/>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83" w:type="dxa"/>
            <w:gridSpan w:val="2"/>
            <w:tcBorders>
              <w:top w:val="single" w:sz="6" w:space="0" w:color="auto"/>
              <w:left w:val="nil"/>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cantSplit/>
          <w:trHeight w:val="284"/>
        </w:trPr>
        <w:tc>
          <w:tcPr>
            <w:tcW w:w="1446" w:type="dxa"/>
            <w:tcBorders>
              <w:top w:val="nil"/>
              <w:left w:val="single" w:sz="6" w:space="0" w:color="auto"/>
              <w:bottom w:val="nil"/>
              <w:right w:val="single" w:sz="6" w:space="0" w:color="auto"/>
            </w:tcBorders>
          </w:tcPr>
          <w:p w:rsidR="0068267D" w:rsidRPr="00AF3A03" w:rsidRDefault="0068267D" w:rsidP="0068267D">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Пояснения </w:t>
            </w:r>
            <w:r w:rsidRPr="00AF3A03">
              <w:rPr>
                <w:rFonts w:ascii="Times New Roman" w:hAnsi="Times New Roman" w:cs="Times New Roman"/>
                <w:sz w:val="24"/>
                <w:szCs w:val="24"/>
                <w:vertAlign w:val="superscript"/>
              </w:rPr>
              <w:t>1</w:t>
            </w:r>
          </w:p>
        </w:tc>
        <w:tc>
          <w:tcPr>
            <w:tcW w:w="4167" w:type="dxa"/>
            <w:tcBorders>
              <w:top w:val="nil"/>
              <w:left w:val="nil"/>
              <w:bottom w:val="nil"/>
              <w:right w:val="single" w:sz="6" w:space="0" w:color="auto"/>
            </w:tcBorders>
          </w:tcPr>
          <w:p w:rsidR="0068267D" w:rsidRPr="00AF3A03" w:rsidRDefault="0068267D" w:rsidP="0068267D">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Наименование показателя </w:t>
            </w:r>
            <w:r w:rsidRPr="00AF3A03">
              <w:rPr>
                <w:rFonts w:ascii="Times New Roman" w:hAnsi="Times New Roman" w:cs="Times New Roman"/>
                <w:sz w:val="24"/>
                <w:szCs w:val="24"/>
                <w:vertAlign w:val="superscript"/>
              </w:rPr>
              <w:t>2</w:t>
            </w:r>
          </w:p>
        </w:tc>
        <w:tc>
          <w:tcPr>
            <w:tcW w:w="816" w:type="dxa"/>
            <w:gridSpan w:val="3"/>
            <w:tcBorders>
              <w:top w:val="nil"/>
              <w:left w:val="nil"/>
              <w:bottom w:val="nil"/>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20</w:t>
            </w:r>
          </w:p>
        </w:tc>
        <w:tc>
          <w:tcPr>
            <w:tcW w:w="425" w:type="dxa"/>
            <w:tcBorders>
              <w:top w:val="single" w:sz="6" w:space="0" w:color="auto"/>
              <w:left w:val="nil"/>
              <w:bottom w:val="single" w:sz="6" w:space="0" w:color="auto"/>
              <w:right w:val="nil"/>
            </w:tcBorders>
            <w:vAlign w:val="bottom"/>
          </w:tcPr>
          <w:p w:rsidR="0068267D" w:rsidRPr="00AF3A03" w:rsidRDefault="007A1006" w:rsidP="0068267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99" w:type="dxa"/>
            <w:gridSpan w:val="3"/>
            <w:tcBorders>
              <w:top w:val="nil"/>
              <w:left w:val="nil"/>
              <w:bottom w:val="nil"/>
              <w:right w:val="single" w:sz="6"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г.</w:t>
            </w:r>
            <w:r w:rsidRPr="00AF3A03">
              <w:rPr>
                <w:rFonts w:ascii="Times New Roman" w:hAnsi="Times New Roman" w:cs="Times New Roman"/>
                <w:sz w:val="24"/>
                <w:szCs w:val="24"/>
                <w:vertAlign w:val="superscript"/>
              </w:rPr>
              <w:t>3</w:t>
            </w:r>
          </w:p>
        </w:tc>
        <w:tc>
          <w:tcPr>
            <w:tcW w:w="902" w:type="dxa"/>
            <w:gridSpan w:val="3"/>
            <w:tcBorders>
              <w:top w:val="nil"/>
              <w:left w:val="nil"/>
              <w:bottom w:val="nil"/>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20</w:t>
            </w:r>
          </w:p>
        </w:tc>
        <w:tc>
          <w:tcPr>
            <w:tcW w:w="426"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rPr>
                <w:rFonts w:ascii="Times New Roman" w:hAnsi="Times New Roman" w:cs="Times New Roman"/>
                <w:sz w:val="24"/>
                <w:szCs w:val="24"/>
              </w:rPr>
            </w:pPr>
          </w:p>
        </w:tc>
        <w:tc>
          <w:tcPr>
            <w:tcW w:w="708" w:type="dxa"/>
            <w:gridSpan w:val="3"/>
            <w:tcBorders>
              <w:top w:val="nil"/>
              <w:left w:val="nil"/>
              <w:bottom w:val="nil"/>
              <w:right w:val="single" w:sz="6"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г.</w:t>
            </w:r>
            <w:r w:rsidRPr="00AF3A03">
              <w:rPr>
                <w:rFonts w:ascii="Times New Roman" w:hAnsi="Times New Roman" w:cs="Times New Roman"/>
                <w:sz w:val="24"/>
                <w:szCs w:val="24"/>
                <w:vertAlign w:val="superscript"/>
              </w:rPr>
              <w:t>4</w:t>
            </w:r>
          </w:p>
        </w:tc>
      </w:tr>
      <w:tr w:rsidR="0068267D" w:rsidRPr="00AF3A03" w:rsidTr="0068267D">
        <w:trPr>
          <w:cantSplit/>
        </w:trPr>
        <w:tc>
          <w:tcPr>
            <w:tcW w:w="1446" w:type="dxa"/>
            <w:tcBorders>
              <w:top w:val="nil"/>
              <w:left w:val="single" w:sz="6" w:space="0" w:color="auto"/>
              <w:bottom w:val="single" w:sz="6" w:space="0" w:color="auto"/>
              <w:right w:val="single" w:sz="6" w:space="0" w:color="auto"/>
            </w:tcBorders>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nil"/>
              <w:left w:val="nil"/>
              <w:bottom w:val="single" w:sz="6" w:space="0" w:color="auto"/>
              <w:right w:val="single" w:sz="6" w:space="0" w:color="auto"/>
            </w:tcBorders>
          </w:tcPr>
          <w:p w:rsidR="0068267D" w:rsidRPr="00AF3A03" w:rsidRDefault="0068267D" w:rsidP="0068267D">
            <w:pPr>
              <w:spacing w:after="0" w:line="240" w:lineRule="auto"/>
              <w:jc w:val="center"/>
              <w:rPr>
                <w:rFonts w:ascii="Times New Roman" w:hAnsi="Times New Roman" w:cs="Times New Roman"/>
                <w:sz w:val="24"/>
                <w:szCs w:val="24"/>
              </w:rPr>
            </w:pPr>
          </w:p>
        </w:tc>
        <w:tc>
          <w:tcPr>
            <w:tcW w:w="816" w:type="dxa"/>
            <w:gridSpan w:val="3"/>
            <w:tcBorders>
              <w:top w:val="nil"/>
              <w:left w:val="nil"/>
              <w:bottom w:val="single" w:sz="12" w:space="0" w:color="auto"/>
              <w:right w:val="nil"/>
            </w:tcBorders>
          </w:tcPr>
          <w:p w:rsidR="0068267D" w:rsidRPr="00AF3A03" w:rsidRDefault="0068267D" w:rsidP="0068267D">
            <w:pPr>
              <w:spacing w:after="0" w:line="240" w:lineRule="auto"/>
              <w:jc w:val="right"/>
              <w:rPr>
                <w:rFonts w:ascii="Times New Roman" w:hAnsi="Times New Roman" w:cs="Times New Roman"/>
                <w:sz w:val="24"/>
                <w:szCs w:val="24"/>
              </w:rPr>
            </w:pPr>
          </w:p>
        </w:tc>
        <w:tc>
          <w:tcPr>
            <w:tcW w:w="425" w:type="dxa"/>
            <w:tcBorders>
              <w:top w:val="single" w:sz="6" w:space="0" w:color="auto"/>
              <w:left w:val="nil"/>
              <w:bottom w:val="single" w:sz="12" w:space="0" w:color="auto"/>
              <w:right w:val="nil"/>
            </w:tcBorders>
          </w:tcPr>
          <w:p w:rsidR="0068267D" w:rsidRPr="00AF3A03" w:rsidRDefault="0068267D" w:rsidP="0068267D">
            <w:pPr>
              <w:spacing w:after="0" w:line="240" w:lineRule="auto"/>
              <w:rPr>
                <w:rFonts w:ascii="Times New Roman" w:hAnsi="Times New Roman" w:cs="Times New Roman"/>
                <w:sz w:val="24"/>
                <w:szCs w:val="24"/>
              </w:rPr>
            </w:pPr>
          </w:p>
        </w:tc>
        <w:tc>
          <w:tcPr>
            <w:tcW w:w="799" w:type="dxa"/>
            <w:gridSpan w:val="3"/>
            <w:tcBorders>
              <w:top w:val="nil"/>
              <w:left w:val="nil"/>
              <w:bottom w:val="single" w:sz="12" w:space="0" w:color="auto"/>
              <w:right w:val="single" w:sz="6" w:space="0" w:color="auto"/>
            </w:tcBorders>
          </w:tcPr>
          <w:p w:rsidR="0068267D" w:rsidRPr="00AF3A03" w:rsidRDefault="0068267D" w:rsidP="0068267D">
            <w:pPr>
              <w:spacing w:after="0" w:line="240" w:lineRule="auto"/>
              <w:ind w:left="57"/>
              <w:rPr>
                <w:rFonts w:ascii="Times New Roman" w:hAnsi="Times New Roman" w:cs="Times New Roman"/>
                <w:sz w:val="24"/>
                <w:szCs w:val="24"/>
              </w:rPr>
            </w:pPr>
          </w:p>
        </w:tc>
        <w:tc>
          <w:tcPr>
            <w:tcW w:w="902" w:type="dxa"/>
            <w:gridSpan w:val="3"/>
            <w:tcBorders>
              <w:top w:val="nil"/>
              <w:left w:val="nil"/>
              <w:bottom w:val="single" w:sz="12" w:space="0" w:color="auto"/>
              <w:right w:val="nil"/>
            </w:tcBorders>
          </w:tcPr>
          <w:p w:rsidR="0068267D" w:rsidRPr="00AF3A03" w:rsidRDefault="0068267D" w:rsidP="0068267D">
            <w:pPr>
              <w:spacing w:after="0" w:line="240" w:lineRule="auto"/>
              <w:jc w:val="right"/>
              <w:rPr>
                <w:rFonts w:ascii="Times New Roman" w:hAnsi="Times New Roman" w:cs="Times New Roman"/>
                <w:sz w:val="24"/>
                <w:szCs w:val="24"/>
              </w:rPr>
            </w:pPr>
          </w:p>
        </w:tc>
        <w:tc>
          <w:tcPr>
            <w:tcW w:w="426" w:type="dxa"/>
            <w:tcBorders>
              <w:top w:val="single" w:sz="6" w:space="0" w:color="auto"/>
              <w:left w:val="nil"/>
              <w:bottom w:val="single" w:sz="12" w:space="0" w:color="auto"/>
              <w:right w:val="nil"/>
            </w:tcBorders>
          </w:tcPr>
          <w:p w:rsidR="0068267D" w:rsidRPr="00AF3A03" w:rsidRDefault="0068267D" w:rsidP="0068267D">
            <w:pPr>
              <w:spacing w:after="0" w:line="240" w:lineRule="auto"/>
              <w:rPr>
                <w:rFonts w:ascii="Times New Roman" w:hAnsi="Times New Roman" w:cs="Times New Roman"/>
                <w:sz w:val="24"/>
                <w:szCs w:val="24"/>
              </w:rPr>
            </w:pPr>
          </w:p>
        </w:tc>
        <w:tc>
          <w:tcPr>
            <w:tcW w:w="708" w:type="dxa"/>
            <w:gridSpan w:val="3"/>
            <w:tcBorders>
              <w:top w:val="nil"/>
              <w:left w:val="nil"/>
              <w:bottom w:val="single" w:sz="12" w:space="0" w:color="auto"/>
              <w:right w:val="single" w:sz="6" w:space="0" w:color="auto"/>
            </w:tcBorders>
          </w:tcPr>
          <w:p w:rsidR="0068267D" w:rsidRPr="00AF3A03" w:rsidRDefault="0068267D" w:rsidP="0068267D">
            <w:pPr>
              <w:spacing w:after="0" w:line="240" w:lineRule="auto"/>
              <w:ind w:left="57"/>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 xml:space="preserve">Выручка </w:t>
            </w:r>
            <w:r w:rsidRPr="00AF3A03">
              <w:rPr>
                <w:rFonts w:ascii="Times New Roman" w:hAnsi="Times New Roman" w:cs="Times New Roman"/>
                <w:sz w:val="24"/>
                <w:szCs w:val="24"/>
                <w:vertAlign w:val="superscript"/>
              </w:rPr>
              <w:t>5</w:t>
            </w:r>
          </w:p>
        </w:tc>
        <w:tc>
          <w:tcPr>
            <w:tcW w:w="2040" w:type="dxa"/>
            <w:gridSpan w:val="7"/>
            <w:tcBorders>
              <w:top w:val="single" w:sz="12" w:space="0" w:color="auto"/>
              <w:left w:val="nil"/>
              <w:bottom w:val="single" w:sz="6" w:space="0" w:color="auto"/>
              <w:right w:val="single" w:sz="6" w:space="0" w:color="auto"/>
            </w:tcBorders>
            <w:vAlign w:val="bottom"/>
          </w:tcPr>
          <w:p w:rsidR="0068267D" w:rsidRPr="00AF3A03" w:rsidRDefault="00DD49A3"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DA2BE2">
              <w:rPr>
                <w:rFonts w:ascii="Times New Roman" w:hAnsi="Times New Roman" w:cs="Times New Roman"/>
                <w:sz w:val="24"/>
                <w:szCs w:val="24"/>
              </w:rPr>
              <w:t>46</w:t>
            </w:r>
          </w:p>
        </w:tc>
        <w:tc>
          <w:tcPr>
            <w:tcW w:w="2036" w:type="dxa"/>
            <w:gridSpan w:val="7"/>
            <w:tcBorders>
              <w:top w:val="single" w:sz="12" w:space="0" w:color="auto"/>
              <w:left w:val="nil"/>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Себестоимость продаж</w:t>
            </w:r>
          </w:p>
        </w:tc>
        <w:tc>
          <w:tcPr>
            <w:tcW w:w="249"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68267D" w:rsidRPr="00AF3A03" w:rsidRDefault="00DD49A3"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210C3">
              <w:rPr>
                <w:rFonts w:ascii="Times New Roman" w:hAnsi="Times New Roman" w:cs="Times New Roman"/>
                <w:sz w:val="24"/>
                <w:szCs w:val="24"/>
              </w:rPr>
              <w:t>02</w:t>
            </w:r>
          </w:p>
        </w:tc>
        <w:tc>
          <w:tcPr>
            <w:tcW w:w="232" w:type="dxa"/>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Валовая прибыль (убыток)</w:t>
            </w:r>
          </w:p>
        </w:tc>
        <w:tc>
          <w:tcPr>
            <w:tcW w:w="2040" w:type="dxa"/>
            <w:gridSpan w:val="7"/>
            <w:tcBorders>
              <w:top w:val="single" w:sz="6" w:space="0" w:color="auto"/>
              <w:left w:val="nil"/>
              <w:bottom w:val="single" w:sz="6" w:space="0" w:color="auto"/>
              <w:right w:val="single" w:sz="6" w:space="0" w:color="auto"/>
            </w:tcBorders>
            <w:vAlign w:val="bottom"/>
          </w:tcPr>
          <w:p w:rsidR="0068267D" w:rsidRPr="00AF3A03" w:rsidRDefault="00C210C3"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2036" w:type="dxa"/>
            <w:gridSpan w:val="7"/>
            <w:tcBorders>
              <w:left w:val="nil"/>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Коммерческие расходы</w:t>
            </w:r>
          </w:p>
        </w:tc>
        <w:tc>
          <w:tcPr>
            <w:tcW w:w="249"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32" w:type="dxa"/>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r>
      <w:tr w:rsidR="0068267D" w:rsidRPr="00AF3A03" w:rsidTr="0068267D">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Управленческие расходы</w:t>
            </w:r>
          </w:p>
        </w:tc>
        <w:tc>
          <w:tcPr>
            <w:tcW w:w="249"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32" w:type="dxa"/>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firstLine="284"/>
              <w:rPr>
                <w:rFonts w:ascii="Times New Roman" w:hAnsi="Times New Roman" w:cs="Times New Roman"/>
                <w:sz w:val="24"/>
                <w:szCs w:val="24"/>
              </w:rPr>
            </w:pPr>
            <w:r w:rsidRPr="00AF3A03">
              <w:rPr>
                <w:rFonts w:ascii="Times New Roman" w:hAnsi="Times New Roman" w:cs="Times New Roman"/>
                <w:sz w:val="24"/>
                <w:szCs w:val="24"/>
              </w:rPr>
              <w:t>Прибыль (убыток) от продаж</w:t>
            </w:r>
          </w:p>
        </w:tc>
        <w:tc>
          <w:tcPr>
            <w:tcW w:w="2040" w:type="dxa"/>
            <w:gridSpan w:val="7"/>
            <w:tcBorders>
              <w:top w:val="single" w:sz="6" w:space="0" w:color="auto"/>
              <w:left w:val="nil"/>
              <w:bottom w:val="single" w:sz="6" w:space="0" w:color="auto"/>
              <w:right w:val="single" w:sz="6" w:space="0" w:color="auto"/>
            </w:tcBorders>
            <w:vAlign w:val="bottom"/>
          </w:tcPr>
          <w:p w:rsidR="0068267D" w:rsidRPr="00AF3A03" w:rsidRDefault="00C210C3"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144</w:t>
            </w:r>
          </w:p>
        </w:tc>
        <w:tc>
          <w:tcPr>
            <w:tcW w:w="2036" w:type="dxa"/>
            <w:gridSpan w:val="7"/>
            <w:tcBorders>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Доходы от участия в других организациях</w:t>
            </w:r>
          </w:p>
        </w:tc>
        <w:tc>
          <w:tcPr>
            <w:tcW w:w="2040" w:type="dxa"/>
            <w:gridSpan w:val="7"/>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Проценты к получению</w:t>
            </w:r>
          </w:p>
        </w:tc>
        <w:tc>
          <w:tcPr>
            <w:tcW w:w="2040" w:type="dxa"/>
            <w:gridSpan w:val="7"/>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Проценты к уплате</w:t>
            </w:r>
          </w:p>
        </w:tc>
        <w:tc>
          <w:tcPr>
            <w:tcW w:w="249"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32" w:type="dxa"/>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доходы</w:t>
            </w:r>
          </w:p>
        </w:tc>
        <w:tc>
          <w:tcPr>
            <w:tcW w:w="2040" w:type="dxa"/>
            <w:gridSpan w:val="7"/>
            <w:tcBorders>
              <w:top w:val="single" w:sz="6" w:space="0" w:color="auto"/>
              <w:left w:val="nil"/>
              <w:bottom w:val="single" w:sz="6" w:space="0" w:color="auto"/>
              <w:right w:val="single" w:sz="6" w:space="0" w:color="auto"/>
            </w:tcBorders>
            <w:vAlign w:val="bottom"/>
          </w:tcPr>
          <w:p w:rsidR="0068267D" w:rsidRPr="00AF3A03" w:rsidRDefault="00DA2BE2"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w:t>
            </w:r>
          </w:p>
        </w:tc>
        <w:tc>
          <w:tcPr>
            <w:tcW w:w="2036" w:type="dxa"/>
            <w:gridSpan w:val="7"/>
            <w:tcBorders>
              <w:left w:val="nil"/>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Прочие расходы</w:t>
            </w:r>
          </w:p>
        </w:tc>
        <w:tc>
          <w:tcPr>
            <w:tcW w:w="249"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68267D" w:rsidRPr="00AF3A03" w:rsidRDefault="00DA2BE2"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232" w:type="dxa"/>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firstLine="284"/>
              <w:rPr>
                <w:rFonts w:ascii="Times New Roman" w:hAnsi="Times New Roman" w:cs="Times New Roman"/>
                <w:sz w:val="24"/>
                <w:szCs w:val="24"/>
              </w:rPr>
            </w:pPr>
            <w:r w:rsidRPr="00AF3A03">
              <w:rPr>
                <w:rFonts w:ascii="Times New Roman" w:hAnsi="Times New Roman" w:cs="Times New Roman"/>
                <w:sz w:val="24"/>
                <w:szCs w:val="24"/>
              </w:rPr>
              <w:t>Прибыль (убыток) до налогообложения</w:t>
            </w:r>
          </w:p>
        </w:tc>
        <w:tc>
          <w:tcPr>
            <w:tcW w:w="2040" w:type="dxa"/>
            <w:gridSpan w:val="7"/>
            <w:tcBorders>
              <w:top w:val="single" w:sz="6" w:space="0" w:color="auto"/>
              <w:left w:val="nil"/>
              <w:bottom w:val="single" w:sz="6" w:space="0" w:color="auto"/>
              <w:right w:val="single" w:sz="6" w:space="0" w:color="auto"/>
            </w:tcBorders>
            <w:vAlign w:val="bottom"/>
          </w:tcPr>
          <w:p w:rsidR="0068267D" w:rsidRPr="00AF3A03" w:rsidRDefault="00DD49A3"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r w:rsidR="00DA2BE2">
              <w:rPr>
                <w:rFonts w:ascii="Times New Roman" w:hAnsi="Times New Roman" w:cs="Times New Roman"/>
                <w:sz w:val="24"/>
                <w:szCs w:val="24"/>
              </w:rPr>
              <w:t>3</w:t>
            </w:r>
          </w:p>
        </w:tc>
        <w:tc>
          <w:tcPr>
            <w:tcW w:w="2036" w:type="dxa"/>
            <w:gridSpan w:val="7"/>
            <w:tcBorders>
              <w:left w:val="nil"/>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cantSplit/>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Текущий налог на прибыль</w:t>
            </w:r>
          </w:p>
        </w:tc>
        <w:tc>
          <w:tcPr>
            <w:tcW w:w="249"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59" w:type="dxa"/>
            <w:gridSpan w:val="5"/>
            <w:tcBorders>
              <w:top w:val="single" w:sz="6" w:space="0" w:color="auto"/>
              <w:left w:val="nil"/>
              <w:bottom w:val="single" w:sz="6" w:space="0" w:color="auto"/>
              <w:right w:val="nil"/>
            </w:tcBorders>
            <w:vAlign w:val="bottom"/>
          </w:tcPr>
          <w:p w:rsidR="0068267D" w:rsidRPr="00AF3A03" w:rsidRDefault="00DD49A3"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DA2BE2">
              <w:rPr>
                <w:rFonts w:ascii="Times New Roman" w:hAnsi="Times New Roman" w:cs="Times New Roman"/>
                <w:sz w:val="24"/>
                <w:szCs w:val="24"/>
              </w:rPr>
              <w:t>7</w:t>
            </w:r>
          </w:p>
        </w:tc>
        <w:tc>
          <w:tcPr>
            <w:tcW w:w="232" w:type="dxa"/>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c>
          <w:tcPr>
            <w:tcW w:w="249"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w:t>
            </w:r>
          </w:p>
        </w:tc>
        <w:tc>
          <w:tcPr>
            <w:tcW w:w="1531" w:type="dxa"/>
            <w:gridSpan w:val="5"/>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56"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rPr>
                <w:rFonts w:ascii="Times New Roman" w:hAnsi="Times New Roman" w:cs="Times New Roman"/>
                <w:sz w:val="24"/>
                <w:szCs w:val="24"/>
              </w:rPr>
            </w:pPr>
            <w:r w:rsidRPr="00AF3A03">
              <w:rPr>
                <w:rFonts w:ascii="Times New Roman" w:hAnsi="Times New Roman" w:cs="Times New Roman"/>
                <w:sz w:val="24"/>
                <w:szCs w:val="24"/>
              </w:rPr>
              <w:t>)</w:t>
            </w: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firstLine="284"/>
              <w:rPr>
                <w:rFonts w:ascii="Times New Roman" w:hAnsi="Times New Roman" w:cs="Times New Roman"/>
                <w:sz w:val="24"/>
                <w:szCs w:val="24"/>
              </w:rPr>
            </w:pPr>
            <w:r w:rsidRPr="00AF3A03">
              <w:rPr>
                <w:rFonts w:ascii="Times New Roman" w:hAnsi="Times New Roman" w:cs="Times New Roman"/>
                <w:sz w:val="24"/>
                <w:szCs w:val="24"/>
              </w:rPr>
              <w:t>в т.ч. постоянные налоговые обязательства (активы)</w:t>
            </w:r>
          </w:p>
        </w:tc>
        <w:tc>
          <w:tcPr>
            <w:tcW w:w="2040" w:type="dxa"/>
            <w:gridSpan w:val="7"/>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036" w:type="dxa"/>
            <w:gridSpan w:val="7"/>
            <w:tcBorders>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Изменение отложенных налоговых обязательств</w:t>
            </w:r>
          </w:p>
        </w:tc>
        <w:tc>
          <w:tcPr>
            <w:tcW w:w="2040" w:type="dxa"/>
            <w:gridSpan w:val="7"/>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Изменение отложенных налоговых активов</w:t>
            </w:r>
          </w:p>
        </w:tc>
        <w:tc>
          <w:tcPr>
            <w:tcW w:w="2040" w:type="dxa"/>
            <w:gridSpan w:val="7"/>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6" w:space="0" w:color="auto"/>
              <w:left w:val="nil"/>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Прочее</w:t>
            </w:r>
          </w:p>
        </w:tc>
        <w:tc>
          <w:tcPr>
            <w:tcW w:w="2040" w:type="dxa"/>
            <w:gridSpan w:val="7"/>
            <w:tcBorders>
              <w:top w:val="single" w:sz="6" w:space="0" w:color="auto"/>
              <w:left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036" w:type="dxa"/>
            <w:gridSpan w:val="7"/>
            <w:tcBorders>
              <w:top w:val="single" w:sz="6" w:space="0" w:color="auto"/>
              <w:left w:val="nil"/>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446"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167" w:type="dxa"/>
            <w:tcBorders>
              <w:top w:val="single" w:sz="12"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firstLine="284"/>
              <w:rPr>
                <w:rFonts w:ascii="Times New Roman" w:hAnsi="Times New Roman" w:cs="Times New Roman"/>
                <w:sz w:val="24"/>
                <w:szCs w:val="24"/>
              </w:rPr>
            </w:pPr>
            <w:r w:rsidRPr="00AF3A03">
              <w:rPr>
                <w:rFonts w:ascii="Times New Roman" w:hAnsi="Times New Roman" w:cs="Times New Roman"/>
                <w:sz w:val="24"/>
                <w:szCs w:val="24"/>
              </w:rPr>
              <w:t>Чистая прибыль (убыток)</w:t>
            </w:r>
          </w:p>
        </w:tc>
        <w:tc>
          <w:tcPr>
            <w:tcW w:w="2040" w:type="dxa"/>
            <w:gridSpan w:val="7"/>
            <w:tcBorders>
              <w:top w:val="single" w:sz="12" w:space="0" w:color="auto"/>
              <w:left w:val="nil"/>
              <w:bottom w:val="single" w:sz="12" w:space="0" w:color="auto"/>
              <w:right w:val="single" w:sz="6" w:space="0" w:color="auto"/>
            </w:tcBorders>
            <w:vAlign w:val="bottom"/>
          </w:tcPr>
          <w:p w:rsidR="0068267D" w:rsidRPr="00AF3A03" w:rsidRDefault="00DD49A3"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2036" w:type="dxa"/>
            <w:gridSpan w:val="7"/>
            <w:tcBorders>
              <w:top w:val="single" w:sz="12" w:space="0" w:color="auto"/>
              <w:left w:val="nil"/>
              <w:bottom w:val="single" w:sz="12" w:space="0" w:color="auto"/>
              <w:right w:val="single" w:sz="12"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bl>
    <w:p w:rsidR="0068267D" w:rsidRPr="00AF3A03" w:rsidRDefault="0068267D" w:rsidP="0068267D">
      <w:pPr>
        <w:spacing w:after="0"/>
        <w:rPr>
          <w:rFonts w:ascii="Times New Roman" w:hAnsi="Times New Roman" w:cs="Times New Roman"/>
          <w:sz w:val="24"/>
          <w:szCs w:val="24"/>
        </w:rPr>
      </w:pPr>
    </w:p>
    <w:p w:rsidR="0068267D" w:rsidRPr="00AF3A03"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p w:rsidR="0068267D" w:rsidRDefault="0068267D" w:rsidP="0068267D">
      <w:pPr>
        <w:rPr>
          <w:rFonts w:ascii="Times New Roman" w:hAnsi="Times New Roman" w:cs="Times New Roman"/>
          <w:sz w:val="24"/>
          <w:szCs w:val="24"/>
        </w:rPr>
      </w:pPr>
    </w:p>
    <w:tbl>
      <w:tblPr>
        <w:tblpPr w:leftFromText="180" w:rightFromText="180" w:vertAnchor="text" w:horzAnchor="margin" w:tblpY="561"/>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4309"/>
        <w:gridCol w:w="475"/>
        <w:gridCol w:w="341"/>
        <w:gridCol w:w="425"/>
        <w:gridCol w:w="464"/>
        <w:gridCol w:w="335"/>
        <w:gridCol w:w="477"/>
        <w:gridCol w:w="425"/>
        <w:gridCol w:w="426"/>
        <w:gridCol w:w="425"/>
        <w:gridCol w:w="283"/>
      </w:tblGrid>
      <w:tr w:rsidR="0068267D" w:rsidRPr="00AF3A03" w:rsidTr="0068267D">
        <w:trPr>
          <w:cantSplit/>
          <w:trHeight w:val="340"/>
        </w:trPr>
        <w:tc>
          <w:tcPr>
            <w:tcW w:w="1304" w:type="dxa"/>
            <w:tcBorders>
              <w:top w:val="single" w:sz="6" w:space="0" w:color="auto"/>
              <w:left w:val="single" w:sz="6" w:space="0" w:color="auto"/>
              <w:bottom w:val="nil"/>
              <w:right w:val="single" w:sz="6" w:space="0" w:color="auto"/>
            </w:tcBorders>
            <w:vAlign w:val="center"/>
          </w:tcPr>
          <w:p w:rsidR="0068267D" w:rsidRPr="00AF3A03" w:rsidRDefault="0068267D" w:rsidP="0068267D">
            <w:pPr>
              <w:spacing w:after="0" w:line="240" w:lineRule="auto"/>
              <w:jc w:val="center"/>
              <w:rPr>
                <w:rFonts w:ascii="Times New Roman" w:hAnsi="Times New Roman" w:cs="Times New Roman"/>
                <w:sz w:val="24"/>
                <w:szCs w:val="24"/>
              </w:rPr>
            </w:pPr>
          </w:p>
        </w:tc>
        <w:tc>
          <w:tcPr>
            <w:tcW w:w="4309" w:type="dxa"/>
            <w:tcBorders>
              <w:top w:val="single" w:sz="6" w:space="0" w:color="auto"/>
              <w:left w:val="nil"/>
              <w:bottom w:val="nil"/>
              <w:right w:val="single" w:sz="6" w:space="0" w:color="auto"/>
            </w:tcBorders>
            <w:vAlign w:val="center"/>
          </w:tcPr>
          <w:p w:rsidR="0068267D" w:rsidRPr="00AF3A03" w:rsidRDefault="0068267D" w:rsidP="0068267D">
            <w:pPr>
              <w:spacing w:after="0" w:line="240" w:lineRule="auto"/>
              <w:jc w:val="center"/>
              <w:rPr>
                <w:rFonts w:ascii="Times New Roman" w:hAnsi="Times New Roman" w:cs="Times New Roman"/>
                <w:sz w:val="24"/>
                <w:szCs w:val="24"/>
              </w:rPr>
            </w:pPr>
          </w:p>
        </w:tc>
        <w:tc>
          <w:tcPr>
            <w:tcW w:w="475" w:type="dxa"/>
            <w:tcBorders>
              <w:top w:val="single" w:sz="6" w:space="0" w:color="auto"/>
              <w:left w:val="nil"/>
              <w:bottom w:val="nil"/>
              <w:right w:val="nil"/>
            </w:tcBorders>
            <w:vAlign w:val="bottom"/>
          </w:tcPr>
          <w:p w:rsidR="0068267D" w:rsidRPr="00AF3A03" w:rsidRDefault="0068267D" w:rsidP="0068267D">
            <w:pPr>
              <w:spacing w:after="0" w:line="240" w:lineRule="auto"/>
              <w:ind w:right="57"/>
              <w:jc w:val="right"/>
              <w:rPr>
                <w:rFonts w:ascii="Times New Roman" w:hAnsi="Times New Roman" w:cs="Times New Roman"/>
                <w:sz w:val="24"/>
                <w:szCs w:val="24"/>
              </w:rPr>
            </w:pPr>
            <w:r w:rsidRPr="00AF3A03">
              <w:rPr>
                <w:rFonts w:ascii="Times New Roman" w:hAnsi="Times New Roman" w:cs="Times New Roman"/>
                <w:sz w:val="24"/>
                <w:szCs w:val="24"/>
              </w:rPr>
              <w:t>За</w:t>
            </w:r>
          </w:p>
        </w:tc>
        <w:tc>
          <w:tcPr>
            <w:tcW w:w="1230" w:type="dxa"/>
            <w:gridSpan w:val="3"/>
            <w:tcBorders>
              <w:top w:val="single" w:sz="6" w:space="0" w:color="auto"/>
              <w:left w:val="nil"/>
              <w:bottom w:val="single" w:sz="6" w:space="0" w:color="auto"/>
              <w:right w:val="nil"/>
            </w:tcBorders>
            <w:vAlign w:val="bottom"/>
          </w:tcPr>
          <w:p w:rsidR="0068267D" w:rsidRPr="00AF3A03" w:rsidRDefault="003A23DC"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 декабря</w:t>
            </w:r>
          </w:p>
        </w:tc>
        <w:tc>
          <w:tcPr>
            <w:tcW w:w="335" w:type="dxa"/>
            <w:tcBorders>
              <w:top w:val="single" w:sz="6" w:space="0" w:color="auto"/>
              <w:left w:val="nil"/>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77" w:type="dxa"/>
            <w:tcBorders>
              <w:top w:val="single" w:sz="6" w:space="0" w:color="auto"/>
              <w:left w:val="nil"/>
              <w:bottom w:val="nil"/>
              <w:right w:val="nil"/>
            </w:tcBorders>
            <w:vAlign w:val="bottom"/>
          </w:tcPr>
          <w:p w:rsidR="0068267D" w:rsidRPr="00AF3A03" w:rsidRDefault="0068267D" w:rsidP="0068267D">
            <w:pPr>
              <w:spacing w:after="0" w:line="240" w:lineRule="auto"/>
              <w:ind w:right="57"/>
              <w:jc w:val="right"/>
              <w:rPr>
                <w:rFonts w:ascii="Times New Roman" w:hAnsi="Times New Roman" w:cs="Times New Roman"/>
                <w:sz w:val="24"/>
                <w:szCs w:val="24"/>
              </w:rPr>
            </w:pPr>
            <w:r w:rsidRPr="00AF3A03">
              <w:rPr>
                <w:rFonts w:ascii="Times New Roman" w:hAnsi="Times New Roman" w:cs="Times New Roman"/>
                <w:sz w:val="24"/>
                <w:szCs w:val="24"/>
              </w:rPr>
              <w:t>За</w:t>
            </w:r>
          </w:p>
        </w:tc>
        <w:tc>
          <w:tcPr>
            <w:tcW w:w="1276" w:type="dxa"/>
            <w:gridSpan w:val="3"/>
            <w:tcBorders>
              <w:top w:val="single" w:sz="6" w:space="0" w:color="auto"/>
              <w:left w:val="nil"/>
              <w:bottom w:val="single" w:sz="6" w:space="0" w:color="auto"/>
              <w:right w:val="nil"/>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83" w:type="dxa"/>
            <w:tcBorders>
              <w:top w:val="single" w:sz="6" w:space="0" w:color="auto"/>
              <w:left w:val="nil"/>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cantSplit/>
          <w:trHeight w:val="284"/>
        </w:trPr>
        <w:tc>
          <w:tcPr>
            <w:tcW w:w="1304" w:type="dxa"/>
            <w:tcBorders>
              <w:top w:val="nil"/>
              <w:left w:val="single" w:sz="6" w:space="0" w:color="auto"/>
              <w:bottom w:val="nil"/>
              <w:right w:val="single" w:sz="6" w:space="0" w:color="auto"/>
            </w:tcBorders>
          </w:tcPr>
          <w:p w:rsidR="0068267D" w:rsidRPr="00AF3A03" w:rsidRDefault="0068267D" w:rsidP="0068267D">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Пояснения </w:t>
            </w:r>
            <w:r w:rsidRPr="00AF3A03">
              <w:rPr>
                <w:rFonts w:ascii="Times New Roman" w:hAnsi="Times New Roman" w:cs="Times New Roman"/>
                <w:sz w:val="24"/>
                <w:szCs w:val="24"/>
                <w:vertAlign w:val="superscript"/>
              </w:rPr>
              <w:t>1</w:t>
            </w:r>
          </w:p>
        </w:tc>
        <w:tc>
          <w:tcPr>
            <w:tcW w:w="4309" w:type="dxa"/>
            <w:tcBorders>
              <w:top w:val="nil"/>
              <w:left w:val="nil"/>
              <w:bottom w:val="nil"/>
              <w:right w:val="single" w:sz="6" w:space="0" w:color="auto"/>
            </w:tcBorders>
          </w:tcPr>
          <w:p w:rsidR="0068267D" w:rsidRPr="00AF3A03" w:rsidRDefault="0068267D" w:rsidP="0068267D">
            <w:pPr>
              <w:spacing w:after="0" w:line="240" w:lineRule="auto"/>
              <w:jc w:val="center"/>
              <w:rPr>
                <w:rFonts w:ascii="Times New Roman" w:hAnsi="Times New Roman" w:cs="Times New Roman"/>
                <w:sz w:val="24"/>
                <w:szCs w:val="24"/>
              </w:rPr>
            </w:pPr>
            <w:r w:rsidRPr="00AF3A03">
              <w:rPr>
                <w:rFonts w:ascii="Times New Roman" w:hAnsi="Times New Roman" w:cs="Times New Roman"/>
                <w:sz w:val="24"/>
                <w:szCs w:val="24"/>
              </w:rPr>
              <w:t xml:space="preserve">Наименование показателя </w:t>
            </w:r>
            <w:r w:rsidRPr="00AF3A03">
              <w:rPr>
                <w:rFonts w:ascii="Times New Roman" w:hAnsi="Times New Roman" w:cs="Times New Roman"/>
                <w:sz w:val="24"/>
                <w:szCs w:val="24"/>
                <w:vertAlign w:val="superscript"/>
              </w:rPr>
              <w:t>2</w:t>
            </w:r>
          </w:p>
        </w:tc>
        <w:tc>
          <w:tcPr>
            <w:tcW w:w="816" w:type="dxa"/>
            <w:gridSpan w:val="2"/>
            <w:tcBorders>
              <w:top w:val="nil"/>
              <w:left w:val="nil"/>
              <w:bottom w:val="nil"/>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20</w:t>
            </w:r>
          </w:p>
        </w:tc>
        <w:tc>
          <w:tcPr>
            <w:tcW w:w="425" w:type="dxa"/>
            <w:tcBorders>
              <w:top w:val="single" w:sz="6" w:space="0" w:color="auto"/>
              <w:left w:val="nil"/>
              <w:bottom w:val="single" w:sz="6" w:space="0" w:color="auto"/>
              <w:right w:val="nil"/>
            </w:tcBorders>
            <w:vAlign w:val="bottom"/>
          </w:tcPr>
          <w:p w:rsidR="0068267D" w:rsidRPr="00AF3A03" w:rsidRDefault="003A23DC" w:rsidP="0068267D">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799" w:type="dxa"/>
            <w:gridSpan w:val="2"/>
            <w:tcBorders>
              <w:top w:val="nil"/>
              <w:left w:val="nil"/>
              <w:bottom w:val="nil"/>
              <w:right w:val="single" w:sz="6"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г.</w:t>
            </w:r>
            <w:r w:rsidRPr="00AF3A03">
              <w:rPr>
                <w:rFonts w:ascii="Times New Roman" w:hAnsi="Times New Roman" w:cs="Times New Roman"/>
                <w:sz w:val="24"/>
                <w:szCs w:val="24"/>
                <w:vertAlign w:val="superscript"/>
              </w:rPr>
              <w:t>3</w:t>
            </w:r>
          </w:p>
        </w:tc>
        <w:tc>
          <w:tcPr>
            <w:tcW w:w="902" w:type="dxa"/>
            <w:gridSpan w:val="2"/>
            <w:tcBorders>
              <w:top w:val="nil"/>
              <w:left w:val="nil"/>
              <w:bottom w:val="nil"/>
              <w:right w:val="nil"/>
            </w:tcBorders>
            <w:vAlign w:val="bottom"/>
          </w:tcPr>
          <w:p w:rsidR="0068267D" w:rsidRPr="00AF3A03" w:rsidRDefault="0068267D" w:rsidP="0068267D">
            <w:pPr>
              <w:spacing w:after="0" w:line="240" w:lineRule="auto"/>
              <w:jc w:val="right"/>
              <w:rPr>
                <w:rFonts w:ascii="Times New Roman" w:hAnsi="Times New Roman" w:cs="Times New Roman"/>
                <w:sz w:val="24"/>
                <w:szCs w:val="24"/>
              </w:rPr>
            </w:pPr>
            <w:r w:rsidRPr="00AF3A03">
              <w:rPr>
                <w:rFonts w:ascii="Times New Roman" w:hAnsi="Times New Roman" w:cs="Times New Roman"/>
                <w:sz w:val="24"/>
                <w:szCs w:val="24"/>
              </w:rPr>
              <w:t>20</w:t>
            </w:r>
          </w:p>
        </w:tc>
        <w:tc>
          <w:tcPr>
            <w:tcW w:w="426" w:type="dxa"/>
            <w:tcBorders>
              <w:top w:val="single" w:sz="6" w:space="0" w:color="auto"/>
              <w:left w:val="nil"/>
              <w:bottom w:val="single" w:sz="6" w:space="0" w:color="auto"/>
              <w:right w:val="nil"/>
            </w:tcBorders>
            <w:vAlign w:val="bottom"/>
          </w:tcPr>
          <w:p w:rsidR="0068267D" w:rsidRPr="00AF3A03" w:rsidRDefault="0068267D" w:rsidP="0068267D">
            <w:pPr>
              <w:spacing w:after="0" w:line="240" w:lineRule="auto"/>
              <w:rPr>
                <w:rFonts w:ascii="Times New Roman" w:hAnsi="Times New Roman" w:cs="Times New Roman"/>
                <w:sz w:val="24"/>
                <w:szCs w:val="24"/>
              </w:rPr>
            </w:pPr>
          </w:p>
        </w:tc>
        <w:tc>
          <w:tcPr>
            <w:tcW w:w="708" w:type="dxa"/>
            <w:gridSpan w:val="2"/>
            <w:tcBorders>
              <w:top w:val="nil"/>
              <w:left w:val="nil"/>
              <w:bottom w:val="nil"/>
              <w:right w:val="single" w:sz="6"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г.</w:t>
            </w:r>
            <w:r w:rsidRPr="00AF3A03">
              <w:rPr>
                <w:rFonts w:ascii="Times New Roman" w:hAnsi="Times New Roman" w:cs="Times New Roman"/>
                <w:sz w:val="24"/>
                <w:szCs w:val="24"/>
                <w:vertAlign w:val="superscript"/>
              </w:rPr>
              <w:t>4</w:t>
            </w:r>
          </w:p>
        </w:tc>
      </w:tr>
      <w:tr w:rsidR="0068267D" w:rsidRPr="00AF3A03" w:rsidTr="0068267D">
        <w:trPr>
          <w:cantSplit/>
          <w:trHeight w:val="65"/>
        </w:trPr>
        <w:tc>
          <w:tcPr>
            <w:tcW w:w="1304" w:type="dxa"/>
            <w:tcBorders>
              <w:top w:val="nil"/>
              <w:left w:val="single" w:sz="6" w:space="0" w:color="auto"/>
              <w:bottom w:val="single" w:sz="6" w:space="0" w:color="auto"/>
              <w:right w:val="single" w:sz="6" w:space="0" w:color="auto"/>
            </w:tcBorders>
          </w:tcPr>
          <w:p w:rsidR="0068267D" w:rsidRPr="00AF3A03" w:rsidRDefault="0068267D" w:rsidP="0068267D">
            <w:pPr>
              <w:spacing w:after="0" w:line="240" w:lineRule="auto"/>
              <w:jc w:val="center"/>
              <w:rPr>
                <w:rFonts w:ascii="Times New Roman" w:hAnsi="Times New Roman" w:cs="Times New Roman"/>
                <w:sz w:val="24"/>
                <w:szCs w:val="24"/>
              </w:rPr>
            </w:pPr>
          </w:p>
        </w:tc>
        <w:tc>
          <w:tcPr>
            <w:tcW w:w="4309" w:type="dxa"/>
            <w:tcBorders>
              <w:top w:val="nil"/>
              <w:left w:val="nil"/>
              <w:bottom w:val="single" w:sz="6" w:space="0" w:color="auto"/>
              <w:right w:val="single" w:sz="6" w:space="0" w:color="auto"/>
            </w:tcBorders>
          </w:tcPr>
          <w:p w:rsidR="0068267D" w:rsidRPr="00AF3A03" w:rsidRDefault="0068267D" w:rsidP="0068267D">
            <w:pPr>
              <w:spacing w:after="0" w:line="240" w:lineRule="auto"/>
              <w:jc w:val="center"/>
              <w:rPr>
                <w:rFonts w:ascii="Times New Roman" w:hAnsi="Times New Roman" w:cs="Times New Roman"/>
                <w:sz w:val="24"/>
                <w:szCs w:val="24"/>
              </w:rPr>
            </w:pPr>
          </w:p>
        </w:tc>
        <w:tc>
          <w:tcPr>
            <w:tcW w:w="816" w:type="dxa"/>
            <w:gridSpan w:val="2"/>
            <w:tcBorders>
              <w:top w:val="nil"/>
              <w:left w:val="nil"/>
              <w:bottom w:val="single" w:sz="12" w:space="0" w:color="auto"/>
              <w:right w:val="nil"/>
            </w:tcBorders>
          </w:tcPr>
          <w:p w:rsidR="0068267D" w:rsidRPr="00AF3A03" w:rsidRDefault="0068267D" w:rsidP="0068267D">
            <w:pPr>
              <w:spacing w:after="0" w:line="240" w:lineRule="auto"/>
              <w:jc w:val="right"/>
              <w:rPr>
                <w:rFonts w:ascii="Times New Roman" w:hAnsi="Times New Roman" w:cs="Times New Roman"/>
                <w:sz w:val="24"/>
                <w:szCs w:val="24"/>
              </w:rPr>
            </w:pPr>
          </w:p>
        </w:tc>
        <w:tc>
          <w:tcPr>
            <w:tcW w:w="425" w:type="dxa"/>
            <w:tcBorders>
              <w:top w:val="single" w:sz="6" w:space="0" w:color="auto"/>
              <w:left w:val="nil"/>
              <w:bottom w:val="single" w:sz="12" w:space="0" w:color="auto"/>
              <w:right w:val="nil"/>
            </w:tcBorders>
          </w:tcPr>
          <w:p w:rsidR="0068267D" w:rsidRPr="00AF3A03" w:rsidRDefault="0068267D" w:rsidP="0068267D">
            <w:pPr>
              <w:spacing w:after="0" w:line="240" w:lineRule="auto"/>
              <w:rPr>
                <w:rFonts w:ascii="Times New Roman" w:hAnsi="Times New Roman" w:cs="Times New Roman"/>
                <w:sz w:val="24"/>
                <w:szCs w:val="24"/>
              </w:rPr>
            </w:pPr>
          </w:p>
        </w:tc>
        <w:tc>
          <w:tcPr>
            <w:tcW w:w="799" w:type="dxa"/>
            <w:gridSpan w:val="2"/>
            <w:tcBorders>
              <w:top w:val="nil"/>
              <w:left w:val="nil"/>
              <w:bottom w:val="single" w:sz="12" w:space="0" w:color="auto"/>
              <w:right w:val="single" w:sz="6" w:space="0" w:color="auto"/>
            </w:tcBorders>
          </w:tcPr>
          <w:p w:rsidR="0068267D" w:rsidRPr="00AF3A03" w:rsidRDefault="0068267D" w:rsidP="0068267D">
            <w:pPr>
              <w:spacing w:after="0" w:line="240" w:lineRule="auto"/>
              <w:ind w:left="57"/>
              <w:rPr>
                <w:rFonts w:ascii="Times New Roman" w:hAnsi="Times New Roman" w:cs="Times New Roman"/>
                <w:sz w:val="24"/>
                <w:szCs w:val="24"/>
              </w:rPr>
            </w:pPr>
          </w:p>
        </w:tc>
        <w:tc>
          <w:tcPr>
            <w:tcW w:w="902" w:type="dxa"/>
            <w:gridSpan w:val="2"/>
            <w:tcBorders>
              <w:top w:val="nil"/>
              <w:left w:val="nil"/>
              <w:bottom w:val="single" w:sz="12" w:space="0" w:color="auto"/>
              <w:right w:val="nil"/>
            </w:tcBorders>
          </w:tcPr>
          <w:p w:rsidR="0068267D" w:rsidRPr="00AF3A03" w:rsidRDefault="0068267D" w:rsidP="0068267D">
            <w:pPr>
              <w:spacing w:after="0" w:line="240" w:lineRule="auto"/>
              <w:jc w:val="right"/>
              <w:rPr>
                <w:rFonts w:ascii="Times New Roman" w:hAnsi="Times New Roman" w:cs="Times New Roman"/>
                <w:sz w:val="24"/>
                <w:szCs w:val="24"/>
              </w:rPr>
            </w:pPr>
          </w:p>
        </w:tc>
        <w:tc>
          <w:tcPr>
            <w:tcW w:w="426" w:type="dxa"/>
            <w:tcBorders>
              <w:top w:val="single" w:sz="6" w:space="0" w:color="auto"/>
              <w:left w:val="nil"/>
              <w:bottom w:val="single" w:sz="12" w:space="0" w:color="auto"/>
              <w:right w:val="nil"/>
            </w:tcBorders>
          </w:tcPr>
          <w:p w:rsidR="0068267D" w:rsidRPr="00AF3A03" w:rsidRDefault="0068267D" w:rsidP="0068267D">
            <w:pPr>
              <w:spacing w:after="0" w:line="240" w:lineRule="auto"/>
              <w:rPr>
                <w:rFonts w:ascii="Times New Roman" w:hAnsi="Times New Roman" w:cs="Times New Roman"/>
                <w:sz w:val="24"/>
                <w:szCs w:val="24"/>
              </w:rPr>
            </w:pPr>
          </w:p>
        </w:tc>
        <w:tc>
          <w:tcPr>
            <w:tcW w:w="708" w:type="dxa"/>
            <w:gridSpan w:val="2"/>
            <w:tcBorders>
              <w:top w:val="nil"/>
              <w:left w:val="nil"/>
              <w:bottom w:val="single" w:sz="12" w:space="0" w:color="auto"/>
              <w:right w:val="single" w:sz="6" w:space="0" w:color="auto"/>
            </w:tcBorders>
          </w:tcPr>
          <w:p w:rsidR="0068267D" w:rsidRPr="00AF3A03" w:rsidRDefault="0068267D" w:rsidP="0068267D">
            <w:pPr>
              <w:spacing w:after="0" w:line="240" w:lineRule="auto"/>
              <w:ind w:left="57"/>
              <w:rPr>
                <w:rFonts w:ascii="Times New Roman" w:hAnsi="Times New Roman" w:cs="Times New Roman"/>
                <w:sz w:val="24"/>
                <w:szCs w:val="24"/>
              </w:rPr>
            </w:pPr>
          </w:p>
        </w:tc>
      </w:tr>
      <w:tr w:rsidR="0068267D" w:rsidRPr="00AF3A03" w:rsidTr="0068267D">
        <w:trPr>
          <w:trHeight w:val="284"/>
        </w:trPr>
        <w:tc>
          <w:tcPr>
            <w:tcW w:w="1304" w:type="dxa"/>
            <w:tcBorders>
              <w:top w:val="single" w:sz="6" w:space="0" w:color="auto"/>
              <w:left w:val="single" w:sz="6" w:space="0" w:color="auto"/>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309" w:type="dxa"/>
            <w:tcBorders>
              <w:top w:val="single" w:sz="6" w:space="0" w:color="auto"/>
              <w:left w:val="nil"/>
              <w:bottom w:val="nil"/>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b/>
                <w:bCs/>
                <w:sz w:val="24"/>
                <w:szCs w:val="24"/>
              </w:rPr>
            </w:pPr>
            <w:r w:rsidRPr="00AF3A03">
              <w:rPr>
                <w:rFonts w:ascii="Times New Roman" w:hAnsi="Times New Roman" w:cs="Times New Roman"/>
                <w:b/>
                <w:bCs/>
                <w:sz w:val="24"/>
                <w:szCs w:val="24"/>
              </w:rPr>
              <w:t>СПРАВОЧНО</w:t>
            </w:r>
          </w:p>
        </w:tc>
        <w:tc>
          <w:tcPr>
            <w:tcW w:w="2040" w:type="dxa"/>
            <w:gridSpan w:val="5"/>
            <w:tcBorders>
              <w:top w:val="single" w:sz="12" w:space="0" w:color="auto"/>
              <w:left w:val="nil"/>
              <w:bottom w:val="nil"/>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036" w:type="dxa"/>
            <w:gridSpan w:val="5"/>
            <w:tcBorders>
              <w:top w:val="single" w:sz="12" w:space="0" w:color="auto"/>
              <w:left w:val="nil"/>
              <w:bottom w:val="nil"/>
              <w:right w:val="single" w:sz="12" w:space="0" w:color="auto"/>
            </w:tcBorders>
            <w:vAlign w:val="center"/>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304" w:type="dxa"/>
            <w:tcBorders>
              <w:top w:val="nil"/>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309" w:type="dxa"/>
            <w:tcBorders>
              <w:top w:val="nil"/>
              <w:left w:val="nil"/>
              <w:bottom w:val="single" w:sz="6" w:space="0" w:color="auto"/>
              <w:right w:val="single" w:sz="12" w:space="0" w:color="auto"/>
            </w:tcBorders>
            <w:vAlign w:val="bottom"/>
          </w:tcPr>
          <w:p w:rsidR="0068267D" w:rsidRPr="00AF3A03" w:rsidRDefault="0068267D" w:rsidP="0068267D">
            <w:pPr>
              <w:spacing w:before="240"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Результат от переоценки внеоборотных активов, не включаемый в чистую прибыль (убыток) периода</w:t>
            </w:r>
          </w:p>
        </w:tc>
        <w:tc>
          <w:tcPr>
            <w:tcW w:w="2040" w:type="dxa"/>
            <w:gridSpan w:val="5"/>
            <w:tcBorders>
              <w:top w:val="nil"/>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036" w:type="dxa"/>
            <w:gridSpan w:val="5"/>
            <w:tcBorders>
              <w:top w:val="nil"/>
              <w:left w:val="nil"/>
              <w:bottom w:val="single" w:sz="6" w:space="0" w:color="auto"/>
              <w:right w:val="single" w:sz="12" w:space="0" w:color="auto"/>
            </w:tcBorders>
            <w:vAlign w:val="center"/>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before="60"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Результат от прочих операций, не включаемый в чистую прибыль (убыток) периода</w:t>
            </w:r>
          </w:p>
        </w:tc>
        <w:tc>
          <w:tcPr>
            <w:tcW w:w="2040" w:type="dxa"/>
            <w:gridSpan w:val="5"/>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036" w:type="dxa"/>
            <w:gridSpan w:val="5"/>
            <w:tcBorders>
              <w:top w:val="single" w:sz="6" w:space="0" w:color="auto"/>
              <w:left w:val="nil"/>
              <w:bottom w:val="single" w:sz="6" w:space="0" w:color="auto"/>
              <w:right w:val="single" w:sz="12" w:space="0" w:color="auto"/>
            </w:tcBorders>
            <w:vAlign w:val="center"/>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 xml:space="preserve">Совокупный финансовый результат периода </w:t>
            </w:r>
            <w:r w:rsidRPr="00AF3A03">
              <w:rPr>
                <w:rFonts w:ascii="Times New Roman" w:hAnsi="Times New Roman" w:cs="Times New Roman"/>
                <w:sz w:val="24"/>
                <w:szCs w:val="24"/>
                <w:vertAlign w:val="superscript"/>
              </w:rPr>
              <w:t>6</w:t>
            </w:r>
          </w:p>
        </w:tc>
        <w:tc>
          <w:tcPr>
            <w:tcW w:w="2040" w:type="dxa"/>
            <w:gridSpan w:val="5"/>
            <w:tcBorders>
              <w:top w:val="single" w:sz="6" w:space="0" w:color="auto"/>
              <w:left w:val="nil"/>
              <w:bottom w:val="single" w:sz="6" w:space="0" w:color="auto"/>
              <w:right w:val="single" w:sz="6" w:space="0" w:color="auto"/>
            </w:tcBorders>
            <w:vAlign w:val="bottom"/>
          </w:tcPr>
          <w:p w:rsidR="0068267D" w:rsidRPr="00AF3A03" w:rsidRDefault="003A23DC" w:rsidP="006826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2036" w:type="dxa"/>
            <w:gridSpan w:val="5"/>
            <w:tcBorders>
              <w:top w:val="single" w:sz="6" w:space="0" w:color="auto"/>
              <w:left w:val="nil"/>
              <w:bottom w:val="single" w:sz="6" w:space="0" w:color="auto"/>
              <w:right w:val="single" w:sz="12" w:space="0" w:color="auto"/>
            </w:tcBorders>
            <w:vAlign w:val="center"/>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Базовая прибыль (убыток) на акцию</w:t>
            </w:r>
          </w:p>
        </w:tc>
        <w:tc>
          <w:tcPr>
            <w:tcW w:w="2040" w:type="dxa"/>
            <w:gridSpan w:val="5"/>
            <w:tcBorders>
              <w:top w:val="single" w:sz="6" w:space="0" w:color="auto"/>
              <w:left w:val="nil"/>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036" w:type="dxa"/>
            <w:gridSpan w:val="5"/>
            <w:tcBorders>
              <w:top w:val="single" w:sz="6" w:space="0" w:color="auto"/>
              <w:left w:val="nil"/>
              <w:bottom w:val="single" w:sz="6" w:space="0" w:color="auto"/>
              <w:right w:val="single" w:sz="12" w:space="0" w:color="auto"/>
            </w:tcBorders>
            <w:vAlign w:val="center"/>
          </w:tcPr>
          <w:p w:rsidR="0068267D" w:rsidRPr="00AF3A03" w:rsidRDefault="0068267D" w:rsidP="0068267D">
            <w:pPr>
              <w:spacing w:after="0" w:line="240" w:lineRule="auto"/>
              <w:jc w:val="center"/>
              <w:rPr>
                <w:rFonts w:ascii="Times New Roman" w:hAnsi="Times New Roman" w:cs="Times New Roman"/>
                <w:sz w:val="24"/>
                <w:szCs w:val="24"/>
              </w:rPr>
            </w:pPr>
          </w:p>
        </w:tc>
      </w:tr>
      <w:tr w:rsidR="0068267D" w:rsidRPr="00AF3A03" w:rsidTr="0068267D">
        <w:trPr>
          <w:trHeight w:val="284"/>
        </w:trPr>
        <w:tc>
          <w:tcPr>
            <w:tcW w:w="1304" w:type="dxa"/>
            <w:tcBorders>
              <w:top w:val="single" w:sz="6" w:space="0" w:color="auto"/>
              <w:left w:val="single" w:sz="6" w:space="0" w:color="auto"/>
              <w:bottom w:val="single" w:sz="6"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4309" w:type="dxa"/>
            <w:tcBorders>
              <w:top w:val="single" w:sz="6" w:space="0" w:color="auto"/>
              <w:left w:val="nil"/>
              <w:bottom w:val="single" w:sz="6" w:space="0" w:color="auto"/>
              <w:right w:val="single" w:sz="12" w:space="0" w:color="auto"/>
            </w:tcBorders>
            <w:vAlign w:val="bottom"/>
          </w:tcPr>
          <w:p w:rsidR="0068267D" w:rsidRPr="00AF3A03" w:rsidRDefault="0068267D" w:rsidP="0068267D">
            <w:pPr>
              <w:spacing w:after="0" w:line="240" w:lineRule="auto"/>
              <w:ind w:left="57"/>
              <w:rPr>
                <w:rFonts w:ascii="Times New Roman" w:hAnsi="Times New Roman" w:cs="Times New Roman"/>
                <w:sz w:val="24"/>
                <w:szCs w:val="24"/>
              </w:rPr>
            </w:pPr>
            <w:r w:rsidRPr="00AF3A03">
              <w:rPr>
                <w:rFonts w:ascii="Times New Roman" w:hAnsi="Times New Roman" w:cs="Times New Roman"/>
                <w:sz w:val="24"/>
                <w:szCs w:val="24"/>
              </w:rPr>
              <w:t>Разводненная прибыль (убыток) на акцию</w:t>
            </w:r>
          </w:p>
        </w:tc>
        <w:tc>
          <w:tcPr>
            <w:tcW w:w="2040" w:type="dxa"/>
            <w:gridSpan w:val="5"/>
            <w:tcBorders>
              <w:top w:val="single" w:sz="6" w:space="0" w:color="auto"/>
              <w:left w:val="nil"/>
              <w:bottom w:val="single" w:sz="12" w:space="0" w:color="auto"/>
              <w:right w:val="single" w:sz="6" w:space="0" w:color="auto"/>
            </w:tcBorders>
            <w:vAlign w:val="bottom"/>
          </w:tcPr>
          <w:p w:rsidR="0068267D" w:rsidRPr="00AF3A03" w:rsidRDefault="0068267D" w:rsidP="0068267D">
            <w:pPr>
              <w:spacing w:after="0" w:line="240" w:lineRule="auto"/>
              <w:jc w:val="center"/>
              <w:rPr>
                <w:rFonts w:ascii="Times New Roman" w:hAnsi="Times New Roman" w:cs="Times New Roman"/>
                <w:sz w:val="24"/>
                <w:szCs w:val="24"/>
              </w:rPr>
            </w:pPr>
          </w:p>
        </w:tc>
        <w:tc>
          <w:tcPr>
            <w:tcW w:w="2036" w:type="dxa"/>
            <w:gridSpan w:val="5"/>
            <w:tcBorders>
              <w:top w:val="single" w:sz="6" w:space="0" w:color="auto"/>
              <w:left w:val="nil"/>
              <w:bottom w:val="single" w:sz="12" w:space="0" w:color="auto"/>
              <w:right w:val="single" w:sz="12" w:space="0" w:color="auto"/>
            </w:tcBorders>
            <w:vAlign w:val="center"/>
          </w:tcPr>
          <w:p w:rsidR="0068267D" w:rsidRPr="00AF3A03" w:rsidRDefault="0068267D" w:rsidP="0068267D">
            <w:pPr>
              <w:spacing w:after="0" w:line="240" w:lineRule="auto"/>
              <w:jc w:val="center"/>
              <w:rPr>
                <w:rFonts w:ascii="Times New Roman" w:hAnsi="Times New Roman" w:cs="Times New Roman"/>
                <w:sz w:val="24"/>
                <w:szCs w:val="24"/>
              </w:rPr>
            </w:pPr>
          </w:p>
        </w:tc>
      </w:tr>
    </w:tbl>
    <w:tbl>
      <w:tblPr>
        <w:tblW w:w="9694" w:type="dxa"/>
        <w:tblLayout w:type="fixed"/>
        <w:tblCellMar>
          <w:left w:w="28" w:type="dxa"/>
          <w:right w:w="28" w:type="dxa"/>
        </w:tblCellMar>
        <w:tblLook w:val="0000" w:firstRow="0" w:lastRow="0" w:firstColumn="0" w:lastColumn="0" w:noHBand="0" w:noVBand="0"/>
      </w:tblPr>
      <w:tblGrid>
        <w:gridCol w:w="1332"/>
        <w:gridCol w:w="1247"/>
        <w:gridCol w:w="198"/>
        <w:gridCol w:w="2155"/>
        <w:gridCol w:w="1162"/>
        <w:gridCol w:w="1247"/>
        <w:gridCol w:w="198"/>
        <w:gridCol w:w="2155"/>
      </w:tblGrid>
      <w:tr w:rsidR="0068267D" w:rsidRPr="00B966B4" w:rsidTr="0068267D">
        <w:tc>
          <w:tcPr>
            <w:tcW w:w="1332" w:type="dxa"/>
            <w:tcBorders>
              <w:top w:val="nil"/>
              <w:left w:val="nil"/>
              <w:bottom w:val="nil"/>
              <w:right w:val="nil"/>
            </w:tcBorders>
            <w:vAlign w:val="bottom"/>
          </w:tcPr>
          <w:p w:rsidR="0068267D" w:rsidRPr="00B966B4" w:rsidRDefault="0068267D" w:rsidP="0068267D">
            <w:pPr>
              <w:rPr>
                <w:rFonts w:ascii="Times New Roman" w:hAnsi="Times New Roman" w:cs="Times New Roman"/>
                <w:sz w:val="16"/>
                <w:szCs w:val="16"/>
              </w:rPr>
            </w:pPr>
            <w:r w:rsidRPr="00B966B4">
              <w:rPr>
                <w:rFonts w:ascii="Times New Roman" w:hAnsi="Times New Roman" w:cs="Times New Roman"/>
                <w:sz w:val="16"/>
                <w:szCs w:val="16"/>
              </w:rPr>
              <w:t>Руководитель</w:t>
            </w:r>
          </w:p>
        </w:tc>
        <w:tc>
          <w:tcPr>
            <w:tcW w:w="1247" w:type="dxa"/>
            <w:tcBorders>
              <w:top w:val="nil"/>
              <w:left w:val="nil"/>
              <w:bottom w:val="single" w:sz="6" w:space="0" w:color="auto"/>
              <w:right w:val="nil"/>
            </w:tcBorders>
            <w:vAlign w:val="bottom"/>
          </w:tcPr>
          <w:p w:rsidR="0068267D" w:rsidRPr="00B966B4" w:rsidRDefault="0068267D" w:rsidP="0068267D">
            <w:pPr>
              <w:jc w:val="center"/>
              <w:rPr>
                <w:rFonts w:ascii="Times New Roman" w:hAnsi="Times New Roman" w:cs="Times New Roman"/>
                <w:sz w:val="16"/>
                <w:szCs w:val="16"/>
              </w:rPr>
            </w:pPr>
          </w:p>
        </w:tc>
        <w:tc>
          <w:tcPr>
            <w:tcW w:w="198" w:type="dxa"/>
            <w:tcBorders>
              <w:top w:val="nil"/>
              <w:left w:val="nil"/>
              <w:bottom w:val="nil"/>
              <w:right w:val="nil"/>
            </w:tcBorders>
            <w:vAlign w:val="bottom"/>
          </w:tcPr>
          <w:p w:rsidR="0068267D" w:rsidRPr="00B966B4" w:rsidRDefault="0068267D" w:rsidP="0068267D">
            <w:pPr>
              <w:rPr>
                <w:rFonts w:ascii="Times New Roman" w:hAnsi="Times New Roman" w:cs="Times New Roman"/>
                <w:sz w:val="16"/>
                <w:szCs w:val="16"/>
              </w:rPr>
            </w:pPr>
          </w:p>
        </w:tc>
        <w:tc>
          <w:tcPr>
            <w:tcW w:w="2155" w:type="dxa"/>
            <w:tcBorders>
              <w:top w:val="nil"/>
              <w:left w:val="nil"/>
              <w:bottom w:val="single" w:sz="6" w:space="0" w:color="auto"/>
              <w:right w:val="nil"/>
            </w:tcBorders>
            <w:vAlign w:val="bottom"/>
          </w:tcPr>
          <w:p w:rsidR="0068267D" w:rsidRPr="00B966B4" w:rsidRDefault="0068267D" w:rsidP="0068267D">
            <w:pPr>
              <w:jc w:val="center"/>
              <w:rPr>
                <w:rFonts w:ascii="Times New Roman" w:hAnsi="Times New Roman" w:cs="Times New Roman"/>
                <w:sz w:val="16"/>
                <w:szCs w:val="16"/>
              </w:rPr>
            </w:pPr>
          </w:p>
        </w:tc>
        <w:tc>
          <w:tcPr>
            <w:tcW w:w="1162" w:type="dxa"/>
            <w:tcBorders>
              <w:top w:val="nil"/>
              <w:left w:val="nil"/>
              <w:bottom w:val="nil"/>
              <w:right w:val="nil"/>
            </w:tcBorders>
            <w:vAlign w:val="bottom"/>
          </w:tcPr>
          <w:p w:rsidR="0068267D" w:rsidRPr="00B966B4" w:rsidRDefault="0068267D" w:rsidP="0068267D">
            <w:pPr>
              <w:ind w:left="170"/>
              <w:rPr>
                <w:rFonts w:ascii="Times New Roman" w:hAnsi="Times New Roman" w:cs="Times New Roman"/>
                <w:sz w:val="16"/>
                <w:szCs w:val="16"/>
              </w:rPr>
            </w:pPr>
            <w:r w:rsidRPr="00B966B4">
              <w:rPr>
                <w:rFonts w:ascii="Times New Roman" w:hAnsi="Times New Roman" w:cs="Times New Roman"/>
                <w:sz w:val="16"/>
                <w:szCs w:val="16"/>
              </w:rPr>
              <w:t>Главный</w:t>
            </w:r>
            <w:r w:rsidRPr="00B966B4">
              <w:rPr>
                <w:rFonts w:ascii="Times New Roman" w:hAnsi="Times New Roman" w:cs="Times New Roman"/>
                <w:sz w:val="16"/>
                <w:szCs w:val="16"/>
              </w:rPr>
              <w:br/>
              <w:t>бухгалтер</w:t>
            </w:r>
          </w:p>
        </w:tc>
        <w:tc>
          <w:tcPr>
            <w:tcW w:w="1247" w:type="dxa"/>
            <w:tcBorders>
              <w:top w:val="nil"/>
              <w:left w:val="nil"/>
              <w:bottom w:val="single" w:sz="6" w:space="0" w:color="auto"/>
              <w:right w:val="nil"/>
            </w:tcBorders>
            <w:vAlign w:val="bottom"/>
          </w:tcPr>
          <w:p w:rsidR="0068267D" w:rsidRPr="00B966B4" w:rsidRDefault="0068267D" w:rsidP="0068267D">
            <w:pPr>
              <w:jc w:val="center"/>
              <w:rPr>
                <w:rFonts w:ascii="Times New Roman" w:hAnsi="Times New Roman" w:cs="Times New Roman"/>
                <w:sz w:val="16"/>
                <w:szCs w:val="16"/>
              </w:rPr>
            </w:pPr>
          </w:p>
        </w:tc>
        <w:tc>
          <w:tcPr>
            <w:tcW w:w="198" w:type="dxa"/>
            <w:tcBorders>
              <w:top w:val="nil"/>
              <w:left w:val="nil"/>
              <w:bottom w:val="nil"/>
              <w:right w:val="nil"/>
            </w:tcBorders>
            <w:vAlign w:val="bottom"/>
          </w:tcPr>
          <w:p w:rsidR="0068267D" w:rsidRPr="00B966B4" w:rsidRDefault="0068267D" w:rsidP="0068267D">
            <w:pPr>
              <w:rPr>
                <w:rFonts w:ascii="Times New Roman" w:hAnsi="Times New Roman" w:cs="Times New Roman"/>
                <w:sz w:val="16"/>
                <w:szCs w:val="16"/>
              </w:rPr>
            </w:pPr>
          </w:p>
        </w:tc>
        <w:tc>
          <w:tcPr>
            <w:tcW w:w="2155" w:type="dxa"/>
            <w:tcBorders>
              <w:top w:val="nil"/>
              <w:left w:val="nil"/>
              <w:bottom w:val="single" w:sz="6" w:space="0" w:color="auto"/>
              <w:right w:val="nil"/>
            </w:tcBorders>
            <w:vAlign w:val="bottom"/>
          </w:tcPr>
          <w:p w:rsidR="0068267D" w:rsidRPr="00B966B4" w:rsidRDefault="0068267D" w:rsidP="0068267D">
            <w:pPr>
              <w:jc w:val="center"/>
              <w:rPr>
                <w:rFonts w:ascii="Times New Roman" w:hAnsi="Times New Roman" w:cs="Times New Roman"/>
                <w:sz w:val="16"/>
                <w:szCs w:val="16"/>
              </w:rPr>
            </w:pPr>
          </w:p>
        </w:tc>
      </w:tr>
      <w:tr w:rsidR="0068267D" w:rsidRPr="00B966B4" w:rsidTr="0068267D">
        <w:tc>
          <w:tcPr>
            <w:tcW w:w="1332" w:type="dxa"/>
            <w:tcBorders>
              <w:top w:val="nil"/>
              <w:left w:val="nil"/>
              <w:bottom w:val="nil"/>
              <w:right w:val="nil"/>
            </w:tcBorders>
          </w:tcPr>
          <w:p w:rsidR="0068267D" w:rsidRPr="00B966B4" w:rsidRDefault="0068267D" w:rsidP="0068267D">
            <w:pPr>
              <w:rPr>
                <w:rFonts w:ascii="Times New Roman" w:hAnsi="Times New Roman" w:cs="Times New Roman"/>
                <w:sz w:val="16"/>
                <w:szCs w:val="16"/>
              </w:rPr>
            </w:pPr>
          </w:p>
        </w:tc>
        <w:tc>
          <w:tcPr>
            <w:tcW w:w="1247" w:type="dxa"/>
            <w:tcBorders>
              <w:top w:val="single" w:sz="6" w:space="0" w:color="auto"/>
              <w:left w:val="nil"/>
              <w:bottom w:val="nil"/>
              <w:right w:val="nil"/>
            </w:tcBorders>
          </w:tcPr>
          <w:p w:rsidR="0068267D" w:rsidRPr="00B966B4" w:rsidRDefault="0068267D" w:rsidP="0068267D">
            <w:pPr>
              <w:jc w:val="center"/>
              <w:rPr>
                <w:rFonts w:ascii="Times New Roman" w:hAnsi="Times New Roman" w:cs="Times New Roman"/>
                <w:sz w:val="16"/>
                <w:szCs w:val="16"/>
              </w:rPr>
            </w:pPr>
            <w:r w:rsidRPr="00B966B4">
              <w:rPr>
                <w:rFonts w:ascii="Times New Roman" w:hAnsi="Times New Roman" w:cs="Times New Roman"/>
                <w:sz w:val="16"/>
                <w:szCs w:val="16"/>
              </w:rPr>
              <w:t>(подпись)</w:t>
            </w:r>
          </w:p>
        </w:tc>
        <w:tc>
          <w:tcPr>
            <w:tcW w:w="198" w:type="dxa"/>
            <w:tcBorders>
              <w:top w:val="nil"/>
              <w:left w:val="nil"/>
              <w:bottom w:val="nil"/>
              <w:right w:val="nil"/>
            </w:tcBorders>
          </w:tcPr>
          <w:p w:rsidR="0068267D" w:rsidRPr="00B966B4" w:rsidRDefault="0068267D" w:rsidP="0068267D">
            <w:pPr>
              <w:rPr>
                <w:rFonts w:ascii="Times New Roman" w:hAnsi="Times New Roman" w:cs="Times New Roman"/>
                <w:sz w:val="16"/>
                <w:szCs w:val="16"/>
              </w:rPr>
            </w:pPr>
          </w:p>
        </w:tc>
        <w:tc>
          <w:tcPr>
            <w:tcW w:w="2155" w:type="dxa"/>
            <w:tcBorders>
              <w:top w:val="single" w:sz="6" w:space="0" w:color="auto"/>
              <w:left w:val="nil"/>
              <w:bottom w:val="nil"/>
              <w:right w:val="nil"/>
            </w:tcBorders>
          </w:tcPr>
          <w:p w:rsidR="0068267D" w:rsidRPr="00B966B4" w:rsidRDefault="0068267D" w:rsidP="0068267D">
            <w:pPr>
              <w:jc w:val="center"/>
              <w:rPr>
                <w:rFonts w:ascii="Times New Roman" w:hAnsi="Times New Roman" w:cs="Times New Roman"/>
                <w:sz w:val="16"/>
                <w:szCs w:val="16"/>
              </w:rPr>
            </w:pPr>
            <w:r w:rsidRPr="00B966B4">
              <w:rPr>
                <w:rFonts w:ascii="Times New Roman" w:hAnsi="Times New Roman" w:cs="Times New Roman"/>
                <w:sz w:val="16"/>
                <w:szCs w:val="16"/>
              </w:rPr>
              <w:t>(расшифровка подписи)</w:t>
            </w:r>
          </w:p>
        </w:tc>
        <w:tc>
          <w:tcPr>
            <w:tcW w:w="1162" w:type="dxa"/>
            <w:tcBorders>
              <w:top w:val="nil"/>
              <w:left w:val="nil"/>
              <w:bottom w:val="nil"/>
              <w:right w:val="nil"/>
            </w:tcBorders>
          </w:tcPr>
          <w:p w:rsidR="0068267D" w:rsidRPr="00B966B4" w:rsidRDefault="0068267D" w:rsidP="0068267D">
            <w:pPr>
              <w:jc w:val="right"/>
              <w:rPr>
                <w:rFonts w:ascii="Times New Roman" w:hAnsi="Times New Roman" w:cs="Times New Roman"/>
                <w:sz w:val="16"/>
                <w:szCs w:val="16"/>
              </w:rPr>
            </w:pPr>
          </w:p>
        </w:tc>
        <w:tc>
          <w:tcPr>
            <w:tcW w:w="1247" w:type="dxa"/>
            <w:tcBorders>
              <w:top w:val="single" w:sz="6" w:space="0" w:color="auto"/>
              <w:left w:val="nil"/>
              <w:bottom w:val="nil"/>
              <w:right w:val="nil"/>
            </w:tcBorders>
          </w:tcPr>
          <w:p w:rsidR="0068267D" w:rsidRPr="00B966B4" w:rsidRDefault="0068267D" w:rsidP="0068267D">
            <w:pPr>
              <w:jc w:val="center"/>
              <w:rPr>
                <w:rFonts w:ascii="Times New Roman" w:hAnsi="Times New Roman" w:cs="Times New Roman"/>
                <w:sz w:val="16"/>
                <w:szCs w:val="16"/>
              </w:rPr>
            </w:pPr>
            <w:r w:rsidRPr="00B966B4">
              <w:rPr>
                <w:rFonts w:ascii="Times New Roman" w:hAnsi="Times New Roman" w:cs="Times New Roman"/>
                <w:sz w:val="16"/>
                <w:szCs w:val="16"/>
              </w:rPr>
              <w:t>(подпись)</w:t>
            </w:r>
          </w:p>
        </w:tc>
        <w:tc>
          <w:tcPr>
            <w:tcW w:w="198" w:type="dxa"/>
            <w:tcBorders>
              <w:top w:val="nil"/>
              <w:left w:val="nil"/>
              <w:bottom w:val="nil"/>
              <w:right w:val="nil"/>
            </w:tcBorders>
          </w:tcPr>
          <w:p w:rsidR="0068267D" w:rsidRPr="00B966B4" w:rsidRDefault="0068267D" w:rsidP="0068267D">
            <w:pPr>
              <w:rPr>
                <w:rFonts w:ascii="Times New Roman" w:hAnsi="Times New Roman" w:cs="Times New Roman"/>
                <w:sz w:val="16"/>
                <w:szCs w:val="16"/>
              </w:rPr>
            </w:pPr>
          </w:p>
        </w:tc>
        <w:tc>
          <w:tcPr>
            <w:tcW w:w="2155" w:type="dxa"/>
            <w:tcBorders>
              <w:top w:val="single" w:sz="6" w:space="0" w:color="auto"/>
              <w:left w:val="nil"/>
              <w:bottom w:val="nil"/>
              <w:right w:val="nil"/>
            </w:tcBorders>
          </w:tcPr>
          <w:p w:rsidR="0068267D" w:rsidRPr="00B966B4" w:rsidRDefault="0068267D" w:rsidP="0068267D">
            <w:pPr>
              <w:jc w:val="center"/>
              <w:rPr>
                <w:rFonts w:ascii="Times New Roman" w:hAnsi="Times New Roman" w:cs="Times New Roman"/>
                <w:sz w:val="16"/>
                <w:szCs w:val="16"/>
              </w:rPr>
            </w:pPr>
            <w:r w:rsidRPr="00B966B4">
              <w:rPr>
                <w:rFonts w:ascii="Times New Roman" w:hAnsi="Times New Roman" w:cs="Times New Roman"/>
                <w:sz w:val="16"/>
                <w:szCs w:val="16"/>
              </w:rPr>
              <w:t>(расшифровка подписи)</w:t>
            </w:r>
          </w:p>
        </w:tc>
      </w:tr>
    </w:tbl>
    <w:p w:rsidR="0068267D" w:rsidRPr="00B966B4" w:rsidRDefault="0068267D" w:rsidP="0068267D">
      <w:pPr>
        <w:rPr>
          <w:rFonts w:ascii="Times New Roman" w:hAnsi="Times New Roman" w:cs="Times New Roman"/>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418"/>
        <w:gridCol w:w="340"/>
        <w:gridCol w:w="340"/>
        <w:gridCol w:w="340"/>
      </w:tblGrid>
      <w:tr w:rsidR="0068267D" w:rsidRPr="00B966B4" w:rsidTr="0068267D">
        <w:tc>
          <w:tcPr>
            <w:tcW w:w="170" w:type="dxa"/>
            <w:tcBorders>
              <w:top w:val="nil"/>
              <w:left w:val="nil"/>
              <w:bottom w:val="nil"/>
              <w:right w:val="nil"/>
            </w:tcBorders>
            <w:vAlign w:val="bottom"/>
          </w:tcPr>
          <w:p w:rsidR="0068267D" w:rsidRPr="00B966B4" w:rsidRDefault="0068267D" w:rsidP="0068267D">
            <w:pPr>
              <w:jc w:val="right"/>
              <w:rPr>
                <w:rFonts w:ascii="Times New Roman" w:hAnsi="Times New Roman" w:cs="Times New Roman"/>
                <w:sz w:val="16"/>
                <w:szCs w:val="16"/>
              </w:rPr>
            </w:pPr>
            <w:r w:rsidRPr="00B966B4">
              <w:rPr>
                <w:rFonts w:ascii="Times New Roman" w:hAnsi="Times New Roman" w:cs="Times New Roman"/>
                <w:sz w:val="16"/>
                <w:szCs w:val="16"/>
              </w:rPr>
              <w:t>“</w:t>
            </w:r>
          </w:p>
        </w:tc>
        <w:tc>
          <w:tcPr>
            <w:tcW w:w="397" w:type="dxa"/>
            <w:tcBorders>
              <w:top w:val="nil"/>
              <w:left w:val="nil"/>
              <w:bottom w:val="single" w:sz="6" w:space="0" w:color="auto"/>
              <w:right w:val="nil"/>
            </w:tcBorders>
            <w:vAlign w:val="bottom"/>
          </w:tcPr>
          <w:p w:rsidR="0068267D" w:rsidRPr="00B966B4" w:rsidRDefault="0068267D" w:rsidP="0068267D">
            <w:pPr>
              <w:jc w:val="center"/>
              <w:rPr>
                <w:rFonts w:ascii="Times New Roman" w:hAnsi="Times New Roman" w:cs="Times New Roman"/>
                <w:sz w:val="16"/>
                <w:szCs w:val="16"/>
              </w:rPr>
            </w:pPr>
          </w:p>
        </w:tc>
        <w:tc>
          <w:tcPr>
            <w:tcW w:w="255" w:type="dxa"/>
            <w:tcBorders>
              <w:top w:val="nil"/>
              <w:left w:val="nil"/>
              <w:bottom w:val="nil"/>
              <w:right w:val="nil"/>
            </w:tcBorders>
            <w:vAlign w:val="bottom"/>
          </w:tcPr>
          <w:p w:rsidR="0068267D" w:rsidRPr="00B966B4" w:rsidRDefault="0068267D" w:rsidP="0068267D">
            <w:pPr>
              <w:rPr>
                <w:rFonts w:ascii="Times New Roman" w:hAnsi="Times New Roman" w:cs="Times New Roman"/>
                <w:sz w:val="16"/>
                <w:szCs w:val="16"/>
              </w:rPr>
            </w:pPr>
            <w:r w:rsidRPr="00B966B4">
              <w:rPr>
                <w:rFonts w:ascii="Times New Roman" w:hAnsi="Times New Roman" w:cs="Times New Roman"/>
                <w:sz w:val="16"/>
                <w:szCs w:val="16"/>
              </w:rPr>
              <w:t>”</w:t>
            </w:r>
          </w:p>
        </w:tc>
        <w:tc>
          <w:tcPr>
            <w:tcW w:w="1418" w:type="dxa"/>
            <w:tcBorders>
              <w:top w:val="nil"/>
              <w:left w:val="nil"/>
              <w:bottom w:val="single" w:sz="6" w:space="0" w:color="auto"/>
              <w:right w:val="nil"/>
            </w:tcBorders>
            <w:vAlign w:val="bottom"/>
          </w:tcPr>
          <w:p w:rsidR="0068267D" w:rsidRPr="00B966B4" w:rsidRDefault="0068267D" w:rsidP="0068267D">
            <w:pPr>
              <w:jc w:val="center"/>
              <w:rPr>
                <w:rFonts w:ascii="Times New Roman" w:hAnsi="Times New Roman" w:cs="Times New Roman"/>
                <w:sz w:val="16"/>
                <w:szCs w:val="16"/>
              </w:rPr>
            </w:pPr>
          </w:p>
        </w:tc>
        <w:tc>
          <w:tcPr>
            <w:tcW w:w="340" w:type="dxa"/>
            <w:tcBorders>
              <w:top w:val="nil"/>
              <w:left w:val="nil"/>
              <w:bottom w:val="nil"/>
              <w:right w:val="nil"/>
            </w:tcBorders>
            <w:vAlign w:val="bottom"/>
          </w:tcPr>
          <w:p w:rsidR="0068267D" w:rsidRPr="00B966B4" w:rsidRDefault="0068267D" w:rsidP="0068267D">
            <w:pPr>
              <w:jc w:val="right"/>
              <w:rPr>
                <w:rFonts w:ascii="Times New Roman" w:hAnsi="Times New Roman" w:cs="Times New Roman"/>
                <w:sz w:val="16"/>
                <w:szCs w:val="16"/>
              </w:rPr>
            </w:pPr>
            <w:r w:rsidRPr="00B966B4">
              <w:rPr>
                <w:rFonts w:ascii="Times New Roman" w:hAnsi="Times New Roman" w:cs="Times New Roman"/>
                <w:sz w:val="16"/>
                <w:szCs w:val="16"/>
              </w:rPr>
              <w:t>20</w:t>
            </w:r>
          </w:p>
        </w:tc>
        <w:tc>
          <w:tcPr>
            <w:tcW w:w="340" w:type="dxa"/>
            <w:tcBorders>
              <w:top w:val="nil"/>
              <w:left w:val="nil"/>
              <w:bottom w:val="single" w:sz="6" w:space="0" w:color="auto"/>
              <w:right w:val="nil"/>
            </w:tcBorders>
            <w:vAlign w:val="bottom"/>
          </w:tcPr>
          <w:p w:rsidR="0068267D" w:rsidRPr="00B966B4" w:rsidRDefault="0068267D" w:rsidP="0068267D">
            <w:pPr>
              <w:rPr>
                <w:rFonts w:ascii="Times New Roman" w:hAnsi="Times New Roman" w:cs="Times New Roman"/>
                <w:sz w:val="16"/>
                <w:szCs w:val="16"/>
              </w:rPr>
            </w:pPr>
          </w:p>
        </w:tc>
        <w:tc>
          <w:tcPr>
            <w:tcW w:w="340" w:type="dxa"/>
            <w:tcBorders>
              <w:top w:val="nil"/>
              <w:left w:val="nil"/>
              <w:bottom w:val="nil"/>
              <w:right w:val="nil"/>
            </w:tcBorders>
            <w:vAlign w:val="bottom"/>
          </w:tcPr>
          <w:p w:rsidR="0068267D" w:rsidRPr="00B966B4" w:rsidRDefault="0068267D" w:rsidP="0068267D">
            <w:pPr>
              <w:ind w:left="57"/>
              <w:rPr>
                <w:rFonts w:ascii="Times New Roman" w:hAnsi="Times New Roman" w:cs="Times New Roman"/>
                <w:sz w:val="16"/>
                <w:szCs w:val="16"/>
              </w:rPr>
            </w:pPr>
            <w:r w:rsidRPr="00B966B4">
              <w:rPr>
                <w:rFonts w:ascii="Times New Roman" w:hAnsi="Times New Roman" w:cs="Times New Roman"/>
                <w:sz w:val="16"/>
                <w:szCs w:val="16"/>
              </w:rPr>
              <w:t>г.</w:t>
            </w:r>
          </w:p>
        </w:tc>
      </w:tr>
    </w:tbl>
    <w:p w:rsidR="0068267D" w:rsidRPr="00AF3A03" w:rsidRDefault="0068267D" w:rsidP="0068267D">
      <w:pPr>
        <w:spacing w:before="360"/>
        <w:ind w:firstLine="567"/>
        <w:jc w:val="both"/>
        <w:rPr>
          <w:rFonts w:ascii="Times New Roman" w:hAnsi="Times New Roman" w:cs="Times New Roman"/>
          <w:sz w:val="14"/>
          <w:szCs w:val="14"/>
        </w:rPr>
      </w:pPr>
      <w:r w:rsidRPr="00AF3A03">
        <w:rPr>
          <w:rFonts w:ascii="Times New Roman" w:hAnsi="Times New Roman" w:cs="Times New Roman"/>
          <w:sz w:val="14"/>
          <w:szCs w:val="14"/>
        </w:rPr>
        <w:t>Примечания</w:t>
      </w:r>
    </w:p>
    <w:p w:rsidR="0068267D" w:rsidRPr="00AF3A03" w:rsidRDefault="0068267D" w:rsidP="0068267D">
      <w:pPr>
        <w:spacing w:after="0"/>
        <w:ind w:firstLine="567"/>
        <w:jc w:val="both"/>
        <w:rPr>
          <w:rFonts w:ascii="Times New Roman" w:hAnsi="Times New Roman" w:cs="Times New Roman"/>
          <w:sz w:val="14"/>
          <w:szCs w:val="14"/>
        </w:rPr>
      </w:pPr>
      <w:r w:rsidRPr="00AF3A03">
        <w:rPr>
          <w:rFonts w:ascii="Times New Roman" w:hAnsi="Times New Roman" w:cs="Times New Roman"/>
          <w:sz w:val="14"/>
          <w:szCs w:val="14"/>
        </w:rPr>
        <w:t>1. Указывается номер соответствующего пояснения к бухгалтерскому балансу и отчету о прибылях и убытках.</w:t>
      </w:r>
    </w:p>
    <w:p w:rsidR="0068267D" w:rsidRPr="00AF3A03" w:rsidRDefault="0068267D" w:rsidP="0068267D">
      <w:pPr>
        <w:spacing w:after="0"/>
        <w:ind w:firstLine="567"/>
        <w:jc w:val="both"/>
        <w:rPr>
          <w:rFonts w:ascii="Times New Roman" w:hAnsi="Times New Roman" w:cs="Times New Roman"/>
          <w:sz w:val="14"/>
          <w:szCs w:val="14"/>
        </w:rPr>
      </w:pPr>
      <w:r w:rsidRPr="00AF3A03">
        <w:rPr>
          <w:rFonts w:ascii="Times New Roman" w:hAnsi="Times New Roman" w:cs="Times New Roman"/>
          <w:sz w:val="14"/>
          <w:szCs w:val="14"/>
        </w:rPr>
        <w:t>2. В соответствии с Положением по бухгалтерскому учету "Бухгалтерская отчетность организации" ПБУ 4/99, утвержденным Приказом Министерства финансов Российской Федерации от 6 июля 1999 г. № 43н (по заключению Министерства юстиции Российской Федерации № 6417-ПК от 6 августа 1999 г. указанный Приказ в государственной регистрации не нуждается), показатели об отдельных доходах и расходах могут приводиться в отчете о прибылях и убытках общей суммой с раскрытием в пояснениях к отчету о прибылях и убытках,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68267D" w:rsidRPr="00AF3A03" w:rsidRDefault="0068267D" w:rsidP="0068267D">
      <w:pPr>
        <w:spacing w:after="0"/>
        <w:ind w:firstLine="567"/>
        <w:jc w:val="both"/>
        <w:rPr>
          <w:rFonts w:ascii="Times New Roman" w:hAnsi="Times New Roman" w:cs="Times New Roman"/>
          <w:sz w:val="14"/>
          <w:szCs w:val="14"/>
        </w:rPr>
      </w:pPr>
      <w:r w:rsidRPr="00AF3A03">
        <w:rPr>
          <w:rFonts w:ascii="Times New Roman" w:hAnsi="Times New Roman" w:cs="Times New Roman"/>
          <w:sz w:val="14"/>
          <w:szCs w:val="14"/>
        </w:rPr>
        <w:t>3. Указывается отчетный период.</w:t>
      </w:r>
    </w:p>
    <w:p w:rsidR="0068267D" w:rsidRPr="00AF3A03" w:rsidRDefault="0068267D" w:rsidP="0068267D">
      <w:pPr>
        <w:spacing w:after="0"/>
        <w:ind w:firstLine="567"/>
        <w:jc w:val="both"/>
        <w:rPr>
          <w:rFonts w:ascii="Times New Roman" w:hAnsi="Times New Roman" w:cs="Times New Roman"/>
          <w:sz w:val="14"/>
          <w:szCs w:val="14"/>
        </w:rPr>
      </w:pPr>
      <w:r w:rsidRPr="00AF3A03">
        <w:rPr>
          <w:rFonts w:ascii="Times New Roman" w:hAnsi="Times New Roman" w:cs="Times New Roman"/>
          <w:sz w:val="14"/>
          <w:szCs w:val="14"/>
        </w:rPr>
        <w:t>4. Указывается период предыдущего года, аналогичный отчетному периоду.</w:t>
      </w:r>
    </w:p>
    <w:p w:rsidR="0068267D" w:rsidRPr="00AF3A03" w:rsidRDefault="0068267D" w:rsidP="0068267D">
      <w:pPr>
        <w:spacing w:after="0"/>
        <w:ind w:firstLine="567"/>
        <w:jc w:val="both"/>
        <w:rPr>
          <w:rFonts w:ascii="Times New Roman" w:hAnsi="Times New Roman" w:cs="Times New Roman"/>
          <w:sz w:val="14"/>
          <w:szCs w:val="14"/>
        </w:rPr>
      </w:pPr>
      <w:r w:rsidRPr="00AF3A03">
        <w:rPr>
          <w:rFonts w:ascii="Times New Roman" w:hAnsi="Times New Roman" w:cs="Times New Roman"/>
          <w:sz w:val="14"/>
          <w:szCs w:val="14"/>
        </w:rPr>
        <w:t>5. Выручка отражается за минусом налога на добавленную стоимость, акцизов.</w:t>
      </w:r>
    </w:p>
    <w:p w:rsidR="0068267D" w:rsidRPr="00AF3A03" w:rsidRDefault="0068267D" w:rsidP="0068267D">
      <w:pPr>
        <w:spacing w:after="0"/>
        <w:ind w:firstLine="567"/>
        <w:jc w:val="both"/>
        <w:rPr>
          <w:rFonts w:ascii="Times New Roman" w:hAnsi="Times New Roman" w:cs="Times New Roman"/>
          <w:sz w:val="14"/>
          <w:szCs w:val="14"/>
        </w:rPr>
      </w:pPr>
      <w:r w:rsidRPr="00AF3A03">
        <w:rPr>
          <w:rFonts w:ascii="Times New Roman" w:hAnsi="Times New Roman" w:cs="Times New Roman"/>
          <w:sz w:val="14"/>
          <w:szCs w:val="14"/>
        </w:rPr>
        <w:t>6. Совокупный финансовый результат периода определяется как сумма строк "Чистая прибыль (убыток)", "Результат от переоценки внеоборотных активов, не включаемый в чистую прибыль (убыток) периода" и "Результат от прочих операций, не включаемый в чистую прибыль (убыток) отчетного периода".</w:t>
      </w:r>
    </w:p>
    <w:p w:rsidR="0068267D" w:rsidRPr="00AF3A03" w:rsidRDefault="0068267D" w:rsidP="0068267D">
      <w:pPr>
        <w:spacing w:after="0" w:line="360" w:lineRule="auto"/>
        <w:jc w:val="both"/>
        <w:rPr>
          <w:rFonts w:ascii="Times New Roman" w:hAnsi="Times New Roman" w:cs="Times New Roman"/>
          <w:sz w:val="14"/>
          <w:szCs w:val="14"/>
        </w:rPr>
      </w:pPr>
    </w:p>
    <w:p w:rsidR="0068267D" w:rsidRPr="00AF3A03" w:rsidRDefault="0068267D" w:rsidP="0068267D">
      <w:pPr>
        <w:spacing w:after="0" w:line="360" w:lineRule="auto"/>
        <w:ind w:firstLine="708"/>
        <w:jc w:val="both"/>
        <w:rPr>
          <w:rFonts w:ascii="Times New Roman" w:hAnsi="Times New Roman" w:cs="Times New Roman"/>
          <w:sz w:val="14"/>
          <w:szCs w:val="14"/>
        </w:rPr>
      </w:pPr>
    </w:p>
    <w:p w:rsidR="0068267D" w:rsidRPr="00AF3A03" w:rsidRDefault="0068267D" w:rsidP="0068267D">
      <w:pPr>
        <w:spacing w:after="0" w:line="360" w:lineRule="auto"/>
        <w:ind w:firstLine="708"/>
        <w:jc w:val="both"/>
        <w:rPr>
          <w:rFonts w:ascii="Times New Roman" w:hAnsi="Times New Roman" w:cs="Times New Roman"/>
          <w:sz w:val="14"/>
          <w:szCs w:val="14"/>
        </w:rPr>
      </w:pPr>
    </w:p>
    <w:p w:rsidR="0068267D" w:rsidRPr="00AF3A03" w:rsidRDefault="0068267D" w:rsidP="0068267D">
      <w:pPr>
        <w:spacing w:after="0" w:line="360" w:lineRule="auto"/>
        <w:rPr>
          <w:rFonts w:ascii="Times New Roman" w:hAnsi="Times New Roman" w:cs="Times New Roman"/>
          <w:b/>
          <w:sz w:val="14"/>
          <w:szCs w:val="14"/>
        </w:rPr>
      </w:pPr>
      <w:r w:rsidRPr="00AF3A03">
        <w:rPr>
          <w:rFonts w:ascii="Times New Roman" w:hAnsi="Times New Roman" w:cs="Times New Roman"/>
          <w:b/>
          <w:sz w:val="14"/>
          <w:szCs w:val="14"/>
        </w:rPr>
        <w:t xml:space="preserve">                           </w:t>
      </w:r>
    </w:p>
    <w:p w:rsidR="0068267D" w:rsidRPr="00AF3A03" w:rsidRDefault="0068267D" w:rsidP="0068267D">
      <w:pPr>
        <w:spacing w:after="0"/>
        <w:rPr>
          <w:rFonts w:ascii="Times New Roman" w:hAnsi="Times New Roman" w:cs="Times New Roman"/>
          <w:sz w:val="24"/>
          <w:szCs w:val="24"/>
        </w:rPr>
      </w:pPr>
    </w:p>
    <w:tbl>
      <w:tblPr>
        <w:tblW w:w="9695" w:type="dxa"/>
        <w:tblInd w:w="93" w:type="dxa"/>
        <w:tblLook w:val="00A0" w:firstRow="1" w:lastRow="0" w:firstColumn="1" w:lastColumn="0" w:noHBand="0" w:noVBand="0"/>
      </w:tblPr>
      <w:tblGrid>
        <w:gridCol w:w="9695"/>
      </w:tblGrid>
      <w:tr w:rsidR="0068267D" w:rsidRPr="00AF3A03" w:rsidTr="0068267D">
        <w:trPr>
          <w:trHeight w:val="390"/>
        </w:trPr>
        <w:tc>
          <w:tcPr>
            <w:tcW w:w="9695" w:type="dxa"/>
            <w:tcBorders>
              <w:left w:val="nil"/>
              <w:right w:val="nil"/>
            </w:tcBorders>
            <w:noWrap/>
            <w:vAlign w:val="center"/>
          </w:tcPr>
          <w:p w:rsidR="0068267D" w:rsidRPr="00AF3A03" w:rsidRDefault="0068267D" w:rsidP="0068267D">
            <w:pPr>
              <w:spacing w:after="0"/>
              <w:rPr>
                <w:rFonts w:ascii="Times New Roman" w:hAnsi="Times New Roman" w:cs="Times New Roman"/>
                <w:sz w:val="24"/>
                <w:szCs w:val="24"/>
              </w:rPr>
            </w:pPr>
          </w:p>
          <w:p w:rsidR="0068267D" w:rsidRPr="00AF3A03" w:rsidRDefault="0068267D" w:rsidP="0068267D">
            <w:pPr>
              <w:spacing w:after="0"/>
              <w:rPr>
                <w:rFonts w:ascii="Times New Roman" w:hAnsi="Times New Roman" w:cs="Times New Roman"/>
                <w:sz w:val="24"/>
                <w:szCs w:val="24"/>
              </w:rPr>
            </w:pPr>
          </w:p>
          <w:p w:rsidR="0068267D" w:rsidRPr="00AF3A03" w:rsidRDefault="0068267D" w:rsidP="0068267D">
            <w:pPr>
              <w:spacing w:after="0"/>
              <w:rPr>
                <w:rFonts w:ascii="Times New Roman" w:hAnsi="Times New Roman" w:cs="Times New Roman"/>
                <w:sz w:val="24"/>
                <w:szCs w:val="24"/>
              </w:rPr>
            </w:pPr>
          </w:p>
        </w:tc>
      </w:tr>
    </w:tbl>
    <w:p w:rsidR="0068267D" w:rsidRPr="00AF3A03" w:rsidRDefault="0068267D" w:rsidP="0068267D">
      <w:pPr>
        <w:spacing w:after="0"/>
        <w:rPr>
          <w:rFonts w:ascii="Times New Roman" w:hAnsi="Times New Roman" w:cs="Times New Roman"/>
          <w:sz w:val="24"/>
          <w:szCs w:val="24"/>
        </w:rPr>
      </w:pPr>
    </w:p>
    <w:p w:rsidR="0068267D" w:rsidRPr="00AF3A03" w:rsidRDefault="0068267D" w:rsidP="0068267D">
      <w:pPr>
        <w:spacing w:after="0"/>
        <w:rPr>
          <w:rFonts w:ascii="Times New Roman" w:hAnsi="Times New Roman" w:cs="Times New Roman"/>
          <w:sz w:val="24"/>
          <w:szCs w:val="24"/>
        </w:rPr>
      </w:pPr>
    </w:p>
    <w:p w:rsidR="008743DA" w:rsidRDefault="008743DA"/>
    <w:sectPr w:rsidR="008743DA" w:rsidSect="0092189C">
      <w:pgSz w:w="11906" w:h="16838"/>
      <w:pgMar w:top="851"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AA4" w:rsidRDefault="00643AA4" w:rsidP="00EC32CA">
      <w:pPr>
        <w:spacing w:after="0" w:line="240" w:lineRule="auto"/>
      </w:pPr>
      <w:r>
        <w:separator/>
      </w:r>
    </w:p>
  </w:endnote>
  <w:endnote w:type="continuationSeparator" w:id="0">
    <w:p w:rsidR="00643AA4" w:rsidRDefault="00643AA4" w:rsidP="00EC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911774"/>
      <w:docPartObj>
        <w:docPartGallery w:val="Page Numbers (Bottom of Page)"/>
        <w:docPartUnique/>
      </w:docPartObj>
    </w:sdtPr>
    <w:sdtEndPr/>
    <w:sdtContent>
      <w:p w:rsidR="00B32A43" w:rsidRDefault="00B32A43">
        <w:pPr>
          <w:pStyle w:val="a7"/>
          <w:jc w:val="center"/>
        </w:pPr>
        <w:r>
          <w:fldChar w:fldCharType="begin"/>
        </w:r>
        <w:r>
          <w:instrText>PAGE   \* MERGEFORMAT</w:instrText>
        </w:r>
        <w:r>
          <w:fldChar w:fldCharType="separate"/>
        </w:r>
        <w:r w:rsidR="003C0D94">
          <w:rPr>
            <w:noProof/>
          </w:rPr>
          <w:t>2</w:t>
        </w:r>
        <w:r>
          <w:fldChar w:fldCharType="end"/>
        </w:r>
      </w:p>
    </w:sdtContent>
  </w:sdt>
  <w:p w:rsidR="00B32A43" w:rsidRDefault="00B32A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AA4" w:rsidRDefault="00643AA4" w:rsidP="00EC32CA">
      <w:pPr>
        <w:spacing w:after="0" w:line="240" w:lineRule="auto"/>
      </w:pPr>
      <w:r>
        <w:separator/>
      </w:r>
    </w:p>
  </w:footnote>
  <w:footnote w:type="continuationSeparator" w:id="0">
    <w:p w:rsidR="00643AA4" w:rsidRDefault="00643AA4" w:rsidP="00EC3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9D4"/>
    <w:multiLevelType w:val="hybridMultilevel"/>
    <w:tmpl w:val="737A7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E3F84"/>
    <w:multiLevelType w:val="hybridMultilevel"/>
    <w:tmpl w:val="01C43000"/>
    <w:lvl w:ilvl="0" w:tplc="EB2A369A">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7516C3"/>
    <w:multiLevelType w:val="hybridMultilevel"/>
    <w:tmpl w:val="75745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9B3E77"/>
    <w:multiLevelType w:val="hybridMultilevel"/>
    <w:tmpl w:val="59103268"/>
    <w:lvl w:ilvl="0" w:tplc="8ADA58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3814F0"/>
    <w:multiLevelType w:val="hybridMultilevel"/>
    <w:tmpl w:val="CFAEC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AF1326"/>
    <w:multiLevelType w:val="hybridMultilevel"/>
    <w:tmpl w:val="17A0B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916C92"/>
    <w:multiLevelType w:val="hybridMultilevel"/>
    <w:tmpl w:val="D4FC78F0"/>
    <w:lvl w:ilvl="0" w:tplc="04190017">
      <w:start w:val="1"/>
      <w:numFmt w:val="lowerLetter"/>
      <w:lvlText w:val="%1)"/>
      <w:lvlJc w:val="left"/>
      <w:pPr>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551119F"/>
    <w:multiLevelType w:val="hybridMultilevel"/>
    <w:tmpl w:val="E23E0ED6"/>
    <w:lvl w:ilvl="0" w:tplc="91EEE7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B5E3F"/>
    <w:multiLevelType w:val="hybridMultilevel"/>
    <w:tmpl w:val="ADEE1D22"/>
    <w:lvl w:ilvl="0" w:tplc="AFC46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EA50C05"/>
    <w:multiLevelType w:val="hybridMultilevel"/>
    <w:tmpl w:val="08921CCA"/>
    <w:lvl w:ilvl="0" w:tplc="2228DB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45289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BED5D43"/>
    <w:multiLevelType w:val="hybridMultilevel"/>
    <w:tmpl w:val="C35C395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5D2F5D4">
      <w:start w:val="1"/>
      <w:numFmt w:val="decimal"/>
      <w:lvlText w:val="%4)"/>
      <w:lvlJc w:val="left"/>
      <w:pPr>
        <w:ind w:left="2880" w:hanging="360"/>
      </w:pPr>
      <w:rPr>
        <w:rFonts w:ascii="Times New Roman" w:eastAsiaTheme="minorHAnsi" w:hAnsi="Times New Roman" w:cs="Times New Roman"/>
      </w:r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655476"/>
    <w:multiLevelType w:val="hybridMultilevel"/>
    <w:tmpl w:val="E03AA67A"/>
    <w:lvl w:ilvl="0" w:tplc="AFC46C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AF9334E"/>
    <w:multiLevelType w:val="hybridMultilevel"/>
    <w:tmpl w:val="EB000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AB18DB"/>
    <w:multiLevelType w:val="hybridMultilevel"/>
    <w:tmpl w:val="62304E08"/>
    <w:lvl w:ilvl="0" w:tplc="84E0FD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6D65C3"/>
    <w:multiLevelType w:val="hybridMultilevel"/>
    <w:tmpl w:val="5F3CE8D8"/>
    <w:lvl w:ilvl="0" w:tplc="206C2AE0">
      <w:start w:val="1"/>
      <w:numFmt w:val="bullet"/>
      <w:lvlText w:val="—"/>
      <w:lvlJc w:val="left"/>
      <w:pPr>
        <w:ind w:left="1069" w:hanging="360"/>
      </w:pPr>
      <w:rPr>
        <w:rFonts w:ascii="Arial" w:eastAsia="Calibri" w:hAnsi="Arial" w:cs="Arial"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766E2E9C"/>
    <w:multiLevelType w:val="hybridMultilevel"/>
    <w:tmpl w:val="C6CC1C06"/>
    <w:lvl w:ilvl="0" w:tplc="AFC46C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F265B3"/>
    <w:multiLevelType w:val="hybridMultilevel"/>
    <w:tmpl w:val="6F989EB4"/>
    <w:lvl w:ilvl="0" w:tplc="CED8E07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9354A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117FCC"/>
    <w:multiLevelType w:val="hybridMultilevel"/>
    <w:tmpl w:val="54048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FE0960"/>
    <w:multiLevelType w:val="hybridMultilevel"/>
    <w:tmpl w:val="F3CC7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437333"/>
    <w:multiLevelType w:val="hybridMultilevel"/>
    <w:tmpl w:val="6D360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6"/>
  </w:num>
  <w:num w:numId="5">
    <w:abstractNumId w:val="4"/>
  </w:num>
  <w:num w:numId="6">
    <w:abstractNumId w:val="21"/>
  </w:num>
  <w:num w:numId="7">
    <w:abstractNumId w:val="5"/>
  </w:num>
  <w:num w:numId="8">
    <w:abstractNumId w:val="2"/>
  </w:num>
  <w:num w:numId="9">
    <w:abstractNumId w:val="19"/>
  </w:num>
  <w:num w:numId="10">
    <w:abstractNumId w:val="14"/>
  </w:num>
  <w:num w:numId="11">
    <w:abstractNumId w:val="7"/>
  </w:num>
  <w:num w:numId="12">
    <w:abstractNumId w:val="9"/>
  </w:num>
  <w:num w:numId="13">
    <w:abstractNumId w:val="10"/>
  </w:num>
  <w:num w:numId="14">
    <w:abstractNumId w:val="1"/>
  </w:num>
  <w:num w:numId="15">
    <w:abstractNumId w:val="15"/>
  </w:num>
  <w:num w:numId="16">
    <w:abstractNumId w:val="11"/>
  </w:num>
  <w:num w:numId="17">
    <w:abstractNumId w:val="18"/>
  </w:num>
  <w:num w:numId="18">
    <w:abstractNumId w:val="16"/>
  </w:num>
  <w:num w:numId="19">
    <w:abstractNumId w:val="17"/>
  </w:num>
  <w:num w:numId="20">
    <w:abstractNumId w:val="8"/>
  </w:num>
  <w:num w:numId="21">
    <w:abstractNumId w:val="12"/>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267D"/>
    <w:rsid w:val="00003AE1"/>
    <w:rsid w:val="0006441C"/>
    <w:rsid w:val="000659B0"/>
    <w:rsid w:val="00083340"/>
    <w:rsid w:val="000E06D5"/>
    <w:rsid w:val="00115C36"/>
    <w:rsid w:val="00117F33"/>
    <w:rsid w:val="001342F1"/>
    <w:rsid w:val="00155AD9"/>
    <w:rsid w:val="002119B3"/>
    <w:rsid w:val="00242BB6"/>
    <w:rsid w:val="00276953"/>
    <w:rsid w:val="00297CAC"/>
    <w:rsid w:val="002A071D"/>
    <w:rsid w:val="002A09C4"/>
    <w:rsid w:val="002D213B"/>
    <w:rsid w:val="002D278D"/>
    <w:rsid w:val="002D6564"/>
    <w:rsid w:val="002F416A"/>
    <w:rsid w:val="00300620"/>
    <w:rsid w:val="00315A70"/>
    <w:rsid w:val="00325383"/>
    <w:rsid w:val="00360017"/>
    <w:rsid w:val="00396E96"/>
    <w:rsid w:val="003A21D0"/>
    <w:rsid w:val="003A23DC"/>
    <w:rsid w:val="003A24AD"/>
    <w:rsid w:val="003C0D94"/>
    <w:rsid w:val="00405D5B"/>
    <w:rsid w:val="004337B5"/>
    <w:rsid w:val="00453946"/>
    <w:rsid w:val="00497654"/>
    <w:rsid w:val="004B3FDA"/>
    <w:rsid w:val="004C0904"/>
    <w:rsid w:val="004C5542"/>
    <w:rsid w:val="004E5402"/>
    <w:rsid w:val="004E6247"/>
    <w:rsid w:val="00504530"/>
    <w:rsid w:val="00505817"/>
    <w:rsid w:val="00521E9D"/>
    <w:rsid w:val="0052479F"/>
    <w:rsid w:val="005343E5"/>
    <w:rsid w:val="00562D93"/>
    <w:rsid w:val="005649A5"/>
    <w:rsid w:val="00571AF5"/>
    <w:rsid w:val="00572B96"/>
    <w:rsid w:val="00577D4E"/>
    <w:rsid w:val="00597520"/>
    <w:rsid w:val="005D44C2"/>
    <w:rsid w:val="005F08DB"/>
    <w:rsid w:val="005F43AF"/>
    <w:rsid w:val="00611645"/>
    <w:rsid w:val="0061230D"/>
    <w:rsid w:val="00641472"/>
    <w:rsid w:val="006415E5"/>
    <w:rsid w:val="00643AA4"/>
    <w:rsid w:val="0065198A"/>
    <w:rsid w:val="00665EB2"/>
    <w:rsid w:val="00680B3C"/>
    <w:rsid w:val="0068267D"/>
    <w:rsid w:val="006A07DE"/>
    <w:rsid w:val="006E267E"/>
    <w:rsid w:val="0072416A"/>
    <w:rsid w:val="007365A0"/>
    <w:rsid w:val="007669BC"/>
    <w:rsid w:val="0078394A"/>
    <w:rsid w:val="007959C0"/>
    <w:rsid w:val="007A1006"/>
    <w:rsid w:val="007C78AF"/>
    <w:rsid w:val="00813BFF"/>
    <w:rsid w:val="00815A62"/>
    <w:rsid w:val="00835F1F"/>
    <w:rsid w:val="008743DA"/>
    <w:rsid w:val="008B17C2"/>
    <w:rsid w:val="008C2A59"/>
    <w:rsid w:val="008D7DA1"/>
    <w:rsid w:val="008E4E89"/>
    <w:rsid w:val="008E6E29"/>
    <w:rsid w:val="008E744A"/>
    <w:rsid w:val="008F3135"/>
    <w:rsid w:val="00907556"/>
    <w:rsid w:val="00913E9F"/>
    <w:rsid w:val="0092189C"/>
    <w:rsid w:val="00946073"/>
    <w:rsid w:val="00985953"/>
    <w:rsid w:val="00987909"/>
    <w:rsid w:val="009B25C3"/>
    <w:rsid w:val="009B3E6F"/>
    <w:rsid w:val="009C277E"/>
    <w:rsid w:val="009E1034"/>
    <w:rsid w:val="009F26CA"/>
    <w:rsid w:val="00A103E5"/>
    <w:rsid w:val="00A417D2"/>
    <w:rsid w:val="00A96642"/>
    <w:rsid w:val="00AD058F"/>
    <w:rsid w:val="00AD25A6"/>
    <w:rsid w:val="00AD2DF7"/>
    <w:rsid w:val="00AD6666"/>
    <w:rsid w:val="00AE64B1"/>
    <w:rsid w:val="00B00125"/>
    <w:rsid w:val="00B1226E"/>
    <w:rsid w:val="00B32A43"/>
    <w:rsid w:val="00B42E90"/>
    <w:rsid w:val="00B43A9E"/>
    <w:rsid w:val="00B714DB"/>
    <w:rsid w:val="00BA0D40"/>
    <w:rsid w:val="00BA51E7"/>
    <w:rsid w:val="00BE3927"/>
    <w:rsid w:val="00C041EF"/>
    <w:rsid w:val="00C04688"/>
    <w:rsid w:val="00C210C3"/>
    <w:rsid w:val="00C74AF4"/>
    <w:rsid w:val="00D367FD"/>
    <w:rsid w:val="00D64176"/>
    <w:rsid w:val="00D66CCF"/>
    <w:rsid w:val="00D84720"/>
    <w:rsid w:val="00DA2BE2"/>
    <w:rsid w:val="00DA4C72"/>
    <w:rsid w:val="00DB576D"/>
    <w:rsid w:val="00DC4A02"/>
    <w:rsid w:val="00DC79E2"/>
    <w:rsid w:val="00DD0AAF"/>
    <w:rsid w:val="00DD49A3"/>
    <w:rsid w:val="00DE4338"/>
    <w:rsid w:val="00E63225"/>
    <w:rsid w:val="00E9728C"/>
    <w:rsid w:val="00EC32CA"/>
    <w:rsid w:val="00EE7D4D"/>
    <w:rsid w:val="00F076F2"/>
    <w:rsid w:val="00F55CA6"/>
    <w:rsid w:val="00F73205"/>
    <w:rsid w:val="00F77FF0"/>
    <w:rsid w:val="00FC0E28"/>
    <w:rsid w:val="00FC7EDB"/>
    <w:rsid w:val="00FD5C06"/>
    <w:rsid w:val="00FF3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0544"/>
  <w15:docId w15:val="{D72D0AB1-26B1-4E2E-B4F9-B7FB9BF8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669BC"/>
  </w:style>
  <w:style w:type="paragraph" w:styleId="1">
    <w:name w:val="heading 1"/>
    <w:basedOn w:val="a"/>
    <w:next w:val="a"/>
    <w:link w:val="10"/>
    <w:qFormat/>
    <w:rsid w:val="0068267D"/>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68267D"/>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267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68267D"/>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68267D"/>
    <w:pPr>
      <w:ind w:left="720"/>
      <w:contextualSpacing/>
    </w:pPr>
  </w:style>
  <w:style w:type="table" w:styleId="a4">
    <w:name w:val="Table Grid"/>
    <w:basedOn w:val="a1"/>
    <w:uiPriority w:val="59"/>
    <w:rsid w:val="00682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682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8267D"/>
    <w:rPr>
      <w:rFonts w:ascii="Courier New" w:eastAsia="Times New Roman" w:hAnsi="Courier New" w:cs="Courier New"/>
      <w:sz w:val="20"/>
      <w:szCs w:val="20"/>
      <w:lang w:eastAsia="ru-RU"/>
    </w:rPr>
  </w:style>
  <w:style w:type="paragraph" w:styleId="a5">
    <w:name w:val="header"/>
    <w:basedOn w:val="a"/>
    <w:link w:val="a6"/>
    <w:unhideWhenUsed/>
    <w:rsid w:val="0068267D"/>
    <w:pPr>
      <w:tabs>
        <w:tab w:val="center" w:pos="4677"/>
        <w:tab w:val="right" w:pos="9355"/>
      </w:tabs>
      <w:spacing w:after="0" w:line="240" w:lineRule="auto"/>
    </w:pPr>
  </w:style>
  <w:style w:type="character" w:customStyle="1" w:styleId="a6">
    <w:name w:val="Верхний колонтитул Знак"/>
    <w:basedOn w:val="a0"/>
    <w:link w:val="a5"/>
    <w:rsid w:val="0068267D"/>
  </w:style>
  <w:style w:type="paragraph" w:styleId="a7">
    <w:name w:val="footer"/>
    <w:basedOn w:val="a"/>
    <w:link w:val="a8"/>
    <w:uiPriority w:val="99"/>
    <w:unhideWhenUsed/>
    <w:rsid w:val="006826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8267D"/>
  </w:style>
  <w:style w:type="character" w:customStyle="1" w:styleId="a9">
    <w:name w:val="Текст выноски Знак"/>
    <w:basedOn w:val="a0"/>
    <w:link w:val="aa"/>
    <w:semiHidden/>
    <w:rsid w:val="0068267D"/>
    <w:rPr>
      <w:rFonts w:ascii="Tahoma" w:eastAsia="Calibri" w:hAnsi="Tahoma" w:cs="Tahoma"/>
      <w:sz w:val="16"/>
      <w:szCs w:val="16"/>
      <w:lang w:eastAsia="ru-RU"/>
    </w:rPr>
  </w:style>
  <w:style w:type="paragraph" w:styleId="aa">
    <w:name w:val="Balloon Text"/>
    <w:basedOn w:val="a"/>
    <w:link w:val="a9"/>
    <w:semiHidden/>
    <w:unhideWhenUsed/>
    <w:rsid w:val="0068267D"/>
    <w:pPr>
      <w:spacing w:after="0" w:line="240" w:lineRule="auto"/>
    </w:pPr>
    <w:rPr>
      <w:rFonts w:ascii="Tahoma" w:eastAsia="Calibri" w:hAnsi="Tahoma" w:cs="Tahoma"/>
      <w:sz w:val="16"/>
      <w:szCs w:val="16"/>
      <w:lang w:eastAsia="ru-RU"/>
    </w:rPr>
  </w:style>
  <w:style w:type="character" w:customStyle="1" w:styleId="11">
    <w:name w:val="Текст выноски Знак1"/>
    <w:basedOn w:val="a0"/>
    <w:uiPriority w:val="99"/>
    <w:semiHidden/>
    <w:rsid w:val="0068267D"/>
    <w:rPr>
      <w:rFonts w:ascii="Tahoma" w:hAnsi="Tahoma" w:cs="Tahoma"/>
      <w:sz w:val="16"/>
      <w:szCs w:val="16"/>
    </w:rPr>
  </w:style>
  <w:style w:type="numbering" w:customStyle="1" w:styleId="12">
    <w:name w:val="Нет списка1"/>
    <w:next w:val="a2"/>
    <w:uiPriority w:val="99"/>
    <w:semiHidden/>
    <w:unhideWhenUsed/>
    <w:rsid w:val="00115C36"/>
  </w:style>
  <w:style w:type="character" w:styleId="ab">
    <w:name w:val="Hyperlink"/>
    <w:basedOn w:val="a0"/>
    <w:uiPriority w:val="99"/>
    <w:semiHidden/>
    <w:unhideWhenUsed/>
    <w:rsid w:val="00115C36"/>
    <w:rPr>
      <w:color w:val="0000FF"/>
      <w:u w:val="single"/>
    </w:rPr>
  </w:style>
  <w:style w:type="character" w:styleId="ac">
    <w:name w:val="FollowedHyperlink"/>
    <w:basedOn w:val="a0"/>
    <w:uiPriority w:val="99"/>
    <w:semiHidden/>
    <w:unhideWhenUsed/>
    <w:rsid w:val="00115C36"/>
    <w:rPr>
      <w:color w:val="800080"/>
      <w:u w:val="single"/>
    </w:rPr>
  </w:style>
  <w:style w:type="paragraph" w:customStyle="1" w:styleId="xl63">
    <w:name w:val="xl63"/>
    <w:basedOn w:val="a"/>
    <w:rsid w:val="00115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15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115C3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115C36"/>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15C36"/>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
    <w:rsid w:val="00115C36"/>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9">
    <w:name w:val="xl69"/>
    <w:basedOn w:val="a"/>
    <w:rsid w:val="00115C36"/>
    <w:pPr>
      <w:pBdr>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
    <w:rsid w:val="00115C3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1">
    <w:name w:val="xl71"/>
    <w:basedOn w:val="a"/>
    <w:rsid w:val="00115C36"/>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115C3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
    <w:rsid w:val="00115C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115C36"/>
    <w:pPr>
      <w:pBdr>
        <w:right w:val="single" w:sz="8" w:space="10" w:color="auto"/>
      </w:pBdr>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ru-RU"/>
    </w:rPr>
  </w:style>
  <w:style w:type="paragraph" w:customStyle="1" w:styleId="xl75">
    <w:name w:val="xl75"/>
    <w:basedOn w:val="a"/>
    <w:rsid w:val="00115C3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115C36"/>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115C3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8">
    <w:name w:val="xl78"/>
    <w:basedOn w:val="a"/>
    <w:rsid w:val="00115C36"/>
    <w:pPr>
      <w:pBdr>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9">
    <w:name w:val="xl79"/>
    <w:basedOn w:val="a"/>
    <w:rsid w:val="00115C36"/>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115C36"/>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115C36"/>
    <w:pPr>
      <w:pBdr>
        <w:bottom w:val="single" w:sz="8" w:space="0" w:color="auto"/>
        <w:right w:val="single" w:sz="8" w:space="10" w:color="auto"/>
      </w:pBdr>
      <w:spacing w:before="100" w:beforeAutospacing="1" w:after="100" w:afterAutospacing="1" w:line="240" w:lineRule="auto"/>
      <w:ind w:firstLineChars="100" w:firstLine="100"/>
      <w:jc w:val="right"/>
    </w:pPr>
    <w:rPr>
      <w:rFonts w:ascii="Times New Roman" w:eastAsia="Times New Roman" w:hAnsi="Times New Roman" w:cs="Times New Roman"/>
      <w:sz w:val="24"/>
      <w:szCs w:val="24"/>
      <w:lang w:eastAsia="ru-RU"/>
    </w:rPr>
  </w:style>
  <w:style w:type="paragraph" w:customStyle="1" w:styleId="xl82">
    <w:name w:val="xl82"/>
    <w:basedOn w:val="a"/>
    <w:rsid w:val="00115C36"/>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3">
    <w:name w:val="xl83"/>
    <w:basedOn w:val="a"/>
    <w:rsid w:val="00115C36"/>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115C3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5">
    <w:name w:val="xl85"/>
    <w:basedOn w:val="a"/>
    <w:rsid w:val="00115C36"/>
    <w:pPr>
      <w:pBdr>
        <w:top w:val="single" w:sz="8"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6">
    <w:name w:val="xl86"/>
    <w:basedOn w:val="a"/>
    <w:rsid w:val="00115C36"/>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115C36"/>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115C36"/>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
    <w:rsid w:val="00115C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115C36"/>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
    <w:rsid w:val="00115C36"/>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115C3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15C3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15C3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Default">
    <w:name w:val="Default"/>
    <w:rsid w:val="00680B3C"/>
    <w:pPr>
      <w:autoSpaceDE w:val="0"/>
      <w:autoSpaceDN w:val="0"/>
      <w:adjustRightInd w:val="0"/>
      <w:spacing w:after="0" w:line="240" w:lineRule="auto"/>
    </w:pPr>
    <w:rPr>
      <w:rFonts w:ascii="Arial" w:eastAsia="Calibri" w:hAnsi="Arial" w:cs="Arial"/>
      <w:color w:val="000000"/>
      <w:sz w:val="24"/>
      <w:szCs w:val="24"/>
    </w:rPr>
  </w:style>
  <w:style w:type="paragraph" w:styleId="ad">
    <w:name w:val="Normal (Web)"/>
    <w:basedOn w:val="a"/>
    <w:uiPriority w:val="99"/>
    <w:semiHidden/>
    <w:unhideWhenUsed/>
    <w:rsid w:val="00BA0D4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66447">
      <w:bodyDiv w:val="1"/>
      <w:marLeft w:val="0"/>
      <w:marRight w:val="0"/>
      <w:marTop w:val="0"/>
      <w:marBottom w:val="0"/>
      <w:divBdr>
        <w:top w:val="none" w:sz="0" w:space="0" w:color="auto"/>
        <w:left w:val="none" w:sz="0" w:space="0" w:color="auto"/>
        <w:bottom w:val="none" w:sz="0" w:space="0" w:color="auto"/>
        <w:right w:val="none" w:sz="0" w:space="0" w:color="auto"/>
      </w:divBdr>
    </w:div>
    <w:div w:id="1773083341">
      <w:bodyDiv w:val="1"/>
      <w:marLeft w:val="0"/>
      <w:marRight w:val="0"/>
      <w:marTop w:val="0"/>
      <w:marBottom w:val="0"/>
      <w:divBdr>
        <w:top w:val="none" w:sz="0" w:space="0" w:color="auto"/>
        <w:left w:val="none" w:sz="0" w:space="0" w:color="auto"/>
        <w:bottom w:val="none" w:sz="0" w:space="0" w:color="auto"/>
        <w:right w:val="none" w:sz="0" w:space="0" w:color="auto"/>
      </w:divBdr>
    </w:div>
    <w:div w:id="1877425788">
      <w:bodyDiv w:val="1"/>
      <w:marLeft w:val="0"/>
      <w:marRight w:val="0"/>
      <w:marTop w:val="0"/>
      <w:marBottom w:val="0"/>
      <w:divBdr>
        <w:top w:val="none" w:sz="0" w:space="0" w:color="auto"/>
        <w:left w:val="none" w:sz="0" w:space="0" w:color="auto"/>
        <w:bottom w:val="none" w:sz="0" w:space="0" w:color="auto"/>
        <w:right w:val="none" w:sz="0" w:space="0" w:color="auto"/>
      </w:divBdr>
    </w:div>
    <w:div w:id="1951889049">
      <w:bodyDiv w:val="1"/>
      <w:marLeft w:val="0"/>
      <w:marRight w:val="0"/>
      <w:marTop w:val="0"/>
      <w:marBottom w:val="0"/>
      <w:divBdr>
        <w:top w:val="none" w:sz="0" w:space="0" w:color="auto"/>
        <w:left w:val="none" w:sz="0" w:space="0" w:color="auto"/>
        <w:bottom w:val="none" w:sz="0" w:space="0" w:color="auto"/>
        <w:right w:val="none" w:sz="0" w:space="0" w:color="auto"/>
      </w:divBdr>
    </w:div>
    <w:div w:id="214449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FDBAD-0E2D-40FD-923A-77CACC1A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40</Pages>
  <Words>8479</Words>
  <Characters>48336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ирина балалаева</cp:lastModifiedBy>
  <cp:revision>24</cp:revision>
  <dcterms:created xsi:type="dcterms:W3CDTF">2017-05-28T17:16:00Z</dcterms:created>
  <dcterms:modified xsi:type="dcterms:W3CDTF">2017-06-09T12:50:00Z</dcterms:modified>
</cp:coreProperties>
</file>