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EB" w:rsidRPr="00BB6B04" w:rsidRDefault="00E319EB" w:rsidP="001C0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04">
        <w:rPr>
          <w:rFonts w:ascii="Times New Roman" w:hAnsi="Times New Roman" w:cs="Times New Roman"/>
          <w:b/>
          <w:sz w:val="28"/>
          <w:szCs w:val="28"/>
        </w:rPr>
        <w:t>КРЫМСКОТАТАРСКОЕ ДВИЖЕНИЕ: АЛЬТЕРНАТИВЫ</w:t>
      </w:r>
    </w:p>
    <w:p w:rsidR="00E319EB" w:rsidRPr="00BB6B04" w:rsidRDefault="00E319EB" w:rsidP="001C0C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04">
        <w:rPr>
          <w:rFonts w:ascii="Times New Roman" w:hAnsi="Times New Roman" w:cs="Times New Roman"/>
          <w:b/>
          <w:sz w:val="28"/>
          <w:szCs w:val="28"/>
        </w:rPr>
        <w:t>КОНФЛИКТНОСТИ И УЧАСТИЯ В МИРОСТРОИТЕЛЬСТВЕ</w:t>
      </w:r>
    </w:p>
    <w:p w:rsidR="00E319EB" w:rsidRPr="00A24B04" w:rsidRDefault="00E319EB" w:rsidP="005E5D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6B04">
        <w:rPr>
          <w:rFonts w:ascii="Times New Roman" w:hAnsi="Times New Roman" w:cs="Times New Roman"/>
          <w:b/>
          <w:i/>
          <w:sz w:val="28"/>
          <w:szCs w:val="28"/>
        </w:rPr>
        <w:t xml:space="preserve">БАРАНОВ Андрей Владимирович – </w:t>
      </w:r>
      <w:r w:rsidRPr="00BB6B04">
        <w:rPr>
          <w:rFonts w:ascii="Times New Roman" w:hAnsi="Times New Roman" w:cs="Times New Roman"/>
          <w:i/>
          <w:sz w:val="28"/>
          <w:szCs w:val="28"/>
        </w:rPr>
        <w:t xml:space="preserve">доктор политических наук, доктор исторических наук, </w:t>
      </w:r>
      <w:r w:rsidR="00BF0B4B" w:rsidRPr="00BB6B04">
        <w:rPr>
          <w:rFonts w:ascii="Times New Roman" w:hAnsi="Times New Roman" w:cs="Times New Roman"/>
          <w:i/>
          <w:sz w:val="28"/>
          <w:szCs w:val="28"/>
        </w:rPr>
        <w:t xml:space="preserve">профессор </w:t>
      </w:r>
      <w:r w:rsidRPr="00BB6B04">
        <w:rPr>
          <w:rFonts w:ascii="Times New Roman" w:hAnsi="Times New Roman" w:cs="Times New Roman"/>
          <w:i/>
          <w:sz w:val="28"/>
          <w:szCs w:val="28"/>
        </w:rPr>
        <w:t>кафедры политологии и политического управления Кубанского государственного университета</w:t>
      </w:r>
      <w:r w:rsidR="00BF0B4B" w:rsidRPr="00BB6B0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BB6B04">
        <w:rPr>
          <w:rFonts w:ascii="Times New Roman" w:hAnsi="Times New Roman" w:cs="Times New Roman"/>
          <w:i/>
          <w:sz w:val="28"/>
          <w:szCs w:val="28"/>
        </w:rPr>
        <w:t>350040, г. Кра</w:t>
      </w:r>
      <w:r w:rsidRPr="00BB6B04">
        <w:rPr>
          <w:rFonts w:ascii="Times New Roman" w:hAnsi="Times New Roman" w:cs="Times New Roman"/>
          <w:i/>
          <w:sz w:val="28"/>
          <w:szCs w:val="28"/>
        </w:rPr>
        <w:t>с</w:t>
      </w:r>
      <w:r w:rsidR="00BF0B4B" w:rsidRPr="00BB6B04">
        <w:rPr>
          <w:rFonts w:ascii="Times New Roman" w:hAnsi="Times New Roman" w:cs="Times New Roman"/>
          <w:i/>
          <w:sz w:val="28"/>
          <w:szCs w:val="28"/>
        </w:rPr>
        <w:t>нодар, ул. Ставропольская</w:t>
      </w:r>
      <w:r w:rsidR="00BF0B4B" w:rsidRPr="00A24B0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4B04">
        <w:rPr>
          <w:rFonts w:ascii="Times New Roman" w:hAnsi="Times New Roman" w:cs="Times New Roman"/>
          <w:i/>
          <w:sz w:val="28"/>
          <w:szCs w:val="28"/>
        </w:rPr>
        <w:t>149</w:t>
      </w:r>
      <w:r w:rsidR="00BF0B4B" w:rsidRPr="00A24B04">
        <w:rPr>
          <w:rFonts w:ascii="Times New Roman" w:hAnsi="Times New Roman" w:cs="Times New Roman"/>
          <w:i/>
          <w:sz w:val="28"/>
          <w:szCs w:val="28"/>
        </w:rPr>
        <w:t xml:space="preserve">; </w:t>
      </w:r>
      <w:hyperlink r:id="rId9" w:history="1">
        <w:r w:rsidR="00BF0B4B" w:rsidRPr="00BB6B0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baranovandrew</w:t>
        </w:r>
        <w:r w:rsidR="00BF0B4B" w:rsidRPr="00A24B0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@</w:t>
        </w:r>
        <w:r w:rsidR="00BF0B4B" w:rsidRPr="00BB6B0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mail</w:t>
        </w:r>
        <w:r w:rsidR="00BF0B4B" w:rsidRPr="00A24B0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proofErr w:type="spellStart"/>
        <w:r w:rsidR="00BF0B4B" w:rsidRPr="00BB6B0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F0B4B" w:rsidRPr="00A24B04">
        <w:rPr>
          <w:rFonts w:ascii="Times New Roman" w:hAnsi="Times New Roman" w:cs="Times New Roman"/>
          <w:i/>
          <w:sz w:val="28"/>
          <w:szCs w:val="28"/>
        </w:rPr>
        <w:t>)</w:t>
      </w:r>
    </w:p>
    <w:p w:rsidR="00BF0B4B" w:rsidRPr="00A24B04" w:rsidRDefault="00BF0B4B" w:rsidP="001C0C5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</w:p>
    <w:p w:rsidR="00340D7E" w:rsidRPr="005E5DC2" w:rsidRDefault="00340D7E" w:rsidP="001C0C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781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r w:rsidR="00E319EB" w:rsidRPr="001C3781">
        <w:rPr>
          <w:rFonts w:ascii="Times New Roman" w:hAnsi="Times New Roman" w:cs="Times New Roman"/>
          <w:i/>
          <w:sz w:val="28"/>
          <w:szCs w:val="28"/>
        </w:rPr>
        <w:t>В статье определены</w:t>
      </w:r>
      <w:r w:rsidR="00BF0B4B" w:rsidRPr="001C37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индикаторы политического позици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о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нирования </w:t>
      </w:r>
      <w:proofErr w:type="spellStart"/>
      <w:r w:rsidR="0067435F" w:rsidRPr="001C3781">
        <w:rPr>
          <w:rFonts w:ascii="Times New Roman" w:hAnsi="Times New Roman" w:cs="Times New Roman"/>
          <w:i/>
          <w:sz w:val="28"/>
          <w:szCs w:val="28"/>
        </w:rPr>
        <w:t>крымскотатарского</w:t>
      </w:r>
      <w:proofErr w:type="spellEnd"/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 движения в условиях воссоединения реги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о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на с Россией.</w:t>
      </w:r>
      <w:r w:rsidR="00E319EB" w:rsidRPr="001C3781">
        <w:rPr>
          <w:rFonts w:ascii="Times New Roman" w:hAnsi="Times New Roman" w:cs="Times New Roman"/>
          <w:i/>
          <w:sz w:val="28"/>
          <w:szCs w:val="28"/>
        </w:rPr>
        <w:t xml:space="preserve"> Установлены 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параметры конфликтности Меджлиса </w:t>
      </w:r>
      <w:proofErr w:type="spellStart"/>
      <w:r w:rsidR="0067435F" w:rsidRPr="001C3781">
        <w:rPr>
          <w:rFonts w:ascii="Times New Roman" w:hAnsi="Times New Roman" w:cs="Times New Roman"/>
          <w:i/>
          <w:sz w:val="28"/>
          <w:szCs w:val="28"/>
        </w:rPr>
        <w:t>кры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м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скотатарского</w:t>
      </w:r>
      <w:proofErr w:type="spellEnd"/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 народа, причины спада его влияния. </w:t>
      </w:r>
      <w:r w:rsidR="00E319EB" w:rsidRPr="001C3781">
        <w:rPr>
          <w:rFonts w:ascii="Times New Roman" w:hAnsi="Times New Roman" w:cs="Times New Roman"/>
          <w:i/>
          <w:sz w:val="28"/>
          <w:szCs w:val="28"/>
        </w:rPr>
        <w:t xml:space="preserve">Определены </w:t>
      </w:r>
      <w:r w:rsidR="00A51DE7" w:rsidRPr="001C3781">
        <w:rPr>
          <w:rFonts w:ascii="Times New Roman" w:hAnsi="Times New Roman" w:cs="Times New Roman"/>
          <w:i/>
          <w:sz w:val="28"/>
          <w:szCs w:val="28"/>
        </w:rPr>
        <w:t>проявл</w:t>
      </w:r>
      <w:r w:rsidR="00A51DE7" w:rsidRPr="001C3781">
        <w:rPr>
          <w:rFonts w:ascii="Times New Roman" w:hAnsi="Times New Roman" w:cs="Times New Roman"/>
          <w:i/>
          <w:sz w:val="28"/>
          <w:szCs w:val="28"/>
        </w:rPr>
        <w:t>е</w:t>
      </w:r>
      <w:r w:rsidR="00A51DE7" w:rsidRPr="001C3781">
        <w:rPr>
          <w:rFonts w:ascii="Times New Roman" w:hAnsi="Times New Roman" w:cs="Times New Roman"/>
          <w:i/>
          <w:sz w:val="28"/>
          <w:szCs w:val="28"/>
        </w:rPr>
        <w:t xml:space="preserve">ния 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конструктивного участия партии «Милли </w:t>
      </w:r>
      <w:proofErr w:type="spellStart"/>
      <w:r w:rsidR="0067435F" w:rsidRPr="001C3781">
        <w:rPr>
          <w:rFonts w:ascii="Times New Roman" w:hAnsi="Times New Roman" w:cs="Times New Roman"/>
          <w:i/>
          <w:sz w:val="28"/>
          <w:szCs w:val="28"/>
        </w:rPr>
        <w:t>Фирка</w:t>
      </w:r>
      <w:proofErr w:type="spellEnd"/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C37595" w:rsidRPr="001C3781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движения «</w:t>
      </w:r>
      <w:proofErr w:type="spellStart"/>
      <w:r w:rsidR="0067435F" w:rsidRPr="001C3781">
        <w:rPr>
          <w:rFonts w:ascii="Times New Roman" w:hAnsi="Times New Roman" w:cs="Times New Roman"/>
          <w:i/>
          <w:sz w:val="28"/>
          <w:szCs w:val="28"/>
        </w:rPr>
        <w:t>Къ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ы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рым</w:t>
      </w:r>
      <w:proofErr w:type="spellEnd"/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59E9" w:rsidRPr="001C3781">
        <w:rPr>
          <w:rFonts w:ascii="Times New Roman" w:hAnsi="Times New Roman" w:cs="Times New Roman"/>
          <w:i/>
          <w:sz w:val="28"/>
          <w:szCs w:val="28"/>
        </w:rPr>
        <w:t>бир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лиги</w:t>
      </w:r>
      <w:proofErr w:type="spellEnd"/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gramStart"/>
      <w:r w:rsidR="00B435B4" w:rsidRPr="001C3781">
        <w:rPr>
          <w:rFonts w:ascii="Times New Roman" w:hAnsi="Times New Roman" w:cs="Times New Roman"/>
          <w:i/>
          <w:sz w:val="28"/>
          <w:szCs w:val="28"/>
        </w:rPr>
        <w:t>современном</w:t>
      </w:r>
      <w:proofErr w:type="gramEnd"/>
      <w:r w:rsidR="00B435B4" w:rsidRPr="001C37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7435F" w:rsidRPr="001C3781">
        <w:rPr>
          <w:rFonts w:ascii="Times New Roman" w:hAnsi="Times New Roman" w:cs="Times New Roman"/>
          <w:i/>
          <w:sz w:val="28"/>
          <w:szCs w:val="28"/>
        </w:rPr>
        <w:t>миростроительстве</w:t>
      </w:r>
      <w:proofErr w:type="spellEnd"/>
      <w:r w:rsidR="0067435F" w:rsidRPr="001C3781">
        <w:rPr>
          <w:rFonts w:ascii="Times New Roman" w:hAnsi="Times New Roman" w:cs="Times New Roman"/>
          <w:i/>
          <w:sz w:val="28"/>
          <w:szCs w:val="28"/>
        </w:rPr>
        <w:t xml:space="preserve">. Раскрыты </w:t>
      </w:r>
      <w:r w:rsidR="00E109E2" w:rsidRPr="001C3781">
        <w:rPr>
          <w:rFonts w:ascii="Times New Roman" w:hAnsi="Times New Roman" w:cs="Times New Roman"/>
          <w:i/>
          <w:sz w:val="28"/>
          <w:szCs w:val="28"/>
        </w:rPr>
        <w:t xml:space="preserve">методы 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п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о</w:t>
      </w:r>
      <w:r w:rsidR="0067435F" w:rsidRPr="001C3781">
        <w:rPr>
          <w:rFonts w:ascii="Times New Roman" w:hAnsi="Times New Roman" w:cs="Times New Roman"/>
          <w:i/>
          <w:sz w:val="28"/>
          <w:szCs w:val="28"/>
        </w:rPr>
        <w:t>литики Российской Федерации в отнош</w:t>
      </w:r>
      <w:r w:rsidR="0089353C">
        <w:rPr>
          <w:rFonts w:ascii="Times New Roman" w:hAnsi="Times New Roman" w:cs="Times New Roman"/>
          <w:i/>
          <w:sz w:val="28"/>
          <w:szCs w:val="28"/>
        </w:rPr>
        <w:t xml:space="preserve">ении </w:t>
      </w:r>
      <w:proofErr w:type="spellStart"/>
      <w:r w:rsidR="0089353C">
        <w:rPr>
          <w:rFonts w:ascii="Times New Roman" w:hAnsi="Times New Roman" w:cs="Times New Roman"/>
          <w:i/>
          <w:sz w:val="28"/>
          <w:szCs w:val="28"/>
        </w:rPr>
        <w:t>крымскотатарского</w:t>
      </w:r>
      <w:proofErr w:type="spellEnd"/>
      <w:r w:rsidR="0089353C">
        <w:rPr>
          <w:rFonts w:ascii="Times New Roman" w:hAnsi="Times New Roman" w:cs="Times New Roman"/>
          <w:i/>
          <w:sz w:val="28"/>
          <w:szCs w:val="28"/>
        </w:rPr>
        <w:t xml:space="preserve"> вопроса.</w:t>
      </w:r>
    </w:p>
    <w:p w:rsidR="00E319EB" w:rsidRPr="001C3781" w:rsidRDefault="00E319EB" w:rsidP="001C0C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781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BF0B4B" w:rsidRPr="001C37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6A35">
        <w:rPr>
          <w:rFonts w:ascii="Times New Roman" w:hAnsi="Times New Roman" w:cs="Times New Roman"/>
          <w:i/>
          <w:sz w:val="28"/>
          <w:szCs w:val="28"/>
        </w:rPr>
        <w:t>крымскотатарское</w:t>
      </w:r>
      <w:proofErr w:type="spellEnd"/>
      <w:r w:rsidR="00C37595" w:rsidRPr="001C3781">
        <w:rPr>
          <w:rFonts w:ascii="Times New Roman" w:hAnsi="Times New Roman" w:cs="Times New Roman"/>
          <w:i/>
          <w:sz w:val="28"/>
          <w:szCs w:val="28"/>
        </w:rPr>
        <w:t xml:space="preserve"> движение, альтернативы, ко</w:t>
      </w:r>
      <w:r w:rsidR="00C37595" w:rsidRPr="001C3781">
        <w:rPr>
          <w:rFonts w:ascii="Times New Roman" w:hAnsi="Times New Roman" w:cs="Times New Roman"/>
          <w:i/>
          <w:sz w:val="28"/>
          <w:szCs w:val="28"/>
        </w:rPr>
        <w:t>н</w:t>
      </w:r>
      <w:r w:rsidR="00C37595" w:rsidRPr="001C3781">
        <w:rPr>
          <w:rFonts w:ascii="Times New Roman" w:hAnsi="Times New Roman" w:cs="Times New Roman"/>
          <w:i/>
          <w:sz w:val="28"/>
          <w:szCs w:val="28"/>
        </w:rPr>
        <w:t xml:space="preserve">фликтность, </w:t>
      </w:r>
      <w:proofErr w:type="spellStart"/>
      <w:r w:rsidR="00C37595" w:rsidRPr="001C3781">
        <w:rPr>
          <w:rFonts w:ascii="Times New Roman" w:hAnsi="Times New Roman" w:cs="Times New Roman"/>
          <w:i/>
          <w:sz w:val="28"/>
          <w:szCs w:val="28"/>
        </w:rPr>
        <w:t>миростроительство</w:t>
      </w:r>
      <w:proofErr w:type="spellEnd"/>
      <w:r w:rsidR="00C37595" w:rsidRPr="001C3781">
        <w:rPr>
          <w:rFonts w:ascii="Times New Roman" w:hAnsi="Times New Roman" w:cs="Times New Roman"/>
          <w:i/>
          <w:sz w:val="28"/>
          <w:szCs w:val="28"/>
        </w:rPr>
        <w:t>, участие</w:t>
      </w:r>
    </w:p>
    <w:p w:rsidR="001C0C5A" w:rsidRPr="00340D7E" w:rsidRDefault="001C0C5A" w:rsidP="001C0C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C37595" w:rsidRPr="00BB6B04" w:rsidRDefault="00AE4C37" w:rsidP="001C0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Актуальность темы в том, что </w:t>
      </w:r>
      <w:proofErr w:type="spellStart"/>
      <w:r w:rsidR="00692038" w:rsidRPr="00BB6B04">
        <w:rPr>
          <w:rFonts w:ascii="Times New Roman" w:hAnsi="Times New Roman" w:cs="Times New Roman"/>
          <w:sz w:val="28"/>
          <w:szCs w:val="28"/>
        </w:rPr>
        <w:t>крымскотатарское</w:t>
      </w:r>
      <w:proofErr w:type="spellEnd"/>
      <w:r w:rsidR="00692038" w:rsidRPr="00BB6B04">
        <w:rPr>
          <w:rFonts w:ascii="Times New Roman" w:hAnsi="Times New Roman" w:cs="Times New Roman"/>
          <w:sz w:val="28"/>
          <w:szCs w:val="28"/>
        </w:rPr>
        <w:t xml:space="preserve"> движение является важным </w:t>
      </w:r>
      <w:proofErr w:type="spellStart"/>
      <w:r w:rsidR="00692038" w:rsidRPr="00BB6B04">
        <w:rPr>
          <w:rFonts w:ascii="Times New Roman" w:hAnsi="Times New Roman" w:cs="Times New Roman"/>
          <w:sz w:val="28"/>
          <w:szCs w:val="28"/>
        </w:rPr>
        <w:t>актором</w:t>
      </w:r>
      <w:proofErr w:type="spellEnd"/>
      <w:r w:rsidR="00692038" w:rsidRPr="00BB6B04">
        <w:rPr>
          <w:rFonts w:ascii="Times New Roman" w:hAnsi="Times New Roman" w:cs="Times New Roman"/>
          <w:sz w:val="28"/>
          <w:szCs w:val="28"/>
        </w:rPr>
        <w:t xml:space="preserve"> этнополитических и конфессиональных отношений в Крыму. В условиях воссоединения Крыма с Россией в деятельности </w:t>
      </w:r>
      <w:proofErr w:type="spellStart"/>
      <w:r w:rsidR="00692038" w:rsidRPr="00BB6B04">
        <w:rPr>
          <w:rFonts w:ascii="Times New Roman" w:hAnsi="Times New Roman" w:cs="Times New Roman"/>
          <w:sz w:val="28"/>
          <w:szCs w:val="28"/>
        </w:rPr>
        <w:t>кры</w:t>
      </w:r>
      <w:r w:rsidR="00692038" w:rsidRPr="00BB6B04">
        <w:rPr>
          <w:rFonts w:ascii="Times New Roman" w:hAnsi="Times New Roman" w:cs="Times New Roman"/>
          <w:sz w:val="28"/>
          <w:szCs w:val="28"/>
        </w:rPr>
        <w:t>м</w:t>
      </w:r>
      <w:r w:rsidR="00692038" w:rsidRPr="00BB6B04">
        <w:rPr>
          <w:rFonts w:ascii="Times New Roman" w:hAnsi="Times New Roman" w:cs="Times New Roman"/>
          <w:sz w:val="28"/>
          <w:szCs w:val="28"/>
        </w:rPr>
        <w:t>скотатарских</w:t>
      </w:r>
      <w:proofErr w:type="spellEnd"/>
      <w:r w:rsidR="00692038" w:rsidRPr="00BB6B04">
        <w:rPr>
          <w:rFonts w:ascii="Times New Roman" w:hAnsi="Times New Roman" w:cs="Times New Roman"/>
          <w:sz w:val="28"/>
          <w:szCs w:val="28"/>
        </w:rPr>
        <w:t xml:space="preserve"> организаций конкурируют тенденции конфликтности</w:t>
      </w:r>
      <w:r w:rsidR="00852347">
        <w:rPr>
          <w:rFonts w:ascii="Times New Roman" w:hAnsi="Times New Roman" w:cs="Times New Roman"/>
          <w:sz w:val="28"/>
          <w:szCs w:val="28"/>
        </w:rPr>
        <w:t xml:space="preserve"> и уч</w:t>
      </w:r>
      <w:r w:rsidR="00852347">
        <w:rPr>
          <w:rFonts w:ascii="Times New Roman" w:hAnsi="Times New Roman" w:cs="Times New Roman"/>
          <w:sz w:val="28"/>
          <w:szCs w:val="28"/>
        </w:rPr>
        <w:t>а</w:t>
      </w:r>
      <w:r w:rsidR="00852347">
        <w:rPr>
          <w:rFonts w:ascii="Times New Roman" w:hAnsi="Times New Roman" w:cs="Times New Roman"/>
          <w:sz w:val="28"/>
          <w:szCs w:val="28"/>
        </w:rPr>
        <w:t xml:space="preserve">стия в </w:t>
      </w:r>
      <w:proofErr w:type="spellStart"/>
      <w:r w:rsidR="00852347">
        <w:rPr>
          <w:rFonts w:ascii="Times New Roman" w:hAnsi="Times New Roman" w:cs="Times New Roman"/>
          <w:sz w:val="28"/>
          <w:szCs w:val="28"/>
        </w:rPr>
        <w:t>миростроительстве</w:t>
      </w:r>
      <w:proofErr w:type="spellEnd"/>
      <w:r w:rsidR="00852347">
        <w:rPr>
          <w:rFonts w:ascii="Times New Roman" w:hAnsi="Times New Roman" w:cs="Times New Roman"/>
          <w:sz w:val="28"/>
          <w:szCs w:val="28"/>
        </w:rPr>
        <w:t>.</w:t>
      </w:r>
    </w:p>
    <w:p w:rsidR="00AE4C37" w:rsidRPr="00BB6B04" w:rsidRDefault="005962BB" w:rsidP="001C0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Степень разработанности темы </w:t>
      </w:r>
      <w:r w:rsidR="00A43B1E">
        <w:rPr>
          <w:rFonts w:ascii="Times New Roman" w:hAnsi="Times New Roman" w:cs="Times New Roman"/>
          <w:sz w:val="28"/>
          <w:szCs w:val="28"/>
        </w:rPr>
        <w:t>недостаточн</w:t>
      </w:r>
      <w:r w:rsidRPr="00BB6B04">
        <w:rPr>
          <w:rFonts w:ascii="Times New Roman" w:hAnsi="Times New Roman" w:cs="Times New Roman"/>
          <w:sz w:val="28"/>
          <w:szCs w:val="28"/>
        </w:rPr>
        <w:t xml:space="preserve">а. </w:t>
      </w:r>
      <w:r w:rsidR="00A43B1E">
        <w:rPr>
          <w:rFonts w:ascii="Times New Roman" w:hAnsi="Times New Roman" w:cs="Times New Roman"/>
          <w:sz w:val="28"/>
          <w:szCs w:val="28"/>
        </w:rPr>
        <w:t>И</w:t>
      </w:r>
      <w:r w:rsidRPr="00BB6B04">
        <w:rPr>
          <w:rFonts w:ascii="Times New Roman" w:hAnsi="Times New Roman" w:cs="Times New Roman"/>
          <w:sz w:val="28"/>
          <w:szCs w:val="28"/>
        </w:rPr>
        <w:t>зменения позицион</w:t>
      </w:r>
      <w:r w:rsidRPr="00BB6B04">
        <w:rPr>
          <w:rFonts w:ascii="Times New Roman" w:hAnsi="Times New Roman" w:cs="Times New Roman"/>
          <w:sz w:val="28"/>
          <w:szCs w:val="28"/>
        </w:rPr>
        <w:t>и</w:t>
      </w:r>
      <w:r w:rsidRPr="00BB6B04">
        <w:rPr>
          <w:rFonts w:ascii="Times New Roman" w:hAnsi="Times New Roman" w:cs="Times New Roman"/>
          <w:sz w:val="28"/>
          <w:szCs w:val="28"/>
        </w:rPr>
        <w:t xml:space="preserve">рования движения в период воссоединения региона с Россией </w:t>
      </w:r>
      <w:r w:rsidR="00AE4C37" w:rsidRPr="00BB6B04">
        <w:rPr>
          <w:rFonts w:ascii="Times New Roman" w:hAnsi="Times New Roman" w:cs="Times New Roman"/>
          <w:sz w:val="28"/>
          <w:szCs w:val="28"/>
        </w:rPr>
        <w:t>оста</w:t>
      </w:r>
      <w:r w:rsidRPr="00BB6B04">
        <w:rPr>
          <w:rFonts w:ascii="Times New Roman" w:hAnsi="Times New Roman" w:cs="Times New Roman"/>
          <w:sz w:val="28"/>
          <w:szCs w:val="28"/>
        </w:rPr>
        <w:t>ю</w:t>
      </w:r>
      <w:r w:rsidR="00AE4C37" w:rsidRPr="00BB6B04">
        <w:rPr>
          <w:rFonts w:ascii="Times New Roman" w:hAnsi="Times New Roman" w:cs="Times New Roman"/>
          <w:sz w:val="28"/>
          <w:szCs w:val="28"/>
        </w:rPr>
        <w:t xml:space="preserve">тся </w:t>
      </w:r>
      <w:r w:rsidRPr="00BB6B04">
        <w:rPr>
          <w:rFonts w:ascii="Times New Roman" w:hAnsi="Times New Roman" w:cs="Times New Roman"/>
          <w:sz w:val="28"/>
          <w:szCs w:val="28"/>
        </w:rPr>
        <w:t>мало</w:t>
      </w:r>
      <w:r w:rsidR="00AE4C37" w:rsidRPr="00BB6B04">
        <w:rPr>
          <w:rFonts w:ascii="Times New Roman" w:hAnsi="Times New Roman" w:cs="Times New Roman"/>
          <w:sz w:val="28"/>
          <w:szCs w:val="28"/>
        </w:rPr>
        <w:t>изучен</w:t>
      </w:r>
      <w:r w:rsidRPr="00BB6B04">
        <w:rPr>
          <w:rFonts w:ascii="Times New Roman" w:hAnsi="Times New Roman" w:cs="Times New Roman"/>
          <w:sz w:val="28"/>
          <w:szCs w:val="28"/>
        </w:rPr>
        <w:t>ными</w:t>
      </w:r>
      <w:r w:rsidR="00AE4C37" w:rsidRPr="00BB6B04">
        <w:rPr>
          <w:rFonts w:ascii="Times New Roman" w:hAnsi="Times New Roman" w:cs="Times New Roman"/>
          <w:sz w:val="28"/>
          <w:szCs w:val="28"/>
        </w:rPr>
        <w:t>.</w:t>
      </w:r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A43B1E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BB6B04">
        <w:rPr>
          <w:rFonts w:ascii="Times New Roman" w:hAnsi="Times New Roman" w:cs="Times New Roman"/>
          <w:sz w:val="28"/>
          <w:szCs w:val="28"/>
        </w:rPr>
        <w:t>освещен</w:t>
      </w:r>
      <w:r w:rsidR="00A43B1E">
        <w:rPr>
          <w:rFonts w:ascii="Times New Roman" w:hAnsi="Times New Roman" w:cs="Times New Roman"/>
          <w:sz w:val="28"/>
          <w:szCs w:val="28"/>
        </w:rPr>
        <w:t>а</w:t>
      </w:r>
      <w:r w:rsidRPr="00BB6B04">
        <w:rPr>
          <w:rFonts w:ascii="Times New Roman" w:hAnsi="Times New Roman" w:cs="Times New Roman"/>
          <w:sz w:val="28"/>
          <w:szCs w:val="28"/>
        </w:rPr>
        <w:t xml:space="preserve"> в </w:t>
      </w:r>
      <w:r w:rsidR="00097AA4" w:rsidRPr="00BB6B04">
        <w:rPr>
          <w:rFonts w:ascii="Times New Roman" w:hAnsi="Times New Roman" w:cs="Times New Roman"/>
          <w:sz w:val="28"/>
          <w:szCs w:val="28"/>
        </w:rPr>
        <w:t xml:space="preserve">публицистических </w:t>
      </w:r>
      <w:r w:rsidRPr="00BB6B04">
        <w:rPr>
          <w:rFonts w:ascii="Times New Roman" w:hAnsi="Times New Roman" w:cs="Times New Roman"/>
          <w:sz w:val="28"/>
          <w:szCs w:val="28"/>
        </w:rPr>
        <w:t>работах Н. Старикова</w:t>
      </w:r>
      <w:r w:rsidR="00692038"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18795F">
        <w:rPr>
          <w:rFonts w:ascii="Times New Roman" w:hAnsi="Times New Roman" w:cs="Times New Roman"/>
          <w:sz w:val="28"/>
          <w:szCs w:val="28"/>
        </w:rPr>
        <w:t xml:space="preserve">и </w:t>
      </w:r>
      <w:r w:rsidR="00692038" w:rsidRPr="00BB6B04">
        <w:rPr>
          <w:rFonts w:ascii="Times New Roman" w:hAnsi="Times New Roman" w:cs="Times New Roman"/>
          <w:sz w:val="28"/>
          <w:szCs w:val="28"/>
        </w:rPr>
        <w:t xml:space="preserve">Д. Беляева </w:t>
      </w:r>
      <w:r w:rsidRPr="00BB6B04">
        <w:rPr>
          <w:rFonts w:ascii="Times New Roman" w:hAnsi="Times New Roman" w:cs="Times New Roman"/>
          <w:sz w:val="28"/>
          <w:szCs w:val="28"/>
        </w:rPr>
        <w:t>[</w:t>
      </w:r>
      <w:r w:rsidR="00A43B1E">
        <w:rPr>
          <w:rFonts w:ascii="Times New Roman" w:hAnsi="Times New Roman" w:cs="Times New Roman"/>
          <w:sz w:val="28"/>
          <w:szCs w:val="28"/>
        </w:rPr>
        <w:t>Стариков, Беляев 2014: 7-60</w:t>
      </w:r>
      <w:r w:rsidRPr="00BB6B04">
        <w:rPr>
          <w:rFonts w:ascii="Times New Roman" w:hAnsi="Times New Roman" w:cs="Times New Roman"/>
          <w:sz w:val="28"/>
          <w:szCs w:val="28"/>
        </w:rPr>
        <w:t>]</w:t>
      </w:r>
      <w:r w:rsidR="0018795F">
        <w:rPr>
          <w:rFonts w:ascii="Times New Roman" w:hAnsi="Times New Roman" w:cs="Times New Roman"/>
          <w:sz w:val="28"/>
          <w:szCs w:val="28"/>
        </w:rPr>
        <w:t xml:space="preserve">, </w:t>
      </w:r>
      <w:r w:rsidRPr="00BB6B04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Широкорада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A43B1E">
        <w:rPr>
          <w:rFonts w:ascii="Times New Roman" w:hAnsi="Times New Roman" w:cs="Times New Roman"/>
          <w:sz w:val="28"/>
          <w:szCs w:val="28"/>
        </w:rPr>
        <w:t>Широкорад</w:t>
      </w:r>
      <w:proofErr w:type="spellEnd"/>
      <w:r w:rsidR="00A43B1E">
        <w:rPr>
          <w:rFonts w:ascii="Times New Roman" w:hAnsi="Times New Roman" w:cs="Times New Roman"/>
          <w:sz w:val="28"/>
          <w:szCs w:val="28"/>
        </w:rPr>
        <w:t xml:space="preserve"> 2014: </w:t>
      </w:r>
      <w:r w:rsidR="0018795F">
        <w:rPr>
          <w:rFonts w:ascii="Times New Roman" w:hAnsi="Times New Roman" w:cs="Times New Roman"/>
          <w:sz w:val="28"/>
          <w:szCs w:val="28"/>
        </w:rPr>
        <w:t>331-338</w:t>
      </w:r>
      <w:r w:rsidRPr="00BB6B04">
        <w:rPr>
          <w:rFonts w:ascii="Times New Roman" w:hAnsi="Times New Roman" w:cs="Times New Roman"/>
          <w:sz w:val="28"/>
          <w:szCs w:val="28"/>
        </w:rPr>
        <w:t>]. Тенденциозна статья И.Р. Тагирова, подде</w:t>
      </w:r>
      <w:r w:rsidRPr="00BB6B04">
        <w:rPr>
          <w:rFonts w:ascii="Times New Roman" w:hAnsi="Times New Roman" w:cs="Times New Roman"/>
          <w:sz w:val="28"/>
          <w:szCs w:val="28"/>
        </w:rPr>
        <w:t>р</w:t>
      </w:r>
      <w:r w:rsidRPr="00BB6B04">
        <w:rPr>
          <w:rFonts w:ascii="Times New Roman" w:hAnsi="Times New Roman" w:cs="Times New Roman"/>
          <w:sz w:val="28"/>
          <w:szCs w:val="28"/>
        </w:rPr>
        <w:t>жавшего Медж</w:t>
      </w:r>
      <w:r w:rsidR="00A24B04">
        <w:rPr>
          <w:rFonts w:ascii="Times New Roman" w:hAnsi="Times New Roman" w:cs="Times New Roman"/>
          <w:sz w:val="28"/>
          <w:szCs w:val="28"/>
        </w:rPr>
        <w:t>лис</w:t>
      </w:r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народа [</w:t>
      </w:r>
      <w:r w:rsidR="0018795F">
        <w:rPr>
          <w:rFonts w:ascii="Times New Roman" w:hAnsi="Times New Roman" w:cs="Times New Roman"/>
          <w:sz w:val="28"/>
          <w:szCs w:val="28"/>
        </w:rPr>
        <w:t>Тагиров 2014</w:t>
      </w:r>
      <w:r w:rsidR="00DD2353">
        <w:rPr>
          <w:rFonts w:ascii="Times New Roman" w:hAnsi="Times New Roman" w:cs="Times New Roman"/>
          <w:sz w:val="28"/>
          <w:szCs w:val="28"/>
        </w:rPr>
        <w:t>].</w:t>
      </w:r>
    </w:p>
    <w:p w:rsidR="00B435B4" w:rsidRPr="00BB6B04" w:rsidRDefault="00AE4C37" w:rsidP="001C0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 w:rsidR="00852347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BB6B04">
        <w:rPr>
          <w:rFonts w:ascii="Times New Roman" w:hAnsi="Times New Roman" w:cs="Times New Roman"/>
          <w:sz w:val="28"/>
          <w:szCs w:val="28"/>
        </w:rPr>
        <w:t>–</w:t>
      </w:r>
      <w:r w:rsidR="00097AA4" w:rsidRPr="00BB6B04">
        <w:rPr>
          <w:rFonts w:ascii="Times New Roman" w:hAnsi="Times New Roman" w:cs="Times New Roman"/>
          <w:sz w:val="28"/>
          <w:szCs w:val="28"/>
        </w:rPr>
        <w:t xml:space="preserve"> выяви</w:t>
      </w:r>
      <w:r w:rsidRPr="00BB6B04">
        <w:rPr>
          <w:rFonts w:ascii="Times New Roman" w:hAnsi="Times New Roman" w:cs="Times New Roman"/>
          <w:sz w:val="28"/>
          <w:szCs w:val="28"/>
        </w:rPr>
        <w:t xml:space="preserve">ть </w:t>
      </w:r>
      <w:r w:rsidR="00097AA4" w:rsidRPr="00BB6B04">
        <w:rPr>
          <w:rFonts w:ascii="Times New Roman" w:hAnsi="Times New Roman" w:cs="Times New Roman"/>
          <w:sz w:val="28"/>
          <w:szCs w:val="28"/>
        </w:rPr>
        <w:t xml:space="preserve">баланс тенденций конфликтности и </w:t>
      </w:r>
      <w:proofErr w:type="spellStart"/>
      <w:r w:rsidR="00097AA4" w:rsidRPr="00BB6B04">
        <w:rPr>
          <w:rFonts w:ascii="Times New Roman" w:hAnsi="Times New Roman" w:cs="Times New Roman"/>
          <w:sz w:val="28"/>
          <w:szCs w:val="28"/>
        </w:rPr>
        <w:t>миростр</w:t>
      </w:r>
      <w:r w:rsidR="00097AA4" w:rsidRPr="00BB6B04">
        <w:rPr>
          <w:rFonts w:ascii="Times New Roman" w:hAnsi="Times New Roman" w:cs="Times New Roman"/>
          <w:sz w:val="28"/>
          <w:szCs w:val="28"/>
        </w:rPr>
        <w:t>о</w:t>
      </w:r>
      <w:r w:rsidR="00097AA4" w:rsidRPr="00BB6B04">
        <w:rPr>
          <w:rFonts w:ascii="Times New Roman" w:hAnsi="Times New Roman" w:cs="Times New Roman"/>
          <w:sz w:val="28"/>
          <w:szCs w:val="28"/>
        </w:rPr>
        <w:t>ительства</w:t>
      </w:r>
      <w:proofErr w:type="spellEnd"/>
      <w:r w:rsidR="00097AA4" w:rsidRPr="00BB6B04">
        <w:rPr>
          <w:rFonts w:ascii="Times New Roman" w:hAnsi="Times New Roman" w:cs="Times New Roman"/>
          <w:sz w:val="28"/>
          <w:szCs w:val="28"/>
        </w:rPr>
        <w:t xml:space="preserve"> в позиционировании </w:t>
      </w:r>
      <w:proofErr w:type="spellStart"/>
      <w:r w:rsidR="00097AA4" w:rsidRPr="00BB6B04">
        <w:rPr>
          <w:rFonts w:ascii="Times New Roman" w:hAnsi="Times New Roman" w:cs="Times New Roman"/>
          <w:sz w:val="28"/>
          <w:szCs w:val="28"/>
        </w:rPr>
        <w:t>крымскотатарских</w:t>
      </w:r>
      <w:proofErr w:type="spellEnd"/>
      <w:r w:rsidR="00097AA4" w:rsidRPr="00BB6B04">
        <w:rPr>
          <w:rFonts w:ascii="Times New Roman" w:hAnsi="Times New Roman" w:cs="Times New Roman"/>
          <w:sz w:val="28"/>
          <w:szCs w:val="28"/>
        </w:rPr>
        <w:t xml:space="preserve"> организаций с февр</w:t>
      </w:r>
      <w:r w:rsidR="00FE25E4">
        <w:rPr>
          <w:rFonts w:ascii="Times New Roman" w:hAnsi="Times New Roman" w:cs="Times New Roman"/>
          <w:sz w:val="28"/>
          <w:szCs w:val="28"/>
        </w:rPr>
        <w:t>аля 2014 г. по настоящее время.</w:t>
      </w:r>
    </w:p>
    <w:p w:rsidR="00B435B4" w:rsidRPr="0018795F" w:rsidRDefault="00AE4C37" w:rsidP="001C0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Линии политической сегментации совпадают </w:t>
      </w:r>
      <w:proofErr w:type="gramStart"/>
      <w:r w:rsidRPr="00BB6B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B04">
        <w:rPr>
          <w:rFonts w:ascii="Times New Roman" w:hAnsi="Times New Roman" w:cs="Times New Roman"/>
          <w:sz w:val="28"/>
          <w:szCs w:val="28"/>
        </w:rPr>
        <w:t>этническими</w:t>
      </w:r>
      <w:proofErr w:type="gramEnd"/>
      <w:r w:rsidRPr="00BB6B04">
        <w:rPr>
          <w:rFonts w:ascii="Times New Roman" w:hAnsi="Times New Roman" w:cs="Times New Roman"/>
          <w:sz w:val="28"/>
          <w:szCs w:val="28"/>
        </w:rPr>
        <w:t xml:space="preserve"> и рел</w:t>
      </w:r>
      <w:r w:rsidRPr="00BB6B04">
        <w:rPr>
          <w:rFonts w:ascii="Times New Roman" w:hAnsi="Times New Roman" w:cs="Times New Roman"/>
          <w:sz w:val="28"/>
          <w:szCs w:val="28"/>
        </w:rPr>
        <w:t>и</w:t>
      </w:r>
      <w:r w:rsidRPr="00BB6B04">
        <w:rPr>
          <w:rFonts w:ascii="Times New Roman" w:hAnsi="Times New Roman" w:cs="Times New Roman"/>
          <w:sz w:val="28"/>
          <w:szCs w:val="28"/>
        </w:rPr>
        <w:t xml:space="preserve">гиозными, что делает Крым многосоставным сообществом. </w:t>
      </w:r>
      <w:r w:rsidR="00A51DE7" w:rsidRPr="00BB6B04">
        <w:rPr>
          <w:rFonts w:ascii="Times New Roman" w:hAnsi="Times New Roman" w:cs="Times New Roman"/>
          <w:sz w:val="28"/>
          <w:szCs w:val="28"/>
        </w:rPr>
        <w:t>Н</w:t>
      </w:r>
      <w:r w:rsidRPr="00BB6B04">
        <w:rPr>
          <w:rFonts w:ascii="Times New Roman" w:hAnsi="Times New Roman" w:cs="Times New Roman"/>
          <w:sz w:val="28"/>
          <w:szCs w:val="28"/>
        </w:rPr>
        <w:t xml:space="preserve">аложение </w:t>
      </w:r>
      <w:r w:rsidR="00A51DE7" w:rsidRPr="00BB6B04">
        <w:rPr>
          <w:rFonts w:ascii="Times New Roman" w:hAnsi="Times New Roman" w:cs="Times New Roman"/>
          <w:sz w:val="28"/>
          <w:szCs w:val="28"/>
        </w:rPr>
        <w:t xml:space="preserve">конфликтов создало </w:t>
      </w:r>
      <w:r w:rsidRPr="00BB6B04">
        <w:rPr>
          <w:rFonts w:ascii="Times New Roman" w:hAnsi="Times New Roman" w:cs="Times New Roman"/>
          <w:sz w:val="28"/>
          <w:szCs w:val="28"/>
        </w:rPr>
        <w:t>сложносоставной конфли</w:t>
      </w:r>
      <w:r w:rsidR="00CD24C1" w:rsidRPr="00BB6B04">
        <w:rPr>
          <w:rFonts w:ascii="Times New Roman" w:hAnsi="Times New Roman" w:cs="Times New Roman"/>
          <w:sz w:val="28"/>
          <w:szCs w:val="28"/>
        </w:rPr>
        <w:t>кт.</w:t>
      </w:r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CD24C1" w:rsidRPr="00BB6B04">
        <w:rPr>
          <w:rFonts w:ascii="Times New Roman" w:hAnsi="Times New Roman" w:cs="Times New Roman"/>
          <w:sz w:val="28"/>
          <w:szCs w:val="28"/>
        </w:rPr>
        <w:t xml:space="preserve">Он </w:t>
      </w:r>
      <w:r w:rsidRPr="00BB6B04">
        <w:rPr>
          <w:rFonts w:ascii="Times New Roman" w:hAnsi="Times New Roman" w:cs="Times New Roman"/>
          <w:sz w:val="28"/>
          <w:szCs w:val="28"/>
        </w:rPr>
        <w:t>образова</w:t>
      </w:r>
      <w:r w:rsidR="00A51DE7" w:rsidRPr="00BB6B04">
        <w:rPr>
          <w:rFonts w:ascii="Times New Roman" w:hAnsi="Times New Roman" w:cs="Times New Roman"/>
          <w:sz w:val="28"/>
          <w:szCs w:val="28"/>
        </w:rPr>
        <w:t>н</w:t>
      </w:r>
      <w:r w:rsidR="00E85BD7">
        <w:rPr>
          <w:rFonts w:ascii="Times New Roman" w:hAnsi="Times New Roman" w:cs="Times New Roman"/>
          <w:sz w:val="28"/>
          <w:szCs w:val="28"/>
        </w:rPr>
        <w:t xml:space="preserve"> диффузией </w:t>
      </w:r>
      <w:r w:rsidRPr="00BB6B04">
        <w:rPr>
          <w:rFonts w:ascii="Times New Roman" w:hAnsi="Times New Roman" w:cs="Times New Roman"/>
          <w:sz w:val="28"/>
          <w:szCs w:val="28"/>
        </w:rPr>
        <w:t xml:space="preserve">конфликтов, специфика </w:t>
      </w:r>
      <w:r w:rsidR="00E85BD7">
        <w:rPr>
          <w:rFonts w:ascii="Times New Roman" w:hAnsi="Times New Roman" w:cs="Times New Roman"/>
          <w:sz w:val="28"/>
          <w:szCs w:val="28"/>
        </w:rPr>
        <w:t xml:space="preserve">их </w:t>
      </w:r>
      <w:r w:rsidRPr="00BB6B04">
        <w:rPr>
          <w:rFonts w:ascii="Times New Roman" w:hAnsi="Times New Roman" w:cs="Times New Roman"/>
          <w:sz w:val="28"/>
          <w:szCs w:val="28"/>
        </w:rPr>
        <w:t>взаимодействия определяется структурой пол</w:t>
      </w:r>
      <w:r w:rsidRPr="00BB6B04">
        <w:rPr>
          <w:rFonts w:ascii="Times New Roman" w:hAnsi="Times New Roman" w:cs="Times New Roman"/>
          <w:sz w:val="28"/>
          <w:szCs w:val="28"/>
        </w:rPr>
        <w:t>и</w:t>
      </w:r>
      <w:r w:rsidRPr="00BB6B04">
        <w:rPr>
          <w:rFonts w:ascii="Times New Roman" w:hAnsi="Times New Roman" w:cs="Times New Roman"/>
          <w:sz w:val="28"/>
          <w:szCs w:val="28"/>
        </w:rPr>
        <w:t xml:space="preserve">тических возможностей участников конфликта </w:t>
      </w:r>
      <w:r w:rsidRPr="0018795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8795F" w:rsidRPr="0018795F">
        <w:rPr>
          <w:rFonts w:ascii="Times New Roman" w:hAnsi="Times New Roman" w:cs="Times New Roman"/>
          <w:sz w:val="28"/>
          <w:szCs w:val="28"/>
        </w:rPr>
        <w:t>Никовская</w:t>
      </w:r>
      <w:proofErr w:type="spellEnd"/>
      <w:r w:rsidR="0018795F" w:rsidRPr="0018795F">
        <w:rPr>
          <w:rFonts w:ascii="Times New Roman" w:hAnsi="Times New Roman" w:cs="Times New Roman"/>
          <w:sz w:val="28"/>
          <w:szCs w:val="28"/>
        </w:rPr>
        <w:t xml:space="preserve"> 2009: </w:t>
      </w:r>
      <w:r w:rsidRPr="0018795F">
        <w:rPr>
          <w:rFonts w:ascii="Times New Roman" w:hAnsi="Times New Roman" w:cs="Times New Roman"/>
          <w:sz w:val="28"/>
          <w:szCs w:val="28"/>
        </w:rPr>
        <w:t>84-85].</w:t>
      </w:r>
    </w:p>
    <w:p w:rsidR="00EF17BB" w:rsidRPr="00BB6B04" w:rsidRDefault="00EF17BB" w:rsidP="00EF17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>Географический анализ, проведенный А.Б. Швец, А.Г. Шевчуком и А.Н. Яковлевым, доказал: сформировался ряд местностей (9 муниципал</w:t>
      </w:r>
      <w:r w:rsidRPr="00BB6B04">
        <w:rPr>
          <w:rFonts w:ascii="Times New Roman" w:hAnsi="Times New Roman" w:cs="Times New Roman"/>
          <w:sz w:val="28"/>
          <w:szCs w:val="28"/>
        </w:rPr>
        <w:t>ь</w:t>
      </w:r>
      <w:r w:rsidRPr="00BB6B04">
        <w:rPr>
          <w:rFonts w:ascii="Times New Roman" w:hAnsi="Times New Roman" w:cs="Times New Roman"/>
          <w:sz w:val="28"/>
          <w:szCs w:val="28"/>
        </w:rPr>
        <w:t>ных образований из 25), где идёт смена социокультурного преоблада</w:t>
      </w:r>
      <w:r w:rsidR="00E109E2">
        <w:rPr>
          <w:rFonts w:ascii="Times New Roman" w:hAnsi="Times New Roman" w:cs="Times New Roman"/>
          <w:sz w:val="28"/>
          <w:szCs w:val="28"/>
        </w:rPr>
        <w:t>ния народов и конфессий</w:t>
      </w:r>
      <w:r w:rsidRPr="00BB6B04">
        <w:rPr>
          <w:rFonts w:ascii="Times New Roman" w:hAnsi="Times New Roman" w:cs="Times New Roman"/>
          <w:sz w:val="28"/>
          <w:szCs w:val="28"/>
        </w:rPr>
        <w:t xml:space="preserve"> [</w:t>
      </w:r>
      <w:r w:rsidR="0018795F">
        <w:rPr>
          <w:rFonts w:ascii="Times New Roman" w:hAnsi="Times New Roman" w:cs="Times New Roman"/>
          <w:sz w:val="28"/>
          <w:szCs w:val="28"/>
        </w:rPr>
        <w:t>Швец 2013:</w:t>
      </w:r>
      <w:r w:rsidRPr="00BB6B04">
        <w:rPr>
          <w:rFonts w:ascii="Times New Roman" w:hAnsi="Times New Roman" w:cs="Times New Roman"/>
          <w:sz w:val="28"/>
          <w:szCs w:val="28"/>
        </w:rPr>
        <w:t xml:space="preserve">71-74; </w:t>
      </w:r>
      <w:r w:rsidR="0018795F">
        <w:rPr>
          <w:rFonts w:ascii="Times New Roman" w:hAnsi="Times New Roman" w:cs="Times New Roman"/>
          <w:sz w:val="28"/>
          <w:szCs w:val="28"/>
        </w:rPr>
        <w:t xml:space="preserve">Шевчук 2013: </w:t>
      </w:r>
      <w:r w:rsidRPr="00BB6B04">
        <w:rPr>
          <w:rFonts w:ascii="Times New Roman" w:hAnsi="Times New Roman" w:cs="Times New Roman"/>
          <w:sz w:val="28"/>
          <w:szCs w:val="28"/>
        </w:rPr>
        <w:t xml:space="preserve">279-281; </w:t>
      </w:r>
      <w:r w:rsidR="0018795F">
        <w:rPr>
          <w:rFonts w:ascii="Times New Roman" w:hAnsi="Times New Roman" w:cs="Times New Roman"/>
          <w:sz w:val="28"/>
          <w:szCs w:val="28"/>
        </w:rPr>
        <w:t xml:space="preserve">Яковлев 2013: </w:t>
      </w:r>
      <w:r w:rsidRPr="00BB6B04">
        <w:rPr>
          <w:rFonts w:ascii="Times New Roman" w:hAnsi="Times New Roman" w:cs="Times New Roman"/>
          <w:sz w:val="28"/>
          <w:szCs w:val="28"/>
        </w:rPr>
        <w:t xml:space="preserve">43-50]. </w:t>
      </w:r>
      <w:r w:rsidR="00E85BD7">
        <w:rPr>
          <w:rFonts w:ascii="Times New Roman" w:hAnsi="Times New Roman" w:cs="Times New Roman"/>
          <w:sz w:val="28"/>
          <w:szCs w:val="28"/>
        </w:rPr>
        <w:t xml:space="preserve">С </w:t>
      </w:r>
      <w:r w:rsidRPr="00BB6B04">
        <w:rPr>
          <w:rFonts w:ascii="Times New Roman" w:hAnsi="Times New Roman" w:cs="Times New Roman"/>
          <w:sz w:val="28"/>
          <w:szCs w:val="28"/>
        </w:rPr>
        <w:t xml:space="preserve">2000-х гг. 2/3 </w:t>
      </w:r>
      <w:r w:rsidR="00AC4C45">
        <w:rPr>
          <w:rFonts w:ascii="Times New Roman" w:hAnsi="Times New Roman" w:cs="Times New Roman"/>
          <w:sz w:val="28"/>
          <w:szCs w:val="28"/>
        </w:rPr>
        <w:t xml:space="preserve">конфликтов </w:t>
      </w:r>
      <w:r w:rsidRPr="00BB6B0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этноконфессиональные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>; растет их число; повышается удельный вес проявлений в острой фазе. Ареал ко</w:t>
      </w:r>
      <w:r w:rsidRPr="00BB6B04">
        <w:rPr>
          <w:rFonts w:ascii="Times New Roman" w:hAnsi="Times New Roman" w:cs="Times New Roman"/>
          <w:sz w:val="28"/>
          <w:szCs w:val="28"/>
        </w:rPr>
        <w:t>н</w:t>
      </w:r>
      <w:r w:rsidRPr="00BB6B04">
        <w:rPr>
          <w:rFonts w:ascii="Times New Roman" w:hAnsi="Times New Roman" w:cs="Times New Roman"/>
          <w:sz w:val="28"/>
          <w:szCs w:val="28"/>
        </w:rPr>
        <w:t>фликтности закрепляется в 3 предгорных (Симферопольском, Бахчисара</w:t>
      </w:r>
      <w:r w:rsidRPr="00BB6B04">
        <w:rPr>
          <w:rFonts w:ascii="Times New Roman" w:hAnsi="Times New Roman" w:cs="Times New Roman"/>
          <w:sz w:val="28"/>
          <w:szCs w:val="28"/>
        </w:rPr>
        <w:t>й</w:t>
      </w:r>
      <w:r w:rsidRPr="00BB6B04">
        <w:rPr>
          <w:rFonts w:ascii="Times New Roman" w:hAnsi="Times New Roman" w:cs="Times New Roman"/>
          <w:sz w:val="28"/>
          <w:szCs w:val="28"/>
        </w:rPr>
        <w:t>ском и Белогорском районах) и 4 южнобе</w:t>
      </w:r>
      <w:r w:rsidR="00A24B04">
        <w:rPr>
          <w:rFonts w:ascii="Times New Roman" w:hAnsi="Times New Roman" w:cs="Times New Roman"/>
          <w:sz w:val="28"/>
          <w:szCs w:val="28"/>
        </w:rPr>
        <w:t>режных (</w:t>
      </w:r>
      <w:r w:rsidRPr="00BB6B04">
        <w:rPr>
          <w:rFonts w:ascii="Times New Roman" w:hAnsi="Times New Roman" w:cs="Times New Roman"/>
          <w:sz w:val="28"/>
          <w:szCs w:val="28"/>
        </w:rPr>
        <w:t>Ялте, Алуште, Судаке и Феодосии). С 2010 г. ареал конфликтов расширя</w:t>
      </w:r>
      <w:r w:rsidR="00A24B04">
        <w:rPr>
          <w:rFonts w:ascii="Times New Roman" w:hAnsi="Times New Roman" w:cs="Times New Roman"/>
          <w:sz w:val="28"/>
          <w:szCs w:val="28"/>
        </w:rPr>
        <w:t xml:space="preserve">ется на </w:t>
      </w:r>
      <w:r w:rsidRPr="00BB6B04">
        <w:rPr>
          <w:rFonts w:ascii="Times New Roman" w:hAnsi="Times New Roman" w:cs="Times New Roman"/>
          <w:sz w:val="28"/>
          <w:szCs w:val="28"/>
        </w:rPr>
        <w:t>Евпаторию, г. С</w:t>
      </w:r>
      <w:r w:rsidRPr="00BB6B04">
        <w:rPr>
          <w:rFonts w:ascii="Times New Roman" w:hAnsi="Times New Roman" w:cs="Times New Roman"/>
          <w:sz w:val="28"/>
          <w:szCs w:val="28"/>
        </w:rPr>
        <w:t>а</w:t>
      </w:r>
      <w:r w:rsidRPr="00BB6B04">
        <w:rPr>
          <w:rFonts w:ascii="Times New Roman" w:hAnsi="Times New Roman" w:cs="Times New Roman"/>
          <w:sz w:val="28"/>
          <w:szCs w:val="28"/>
        </w:rPr>
        <w:t>ки, Кировский, Первомайский и Ленинский районы [</w:t>
      </w:r>
      <w:r w:rsidR="0018795F">
        <w:rPr>
          <w:rFonts w:ascii="Times New Roman" w:hAnsi="Times New Roman" w:cs="Times New Roman"/>
          <w:sz w:val="28"/>
          <w:szCs w:val="28"/>
        </w:rPr>
        <w:t xml:space="preserve">Яковлев 2013: </w:t>
      </w:r>
      <w:r w:rsidRPr="00BB6B04">
        <w:rPr>
          <w:rFonts w:ascii="Times New Roman" w:hAnsi="Times New Roman" w:cs="Times New Roman"/>
          <w:sz w:val="28"/>
          <w:szCs w:val="28"/>
        </w:rPr>
        <w:t>46-48].</w:t>
      </w:r>
    </w:p>
    <w:p w:rsidR="0029411C" w:rsidRPr="00BB6B04" w:rsidRDefault="0029411C" w:rsidP="0029411C">
      <w:pPr>
        <w:pStyle w:val="a8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proofErr w:type="gramStart"/>
      <w:r w:rsidRPr="00BB6B04">
        <w:rPr>
          <w:sz w:val="28"/>
          <w:szCs w:val="28"/>
        </w:rPr>
        <w:t xml:space="preserve">Анкетный опрос, проведенный в феврале-марте 2011 г. Украинским центром экономических и политических исследований им. А. </w:t>
      </w:r>
      <w:proofErr w:type="spellStart"/>
      <w:r w:rsidRPr="00BB6B04">
        <w:rPr>
          <w:sz w:val="28"/>
          <w:szCs w:val="28"/>
        </w:rPr>
        <w:t>Разумкова</w:t>
      </w:r>
      <w:proofErr w:type="spellEnd"/>
      <w:r w:rsidRPr="00BB6B04">
        <w:rPr>
          <w:sz w:val="28"/>
          <w:szCs w:val="28"/>
        </w:rPr>
        <w:t xml:space="preserve"> (</w:t>
      </w:r>
      <w:r w:rsidRPr="00BB6B04">
        <w:rPr>
          <w:sz w:val="28"/>
          <w:szCs w:val="28"/>
          <w:lang w:val="en-US"/>
        </w:rPr>
        <w:t>n</w:t>
      </w:r>
      <w:r w:rsidRPr="00BB6B04">
        <w:rPr>
          <w:sz w:val="28"/>
          <w:szCs w:val="28"/>
        </w:rPr>
        <w:t>=2020), доказ</w:t>
      </w:r>
      <w:r w:rsidR="00AC4C45">
        <w:rPr>
          <w:sz w:val="28"/>
          <w:szCs w:val="28"/>
        </w:rPr>
        <w:t>ал</w:t>
      </w:r>
      <w:r w:rsidRPr="00BB6B04">
        <w:rPr>
          <w:sz w:val="28"/>
          <w:szCs w:val="28"/>
        </w:rPr>
        <w:t xml:space="preserve"> наименьший уровень конфликтности крымских татар по вопросам экономического развития и наивысший – по вопросам группов</w:t>
      </w:r>
      <w:r w:rsidRPr="00BB6B04">
        <w:rPr>
          <w:sz w:val="28"/>
          <w:szCs w:val="28"/>
        </w:rPr>
        <w:t>о</w:t>
      </w:r>
      <w:r w:rsidRPr="00BB6B04">
        <w:rPr>
          <w:sz w:val="28"/>
          <w:szCs w:val="28"/>
        </w:rPr>
        <w:t>го политического статуса</w:t>
      </w:r>
      <w:r w:rsidR="00E85BD7">
        <w:rPr>
          <w:rStyle w:val="a9"/>
          <w:sz w:val="28"/>
          <w:szCs w:val="28"/>
        </w:rPr>
        <w:footnoteReference w:id="1"/>
      </w:r>
      <w:r w:rsidRPr="00BB6B04">
        <w:rPr>
          <w:sz w:val="28"/>
          <w:szCs w:val="28"/>
        </w:rPr>
        <w:t>.</w:t>
      </w:r>
      <w:r w:rsidR="00AC4C45">
        <w:rPr>
          <w:sz w:val="28"/>
          <w:szCs w:val="28"/>
        </w:rPr>
        <w:t xml:space="preserve"> Лидеры М</w:t>
      </w:r>
      <w:r w:rsidRPr="00BB6B04">
        <w:rPr>
          <w:sz w:val="28"/>
          <w:szCs w:val="28"/>
        </w:rPr>
        <w:t xml:space="preserve">еджлиса искажали информацию, формируя у крымских татар представление о приниженном положении, чтобы вести борьбу за обладание властью в республике </w:t>
      </w:r>
      <w:r w:rsidRPr="0018795F">
        <w:rPr>
          <w:sz w:val="28"/>
          <w:szCs w:val="28"/>
        </w:rPr>
        <w:t>[</w:t>
      </w:r>
      <w:r w:rsidR="0018795F" w:rsidRPr="0018795F">
        <w:rPr>
          <w:sz w:val="28"/>
          <w:szCs w:val="28"/>
        </w:rPr>
        <w:t xml:space="preserve">Маковская 2013: </w:t>
      </w:r>
      <w:r w:rsidRPr="0018795F">
        <w:rPr>
          <w:sz w:val="28"/>
          <w:szCs w:val="28"/>
        </w:rPr>
        <w:t>207-208].</w:t>
      </w:r>
      <w:proofErr w:type="gramEnd"/>
      <w:r w:rsidRPr="00BB6B04">
        <w:rPr>
          <w:sz w:val="28"/>
          <w:szCs w:val="28"/>
        </w:rPr>
        <w:t xml:space="preserve"> По данным Центра изучения национальных конфликтов, среди крымских татар </w:t>
      </w:r>
      <w:r w:rsidR="00E109E2">
        <w:rPr>
          <w:sz w:val="28"/>
          <w:szCs w:val="28"/>
        </w:rPr>
        <w:t xml:space="preserve">за </w:t>
      </w:r>
      <w:r w:rsidRPr="00BB6B04">
        <w:rPr>
          <w:sz w:val="28"/>
          <w:szCs w:val="28"/>
        </w:rPr>
        <w:t xml:space="preserve">2014 г. почти на 40% снизился уровень межэтнической </w:t>
      </w:r>
      <w:r w:rsidRPr="00BB6B04">
        <w:rPr>
          <w:sz w:val="28"/>
          <w:szCs w:val="28"/>
        </w:rPr>
        <w:lastRenderedPageBreak/>
        <w:t>конфликтности. Связано это с политикой России в отношении крымских татар и с политикой Украины в отношении Донбасса</w:t>
      </w:r>
      <w:r w:rsidR="00E85BD7">
        <w:rPr>
          <w:rStyle w:val="a9"/>
          <w:sz w:val="28"/>
          <w:szCs w:val="28"/>
        </w:rPr>
        <w:footnoteReference w:id="2"/>
      </w:r>
      <w:r w:rsidRPr="00BB6B04">
        <w:rPr>
          <w:sz w:val="28"/>
          <w:szCs w:val="28"/>
        </w:rPr>
        <w:t>.</w:t>
      </w:r>
    </w:p>
    <w:p w:rsidR="0081316A" w:rsidRPr="00BB6B04" w:rsidRDefault="00BF2A49" w:rsidP="00BF2A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К</w:t>
      </w:r>
      <w:r w:rsidR="00A51DE7" w:rsidRPr="00BB6B04">
        <w:rPr>
          <w:rFonts w:ascii="Times New Roman" w:hAnsi="Times New Roman" w:cs="Times New Roman"/>
          <w:sz w:val="28"/>
          <w:szCs w:val="28"/>
        </w:rPr>
        <w:t>рымскотатарское</w:t>
      </w:r>
      <w:proofErr w:type="spellEnd"/>
      <w:r w:rsidR="00A51DE7" w:rsidRPr="00BB6B04">
        <w:rPr>
          <w:rFonts w:ascii="Times New Roman" w:hAnsi="Times New Roman" w:cs="Times New Roman"/>
          <w:sz w:val="28"/>
          <w:szCs w:val="28"/>
        </w:rPr>
        <w:t xml:space="preserve"> движение неоднород</w:t>
      </w:r>
      <w:r w:rsidR="0081316A" w:rsidRPr="00BB6B04">
        <w:rPr>
          <w:rFonts w:ascii="Times New Roman" w:hAnsi="Times New Roman" w:cs="Times New Roman"/>
          <w:sz w:val="28"/>
          <w:szCs w:val="28"/>
        </w:rPr>
        <w:t>но. Е</w:t>
      </w:r>
      <w:r w:rsidR="00AE6874" w:rsidRPr="00BB6B04">
        <w:rPr>
          <w:rFonts w:ascii="Times New Roman" w:hAnsi="Times New Roman" w:cs="Times New Roman"/>
          <w:sz w:val="28"/>
          <w:szCs w:val="28"/>
        </w:rPr>
        <w:t>го размежевание</w:t>
      </w:r>
      <w:r w:rsidR="00A51DE7" w:rsidRPr="00BB6B04">
        <w:rPr>
          <w:rFonts w:ascii="Times New Roman" w:hAnsi="Times New Roman" w:cs="Times New Roman"/>
          <w:sz w:val="28"/>
          <w:szCs w:val="28"/>
        </w:rPr>
        <w:t xml:space="preserve"> во</w:t>
      </w:r>
      <w:r w:rsidR="00AE6874" w:rsidRPr="00BB6B04">
        <w:rPr>
          <w:rFonts w:ascii="Times New Roman" w:hAnsi="Times New Roman" w:cs="Times New Roman"/>
          <w:sz w:val="28"/>
          <w:szCs w:val="28"/>
        </w:rPr>
        <w:t>зро</w:t>
      </w:r>
      <w:r w:rsidR="00AE6874" w:rsidRPr="00BB6B04">
        <w:rPr>
          <w:rFonts w:ascii="Times New Roman" w:hAnsi="Times New Roman" w:cs="Times New Roman"/>
          <w:sz w:val="28"/>
          <w:szCs w:val="28"/>
        </w:rPr>
        <w:t>с</w:t>
      </w:r>
      <w:r w:rsidR="00AE6874" w:rsidRPr="00BB6B04">
        <w:rPr>
          <w:rFonts w:ascii="Times New Roman" w:hAnsi="Times New Roman" w:cs="Times New Roman"/>
          <w:sz w:val="28"/>
          <w:szCs w:val="28"/>
        </w:rPr>
        <w:t>ло</w:t>
      </w:r>
      <w:r w:rsidR="00A51DE7" w:rsidRPr="00BB6B04">
        <w:rPr>
          <w:rFonts w:ascii="Times New Roman" w:hAnsi="Times New Roman" w:cs="Times New Roman"/>
          <w:sz w:val="28"/>
          <w:szCs w:val="28"/>
        </w:rPr>
        <w:t xml:space="preserve"> с 2010 г. Меджлис </w:t>
      </w:r>
      <w:proofErr w:type="spellStart"/>
      <w:r w:rsidR="00A51DE7" w:rsidRPr="00BB6B04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="00A51DE7" w:rsidRPr="00BB6B04">
        <w:rPr>
          <w:rFonts w:ascii="Times New Roman" w:hAnsi="Times New Roman" w:cs="Times New Roman"/>
          <w:sz w:val="28"/>
          <w:szCs w:val="28"/>
        </w:rPr>
        <w:t xml:space="preserve"> народа, </w:t>
      </w:r>
      <w:r w:rsidR="0081316A" w:rsidRPr="00BB6B04">
        <w:rPr>
          <w:rFonts w:ascii="Times New Roman" w:hAnsi="Times New Roman" w:cs="Times New Roman"/>
          <w:sz w:val="28"/>
          <w:szCs w:val="28"/>
        </w:rPr>
        <w:t>претендовавший на м</w:t>
      </w:r>
      <w:r w:rsidR="0081316A" w:rsidRPr="00BB6B04">
        <w:rPr>
          <w:rFonts w:ascii="Times New Roman" w:hAnsi="Times New Roman" w:cs="Times New Roman"/>
          <w:sz w:val="28"/>
          <w:szCs w:val="28"/>
        </w:rPr>
        <w:t>о</w:t>
      </w:r>
      <w:r w:rsidR="0081316A" w:rsidRPr="00BB6B04">
        <w:rPr>
          <w:rFonts w:ascii="Times New Roman" w:hAnsi="Times New Roman" w:cs="Times New Roman"/>
          <w:sz w:val="28"/>
          <w:szCs w:val="28"/>
        </w:rPr>
        <w:t>нопольное представительство этнических интересов,</w:t>
      </w:r>
      <w:r w:rsidR="00A51DE7"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CD24C1" w:rsidRPr="00BB6B04">
        <w:rPr>
          <w:rFonts w:ascii="Times New Roman" w:hAnsi="Times New Roman" w:cs="Times New Roman"/>
          <w:sz w:val="28"/>
          <w:szCs w:val="28"/>
        </w:rPr>
        <w:t>пользовался</w:t>
      </w:r>
      <w:r w:rsidR="00A51DE7" w:rsidRPr="00BB6B04">
        <w:rPr>
          <w:rFonts w:ascii="Times New Roman" w:hAnsi="Times New Roman" w:cs="Times New Roman"/>
          <w:sz w:val="28"/>
          <w:szCs w:val="28"/>
        </w:rPr>
        <w:t xml:space="preserve"> по</w:t>
      </w:r>
      <w:r w:rsidR="00A51DE7" w:rsidRPr="00BB6B04">
        <w:rPr>
          <w:rFonts w:ascii="Times New Roman" w:hAnsi="Times New Roman" w:cs="Times New Roman"/>
          <w:sz w:val="28"/>
          <w:szCs w:val="28"/>
        </w:rPr>
        <w:t>д</w:t>
      </w:r>
      <w:r w:rsidR="00A51DE7" w:rsidRPr="00BB6B04">
        <w:rPr>
          <w:rFonts w:ascii="Times New Roman" w:hAnsi="Times New Roman" w:cs="Times New Roman"/>
          <w:sz w:val="28"/>
          <w:szCs w:val="28"/>
        </w:rPr>
        <w:t>держкой не более чем 43% респондентов в этнической группе</w:t>
      </w:r>
      <w:r w:rsidR="0081316A" w:rsidRPr="00BB6B04">
        <w:rPr>
          <w:rFonts w:ascii="Times New Roman" w:hAnsi="Times New Roman" w:cs="Times New Roman"/>
          <w:sz w:val="28"/>
          <w:szCs w:val="28"/>
        </w:rPr>
        <w:t>,</w:t>
      </w:r>
      <w:r w:rsidR="00A51DE7"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81316A" w:rsidRPr="00BB6B04">
        <w:rPr>
          <w:rFonts w:ascii="Times New Roman" w:hAnsi="Times New Roman" w:cs="Times New Roman"/>
          <w:sz w:val="28"/>
          <w:szCs w:val="28"/>
        </w:rPr>
        <w:t>судя по опросу службы «</w:t>
      </w:r>
      <w:proofErr w:type="spellStart"/>
      <w:r w:rsidR="0081316A" w:rsidRPr="00BB6B04">
        <w:rPr>
          <w:rFonts w:ascii="Times New Roman" w:hAnsi="Times New Roman" w:cs="Times New Roman"/>
          <w:sz w:val="28"/>
          <w:szCs w:val="28"/>
        </w:rPr>
        <w:t>Крымсоцис</w:t>
      </w:r>
      <w:proofErr w:type="spellEnd"/>
      <w:r w:rsidR="0081316A" w:rsidRPr="00BB6B04">
        <w:rPr>
          <w:rFonts w:ascii="Times New Roman" w:hAnsi="Times New Roman" w:cs="Times New Roman"/>
          <w:sz w:val="28"/>
          <w:szCs w:val="28"/>
        </w:rPr>
        <w:t>» в 2007 г. и итогам выборов в Верховную Р</w:t>
      </w:r>
      <w:r w:rsidR="0081316A" w:rsidRPr="00BB6B04">
        <w:rPr>
          <w:rFonts w:ascii="Times New Roman" w:hAnsi="Times New Roman" w:cs="Times New Roman"/>
          <w:sz w:val="28"/>
          <w:szCs w:val="28"/>
        </w:rPr>
        <w:t>а</w:t>
      </w:r>
      <w:r w:rsidR="0081316A" w:rsidRPr="00BB6B04">
        <w:rPr>
          <w:rFonts w:ascii="Times New Roman" w:hAnsi="Times New Roman" w:cs="Times New Roman"/>
          <w:sz w:val="28"/>
          <w:szCs w:val="28"/>
        </w:rPr>
        <w:t xml:space="preserve">ду Украины 2012 г. </w:t>
      </w:r>
      <w:r w:rsidR="00A51DE7" w:rsidRPr="00BB6B0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8795F">
        <w:rPr>
          <w:rFonts w:ascii="Times New Roman" w:hAnsi="Times New Roman" w:cs="Times New Roman"/>
          <w:sz w:val="28"/>
          <w:szCs w:val="28"/>
        </w:rPr>
        <w:t>Бекиров</w:t>
      </w:r>
      <w:proofErr w:type="spellEnd"/>
      <w:r w:rsidR="0018795F">
        <w:rPr>
          <w:rFonts w:ascii="Times New Roman" w:hAnsi="Times New Roman" w:cs="Times New Roman"/>
          <w:sz w:val="28"/>
          <w:szCs w:val="28"/>
        </w:rPr>
        <w:t xml:space="preserve"> 2012: </w:t>
      </w:r>
      <w:r w:rsidR="00A51DE7" w:rsidRPr="00BB6B04">
        <w:rPr>
          <w:rFonts w:ascii="Times New Roman" w:hAnsi="Times New Roman" w:cs="Times New Roman"/>
          <w:sz w:val="28"/>
          <w:szCs w:val="28"/>
        </w:rPr>
        <w:t>120-121].</w:t>
      </w:r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81316A" w:rsidRPr="00BB6B04">
        <w:rPr>
          <w:rFonts w:ascii="Times New Roman" w:hAnsi="Times New Roman" w:cs="Times New Roman"/>
          <w:sz w:val="28"/>
          <w:szCs w:val="28"/>
        </w:rPr>
        <w:t>Меджлис не имеет правовой регистрации. Меджлис</w:t>
      </w:r>
      <w:r w:rsidR="00BE4DFC" w:rsidRPr="00BB6B04">
        <w:rPr>
          <w:rFonts w:ascii="Times New Roman" w:hAnsi="Times New Roman" w:cs="Times New Roman"/>
          <w:sz w:val="28"/>
          <w:szCs w:val="28"/>
        </w:rPr>
        <w:t xml:space="preserve"> стратегически </w:t>
      </w:r>
      <w:r w:rsidR="0081316A" w:rsidRPr="00BB6B04">
        <w:rPr>
          <w:rFonts w:ascii="Times New Roman" w:hAnsi="Times New Roman" w:cs="Times New Roman"/>
          <w:sz w:val="28"/>
          <w:szCs w:val="28"/>
        </w:rPr>
        <w:t>стремится к независимости Крыма</w:t>
      </w:r>
      <w:r w:rsidR="00BE4DFC" w:rsidRPr="00BB6B04">
        <w:rPr>
          <w:rFonts w:ascii="Times New Roman" w:hAnsi="Times New Roman" w:cs="Times New Roman"/>
          <w:sz w:val="28"/>
          <w:szCs w:val="28"/>
        </w:rPr>
        <w:t>, аргументируя её как национальное самоопределение коренного народа</w:t>
      </w:r>
      <w:r w:rsidR="00BE4DFC" w:rsidRPr="00BB6B04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81316A" w:rsidRPr="00BB6B04">
        <w:rPr>
          <w:rFonts w:ascii="Times New Roman" w:hAnsi="Times New Roman" w:cs="Times New Roman"/>
          <w:sz w:val="28"/>
          <w:szCs w:val="28"/>
        </w:rPr>
        <w:t>. Но тактически он за сохранение Крыма в составе Украины. С 27 февраля по 5 марта 2014 г. председатель Меджлиса Р. Чубаров требовал провести референдум о статусе Крыма раздельно по трем этническим группам, чт</w:t>
      </w:r>
      <w:r w:rsidR="0081316A" w:rsidRPr="00BB6B04">
        <w:rPr>
          <w:rFonts w:ascii="Times New Roman" w:hAnsi="Times New Roman" w:cs="Times New Roman"/>
          <w:sz w:val="28"/>
          <w:szCs w:val="28"/>
        </w:rPr>
        <w:t>о</w:t>
      </w:r>
      <w:r w:rsidR="0081316A" w:rsidRPr="00BB6B04">
        <w:rPr>
          <w:rFonts w:ascii="Times New Roman" w:hAnsi="Times New Roman" w:cs="Times New Roman"/>
          <w:sz w:val="28"/>
          <w:szCs w:val="28"/>
        </w:rPr>
        <w:t>бы неодобрение татарами выхода из состава Украины заблокировало р</w:t>
      </w:r>
      <w:r w:rsidR="0081316A" w:rsidRPr="00BB6B04">
        <w:rPr>
          <w:rFonts w:ascii="Times New Roman" w:hAnsi="Times New Roman" w:cs="Times New Roman"/>
          <w:sz w:val="28"/>
          <w:szCs w:val="28"/>
        </w:rPr>
        <w:t>е</w:t>
      </w:r>
      <w:r w:rsidR="0081316A" w:rsidRPr="00BB6B04">
        <w:rPr>
          <w:rFonts w:ascii="Times New Roman" w:hAnsi="Times New Roman" w:cs="Times New Roman"/>
          <w:sz w:val="28"/>
          <w:szCs w:val="28"/>
        </w:rPr>
        <w:t xml:space="preserve">шение. 6 марта 2014 г. меджлис заявил о бойкоте референдума. Бывший </w:t>
      </w:r>
      <w:r w:rsidR="005752C0" w:rsidRPr="00BB6B0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1316A" w:rsidRPr="00BB6B04">
        <w:rPr>
          <w:rFonts w:ascii="Times New Roman" w:hAnsi="Times New Roman" w:cs="Times New Roman"/>
          <w:sz w:val="28"/>
          <w:szCs w:val="28"/>
        </w:rPr>
        <w:t xml:space="preserve">Меджлиса М. </w:t>
      </w:r>
      <w:proofErr w:type="spellStart"/>
      <w:r w:rsidR="0081316A" w:rsidRPr="00BB6B04">
        <w:rPr>
          <w:rFonts w:ascii="Times New Roman" w:hAnsi="Times New Roman" w:cs="Times New Roman"/>
          <w:sz w:val="28"/>
          <w:szCs w:val="28"/>
        </w:rPr>
        <w:t>Джемилёв</w:t>
      </w:r>
      <w:proofErr w:type="spellEnd"/>
      <w:r w:rsidR="0081316A"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5752C0" w:rsidRPr="00BB6B04">
        <w:rPr>
          <w:rFonts w:ascii="Times New Roman" w:hAnsi="Times New Roman" w:cs="Times New Roman"/>
          <w:sz w:val="28"/>
          <w:szCs w:val="28"/>
        </w:rPr>
        <w:t>назначен на должность уполном</w:t>
      </w:r>
      <w:r w:rsidR="005752C0" w:rsidRPr="00BB6B04">
        <w:rPr>
          <w:rFonts w:ascii="Times New Roman" w:hAnsi="Times New Roman" w:cs="Times New Roman"/>
          <w:sz w:val="28"/>
          <w:szCs w:val="28"/>
        </w:rPr>
        <w:t>о</w:t>
      </w:r>
      <w:r w:rsidR="005752C0" w:rsidRPr="00BB6B04">
        <w:rPr>
          <w:rFonts w:ascii="Times New Roman" w:hAnsi="Times New Roman" w:cs="Times New Roman"/>
          <w:sz w:val="28"/>
          <w:szCs w:val="28"/>
        </w:rPr>
        <w:t xml:space="preserve">ченного </w:t>
      </w:r>
      <w:r w:rsidR="005752C0" w:rsidRPr="00BB6B04">
        <w:rPr>
          <w:rFonts w:ascii="Times New Roman" w:eastAsia="Times New Roman" w:hAnsi="Times New Roman" w:cs="Times New Roman"/>
          <w:sz w:val="28"/>
          <w:szCs w:val="28"/>
        </w:rPr>
        <w:t>Президента Украины в делах крымско-татарского народа, пытаясь создать в приграничных районах Херсонской области «Украинскую Ре</w:t>
      </w:r>
      <w:r w:rsidR="005752C0" w:rsidRPr="00BB6B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52C0" w:rsidRPr="00BB6B04">
        <w:rPr>
          <w:rFonts w:ascii="Times New Roman" w:eastAsia="Times New Roman" w:hAnsi="Times New Roman" w:cs="Times New Roman"/>
          <w:sz w:val="28"/>
          <w:szCs w:val="28"/>
        </w:rPr>
        <w:t xml:space="preserve">публику Крым». </w:t>
      </w:r>
      <w:proofErr w:type="spellStart"/>
      <w:r w:rsidR="005752C0" w:rsidRPr="00BB6B04">
        <w:rPr>
          <w:rFonts w:ascii="Times New Roman" w:eastAsia="Times New Roman" w:hAnsi="Times New Roman" w:cs="Times New Roman"/>
          <w:sz w:val="28"/>
          <w:szCs w:val="28"/>
        </w:rPr>
        <w:t>Джемилёв</w:t>
      </w:r>
      <w:proofErr w:type="spellEnd"/>
      <w:r w:rsidR="005752C0" w:rsidRPr="00BB6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16A" w:rsidRPr="00BB6B04">
        <w:rPr>
          <w:rFonts w:ascii="Times New Roman" w:hAnsi="Times New Roman" w:cs="Times New Roman"/>
          <w:sz w:val="28"/>
          <w:szCs w:val="28"/>
        </w:rPr>
        <w:t xml:space="preserve">на средства И. </w:t>
      </w:r>
      <w:proofErr w:type="spellStart"/>
      <w:r w:rsidR="0081316A" w:rsidRPr="00BB6B04">
        <w:rPr>
          <w:rFonts w:ascii="Times New Roman" w:hAnsi="Times New Roman" w:cs="Times New Roman"/>
          <w:sz w:val="28"/>
          <w:szCs w:val="28"/>
        </w:rPr>
        <w:t>Коломойского</w:t>
      </w:r>
      <w:proofErr w:type="spellEnd"/>
      <w:r w:rsidR="0081316A" w:rsidRPr="00BB6B04">
        <w:rPr>
          <w:rFonts w:ascii="Times New Roman" w:hAnsi="Times New Roman" w:cs="Times New Roman"/>
          <w:sz w:val="28"/>
          <w:szCs w:val="28"/>
        </w:rPr>
        <w:t xml:space="preserve"> сформировал б</w:t>
      </w:r>
      <w:r w:rsidR="0081316A" w:rsidRPr="00BB6B04">
        <w:rPr>
          <w:rFonts w:ascii="Times New Roman" w:hAnsi="Times New Roman" w:cs="Times New Roman"/>
          <w:sz w:val="28"/>
          <w:szCs w:val="28"/>
        </w:rPr>
        <w:t>а</w:t>
      </w:r>
      <w:r w:rsidR="0081316A" w:rsidRPr="00BB6B04">
        <w:rPr>
          <w:rFonts w:ascii="Times New Roman" w:hAnsi="Times New Roman" w:cs="Times New Roman"/>
          <w:sz w:val="28"/>
          <w:szCs w:val="28"/>
        </w:rPr>
        <w:t>тальон «Крым», принявший участие в карательной операции в Донбассе</w:t>
      </w:r>
      <w:r w:rsidR="00894E21" w:rsidRPr="00BB6B04">
        <w:rPr>
          <w:rFonts w:ascii="Times New Roman" w:hAnsi="Times New Roman" w:cs="Times New Roman"/>
          <w:sz w:val="28"/>
          <w:szCs w:val="28"/>
        </w:rPr>
        <w:t xml:space="preserve"> и разгромленный под Иловайском.</w:t>
      </w:r>
      <w:r w:rsidR="00AE6728" w:rsidRPr="00BB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28" w:rsidRPr="00BB6B04">
        <w:rPr>
          <w:rFonts w:ascii="Times New Roman" w:eastAsia="Times New Roman" w:hAnsi="Times New Roman" w:cs="Times New Roman"/>
          <w:sz w:val="28"/>
          <w:szCs w:val="28"/>
        </w:rPr>
        <w:t>Джемилёв</w:t>
      </w:r>
      <w:proofErr w:type="spellEnd"/>
      <w:r w:rsidR="00AE6728" w:rsidRPr="00BB6B04">
        <w:rPr>
          <w:rFonts w:ascii="Times New Roman" w:eastAsia="Times New Roman" w:hAnsi="Times New Roman" w:cs="Times New Roman"/>
          <w:sz w:val="28"/>
          <w:szCs w:val="28"/>
        </w:rPr>
        <w:t xml:space="preserve"> пытается сформировать 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AE6728" w:rsidRPr="00BB6B04">
        <w:rPr>
          <w:rFonts w:ascii="Times New Roman" w:eastAsia="Times New Roman" w:hAnsi="Times New Roman" w:cs="Times New Roman"/>
          <w:sz w:val="28"/>
          <w:szCs w:val="28"/>
        </w:rPr>
        <w:t xml:space="preserve">«батальон южного направления» для </w:t>
      </w:r>
      <w:r w:rsidR="00355276" w:rsidRPr="00BB6B04">
        <w:rPr>
          <w:rFonts w:ascii="Times New Roman" w:eastAsia="Times New Roman" w:hAnsi="Times New Roman" w:cs="Times New Roman"/>
          <w:sz w:val="28"/>
          <w:szCs w:val="28"/>
        </w:rPr>
        <w:t xml:space="preserve">диверсий </w:t>
      </w:r>
      <w:r w:rsidR="00AE6728" w:rsidRPr="00BB6B04">
        <w:rPr>
          <w:rFonts w:ascii="Times New Roman" w:eastAsia="Times New Roman" w:hAnsi="Times New Roman" w:cs="Times New Roman"/>
          <w:sz w:val="28"/>
          <w:szCs w:val="28"/>
        </w:rPr>
        <w:t>в Крыму.</w:t>
      </w:r>
      <w:r w:rsidR="0077681B" w:rsidRPr="00BB6B04">
        <w:rPr>
          <w:rFonts w:ascii="Times New Roman" w:eastAsia="Times New Roman" w:hAnsi="Times New Roman" w:cs="Times New Roman"/>
          <w:sz w:val="28"/>
          <w:szCs w:val="28"/>
        </w:rPr>
        <w:t xml:space="preserve"> Надежды руков</w:t>
      </w:r>
      <w:r w:rsidR="0077681B" w:rsidRPr="00BB6B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681B" w:rsidRPr="00BB6B04">
        <w:rPr>
          <w:rFonts w:ascii="Times New Roman" w:eastAsia="Times New Roman" w:hAnsi="Times New Roman" w:cs="Times New Roman"/>
          <w:sz w:val="28"/>
          <w:szCs w:val="28"/>
        </w:rPr>
        <w:t>дителей Меджлиса возлагаются на созыв Курултая (представительного о</w:t>
      </w:r>
      <w:r w:rsidR="0077681B" w:rsidRPr="00BB6B0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7681B" w:rsidRPr="00BB6B04">
        <w:rPr>
          <w:rFonts w:ascii="Times New Roman" w:eastAsia="Times New Roman" w:hAnsi="Times New Roman" w:cs="Times New Roman"/>
          <w:sz w:val="28"/>
          <w:szCs w:val="28"/>
        </w:rPr>
        <w:t>гана) в Турции, чтобы вовлечь эту страну в антироссийские действия.</w:t>
      </w:r>
    </w:p>
    <w:p w:rsidR="00E61336" w:rsidRPr="00BB6B04" w:rsidRDefault="00CD3F81" w:rsidP="00BF2A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>Информационным ресурсом Меджлиса выступает региональный тел</w:t>
      </w:r>
      <w:r w:rsidRPr="00BB6B04">
        <w:rPr>
          <w:rFonts w:ascii="Times New Roman" w:hAnsi="Times New Roman" w:cs="Times New Roman"/>
          <w:sz w:val="28"/>
          <w:szCs w:val="28"/>
        </w:rPr>
        <w:t>е</w:t>
      </w:r>
      <w:r w:rsidRPr="00BB6B04">
        <w:rPr>
          <w:rFonts w:ascii="Times New Roman" w:hAnsi="Times New Roman" w:cs="Times New Roman"/>
          <w:sz w:val="28"/>
          <w:szCs w:val="28"/>
        </w:rPr>
        <w:t xml:space="preserve">канал АТР, владелец которого – бизнесмен Л.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. </w:t>
      </w:r>
      <w:r w:rsidR="005752C0" w:rsidRPr="00BB6B04">
        <w:rPr>
          <w:rFonts w:ascii="Times New Roman" w:hAnsi="Times New Roman" w:cs="Times New Roman"/>
          <w:sz w:val="28"/>
          <w:szCs w:val="28"/>
        </w:rPr>
        <w:t>Меджлис сотру</w:t>
      </w:r>
      <w:r w:rsidR="005752C0" w:rsidRPr="00BB6B04">
        <w:rPr>
          <w:rFonts w:ascii="Times New Roman" w:hAnsi="Times New Roman" w:cs="Times New Roman"/>
          <w:sz w:val="28"/>
          <w:szCs w:val="28"/>
        </w:rPr>
        <w:t>д</w:t>
      </w:r>
      <w:r w:rsidR="005752C0" w:rsidRPr="00BB6B04">
        <w:rPr>
          <w:rFonts w:ascii="Times New Roman" w:hAnsi="Times New Roman" w:cs="Times New Roman"/>
          <w:sz w:val="28"/>
          <w:szCs w:val="28"/>
        </w:rPr>
        <w:t xml:space="preserve">ничает с запрещенной в Российской Федерации за экстремизм </w:t>
      </w:r>
      <w:r w:rsidR="004E1403" w:rsidRPr="00BB6B04">
        <w:rPr>
          <w:rFonts w:ascii="Times New Roman" w:hAnsi="Times New Roman" w:cs="Times New Roman"/>
          <w:sz w:val="28"/>
          <w:szCs w:val="28"/>
        </w:rPr>
        <w:t xml:space="preserve">партией </w:t>
      </w:r>
      <w:r w:rsidR="004E1403" w:rsidRPr="00BB6B0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4E1403" w:rsidRPr="00BB6B04">
        <w:rPr>
          <w:rFonts w:ascii="Times New Roman" w:hAnsi="Times New Roman" w:cs="Times New Roman"/>
          <w:sz w:val="28"/>
          <w:szCs w:val="28"/>
        </w:rPr>
        <w:t>Хизб-ут-Тахрир</w:t>
      </w:r>
      <w:proofErr w:type="spellEnd"/>
      <w:r w:rsidR="004E1403" w:rsidRPr="00BB6B04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="004E1403" w:rsidRPr="00BB6B04">
        <w:rPr>
          <w:rFonts w:ascii="Times New Roman" w:hAnsi="Times New Roman" w:cs="Times New Roman"/>
          <w:sz w:val="28"/>
          <w:szCs w:val="28"/>
        </w:rPr>
        <w:t>Исламийя</w:t>
      </w:r>
      <w:proofErr w:type="spellEnd"/>
      <w:r w:rsidR="004E1403" w:rsidRPr="00BB6B04">
        <w:rPr>
          <w:rFonts w:ascii="Times New Roman" w:hAnsi="Times New Roman" w:cs="Times New Roman"/>
          <w:sz w:val="28"/>
          <w:szCs w:val="28"/>
        </w:rPr>
        <w:t xml:space="preserve">», </w:t>
      </w:r>
      <w:r w:rsidR="00BE4DFC" w:rsidRPr="00BB6B04">
        <w:rPr>
          <w:rFonts w:ascii="Times New Roman" w:hAnsi="Times New Roman" w:cs="Times New Roman"/>
          <w:sz w:val="28"/>
          <w:szCs w:val="28"/>
        </w:rPr>
        <w:t>с финансируемой из Саудовской Аравии ассоциации «</w:t>
      </w:r>
      <w:proofErr w:type="spellStart"/>
      <w:r w:rsidR="00BE4DFC" w:rsidRPr="00BB6B04">
        <w:rPr>
          <w:rFonts w:ascii="Times New Roman" w:hAnsi="Times New Roman" w:cs="Times New Roman"/>
          <w:sz w:val="28"/>
          <w:szCs w:val="28"/>
        </w:rPr>
        <w:t>Альраид</w:t>
      </w:r>
      <w:proofErr w:type="spellEnd"/>
      <w:r w:rsidR="00BE4DFC" w:rsidRPr="00BB6B04">
        <w:rPr>
          <w:rFonts w:ascii="Times New Roman" w:hAnsi="Times New Roman" w:cs="Times New Roman"/>
          <w:sz w:val="28"/>
          <w:szCs w:val="28"/>
        </w:rPr>
        <w:t xml:space="preserve">», </w:t>
      </w:r>
      <w:r w:rsidR="004E1403" w:rsidRPr="00BB6B04">
        <w:rPr>
          <w:rFonts w:ascii="Times New Roman" w:hAnsi="Times New Roman" w:cs="Times New Roman"/>
          <w:sz w:val="28"/>
          <w:szCs w:val="28"/>
        </w:rPr>
        <w:t>члены кото</w:t>
      </w:r>
      <w:r w:rsidR="00BE4DFC" w:rsidRPr="00BB6B04">
        <w:rPr>
          <w:rFonts w:ascii="Times New Roman" w:hAnsi="Times New Roman" w:cs="Times New Roman"/>
          <w:sz w:val="28"/>
          <w:szCs w:val="28"/>
        </w:rPr>
        <w:t>рых</w:t>
      </w:r>
      <w:r w:rsidR="004E1403" w:rsidRPr="00BB6B04">
        <w:rPr>
          <w:rFonts w:ascii="Times New Roman" w:hAnsi="Times New Roman" w:cs="Times New Roman"/>
          <w:sz w:val="28"/>
          <w:szCs w:val="28"/>
        </w:rPr>
        <w:t xml:space="preserve"> после воссоединения Крыма в</w:t>
      </w:r>
      <w:r w:rsidR="004E1403" w:rsidRPr="00BB6B04">
        <w:rPr>
          <w:rFonts w:ascii="Times New Roman" w:hAnsi="Times New Roman" w:cs="Times New Roman"/>
          <w:sz w:val="28"/>
          <w:szCs w:val="28"/>
        </w:rPr>
        <w:t>ы</w:t>
      </w:r>
      <w:r w:rsidR="004E1403" w:rsidRPr="00BB6B04">
        <w:rPr>
          <w:rFonts w:ascii="Times New Roman" w:hAnsi="Times New Roman" w:cs="Times New Roman"/>
          <w:sz w:val="28"/>
          <w:szCs w:val="28"/>
        </w:rPr>
        <w:t xml:space="preserve">ехали на Украину и ведут </w:t>
      </w:r>
      <w:r w:rsidR="00E61336" w:rsidRPr="00BB6B04">
        <w:rPr>
          <w:rFonts w:ascii="Times New Roman" w:hAnsi="Times New Roman" w:cs="Times New Roman"/>
          <w:sz w:val="28"/>
          <w:szCs w:val="28"/>
        </w:rPr>
        <w:t>пропаганду.</w:t>
      </w:r>
      <w:r w:rsidR="00D06798" w:rsidRPr="00BB6B04">
        <w:rPr>
          <w:rFonts w:ascii="Times New Roman" w:hAnsi="Times New Roman" w:cs="Times New Roman"/>
          <w:sz w:val="28"/>
          <w:szCs w:val="28"/>
        </w:rPr>
        <w:t xml:space="preserve"> Муфтий Духовного управления м</w:t>
      </w:r>
      <w:r w:rsidR="00D06798" w:rsidRPr="00BB6B04">
        <w:rPr>
          <w:rFonts w:ascii="Times New Roman" w:hAnsi="Times New Roman" w:cs="Times New Roman"/>
          <w:sz w:val="28"/>
          <w:szCs w:val="28"/>
        </w:rPr>
        <w:t>у</w:t>
      </w:r>
      <w:r w:rsidR="00D06798" w:rsidRPr="00BB6B04">
        <w:rPr>
          <w:rFonts w:ascii="Times New Roman" w:hAnsi="Times New Roman" w:cs="Times New Roman"/>
          <w:sz w:val="28"/>
          <w:szCs w:val="28"/>
        </w:rPr>
        <w:t xml:space="preserve">сульман Крыма Э. </w:t>
      </w:r>
      <w:proofErr w:type="spellStart"/>
      <w:r w:rsidR="00D06798" w:rsidRPr="00BB6B04">
        <w:rPr>
          <w:rFonts w:ascii="Times New Roman" w:hAnsi="Times New Roman" w:cs="Times New Roman"/>
          <w:sz w:val="28"/>
          <w:szCs w:val="28"/>
        </w:rPr>
        <w:t>Аблаев</w:t>
      </w:r>
      <w:proofErr w:type="spellEnd"/>
      <w:r w:rsidR="00D06798" w:rsidRPr="00BB6B04">
        <w:rPr>
          <w:rFonts w:ascii="Times New Roman" w:hAnsi="Times New Roman" w:cs="Times New Roman"/>
          <w:sz w:val="28"/>
          <w:szCs w:val="28"/>
        </w:rPr>
        <w:t xml:space="preserve"> с симпатией отзывается о «</w:t>
      </w:r>
      <w:proofErr w:type="spellStart"/>
      <w:r w:rsidR="00D06798" w:rsidRPr="00BB6B04">
        <w:rPr>
          <w:rFonts w:ascii="Times New Roman" w:hAnsi="Times New Roman" w:cs="Times New Roman"/>
          <w:sz w:val="28"/>
          <w:szCs w:val="28"/>
        </w:rPr>
        <w:t>Хизб</w:t>
      </w:r>
      <w:proofErr w:type="spellEnd"/>
      <w:r w:rsidR="00D06798" w:rsidRPr="00BB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98" w:rsidRPr="00BB6B04">
        <w:rPr>
          <w:rFonts w:ascii="Times New Roman" w:hAnsi="Times New Roman" w:cs="Times New Roman"/>
          <w:sz w:val="28"/>
          <w:szCs w:val="28"/>
        </w:rPr>
        <w:t>ут-Тахрир</w:t>
      </w:r>
      <w:proofErr w:type="spellEnd"/>
      <w:r w:rsidR="00D06798" w:rsidRPr="00BB6B04">
        <w:rPr>
          <w:rFonts w:ascii="Times New Roman" w:hAnsi="Times New Roman" w:cs="Times New Roman"/>
          <w:sz w:val="28"/>
          <w:szCs w:val="28"/>
        </w:rPr>
        <w:t>»</w:t>
      </w:r>
      <w:r w:rsidR="00D06798" w:rsidRPr="00BB6B04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D06798" w:rsidRPr="00BB6B04">
        <w:rPr>
          <w:rFonts w:ascii="Times New Roman" w:hAnsi="Times New Roman" w:cs="Times New Roman"/>
          <w:sz w:val="28"/>
          <w:szCs w:val="28"/>
        </w:rPr>
        <w:t>.</w:t>
      </w:r>
    </w:p>
    <w:p w:rsidR="005752C0" w:rsidRPr="00BB6B04" w:rsidRDefault="00E61336" w:rsidP="00BF2A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>Лиде</w:t>
      </w:r>
      <w:r w:rsidR="00BE4DFC" w:rsidRPr="00BB6B04">
        <w:rPr>
          <w:rFonts w:ascii="Times New Roman" w:hAnsi="Times New Roman" w:cs="Times New Roman"/>
          <w:sz w:val="28"/>
          <w:szCs w:val="28"/>
        </w:rPr>
        <w:t>рам М</w:t>
      </w:r>
      <w:r w:rsidRPr="00BB6B04">
        <w:rPr>
          <w:rFonts w:ascii="Times New Roman" w:hAnsi="Times New Roman" w:cs="Times New Roman"/>
          <w:sz w:val="28"/>
          <w:szCs w:val="28"/>
        </w:rPr>
        <w:t xml:space="preserve">еджлиса М.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Джемилёву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и Р. Чубарову на 5 лет запрещен въе</w:t>
      </w:r>
      <w:proofErr w:type="gramStart"/>
      <w:r w:rsidRPr="00BB6B04">
        <w:rPr>
          <w:rFonts w:ascii="Times New Roman" w:hAnsi="Times New Roman" w:cs="Times New Roman"/>
          <w:sz w:val="28"/>
          <w:szCs w:val="28"/>
        </w:rPr>
        <w:t>зд в Кр</w:t>
      </w:r>
      <w:proofErr w:type="gramEnd"/>
      <w:r w:rsidRPr="00BB6B04">
        <w:rPr>
          <w:rFonts w:ascii="Times New Roman" w:hAnsi="Times New Roman" w:cs="Times New Roman"/>
          <w:sz w:val="28"/>
          <w:szCs w:val="28"/>
        </w:rPr>
        <w:t xml:space="preserve">ым по мотивам их </w:t>
      </w:r>
      <w:r w:rsidR="00BE4DFC" w:rsidRPr="00BB6B04">
        <w:rPr>
          <w:rFonts w:ascii="Times New Roman" w:hAnsi="Times New Roman" w:cs="Times New Roman"/>
          <w:sz w:val="28"/>
          <w:szCs w:val="28"/>
        </w:rPr>
        <w:t>противопра</w:t>
      </w:r>
      <w:r w:rsidRPr="00BB6B04">
        <w:rPr>
          <w:rFonts w:ascii="Times New Roman" w:hAnsi="Times New Roman" w:cs="Times New Roman"/>
          <w:sz w:val="28"/>
          <w:szCs w:val="28"/>
        </w:rPr>
        <w:t xml:space="preserve">вной деятельности. Прокурор РК Н.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Поклонская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BE4DFC" w:rsidRPr="00BB6B04">
        <w:rPr>
          <w:rFonts w:ascii="Times New Roman" w:hAnsi="Times New Roman" w:cs="Times New Roman"/>
          <w:sz w:val="28"/>
          <w:szCs w:val="28"/>
        </w:rPr>
        <w:t xml:space="preserve">5 июля 2014 г. </w:t>
      </w:r>
      <w:r w:rsidRPr="00BB6B04">
        <w:rPr>
          <w:rFonts w:ascii="Times New Roman" w:hAnsi="Times New Roman" w:cs="Times New Roman"/>
          <w:sz w:val="28"/>
          <w:szCs w:val="28"/>
        </w:rPr>
        <w:t xml:space="preserve">предупредила </w:t>
      </w:r>
      <w:r w:rsidR="00BE4DFC" w:rsidRPr="00BB6B04">
        <w:rPr>
          <w:rFonts w:ascii="Times New Roman" w:hAnsi="Times New Roman" w:cs="Times New Roman"/>
          <w:sz w:val="28"/>
          <w:szCs w:val="28"/>
        </w:rPr>
        <w:t xml:space="preserve">Р. Чубарова </w:t>
      </w:r>
      <w:r w:rsidRPr="00BB6B04">
        <w:rPr>
          <w:rFonts w:ascii="Times New Roman" w:hAnsi="Times New Roman" w:cs="Times New Roman"/>
          <w:sz w:val="28"/>
          <w:szCs w:val="28"/>
        </w:rPr>
        <w:t>о возможности запрета Меджлиса за экстремистскую деятельность.</w:t>
      </w:r>
      <w:r w:rsidR="00BB6B04">
        <w:rPr>
          <w:rFonts w:ascii="Times New Roman" w:hAnsi="Times New Roman" w:cs="Times New Roman"/>
          <w:sz w:val="28"/>
          <w:szCs w:val="28"/>
        </w:rPr>
        <w:t xml:space="preserve"> Р</w:t>
      </w:r>
      <w:r w:rsidR="00BB6B04" w:rsidRPr="00BB6B04">
        <w:rPr>
          <w:rFonts w:ascii="Times New Roman" w:hAnsi="Times New Roman" w:cs="Times New Roman"/>
          <w:sz w:val="28"/>
          <w:szCs w:val="28"/>
        </w:rPr>
        <w:t>яд местных орган</w:t>
      </w:r>
      <w:r w:rsidR="00BB6B04" w:rsidRPr="00BB6B04">
        <w:rPr>
          <w:rFonts w:ascii="Times New Roman" w:hAnsi="Times New Roman" w:cs="Times New Roman"/>
          <w:sz w:val="28"/>
          <w:szCs w:val="28"/>
        </w:rPr>
        <w:t>и</w:t>
      </w:r>
      <w:r w:rsidR="00BB6B04" w:rsidRPr="00BB6B04">
        <w:rPr>
          <w:rFonts w:ascii="Times New Roman" w:hAnsi="Times New Roman" w:cs="Times New Roman"/>
          <w:sz w:val="28"/>
          <w:szCs w:val="28"/>
        </w:rPr>
        <w:t>за</w:t>
      </w:r>
      <w:r w:rsidR="00BB6B04">
        <w:rPr>
          <w:rFonts w:ascii="Times New Roman" w:hAnsi="Times New Roman" w:cs="Times New Roman"/>
          <w:sz w:val="28"/>
          <w:szCs w:val="28"/>
        </w:rPr>
        <w:t>ций М</w:t>
      </w:r>
      <w:r w:rsidR="00BB6B04" w:rsidRPr="00BB6B04">
        <w:rPr>
          <w:rFonts w:ascii="Times New Roman" w:hAnsi="Times New Roman" w:cs="Times New Roman"/>
          <w:sz w:val="28"/>
          <w:szCs w:val="28"/>
        </w:rPr>
        <w:t xml:space="preserve">еджлиса </w:t>
      </w:r>
      <w:r w:rsidR="00BB6B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B6B04">
        <w:rPr>
          <w:rFonts w:ascii="Times New Roman" w:hAnsi="Times New Roman" w:cs="Times New Roman"/>
          <w:sz w:val="28"/>
          <w:szCs w:val="28"/>
        </w:rPr>
        <w:t>Ялтинская</w:t>
      </w:r>
      <w:proofErr w:type="gramEnd"/>
      <w:r w:rsidR="00BB6B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B04">
        <w:rPr>
          <w:rFonts w:ascii="Times New Roman" w:hAnsi="Times New Roman" w:cs="Times New Roman"/>
          <w:sz w:val="28"/>
          <w:szCs w:val="28"/>
        </w:rPr>
        <w:t>Сакская</w:t>
      </w:r>
      <w:proofErr w:type="spellEnd"/>
      <w:r w:rsidR="00BB6B04">
        <w:rPr>
          <w:rFonts w:ascii="Times New Roman" w:hAnsi="Times New Roman" w:cs="Times New Roman"/>
          <w:sz w:val="28"/>
          <w:szCs w:val="28"/>
        </w:rPr>
        <w:t>) вышел</w:t>
      </w:r>
      <w:r w:rsidR="00BB6B04" w:rsidRPr="00BB6B04">
        <w:rPr>
          <w:rFonts w:ascii="Times New Roman" w:hAnsi="Times New Roman" w:cs="Times New Roman"/>
          <w:sz w:val="28"/>
          <w:szCs w:val="28"/>
        </w:rPr>
        <w:t xml:space="preserve"> из-под контроля радикалов</w:t>
      </w:r>
      <w:r w:rsidR="00AC4C45">
        <w:rPr>
          <w:rFonts w:ascii="Times New Roman" w:hAnsi="Times New Roman" w:cs="Times New Roman"/>
          <w:sz w:val="28"/>
          <w:szCs w:val="28"/>
        </w:rPr>
        <w:t>, как и представители крымских татар в Госсовете и Совете министров РК.</w:t>
      </w:r>
    </w:p>
    <w:p w:rsidR="00BF2A49" w:rsidRPr="00BB6B04" w:rsidRDefault="00BF2A49" w:rsidP="00BF2A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Умеренное течение представлено партией «Милли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фирка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» (лидер В.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Абдураимов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), </w:t>
      </w:r>
      <w:r w:rsidR="00CD3F81" w:rsidRPr="00BB6B04">
        <w:rPr>
          <w:rFonts w:ascii="Times New Roman" w:hAnsi="Times New Roman" w:cs="Times New Roman"/>
          <w:sz w:val="28"/>
          <w:szCs w:val="28"/>
        </w:rPr>
        <w:t>общественными</w:t>
      </w:r>
      <w:r w:rsidR="00D06798" w:rsidRPr="00BB6B0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D3F81" w:rsidRPr="00BB6B04">
        <w:rPr>
          <w:rFonts w:ascii="Times New Roman" w:hAnsi="Times New Roman" w:cs="Times New Roman"/>
          <w:sz w:val="28"/>
          <w:szCs w:val="28"/>
        </w:rPr>
        <w:t>ями</w:t>
      </w:r>
      <w:r w:rsidR="00D06798" w:rsidRPr="00BB6B04">
        <w:rPr>
          <w:sz w:val="28"/>
          <w:szCs w:val="28"/>
        </w:rPr>
        <w:t xml:space="preserve"> </w:t>
      </w:r>
      <w:r w:rsidRPr="00BB6B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Къырым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бирлиги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» </w:t>
      </w:r>
      <w:r w:rsidR="00D06798" w:rsidRPr="00BB6B04">
        <w:rPr>
          <w:rFonts w:ascii="Times New Roman" w:hAnsi="Times New Roman" w:cs="Times New Roman"/>
          <w:sz w:val="28"/>
          <w:szCs w:val="28"/>
        </w:rPr>
        <w:t xml:space="preserve">(лидер С. </w:t>
      </w:r>
      <w:proofErr w:type="spellStart"/>
      <w:r w:rsidR="00D06798" w:rsidRPr="00BB6B04">
        <w:rPr>
          <w:rFonts w:ascii="Times New Roman" w:hAnsi="Times New Roman" w:cs="Times New Roman"/>
          <w:sz w:val="28"/>
          <w:szCs w:val="28"/>
        </w:rPr>
        <w:t>Ниметуллаев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), «Поколение Крым» (лидер Р.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Бальбек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>)</w:t>
      </w:r>
      <w:r w:rsidR="00CD3F81" w:rsidRPr="00BB6B0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D3F81" w:rsidRPr="00BB6B04">
        <w:rPr>
          <w:rFonts w:ascii="Times New Roman" w:hAnsi="Times New Roman" w:cs="Times New Roman"/>
          <w:sz w:val="28"/>
          <w:szCs w:val="28"/>
        </w:rPr>
        <w:t>Себат</w:t>
      </w:r>
      <w:proofErr w:type="spellEnd"/>
      <w:r w:rsidR="00CD3F81" w:rsidRPr="00BB6B04">
        <w:rPr>
          <w:rFonts w:ascii="Times New Roman" w:hAnsi="Times New Roman" w:cs="Times New Roman"/>
          <w:sz w:val="28"/>
          <w:szCs w:val="28"/>
        </w:rPr>
        <w:t xml:space="preserve">» (С. </w:t>
      </w:r>
      <w:proofErr w:type="spellStart"/>
      <w:r w:rsidR="00CD3F81" w:rsidRPr="00BB6B04">
        <w:rPr>
          <w:rFonts w:ascii="Times New Roman" w:hAnsi="Times New Roman" w:cs="Times New Roman"/>
          <w:sz w:val="28"/>
          <w:szCs w:val="28"/>
        </w:rPr>
        <w:t>Г</w:t>
      </w:r>
      <w:r w:rsidR="00CD3F81" w:rsidRPr="00BB6B04">
        <w:rPr>
          <w:rFonts w:ascii="Times New Roman" w:hAnsi="Times New Roman" w:cs="Times New Roman"/>
          <w:sz w:val="28"/>
          <w:szCs w:val="28"/>
        </w:rPr>
        <w:t>е</w:t>
      </w:r>
      <w:r w:rsidR="00CD3F81" w:rsidRPr="00BB6B04">
        <w:rPr>
          <w:rFonts w:ascii="Times New Roman" w:hAnsi="Times New Roman" w:cs="Times New Roman"/>
          <w:sz w:val="28"/>
          <w:szCs w:val="28"/>
        </w:rPr>
        <w:t>мерджи</w:t>
      </w:r>
      <w:proofErr w:type="spellEnd"/>
      <w:r w:rsidR="00CD3F81" w:rsidRPr="00BB6B04">
        <w:rPr>
          <w:rFonts w:ascii="Times New Roman" w:hAnsi="Times New Roman" w:cs="Times New Roman"/>
          <w:sz w:val="28"/>
          <w:szCs w:val="28"/>
        </w:rPr>
        <w:t>)</w:t>
      </w:r>
      <w:r w:rsidRPr="00BB6B04">
        <w:rPr>
          <w:rFonts w:ascii="Times New Roman" w:eastAsia="Times New Roman" w:hAnsi="Times New Roman" w:cs="Times New Roman"/>
          <w:sz w:val="28"/>
          <w:szCs w:val="28"/>
        </w:rPr>
        <w:t>. После государственного переворота в Украине 22 февраля 2014 г. данные организации поддержали политику Российской Федерации, нам</w:t>
      </w:r>
      <w:r w:rsidRPr="00BB6B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6B04">
        <w:rPr>
          <w:rFonts w:ascii="Times New Roman" w:eastAsia="Times New Roman" w:hAnsi="Times New Roman" w:cs="Times New Roman"/>
          <w:sz w:val="28"/>
          <w:szCs w:val="28"/>
        </w:rPr>
        <w:t>реваясь ослабить Меджлис.</w:t>
      </w:r>
      <w:r w:rsidR="00CD3F81" w:rsidRPr="00BB6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C4C45">
        <w:rPr>
          <w:rFonts w:ascii="Times New Roman" w:eastAsia="Times New Roman" w:hAnsi="Times New Roman" w:cs="Times New Roman"/>
          <w:sz w:val="28"/>
          <w:szCs w:val="28"/>
        </w:rPr>
        <w:t>В августе создан</w:t>
      </w:r>
      <w:r w:rsidR="00E323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3E5" w:rsidRPr="00E323E5">
        <w:rPr>
          <w:rFonts w:ascii="Times New Roman" w:eastAsia="Times New Roman" w:hAnsi="Times New Roman" w:cs="Times New Roman"/>
          <w:sz w:val="28"/>
          <w:szCs w:val="28"/>
        </w:rPr>
        <w:t xml:space="preserve">Центральное духовное управление мусульман Крыма </w:t>
      </w:r>
      <w:r w:rsidR="00E323E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>Таври</w:t>
      </w:r>
      <w:r w:rsidR="00E323E5">
        <w:rPr>
          <w:rFonts w:ascii="Times New Roman" w:eastAsia="Times New Roman" w:hAnsi="Times New Roman" w:cs="Times New Roman"/>
          <w:sz w:val="28"/>
          <w:szCs w:val="28"/>
        </w:rPr>
        <w:t xml:space="preserve">ческий </w:t>
      </w:r>
      <w:proofErr w:type="spellStart"/>
      <w:r w:rsidR="00E323E5">
        <w:rPr>
          <w:rFonts w:ascii="Times New Roman" w:eastAsia="Times New Roman" w:hAnsi="Times New Roman" w:cs="Times New Roman"/>
          <w:sz w:val="28"/>
          <w:szCs w:val="28"/>
        </w:rPr>
        <w:t>муфтият</w:t>
      </w:r>
      <w:proofErr w:type="spellEnd"/>
      <w:r w:rsidR="00AC4C45">
        <w:rPr>
          <w:rFonts w:ascii="Times New Roman" w:eastAsia="Times New Roman" w:hAnsi="Times New Roman" w:cs="Times New Roman"/>
          <w:sz w:val="28"/>
          <w:szCs w:val="28"/>
        </w:rPr>
        <w:t>, настрое</w:t>
      </w:r>
      <w:r w:rsidR="00E323E5">
        <w:rPr>
          <w:rFonts w:ascii="Times New Roman" w:eastAsia="Times New Roman" w:hAnsi="Times New Roman" w:cs="Times New Roman"/>
          <w:sz w:val="28"/>
          <w:szCs w:val="28"/>
        </w:rPr>
        <w:t>нное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 xml:space="preserve"> на м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E323E5">
        <w:rPr>
          <w:rFonts w:ascii="Times New Roman" w:eastAsia="Times New Roman" w:hAnsi="Times New Roman" w:cs="Times New Roman"/>
          <w:sz w:val="28"/>
          <w:szCs w:val="28"/>
        </w:rPr>
        <w:t>творчество и не приемлющее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 xml:space="preserve"> радикализма</w:t>
      </w:r>
      <w:r w:rsidR="00AC4C45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5"/>
      </w:r>
      <w:r w:rsidR="00AC4C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3F81" w:rsidRPr="00BB6B04">
        <w:rPr>
          <w:rFonts w:ascii="Times New Roman" w:eastAsia="Times New Roman" w:hAnsi="Times New Roman" w:cs="Times New Roman"/>
          <w:sz w:val="28"/>
          <w:szCs w:val="28"/>
        </w:rPr>
        <w:t xml:space="preserve">20 октября 2014 г. 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>назва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C4C45">
        <w:rPr>
          <w:rFonts w:ascii="Times New Roman" w:eastAsia="Times New Roman" w:hAnsi="Times New Roman" w:cs="Times New Roman"/>
          <w:sz w:val="28"/>
          <w:szCs w:val="28"/>
        </w:rPr>
        <w:t xml:space="preserve">ные организации </w:t>
      </w:r>
      <w:r w:rsidR="00CD3F81" w:rsidRPr="00BB6B04">
        <w:rPr>
          <w:rFonts w:ascii="Times New Roman" w:eastAsia="Times New Roman" w:hAnsi="Times New Roman" w:cs="Times New Roman"/>
          <w:sz w:val="28"/>
          <w:szCs w:val="28"/>
        </w:rPr>
        <w:t xml:space="preserve">объявили о намерении создать </w:t>
      </w:r>
      <w:r w:rsidR="00CD3F81" w:rsidRPr="00BB6B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межрегиональное общ</w:t>
      </w:r>
      <w:r w:rsidR="00CD3F81" w:rsidRPr="00BB6B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CD3F81" w:rsidRPr="00BB6B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ственное движение крымско-татарского народа «</w:t>
      </w:r>
      <w:proofErr w:type="spellStart"/>
      <w:r w:rsidR="00CD3F81" w:rsidRPr="00BB6B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Къырым</w:t>
      </w:r>
      <w:proofErr w:type="spellEnd"/>
      <w:r w:rsidR="00CD3F81" w:rsidRPr="00BB6B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D3F81" w:rsidRPr="00BB6B04">
        <w:rPr>
          <w:rFonts w:ascii="Times New Roman" w:eastAsia="Times New Roman" w:hAnsi="Times New Roman" w:cs="Times New Roman"/>
          <w:sz w:val="28"/>
          <w:szCs w:val="28"/>
        </w:rPr>
        <w:t>, ориентирова</w:t>
      </w:r>
      <w:r w:rsidR="00CD3F81" w:rsidRPr="00BB6B0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D3F81" w:rsidRPr="00BB6B04">
        <w:rPr>
          <w:rFonts w:ascii="Times New Roman" w:eastAsia="Times New Roman" w:hAnsi="Times New Roman" w:cs="Times New Roman"/>
          <w:sz w:val="28"/>
          <w:szCs w:val="28"/>
        </w:rPr>
        <w:t>ное на сотрудничество с российскими властями</w:t>
      </w:r>
      <w:r w:rsidR="00CD3F81" w:rsidRPr="00BB6B04"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6"/>
      </w:r>
      <w:r w:rsidR="00CD3F81" w:rsidRPr="00BB6B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6B04">
        <w:rPr>
          <w:rFonts w:ascii="Times New Roman" w:eastAsia="Times New Roman" w:hAnsi="Times New Roman" w:cs="Times New Roman"/>
          <w:sz w:val="28"/>
          <w:szCs w:val="28"/>
        </w:rPr>
        <w:t xml:space="preserve"> 4 ноября на съезде в Симферополе учрежден Общественный Совет </w:t>
      </w:r>
      <w:proofErr w:type="spellStart"/>
      <w:r w:rsidR="00BB6B04">
        <w:rPr>
          <w:rFonts w:ascii="Times New Roman" w:eastAsia="Times New Roman" w:hAnsi="Times New Roman" w:cs="Times New Roman"/>
          <w:sz w:val="28"/>
          <w:szCs w:val="28"/>
        </w:rPr>
        <w:t>крымскотатарского</w:t>
      </w:r>
      <w:proofErr w:type="spellEnd"/>
      <w:r w:rsidR="00BB6B04">
        <w:rPr>
          <w:rFonts w:ascii="Times New Roman" w:eastAsia="Times New Roman" w:hAnsi="Times New Roman" w:cs="Times New Roman"/>
          <w:sz w:val="28"/>
          <w:szCs w:val="28"/>
        </w:rPr>
        <w:t xml:space="preserve"> народа (председатель С. </w:t>
      </w:r>
      <w:proofErr w:type="spellStart"/>
      <w:r w:rsidR="00BB6B04">
        <w:rPr>
          <w:rFonts w:ascii="Times New Roman" w:eastAsia="Times New Roman" w:hAnsi="Times New Roman" w:cs="Times New Roman"/>
          <w:sz w:val="28"/>
          <w:szCs w:val="28"/>
        </w:rPr>
        <w:t>Ниметуллаев</w:t>
      </w:r>
      <w:proofErr w:type="spellEnd"/>
      <w:r w:rsidR="00BB6B0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C0C5A" w:rsidRPr="00BB6B04" w:rsidRDefault="001C0C5A" w:rsidP="001C0C5A">
      <w:pPr>
        <w:tabs>
          <w:tab w:val="left" w:pos="22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B04">
        <w:rPr>
          <w:rFonts w:ascii="Times New Roman" w:hAnsi="Times New Roman" w:cs="Times New Roman"/>
          <w:sz w:val="28"/>
          <w:szCs w:val="28"/>
        </w:rPr>
        <w:t xml:space="preserve">Референдум о статусе Республики Крым 16 марта 2014 г. </w:t>
      </w:r>
      <w:r w:rsidR="00CD24C1" w:rsidRPr="00BB6B04">
        <w:rPr>
          <w:rFonts w:ascii="Times New Roman" w:hAnsi="Times New Roman" w:cs="Times New Roman"/>
          <w:sz w:val="28"/>
          <w:szCs w:val="28"/>
        </w:rPr>
        <w:t>принес п</w:t>
      </w:r>
      <w:r w:rsidRPr="00BB6B04">
        <w:rPr>
          <w:rFonts w:ascii="Times New Roman" w:hAnsi="Times New Roman" w:cs="Times New Roman"/>
          <w:sz w:val="28"/>
          <w:szCs w:val="28"/>
        </w:rPr>
        <w:t>о</w:t>
      </w:r>
      <w:r w:rsidRPr="00BB6B04">
        <w:rPr>
          <w:rFonts w:ascii="Times New Roman" w:hAnsi="Times New Roman" w:cs="Times New Roman"/>
          <w:sz w:val="28"/>
          <w:szCs w:val="28"/>
        </w:rPr>
        <w:t>д</w:t>
      </w:r>
      <w:r w:rsidRPr="00BB6B04">
        <w:rPr>
          <w:rFonts w:ascii="Times New Roman" w:hAnsi="Times New Roman" w:cs="Times New Roman"/>
          <w:sz w:val="28"/>
          <w:szCs w:val="28"/>
        </w:rPr>
        <w:t>держ</w:t>
      </w:r>
      <w:r w:rsidR="00CD24C1" w:rsidRPr="00BB6B04">
        <w:rPr>
          <w:rFonts w:ascii="Times New Roman" w:hAnsi="Times New Roman" w:cs="Times New Roman"/>
          <w:sz w:val="28"/>
          <w:szCs w:val="28"/>
        </w:rPr>
        <w:t>ку</w:t>
      </w:r>
      <w:r w:rsidRPr="00BB6B04">
        <w:rPr>
          <w:rFonts w:ascii="Times New Roman" w:hAnsi="Times New Roman" w:cs="Times New Roman"/>
          <w:sz w:val="28"/>
          <w:szCs w:val="28"/>
        </w:rPr>
        <w:t xml:space="preserve"> воссоеди</w:t>
      </w:r>
      <w:r w:rsidR="00CD24C1" w:rsidRPr="00BB6B04">
        <w:rPr>
          <w:rFonts w:ascii="Times New Roman" w:hAnsi="Times New Roman" w:cs="Times New Roman"/>
          <w:sz w:val="28"/>
          <w:szCs w:val="28"/>
        </w:rPr>
        <w:t>нения с Россией 96,77% принявшими</w:t>
      </w:r>
      <w:r w:rsidRPr="00BB6B04">
        <w:rPr>
          <w:rFonts w:ascii="Times New Roman" w:hAnsi="Times New Roman" w:cs="Times New Roman"/>
          <w:sz w:val="28"/>
          <w:szCs w:val="28"/>
        </w:rPr>
        <w:t xml:space="preserve"> участие в рефере</w:t>
      </w:r>
      <w:r w:rsidR="00CD24C1" w:rsidRPr="00BB6B04">
        <w:rPr>
          <w:rFonts w:ascii="Times New Roman" w:hAnsi="Times New Roman" w:cs="Times New Roman"/>
          <w:sz w:val="28"/>
          <w:szCs w:val="28"/>
        </w:rPr>
        <w:t>н</w:t>
      </w:r>
      <w:r w:rsidR="00CD24C1" w:rsidRPr="00BB6B04">
        <w:rPr>
          <w:rFonts w:ascii="Times New Roman" w:hAnsi="Times New Roman" w:cs="Times New Roman"/>
          <w:sz w:val="28"/>
          <w:szCs w:val="28"/>
        </w:rPr>
        <w:t xml:space="preserve">думе жителей РК 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при уров</w:t>
      </w:r>
      <w:r w:rsidR="00AE6874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не явки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83,1</w:t>
      </w:r>
      <w:r w:rsidR="00AE6874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  <w:proofErr w:type="gramEnd"/>
      <w:r w:rsidR="00AE6874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Уровень поддерж</w:t>
      </w:r>
      <w:r w:rsidR="00CD24C1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ки воссоединения </w:t>
      </w:r>
      <w:r w:rsidR="00CD24C1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lastRenderedPageBreak/>
        <w:t>слабо различал</w:t>
      </w:r>
      <w:r w:rsidR="00AE6874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ся по оси «русские – 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украинцы». </w:t>
      </w:r>
      <w:r w:rsidR="0029411C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В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есомы территори</w:t>
      </w:r>
      <w:r w:rsidR="0029411C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альные раз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личия в зависимости от удельного веса крымских татар. </w:t>
      </w:r>
      <w:r w:rsidR="00AE6874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Н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 в одном из </w:t>
      </w:r>
      <w:r w:rsidR="00AE6874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25 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районов явка на референдум не опускалась ниже 58%. </w:t>
      </w:r>
      <w:r w:rsidR="00CD24C1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ниженная явка отмечена именно в </w:t>
      </w:r>
      <w:r w:rsidR="00CD24C1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местностях 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 повышенной плотностью мусульманских общин и высоким удельным весом татарского населения – Бело</w:t>
      </w:r>
      <w:r w:rsidR="00CD24C1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горском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CD24C1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 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Бахчисарайском</w:t>
      </w:r>
      <w:r w:rsidR="00CD24C1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районах</w:t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г. Судаке</w:t>
      </w:r>
      <w:r w:rsidR="0029411C" w:rsidRPr="00BB6B04">
        <w:rPr>
          <w:rStyle w:val="a9"/>
          <w:rFonts w:ascii="Times New Roman" w:hAnsi="Times New Roman"/>
          <w:sz w:val="28"/>
          <w:szCs w:val="28"/>
        </w:rPr>
        <w:footnoteReference w:id="7"/>
      </w:r>
      <w:r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 Выборы депутатов Государственного Совета Республики Крым 14 сентября 2014 г. подтвердили эту тенденцию</w:t>
      </w:r>
      <w:r w:rsidR="00DE6ECC" w:rsidRPr="00BB6B04">
        <w:rPr>
          <w:rStyle w:val="a9"/>
          <w:rFonts w:ascii="Times New Roman" w:hAnsi="Times New Roman"/>
          <w:sz w:val="28"/>
          <w:szCs w:val="28"/>
        </w:rPr>
        <w:footnoteReference w:id="8"/>
      </w:r>
      <w:r w:rsidR="00DE6ECC" w:rsidRPr="00BB6B0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B6B04" w:rsidRDefault="00BB6B04" w:rsidP="00DD03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позитивных тенденций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крымскотатарском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движении во многом связан с последовательной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политикой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 Сразу после референ</w:t>
      </w:r>
      <w:r w:rsidR="00B11FE4">
        <w:rPr>
          <w:rFonts w:ascii="Times New Roman" w:hAnsi="Times New Roman" w:cs="Times New Roman"/>
          <w:sz w:val="28"/>
          <w:szCs w:val="28"/>
        </w:rPr>
        <w:t xml:space="preserve">дума органы власти предложили Меджлису </w:t>
      </w:r>
      <w:r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гирова</w:t>
      </w:r>
      <w:r w:rsidR="00B11FE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FE4">
        <w:rPr>
          <w:rFonts w:ascii="Times New Roman" w:hAnsi="Times New Roman" w:cs="Times New Roman"/>
          <w:sz w:val="28"/>
          <w:szCs w:val="28"/>
        </w:rPr>
        <w:t xml:space="preserve">представителей в Государственное Собрание Республики Крым и Совет министров РК. </w:t>
      </w:r>
      <w:proofErr w:type="gramStart"/>
      <w:r w:rsidR="00B11FE4">
        <w:rPr>
          <w:rFonts w:ascii="Times New Roman" w:hAnsi="Times New Roman" w:cs="Times New Roman"/>
          <w:sz w:val="28"/>
          <w:szCs w:val="28"/>
        </w:rPr>
        <w:t xml:space="preserve">Председателем Республиканского комитета по делам национальностей и депортированных граждан был назначен З. Смирнов, первым заместителем председателя правительства – Л. </w:t>
      </w:r>
      <w:proofErr w:type="spellStart"/>
      <w:r w:rsidR="00B11FE4">
        <w:rPr>
          <w:rFonts w:ascii="Times New Roman" w:hAnsi="Times New Roman" w:cs="Times New Roman"/>
          <w:sz w:val="28"/>
          <w:szCs w:val="28"/>
        </w:rPr>
        <w:t>Ислямов</w:t>
      </w:r>
      <w:proofErr w:type="spellEnd"/>
      <w:r w:rsidR="00B11FE4">
        <w:rPr>
          <w:rFonts w:ascii="Times New Roman" w:hAnsi="Times New Roman" w:cs="Times New Roman"/>
          <w:sz w:val="28"/>
          <w:szCs w:val="28"/>
        </w:rPr>
        <w:t xml:space="preserve"> (с конца мая – Р. </w:t>
      </w:r>
      <w:proofErr w:type="spellStart"/>
      <w:r w:rsidR="00B11FE4">
        <w:rPr>
          <w:rFonts w:ascii="Times New Roman" w:hAnsi="Times New Roman" w:cs="Times New Roman"/>
          <w:sz w:val="28"/>
          <w:szCs w:val="28"/>
        </w:rPr>
        <w:t>Бальбек</w:t>
      </w:r>
      <w:proofErr w:type="spellEnd"/>
      <w:r w:rsidR="00B11FE4">
        <w:rPr>
          <w:rFonts w:ascii="Times New Roman" w:hAnsi="Times New Roman" w:cs="Times New Roman"/>
          <w:sz w:val="28"/>
          <w:szCs w:val="28"/>
        </w:rPr>
        <w:t>). 21 апреля 2014 г. Президент Российской Федерации В.В. Путин принял Указ, в котором конкретизированы меры реабилитации крымских татар</w:t>
      </w:r>
      <w:r w:rsidR="00B11FE4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B11FE4">
        <w:rPr>
          <w:rFonts w:ascii="Times New Roman" w:hAnsi="Times New Roman" w:cs="Times New Roman"/>
          <w:sz w:val="28"/>
          <w:szCs w:val="28"/>
        </w:rPr>
        <w:t xml:space="preserve">. </w:t>
      </w:r>
      <w:r w:rsidR="00DD2353">
        <w:rPr>
          <w:rFonts w:ascii="Times New Roman" w:hAnsi="Times New Roman" w:cs="Times New Roman"/>
          <w:sz w:val="28"/>
          <w:szCs w:val="28"/>
        </w:rPr>
        <w:t>МИД РФ предпринял значительные усилия для налаж</w:t>
      </w:r>
      <w:r w:rsidR="00DD2353">
        <w:rPr>
          <w:rFonts w:ascii="Times New Roman" w:hAnsi="Times New Roman" w:cs="Times New Roman"/>
          <w:sz w:val="28"/>
          <w:szCs w:val="28"/>
        </w:rPr>
        <w:t>и</w:t>
      </w:r>
      <w:r w:rsidR="00DD2353">
        <w:rPr>
          <w:rFonts w:ascii="Times New Roman" w:hAnsi="Times New Roman" w:cs="Times New Roman"/>
          <w:sz w:val="28"/>
          <w:szCs w:val="28"/>
        </w:rPr>
        <w:t>вания взаимодействия с Турцией по противодействию экстремизму.</w:t>
      </w:r>
      <w:proofErr w:type="gramEnd"/>
      <w:r w:rsidR="00DD2353">
        <w:rPr>
          <w:rFonts w:ascii="Times New Roman" w:hAnsi="Times New Roman" w:cs="Times New Roman"/>
          <w:sz w:val="28"/>
          <w:szCs w:val="28"/>
        </w:rPr>
        <w:t xml:space="preserve"> В ит</w:t>
      </w:r>
      <w:r w:rsidR="00DD2353">
        <w:rPr>
          <w:rFonts w:ascii="Times New Roman" w:hAnsi="Times New Roman" w:cs="Times New Roman"/>
          <w:sz w:val="28"/>
          <w:szCs w:val="28"/>
        </w:rPr>
        <w:t>о</w:t>
      </w:r>
      <w:r w:rsidR="00DD2353">
        <w:rPr>
          <w:rFonts w:ascii="Times New Roman" w:hAnsi="Times New Roman" w:cs="Times New Roman"/>
          <w:sz w:val="28"/>
          <w:szCs w:val="28"/>
        </w:rPr>
        <w:t xml:space="preserve">ге </w:t>
      </w:r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 xml:space="preserve">глава Федерации крымско-татарских </w:t>
      </w:r>
      <w:proofErr w:type="spellStart"/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>дернеков</w:t>
      </w:r>
      <w:proofErr w:type="spellEnd"/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 xml:space="preserve"> (объединений) Турции У</w:t>
      </w:r>
      <w:r w:rsidR="00DD23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 xml:space="preserve"> Сель выступил в поддержку</w:t>
      </w:r>
      <w:r w:rsidR="00DD2353">
        <w:rPr>
          <w:color w:val="000000"/>
          <w:sz w:val="28"/>
          <w:szCs w:val="28"/>
        </w:rPr>
        <w:t xml:space="preserve"> </w:t>
      </w:r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>организации «</w:t>
      </w:r>
      <w:proofErr w:type="spellStart"/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>Къырым</w:t>
      </w:r>
      <w:proofErr w:type="spellEnd"/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>бирлиги</w:t>
      </w:r>
      <w:proofErr w:type="spellEnd"/>
      <w:r w:rsidR="00DD2353" w:rsidRPr="00DD23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D2353">
        <w:rPr>
          <w:rFonts w:ascii="Times New Roman" w:hAnsi="Times New Roman" w:cs="Times New Roman"/>
          <w:color w:val="000000"/>
          <w:sz w:val="28"/>
          <w:szCs w:val="28"/>
        </w:rPr>
        <w:t xml:space="preserve"> и отказал в поддержке Меджлису</w:t>
      </w:r>
      <w:r w:rsidR="00DD2353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="00DD23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23E5">
        <w:rPr>
          <w:rFonts w:ascii="Times New Roman" w:hAnsi="Times New Roman" w:cs="Times New Roman"/>
          <w:sz w:val="28"/>
          <w:szCs w:val="28"/>
        </w:rPr>
        <w:t xml:space="preserve">На основе Указа </w:t>
      </w:r>
      <w:r w:rsidR="00DD2353">
        <w:rPr>
          <w:rFonts w:ascii="Times New Roman" w:hAnsi="Times New Roman" w:cs="Times New Roman"/>
          <w:sz w:val="28"/>
          <w:szCs w:val="28"/>
        </w:rPr>
        <w:t xml:space="preserve">Президента РФ </w:t>
      </w:r>
      <w:r w:rsidR="00E323E5">
        <w:rPr>
          <w:rFonts w:ascii="Times New Roman" w:hAnsi="Times New Roman" w:cs="Times New Roman"/>
          <w:sz w:val="28"/>
          <w:szCs w:val="28"/>
        </w:rPr>
        <w:t>принята реги</w:t>
      </w:r>
      <w:r w:rsidR="00E323E5">
        <w:rPr>
          <w:rFonts w:ascii="Times New Roman" w:hAnsi="Times New Roman" w:cs="Times New Roman"/>
          <w:sz w:val="28"/>
          <w:szCs w:val="28"/>
        </w:rPr>
        <w:t>о</w:t>
      </w:r>
      <w:r w:rsidR="00E323E5">
        <w:rPr>
          <w:rFonts w:ascii="Times New Roman" w:hAnsi="Times New Roman" w:cs="Times New Roman"/>
          <w:sz w:val="28"/>
          <w:szCs w:val="28"/>
        </w:rPr>
        <w:t xml:space="preserve">нальная целевая программа </w:t>
      </w:r>
      <w:proofErr w:type="gramStart"/>
      <w:r w:rsidR="00E323E5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E323E5">
        <w:rPr>
          <w:rFonts w:ascii="Times New Roman" w:hAnsi="Times New Roman" w:cs="Times New Roman"/>
          <w:sz w:val="28"/>
          <w:szCs w:val="28"/>
        </w:rPr>
        <w:t xml:space="preserve"> Крым, проведена амнистия з</w:t>
      </w:r>
      <w:r w:rsidR="00E323E5">
        <w:rPr>
          <w:rFonts w:ascii="Times New Roman" w:hAnsi="Times New Roman" w:cs="Times New Roman"/>
          <w:sz w:val="28"/>
          <w:szCs w:val="28"/>
        </w:rPr>
        <w:t>е</w:t>
      </w:r>
      <w:r w:rsidR="00E323E5">
        <w:rPr>
          <w:rFonts w:ascii="Times New Roman" w:hAnsi="Times New Roman" w:cs="Times New Roman"/>
          <w:sz w:val="28"/>
          <w:szCs w:val="28"/>
        </w:rPr>
        <w:lastRenderedPageBreak/>
        <w:t xml:space="preserve">мельных </w:t>
      </w:r>
      <w:proofErr w:type="spellStart"/>
      <w:r w:rsidR="00E323E5">
        <w:rPr>
          <w:rFonts w:ascii="Times New Roman" w:hAnsi="Times New Roman" w:cs="Times New Roman"/>
          <w:sz w:val="28"/>
          <w:szCs w:val="28"/>
        </w:rPr>
        <w:t>самозахватов</w:t>
      </w:r>
      <w:proofErr w:type="spellEnd"/>
      <w:r w:rsidR="00E323E5">
        <w:rPr>
          <w:rFonts w:ascii="Times New Roman" w:hAnsi="Times New Roman" w:cs="Times New Roman"/>
          <w:sz w:val="28"/>
          <w:szCs w:val="28"/>
        </w:rPr>
        <w:t>. Органы власти РК проводят символическую пол</w:t>
      </w:r>
      <w:r w:rsidR="00E323E5">
        <w:rPr>
          <w:rFonts w:ascii="Times New Roman" w:hAnsi="Times New Roman" w:cs="Times New Roman"/>
          <w:sz w:val="28"/>
          <w:szCs w:val="28"/>
        </w:rPr>
        <w:t>и</w:t>
      </w:r>
      <w:r w:rsidR="00E323E5">
        <w:rPr>
          <w:rFonts w:ascii="Times New Roman" w:hAnsi="Times New Roman" w:cs="Times New Roman"/>
          <w:sz w:val="28"/>
          <w:szCs w:val="28"/>
        </w:rPr>
        <w:t xml:space="preserve">тику, нацеленную на интеграцию поликультурного сообщества. Так, </w:t>
      </w:r>
      <w:r w:rsidR="00DD2353">
        <w:rPr>
          <w:rFonts w:ascii="Times New Roman" w:hAnsi="Times New Roman" w:cs="Times New Roman"/>
          <w:sz w:val="28"/>
          <w:szCs w:val="28"/>
        </w:rPr>
        <w:t>Ко</w:t>
      </w:r>
      <w:r w:rsidR="00DD2353">
        <w:rPr>
          <w:rFonts w:ascii="Times New Roman" w:hAnsi="Times New Roman" w:cs="Times New Roman"/>
          <w:sz w:val="28"/>
          <w:szCs w:val="28"/>
        </w:rPr>
        <w:t>н</w:t>
      </w:r>
      <w:r w:rsidR="00DD2353">
        <w:rPr>
          <w:rFonts w:ascii="Times New Roman" w:hAnsi="Times New Roman" w:cs="Times New Roman"/>
          <w:sz w:val="28"/>
          <w:szCs w:val="28"/>
        </w:rPr>
        <w:t xml:space="preserve">ституция РК гарантирует использование как государственных русского, </w:t>
      </w:r>
      <w:proofErr w:type="spellStart"/>
      <w:r w:rsidR="00DD2353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="00DD2353">
        <w:rPr>
          <w:rFonts w:ascii="Times New Roman" w:hAnsi="Times New Roman" w:cs="Times New Roman"/>
          <w:sz w:val="28"/>
          <w:szCs w:val="28"/>
        </w:rPr>
        <w:t xml:space="preserve"> и украинского языков. Д</w:t>
      </w:r>
      <w:r w:rsidR="00E323E5">
        <w:rPr>
          <w:rFonts w:ascii="Times New Roman" w:hAnsi="Times New Roman" w:cs="Times New Roman"/>
          <w:sz w:val="28"/>
          <w:szCs w:val="28"/>
        </w:rPr>
        <w:t xml:space="preserve">ень памяти жертв депортации – 18 мая переосмысливается в качестве </w:t>
      </w:r>
      <w:r w:rsidR="00DD2353">
        <w:rPr>
          <w:rFonts w:ascii="Times New Roman" w:hAnsi="Times New Roman" w:cs="Times New Roman"/>
          <w:sz w:val="28"/>
          <w:szCs w:val="28"/>
        </w:rPr>
        <w:t>проявления общей скорби всех народов Крыма, а не демонстрации силы.</w:t>
      </w:r>
    </w:p>
    <w:p w:rsidR="00DD0385" w:rsidRPr="00BB6B04" w:rsidRDefault="00DD0385" w:rsidP="00DD03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Конфликтность </w:t>
      </w:r>
      <w:r w:rsidR="00852347">
        <w:rPr>
          <w:rFonts w:ascii="Times New Roman" w:hAnsi="Times New Roman" w:cs="Times New Roman"/>
          <w:sz w:val="28"/>
          <w:szCs w:val="28"/>
        </w:rPr>
        <w:t xml:space="preserve">Меджлиса </w:t>
      </w:r>
      <w:proofErr w:type="spellStart"/>
      <w:r w:rsidR="00BB6B04" w:rsidRPr="00BB6B04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="00BB6B04"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852347">
        <w:rPr>
          <w:rFonts w:ascii="Times New Roman" w:hAnsi="Times New Roman" w:cs="Times New Roman"/>
          <w:sz w:val="28"/>
          <w:szCs w:val="28"/>
        </w:rPr>
        <w:t xml:space="preserve">народа </w:t>
      </w:r>
      <w:r w:rsidRPr="00BB6B04">
        <w:rPr>
          <w:rFonts w:ascii="Times New Roman" w:hAnsi="Times New Roman" w:cs="Times New Roman"/>
          <w:sz w:val="28"/>
          <w:szCs w:val="28"/>
        </w:rPr>
        <w:t>проявляется по</w:t>
      </w:r>
      <w:r w:rsidR="00852347">
        <w:rPr>
          <w:rFonts w:ascii="Times New Roman" w:hAnsi="Times New Roman" w:cs="Times New Roman"/>
          <w:sz w:val="28"/>
          <w:szCs w:val="28"/>
        </w:rPr>
        <w:t xml:space="preserve"> параметрам трактовки</w:t>
      </w:r>
      <w:r w:rsidRPr="00BB6B04">
        <w:rPr>
          <w:rFonts w:ascii="Times New Roman" w:hAnsi="Times New Roman" w:cs="Times New Roman"/>
          <w:sz w:val="28"/>
          <w:szCs w:val="28"/>
        </w:rPr>
        <w:t>: политического статуса</w:t>
      </w:r>
      <w:r w:rsidR="00852347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BB6B04">
        <w:rPr>
          <w:rFonts w:ascii="Times New Roman" w:hAnsi="Times New Roman" w:cs="Times New Roman"/>
          <w:sz w:val="28"/>
          <w:szCs w:val="28"/>
        </w:rPr>
        <w:t>; реабилитации; земельной реформы; языковой и образовательной политики. М</w:t>
      </w:r>
      <w:r w:rsidR="00FE25E4">
        <w:rPr>
          <w:rFonts w:ascii="Times New Roman" w:hAnsi="Times New Roman" w:cs="Times New Roman"/>
          <w:sz w:val="28"/>
          <w:szCs w:val="28"/>
        </w:rPr>
        <w:t xml:space="preserve">еджлис </w:t>
      </w:r>
      <w:proofErr w:type="spellStart"/>
      <w:r w:rsidR="00FE25E4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="00FE25E4">
        <w:rPr>
          <w:rFonts w:ascii="Times New Roman" w:hAnsi="Times New Roman" w:cs="Times New Roman"/>
          <w:sz w:val="28"/>
          <w:szCs w:val="28"/>
        </w:rPr>
        <w:t xml:space="preserve"> народа</w:t>
      </w:r>
      <w:r w:rsidRPr="00BB6B04">
        <w:rPr>
          <w:rFonts w:ascii="Times New Roman" w:hAnsi="Times New Roman" w:cs="Times New Roman"/>
          <w:sz w:val="28"/>
          <w:szCs w:val="28"/>
        </w:rPr>
        <w:t xml:space="preserve"> не имеет правовой регистрации. </w:t>
      </w:r>
      <w:r w:rsidR="00852347">
        <w:rPr>
          <w:rFonts w:ascii="Times New Roman" w:hAnsi="Times New Roman" w:cs="Times New Roman"/>
          <w:sz w:val="28"/>
          <w:szCs w:val="28"/>
        </w:rPr>
        <w:t>П</w:t>
      </w:r>
      <w:r w:rsidR="00852347" w:rsidRPr="00BB6B04">
        <w:rPr>
          <w:rFonts w:ascii="Times New Roman" w:hAnsi="Times New Roman" w:cs="Times New Roman"/>
          <w:sz w:val="28"/>
          <w:szCs w:val="28"/>
        </w:rPr>
        <w:t xml:space="preserve">ричины спада </w:t>
      </w:r>
      <w:r w:rsidR="00852347">
        <w:rPr>
          <w:rFonts w:ascii="Times New Roman" w:hAnsi="Times New Roman" w:cs="Times New Roman"/>
          <w:sz w:val="28"/>
          <w:szCs w:val="28"/>
        </w:rPr>
        <w:t>влияния</w:t>
      </w:r>
      <w:r w:rsidR="00852347"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852347">
        <w:rPr>
          <w:rFonts w:ascii="Times New Roman" w:hAnsi="Times New Roman" w:cs="Times New Roman"/>
          <w:sz w:val="28"/>
          <w:szCs w:val="28"/>
        </w:rPr>
        <w:t xml:space="preserve">Меджлиса – отрицание факта воссоединения Крыма с Россией, отказ от межэтнического диалога. </w:t>
      </w:r>
      <w:r w:rsidRPr="00BB6B04">
        <w:rPr>
          <w:rFonts w:ascii="Times New Roman" w:hAnsi="Times New Roman" w:cs="Times New Roman"/>
          <w:sz w:val="28"/>
          <w:szCs w:val="28"/>
        </w:rPr>
        <w:t xml:space="preserve">Конструктивные тенденции в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крымск</w:t>
      </w:r>
      <w:r w:rsidRPr="00BB6B04">
        <w:rPr>
          <w:rFonts w:ascii="Times New Roman" w:hAnsi="Times New Roman" w:cs="Times New Roman"/>
          <w:sz w:val="28"/>
          <w:szCs w:val="28"/>
        </w:rPr>
        <w:t>о</w:t>
      </w:r>
      <w:r w:rsidRPr="00BB6B04">
        <w:rPr>
          <w:rFonts w:ascii="Times New Roman" w:hAnsi="Times New Roman" w:cs="Times New Roman"/>
          <w:sz w:val="28"/>
          <w:szCs w:val="28"/>
        </w:rPr>
        <w:t>татарском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движении связаны с партией «Милли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фирка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>», организацией «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Къырым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бирли</w:t>
      </w:r>
      <w:r w:rsidR="00BB6B04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BB6B04">
        <w:rPr>
          <w:rFonts w:ascii="Times New Roman" w:hAnsi="Times New Roman" w:cs="Times New Roman"/>
          <w:sz w:val="28"/>
          <w:szCs w:val="28"/>
        </w:rPr>
        <w:t>»</w:t>
      </w:r>
      <w:r w:rsidR="00852347">
        <w:rPr>
          <w:rFonts w:ascii="Times New Roman" w:hAnsi="Times New Roman" w:cs="Times New Roman"/>
          <w:sz w:val="28"/>
          <w:szCs w:val="28"/>
        </w:rPr>
        <w:t xml:space="preserve">, </w:t>
      </w:r>
      <w:r w:rsidR="00852347" w:rsidRPr="00BB6B04">
        <w:rPr>
          <w:rFonts w:ascii="Times New Roman" w:hAnsi="Times New Roman" w:cs="Times New Roman"/>
          <w:sz w:val="28"/>
          <w:szCs w:val="28"/>
        </w:rPr>
        <w:t>Духовным центром му</w:t>
      </w:r>
      <w:r w:rsidR="00852347">
        <w:rPr>
          <w:rFonts w:ascii="Times New Roman" w:hAnsi="Times New Roman" w:cs="Times New Roman"/>
          <w:sz w:val="28"/>
          <w:szCs w:val="28"/>
        </w:rPr>
        <w:t>сульман Крыма</w:t>
      </w:r>
      <w:r w:rsidRPr="00BB6B04">
        <w:rPr>
          <w:rFonts w:ascii="Times New Roman" w:hAnsi="Times New Roman" w:cs="Times New Roman"/>
          <w:sz w:val="28"/>
          <w:szCs w:val="28"/>
        </w:rPr>
        <w:t xml:space="preserve">. </w:t>
      </w:r>
      <w:r w:rsidR="00852347">
        <w:rPr>
          <w:rFonts w:ascii="Times New Roman" w:hAnsi="Times New Roman" w:cs="Times New Roman"/>
          <w:sz w:val="28"/>
          <w:szCs w:val="28"/>
        </w:rPr>
        <w:t>П</w:t>
      </w:r>
      <w:r w:rsidR="00852347" w:rsidRPr="00BB6B04">
        <w:rPr>
          <w:rFonts w:ascii="Times New Roman" w:hAnsi="Times New Roman" w:cs="Times New Roman"/>
          <w:sz w:val="28"/>
          <w:szCs w:val="28"/>
        </w:rPr>
        <w:t xml:space="preserve">роявления </w:t>
      </w:r>
      <w:r w:rsidR="00852347">
        <w:rPr>
          <w:rFonts w:ascii="Times New Roman" w:hAnsi="Times New Roman" w:cs="Times New Roman"/>
          <w:sz w:val="28"/>
          <w:szCs w:val="28"/>
        </w:rPr>
        <w:t xml:space="preserve">их </w:t>
      </w:r>
      <w:r w:rsidR="00852347" w:rsidRPr="00BB6B04">
        <w:rPr>
          <w:rFonts w:ascii="Times New Roman" w:hAnsi="Times New Roman" w:cs="Times New Roman"/>
          <w:sz w:val="28"/>
          <w:szCs w:val="28"/>
        </w:rPr>
        <w:t xml:space="preserve">конструктивного участия в </w:t>
      </w:r>
      <w:proofErr w:type="spellStart"/>
      <w:r w:rsidR="00852347" w:rsidRPr="00BB6B04">
        <w:rPr>
          <w:rFonts w:ascii="Times New Roman" w:hAnsi="Times New Roman" w:cs="Times New Roman"/>
          <w:sz w:val="28"/>
          <w:szCs w:val="28"/>
        </w:rPr>
        <w:t>миростроительстве</w:t>
      </w:r>
      <w:proofErr w:type="spellEnd"/>
      <w:r w:rsidR="00852347">
        <w:rPr>
          <w:rFonts w:ascii="Times New Roman" w:hAnsi="Times New Roman" w:cs="Times New Roman"/>
          <w:sz w:val="28"/>
          <w:szCs w:val="28"/>
        </w:rPr>
        <w:t xml:space="preserve"> таковы: участие в органах законодательной и исполнительной власти, органах местного самоупра</w:t>
      </w:r>
      <w:r w:rsidR="00852347">
        <w:rPr>
          <w:rFonts w:ascii="Times New Roman" w:hAnsi="Times New Roman" w:cs="Times New Roman"/>
          <w:sz w:val="28"/>
          <w:szCs w:val="28"/>
        </w:rPr>
        <w:t>в</w:t>
      </w:r>
      <w:r w:rsidR="00852347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E109E2">
        <w:rPr>
          <w:rFonts w:ascii="Times New Roman" w:hAnsi="Times New Roman" w:cs="Times New Roman"/>
          <w:sz w:val="28"/>
          <w:szCs w:val="28"/>
        </w:rPr>
        <w:t>Крыма;</w:t>
      </w:r>
      <w:r w:rsidR="00852347">
        <w:rPr>
          <w:rFonts w:ascii="Times New Roman" w:hAnsi="Times New Roman" w:cs="Times New Roman"/>
          <w:sz w:val="28"/>
          <w:szCs w:val="28"/>
        </w:rPr>
        <w:t xml:space="preserve"> </w:t>
      </w:r>
      <w:r w:rsidR="00E109E2">
        <w:rPr>
          <w:rFonts w:ascii="Times New Roman" w:hAnsi="Times New Roman" w:cs="Times New Roman"/>
          <w:sz w:val="28"/>
          <w:szCs w:val="28"/>
        </w:rPr>
        <w:t>проведение съезда общественно-политических сил народа; инициативы по разрешению земельного вопроса; участие в выборах.</w:t>
      </w:r>
    </w:p>
    <w:p w:rsidR="00B435B4" w:rsidRPr="00BB6B04" w:rsidRDefault="00E109E2" w:rsidP="00DD03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B6B04">
        <w:rPr>
          <w:rFonts w:ascii="Times New Roman" w:hAnsi="Times New Roman" w:cs="Times New Roman"/>
          <w:sz w:val="28"/>
          <w:szCs w:val="28"/>
        </w:rPr>
        <w:t xml:space="preserve">етоды политики Российской Федерации в отношении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крымскот</w:t>
      </w:r>
      <w:r w:rsidRPr="00BB6B04">
        <w:rPr>
          <w:rFonts w:ascii="Times New Roman" w:hAnsi="Times New Roman" w:cs="Times New Roman"/>
          <w:sz w:val="28"/>
          <w:szCs w:val="28"/>
        </w:rPr>
        <w:t>а</w:t>
      </w:r>
      <w:r w:rsidRPr="00BB6B04">
        <w:rPr>
          <w:rFonts w:ascii="Times New Roman" w:hAnsi="Times New Roman" w:cs="Times New Roman"/>
          <w:sz w:val="28"/>
          <w:szCs w:val="28"/>
        </w:rPr>
        <w:t>тарского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</w:t>
      </w:r>
      <w:r w:rsidR="00DD0385" w:rsidRPr="00BB6B04">
        <w:rPr>
          <w:rFonts w:ascii="Times New Roman" w:hAnsi="Times New Roman" w:cs="Times New Roman"/>
          <w:sz w:val="28"/>
          <w:szCs w:val="28"/>
        </w:rPr>
        <w:t>: диалог власти с этнополитическими и конфессионал</w:t>
      </w:r>
      <w:r w:rsidR="00DD0385" w:rsidRPr="00BB6B04">
        <w:rPr>
          <w:rFonts w:ascii="Times New Roman" w:hAnsi="Times New Roman" w:cs="Times New Roman"/>
          <w:sz w:val="28"/>
          <w:szCs w:val="28"/>
        </w:rPr>
        <w:t>ь</w:t>
      </w:r>
      <w:r w:rsidR="00DD0385" w:rsidRPr="00BB6B04">
        <w:rPr>
          <w:rFonts w:ascii="Times New Roman" w:hAnsi="Times New Roman" w:cs="Times New Roman"/>
          <w:sz w:val="28"/>
          <w:szCs w:val="28"/>
        </w:rPr>
        <w:t>ными объединениями, квотное представительство крымских татар в орг</w:t>
      </w:r>
      <w:r w:rsidR="00DD0385" w:rsidRPr="00BB6B04">
        <w:rPr>
          <w:rFonts w:ascii="Times New Roman" w:hAnsi="Times New Roman" w:cs="Times New Roman"/>
          <w:sz w:val="28"/>
          <w:szCs w:val="28"/>
        </w:rPr>
        <w:t>а</w:t>
      </w:r>
      <w:r w:rsidR="00DD0385" w:rsidRPr="00BB6B04">
        <w:rPr>
          <w:rFonts w:ascii="Times New Roman" w:hAnsi="Times New Roman" w:cs="Times New Roman"/>
          <w:sz w:val="28"/>
          <w:szCs w:val="28"/>
        </w:rPr>
        <w:t>нах власти и местного самоуправления, решение земельной проблемы на основе реабилитации репрессированных народов, взаимодействие Р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D0385" w:rsidRPr="00BB6B04">
        <w:rPr>
          <w:rFonts w:ascii="Times New Roman" w:hAnsi="Times New Roman" w:cs="Times New Roman"/>
          <w:sz w:val="28"/>
          <w:szCs w:val="28"/>
        </w:rPr>
        <w:t xml:space="preserve"> с Турцией в сдерживании исламского радикализма, запрет экстремистской организации «</w:t>
      </w:r>
      <w:proofErr w:type="spellStart"/>
      <w:r w:rsidR="00DD0385" w:rsidRPr="00BB6B04">
        <w:rPr>
          <w:rFonts w:ascii="Times New Roman" w:hAnsi="Times New Roman" w:cs="Times New Roman"/>
          <w:sz w:val="28"/>
          <w:szCs w:val="28"/>
        </w:rPr>
        <w:t>Хизб-ут-Тахрир</w:t>
      </w:r>
      <w:proofErr w:type="spellEnd"/>
      <w:r w:rsidR="00DD0385" w:rsidRPr="00BB6B04">
        <w:rPr>
          <w:rFonts w:ascii="Times New Roman" w:hAnsi="Times New Roman" w:cs="Times New Roman"/>
          <w:sz w:val="28"/>
          <w:szCs w:val="28"/>
        </w:rPr>
        <w:t xml:space="preserve">». </w:t>
      </w:r>
      <w:r w:rsidR="00DE6ECC" w:rsidRPr="00BB6B04">
        <w:rPr>
          <w:rFonts w:ascii="Times New Roman" w:hAnsi="Times New Roman" w:cs="Times New Roman"/>
          <w:sz w:val="28"/>
          <w:szCs w:val="28"/>
        </w:rPr>
        <w:t>П</w:t>
      </w:r>
      <w:r w:rsidR="004E1403" w:rsidRPr="00BB6B04">
        <w:rPr>
          <w:rFonts w:ascii="Times New Roman" w:hAnsi="Times New Roman" w:cs="Times New Roman"/>
          <w:sz w:val="28"/>
          <w:szCs w:val="28"/>
        </w:rPr>
        <w:t xml:space="preserve">олитика Российской Федерации в Крыму предполагает </w:t>
      </w:r>
      <w:r w:rsidR="00DD0385" w:rsidRPr="00BB6B04">
        <w:rPr>
          <w:rFonts w:ascii="Times New Roman" w:hAnsi="Times New Roman" w:cs="Times New Roman"/>
          <w:sz w:val="28"/>
          <w:szCs w:val="28"/>
        </w:rPr>
        <w:t>проч</w:t>
      </w:r>
      <w:r w:rsidR="00DE6ECC" w:rsidRPr="00BB6B04">
        <w:rPr>
          <w:rFonts w:ascii="Times New Roman" w:hAnsi="Times New Roman" w:cs="Times New Roman"/>
          <w:sz w:val="28"/>
          <w:szCs w:val="28"/>
        </w:rPr>
        <w:t>ную</w:t>
      </w:r>
      <w:r w:rsidR="00DD0385" w:rsidRPr="00BB6B04">
        <w:rPr>
          <w:rFonts w:ascii="Times New Roman" w:hAnsi="Times New Roman" w:cs="Times New Roman"/>
          <w:sz w:val="28"/>
          <w:szCs w:val="28"/>
        </w:rPr>
        <w:t xml:space="preserve"> интегра</w:t>
      </w:r>
      <w:r w:rsidR="00DE6ECC" w:rsidRPr="00BB6B04">
        <w:rPr>
          <w:rFonts w:ascii="Times New Roman" w:hAnsi="Times New Roman" w:cs="Times New Roman"/>
          <w:sz w:val="28"/>
          <w:szCs w:val="28"/>
        </w:rPr>
        <w:t>цию</w:t>
      </w:r>
      <w:r w:rsidR="00DD0385" w:rsidRPr="00BB6B04">
        <w:rPr>
          <w:rFonts w:ascii="Times New Roman" w:hAnsi="Times New Roman" w:cs="Times New Roman"/>
          <w:sz w:val="28"/>
          <w:szCs w:val="28"/>
        </w:rPr>
        <w:t xml:space="preserve"> этнических и конфессиональных групп </w:t>
      </w:r>
      <w:r w:rsidR="00DE6ECC" w:rsidRPr="00BB6B04">
        <w:rPr>
          <w:rFonts w:ascii="Times New Roman" w:hAnsi="Times New Roman" w:cs="Times New Roman"/>
          <w:sz w:val="28"/>
          <w:szCs w:val="28"/>
        </w:rPr>
        <w:t>региональн</w:t>
      </w:r>
      <w:r w:rsidR="00DD0385" w:rsidRPr="00BB6B04">
        <w:rPr>
          <w:rFonts w:ascii="Times New Roman" w:hAnsi="Times New Roman" w:cs="Times New Roman"/>
          <w:sz w:val="28"/>
          <w:szCs w:val="28"/>
        </w:rPr>
        <w:t xml:space="preserve">ого сообщества в российское общество, создание </w:t>
      </w:r>
      <w:r>
        <w:rPr>
          <w:rFonts w:ascii="Times New Roman" w:hAnsi="Times New Roman" w:cs="Times New Roman"/>
          <w:sz w:val="28"/>
          <w:szCs w:val="28"/>
        </w:rPr>
        <w:t xml:space="preserve">диалоговых </w:t>
      </w:r>
      <w:r w:rsidR="00DD0385" w:rsidRPr="00BB6B04">
        <w:rPr>
          <w:rFonts w:ascii="Times New Roman" w:hAnsi="Times New Roman" w:cs="Times New Roman"/>
          <w:sz w:val="28"/>
          <w:szCs w:val="28"/>
        </w:rPr>
        <w:t>механизмов согласования и представительства политических интересов.</w:t>
      </w:r>
    </w:p>
    <w:p w:rsidR="00B435B4" w:rsidRPr="00BB6B04" w:rsidRDefault="00B435B4" w:rsidP="001C0C5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435B4" w:rsidRPr="00BB6B04" w:rsidRDefault="00B435B4" w:rsidP="001C0C5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6B0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D24C1" w:rsidRPr="00BB6B04" w:rsidRDefault="00CD24C1" w:rsidP="007B301A">
      <w:pPr>
        <w:pStyle w:val="a4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B04">
        <w:rPr>
          <w:rFonts w:ascii="Times New Roman" w:hAnsi="Times New Roman"/>
          <w:sz w:val="28"/>
          <w:szCs w:val="28"/>
        </w:rPr>
        <w:lastRenderedPageBreak/>
        <w:t xml:space="preserve">Баранов А.В. </w:t>
      </w:r>
      <w:r w:rsidR="0011207C" w:rsidRPr="00BB6B04">
        <w:rPr>
          <w:rFonts w:ascii="Times New Roman" w:hAnsi="Times New Roman"/>
          <w:sz w:val="28"/>
          <w:szCs w:val="28"/>
        </w:rPr>
        <w:t xml:space="preserve">2013. </w:t>
      </w:r>
      <w:r w:rsidRPr="00BB6B04">
        <w:rPr>
          <w:rFonts w:ascii="Times New Roman" w:eastAsia="Times New Roman" w:hAnsi="Times New Roman"/>
          <w:sz w:val="28"/>
          <w:szCs w:val="28"/>
        </w:rPr>
        <w:t>П</w:t>
      </w:r>
      <w:r w:rsidRPr="00BB6B04">
        <w:rPr>
          <w:rFonts w:ascii="Times New Roman" w:hAnsi="Times New Roman"/>
          <w:sz w:val="28"/>
          <w:szCs w:val="28"/>
        </w:rPr>
        <w:t>олитизация</w:t>
      </w:r>
      <w:r w:rsidRPr="00BB6B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6B04">
        <w:rPr>
          <w:rFonts w:ascii="Times New Roman" w:hAnsi="Times New Roman"/>
          <w:sz w:val="28"/>
          <w:szCs w:val="28"/>
        </w:rPr>
        <w:t xml:space="preserve">ислама в современном Крыму: </w:t>
      </w:r>
      <w:proofErr w:type="spellStart"/>
      <w:r w:rsidRPr="00BB6B04">
        <w:rPr>
          <w:rFonts w:ascii="Times New Roman" w:hAnsi="Times New Roman"/>
          <w:sz w:val="28"/>
          <w:szCs w:val="28"/>
        </w:rPr>
        <w:t>ко</w:t>
      </w:r>
      <w:r w:rsidRPr="00BB6B04">
        <w:rPr>
          <w:rFonts w:ascii="Times New Roman" w:hAnsi="Times New Roman"/>
          <w:sz w:val="28"/>
          <w:szCs w:val="28"/>
        </w:rPr>
        <w:t>н</w:t>
      </w:r>
      <w:r w:rsidRPr="00BB6B04">
        <w:rPr>
          <w:rFonts w:ascii="Times New Roman" w:hAnsi="Times New Roman"/>
          <w:sz w:val="28"/>
          <w:szCs w:val="28"/>
        </w:rPr>
        <w:t>фликтологический</w:t>
      </w:r>
      <w:proofErr w:type="spellEnd"/>
      <w:r w:rsidRPr="00BB6B04">
        <w:rPr>
          <w:rFonts w:ascii="Times New Roman" w:hAnsi="Times New Roman"/>
          <w:sz w:val="28"/>
          <w:szCs w:val="28"/>
        </w:rPr>
        <w:t xml:space="preserve"> аспект</w:t>
      </w:r>
      <w:r w:rsidR="0011207C">
        <w:rPr>
          <w:rFonts w:ascii="Times New Roman" w:hAnsi="Times New Roman"/>
          <w:sz w:val="28"/>
          <w:szCs w:val="28"/>
        </w:rPr>
        <w:t>.</w:t>
      </w:r>
      <w:r w:rsidRPr="00BB6B04">
        <w:rPr>
          <w:rFonts w:ascii="Times New Roman" w:hAnsi="Times New Roman"/>
          <w:sz w:val="28"/>
          <w:szCs w:val="28"/>
        </w:rPr>
        <w:t xml:space="preserve"> </w:t>
      </w:r>
      <w:r w:rsidR="0011207C">
        <w:rPr>
          <w:rFonts w:ascii="Times New Roman" w:hAnsi="Times New Roman"/>
          <w:sz w:val="28"/>
          <w:szCs w:val="28"/>
        </w:rPr>
        <w:t xml:space="preserve">– </w:t>
      </w:r>
      <w:r w:rsidRPr="0011207C">
        <w:rPr>
          <w:rFonts w:ascii="Times New Roman" w:hAnsi="Times New Roman"/>
          <w:i/>
          <w:sz w:val="28"/>
          <w:szCs w:val="28"/>
        </w:rPr>
        <w:t>Власть</w:t>
      </w:r>
      <w:r w:rsidR="0011207C" w:rsidRPr="0011207C">
        <w:rPr>
          <w:rFonts w:ascii="Times New Roman" w:hAnsi="Times New Roman"/>
          <w:i/>
          <w:sz w:val="28"/>
          <w:szCs w:val="28"/>
        </w:rPr>
        <w:t>.</w:t>
      </w:r>
      <w:r w:rsidR="0011207C">
        <w:rPr>
          <w:rFonts w:ascii="Times New Roman" w:hAnsi="Times New Roman"/>
          <w:sz w:val="28"/>
          <w:szCs w:val="28"/>
        </w:rPr>
        <w:t xml:space="preserve"> </w:t>
      </w:r>
      <w:r w:rsidRPr="00BB6B04">
        <w:rPr>
          <w:rFonts w:ascii="Times New Roman" w:hAnsi="Times New Roman"/>
          <w:sz w:val="28"/>
          <w:szCs w:val="28"/>
        </w:rPr>
        <w:t>№4. С. 196-200.</w:t>
      </w:r>
    </w:p>
    <w:p w:rsidR="001C0C5A" w:rsidRPr="00BB6B04" w:rsidRDefault="001C0C5A" w:rsidP="007B301A">
      <w:pPr>
        <w:pStyle w:val="a4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B04">
        <w:rPr>
          <w:rFonts w:ascii="Times New Roman" w:hAnsi="Times New Roman"/>
          <w:sz w:val="28"/>
          <w:szCs w:val="28"/>
        </w:rPr>
        <w:t>Бекиров</w:t>
      </w:r>
      <w:proofErr w:type="spellEnd"/>
      <w:r w:rsidRPr="00BB6B04">
        <w:rPr>
          <w:rFonts w:ascii="Times New Roman" w:hAnsi="Times New Roman"/>
          <w:sz w:val="28"/>
          <w:szCs w:val="28"/>
        </w:rPr>
        <w:t xml:space="preserve"> Н.В. </w:t>
      </w:r>
      <w:r w:rsidR="0011207C" w:rsidRPr="00BB6B04">
        <w:rPr>
          <w:rFonts w:ascii="Times New Roman" w:hAnsi="Times New Roman"/>
          <w:sz w:val="28"/>
          <w:szCs w:val="28"/>
        </w:rPr>
        <w:t xml:space="preserve">2012. </w:t>
      </w:r>
      <w:r w:rsidRPr="00BB6B04">
        <w:rPr>
          <w:rFonts w:ascii="Times New Roman" w:hAnsi="Times New Roman"/>
          <w:sz w:val="28"/>
          <w:szCs w:val="28"/>
        </w:rPr>
        <w:t>Об отношении крымских татар к институтам нацио</w:t>
      </w:r>
      <w:r w:rsidR="00E85BD7">
        <w:rPr>
          <w:rFonts w:ascii="Times New Roman" w:hAnsi="Times New Roman"/>
          <w:sz w:val="28"/>
          <w:szCs w:val="28"/>
        </w:rPr>
        <w:t>нального самоуправления</w:t>
      </w:r>
      <w:r w:rsidR="0011207C">
        <w:rPr>
          <w:rFonts w:ascii="Times New Roman" w:hAnsi="Times New Roman"/>
          <w:sz w:val="28"/>
          <w:szCs w:val="28"/>
        </w:rPr>
        <w:t>.</w:t>
      </w:r>
      <w:r w:rsidR="00E85BD7">
        <w:rPr>
          <w:rFonts w:ascii="Times New Roman" w:hAnsi="Times New Roman"/>
          <w:sz w:val="28"/>
          <w:szCs w:val="28"/>
        </w:rPr>
        <w:t xml:space="preserve"> </w:t>
      </w:r>
      <w:r w:rsidR="0011207C">
        <w:rPr>
          <w:rFonts w:ascii="Times New Roman" w:hAnsi="Times New Roman"/>
          <w:sz w:val="28"/>
          <w:szCs w:val="28"/>
        </w:rPr>
        <w:t xml:space="preserve">– </w:t>
      </w:r>
      <w:r w:rsidRPr="0011207C">
        <w:rPr>
          <w:rFonts w:ascii="Times New Roman" w:hAnsi="Times New Roman"/>
          <w:i/>
          <w:sz w:val="28"/>
          <w:szCs w:val="28"/>
        </w:rPr>
        <w:t>Вопросы</w:t>
      </w:r>
      <w:r w:rsidR="0011207C" w:rsidRPr="0011207C">
        <w:rPr>
          <w:rFonts w:ascii="Times New Roman" w:hAnsi="Times New Roman"/>
          <w:i/>
          <w:sz w:val="28"/>
          <w:szCs w:val="28"/>
        </w:rPr>
        <w:t xml:space="preserve"> </w:t>
      </w:r>
      <w:r w:rsidRPr="0011207C">
        <w:rPr>
          <w:rFonts w:ascii="Times New Roman" w:hAnsi="Times New Roman"/>
          <w:i/>
          <w:sz w:val="28"/>
          <w:szCs w:val="28"/>
        </w:rPr>
        <w:t xml:space="preserve">развития Крыма. </w:t>
      </w:r>
      <w:r w:rsidRPr="00BB6B04">
        <w:rPr>
          <w:rFonts w:ascii="Times New Roman" w:hAnsi="Times New Roman"/>
          <w:sz w:val="28"/>
          <w:szCs w:val="28"/>
        </w:rPr>
        <w:t>Симфер</w:t>
      </w:r>
      <w:r w:rsidRPr="00BB6B04">
        <w:rPr>
          <w:rFonts w:ascii="Times New Roman" w:hAnsi="Times New Roman"/>
          <w:sz w:val="28"/>
          <w:szCs w:val="28"/>
        </w:rPr>
        <w:t>о</w:t>
      </w:r>
      <w:r w:rsidRPr="00BB6B04">
        <w:rPr>
          <w:rFonts w:ascii="Times New Roman" w:hAnsi="Times New Roman"/>
          <w:sz w:val="28"/>
          <w:szCs w:val="28"/>
        </w:rPr>
        <w:t xml:space="preserve">поль, </w:t>
      </w:r>
      <w:proofErr w:type="spellStart"/>
      <w:r w:rsidRPr="00BB6B04">
        <w:rPr>
          <w:rFonts w:ascii="Times New Roman" w:hAnsi="Times New Roman"/>
          <w:sz w:val="28"/>
          <w:szCs w:val="28"/>
        </w:rPr>
        <w:t>Вып</w:t>
      </w:r>
      <w:proofErr w:type="spellEnd"/>
      <w:r w:rsidRPr="00BB6B04">
        <w:rPr>
          <w:rFonts w:ascii="Times New Roman" w:hAnsi="Times New Roman"/>
          <w:sz w:val="28"/>
          <w:szCs w:val="28"/>
        </w:rPr>
        <w:t>. 16. С. 117-121.</w:t>
      </w:r>
    </w:p>
    <w:p w:rsidR="001C0C5A" w:rsidRPr="0011207C" w:rsidRDefault="001C0C5A" w:rsidP="007B301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11207C">
        <w:rPr>
          <w:rFonts w:ascii="Times New Roman" w:hAnsi="Times New Roman"/>
          <w:sz w:val="28"/>
          <w:szCs w:val="28"/>
        </w:rPr>
        <w:t xml:space="preserve">Маковская Д.В. </w:t>
      </w:r>
      <w:r w:rsidR="0011207C" w:rsidRPr="0011207C">
        <w:rPr>
          <w:rFonts w:ascii="Times New Roman" w:hAnsi="Times New Roman"/>
          <w:sz w:val="28"/>
          <w:szCs w:val="28"/>
        </w:rPr>
        <w:t xml:space="preserve">2013. </w:t>
      </w:r>
      <w:r w:rsidRPr="0011207C">
        <w:rPr>
          <w:rFonts w:ascii="Times New Roman" w:hAnsi="Times New Roman"/>
          <w:sz w:val="28"/>
          <w:szCs w:val="28"/>
        </w:rPr>
        <w:t xml:space="preserve">Конструирование </w:t>
      </w:r>
      <w:proofErr w:type="spellStart"/>
      <w:r w:rsidRPr="0011207C">
        <w:rPr>
          <w:rFonts w:ascii="Times New Roman" w:hAnsi="Times New Roman"/>
          <w:sz w:val="28"/>
          <w:szCs w:val="28"/>
        </w:rPr>
        <w:t>этностатусной</w:t>
      </w:r>
      <w:proofErr w:type="spellEnd"/>
      <w:r w:rsidRPr="0011207C">
        <w:rPr>
          <w:rFonts w:ascii="Times New Roman" w:hAnsi="Times New Roman"/>
          <w:sz w:val="28"/>
          <w:szCs w:val="28"/>
        </w:rPr>
        <w:t xml:space="preserve"> противореч</w:t>
      </w:r>
      <w:r w:rsidRPr="0011207C">
        <w:rPr>
          <w:rFonts w:ascii="Times New Roman" w:hAnsi="Times New Roman"/>
          <w:sz w:val="28"/>
          <w:szCs w:val="28"/>
        </w:rPr>
        <w:t>и</w:t>
      </w:r>
      <w:r w:rsidRPr="0011207C">
        <w:rPr>
          <w:rFonts w:ascii="Times New Roman" w:hAnsi="Times New Roman"/>
          <w:sz w:val="28"/>
          <w:szCs w:val="28"/>
        </w:rPr>
        <w:t xml:space="preserve">вости: </w:t>
      </w:r>
      <w:proofErr w:type="spellStart"/>
      <w:r w:rsidRPr="0011207C">
        <w:rPr>
          <w:rFonts w:ascii="Times New Roman" w:hAnsi="Times New Roman"/>
          <w:sz w:val="28"/>
          <w:szCs w:val="28"/>
        </w:rPr>
        <w:t>конфликтологический</w:t>
      </w:r>
      <w:proofErr w:type="spellEnd"/>
      <w:r w:rsidRPr="0011207C">
        <w:rPr>
          <w:rFonts w:ascii="Times New Roman" w:hAnsi="Times New Roman"/>
          <w:sz w:val="28"/>
          <w:szCs w:val="28"/>
        </w:rPr>
        <w:t xml:space="preserve"> аспект</w:t>
      </w:r>
      <w:r w:rsidR="0011207C">
        <w:rPr>
          <w:rFonts w:ascii="Times New Roman" w:hAnsi="Times New Roman"/>
          <w:sz w:val="28"/>
          <w:szCs w:val="28"/>
        </w:rPr>
        <w:t>.</w:t>
      </w:r>
      <w:r w:rsidRPr="0011207C">
        <w:rPr>
          <w:rFonts w:ascii="Times New Roman" w:hAnsi="Times New Roman"/>
          <w:sz w:val="28"/>
          <w:szCs w:val="28"/>
        </w:rPr>
        <w:t xml:space="preserve"> </w:t>
      </w:r>
      <w:r w:rsidR="0011207C">
        <w:rPr>
          <w:rFonts w:ascii="Times New Roman" w:hAnsi="Times New Roman"/>
          <w:sz w:val="28"/>
          <w:szCs w:val="28"/>
        </w:rPr>
        <w:t xml:space="preserve">– </w:t>
      </w:r>
      <w:r w:rsidRPr="0011207C">
        <w:rPr>
          <w:rFonts w:ascii="Times New Roman" w:hAnsi="Times New Roman"/>
          <w:i/>
          <w:sz w:val="28"/>
          <w:szCs w:val="28"/>
        </w:rPr>
        <w:t>Этничность</w:t>
      </w:r>
      <w:r w:rsidR="0011207C" w:rsidRPr="0011207C">
        <w:rPr>
          <w:rFonts w:ascii="Times New Roman" w:hAnsi="Times New Roman"/>
          <w:i/>
          <w:sz w:val="28"/>
          <w:szCs w:val="28"/>
        </w:rPr>
        <w:t xml:space="preserve"> </w:t>
      </w:r>
      <w:r w:rsidRPr="0011207C">
        <w:rPr>
          <w:rFonts w:ascii="Times New Roman" w:hAnsi="Times New Roman"/>
          <w:i/>
          <w:sz w:val="28"/>
          <w:szCs w:val="28"/>
        </w:rPr>
        <w:t>и власть: коллекти</w:t>
      </w:r>
      <w:r w:rsidRPr="0011207C">
        <w:rPr>
          <w:rFonts w:ascii="Times New Roman" w:hAnsi="Times New Roman"/>
          <w:i/>
          <w:sz w:val="28"/>
          <w:szCs w:val="28"/>
        </w:rPr>
        <w:t>в</w:t>
      </w:r>
      <w:r w:rsidRPr="0011207C">
        <w:rPr>
          <w:rFonts w:ascii="Times New Roman" w:hAnsi="Times New Roman"/>
          <w:i/>
          <w:sz w:val="28"/>
          <w:szCs w:val="28"/>
        </w:rPr>
        <w:t>ная память и технологии конструирования идентичности</w:t>
      </w:r>
      <w:r w:rsidRPr="0011207C">
        <w:rPr>
          <w:rFonts w:ascii="Times New Roman" w:hAnsi="Times New Roman"/>
          <w:sz w:val="28"/>
          <w:szCs w:val="28"/>
        </w:rPr>
        <w:t>. Севасто</w:t>
      </w:r>
      <w:r w:rsidR="0011207C">
        <w:rPr>
          <w:rFonts w:ascii="Times New Roman" w:hAnsi="Times New Roman"/>
          <w:sz w:val="28"/>
          <w:szCs w:val="28"/>
        </w:rPr>
        <w:t>поль:</w:t>
      </w:r>
      <w:r w:rsidRPr="0011207C">
        <w:rPr>
          <w:rFonts w:ascii="Times New Roman" w:hAnsi="Times New Roman"/>
          <w:sz w:val="28"/>
          <w:szCs w:val="28"/>
        </w:rPr>
        <w:t xml:space="preserve"> </w:t>
      </w:r>
      <w:r w:rsidR="0011207C">
        <w:rPr>
          <w:rFonts w:ascii="Times New Roman" w:hAnsi="Times New Roman"/>
          <w:sz w:val="28"/>
          <w:szCs w:val="28"/>
        </w:rPr>
        <w:t xml:space="preserve">Вебер. </w:t>
      </w:r>
      <w:r w:rsidRPr="0011207C">
        <w:rPr>
          <w:rFonts w:ascii="Times New Roman" w:hAnsi="Times New Roman"/>
          <w:sz w:val="28"/>
          <w:szCs w:val="28"/>
        </w:rPr>
        <w:t>С. 205-208.</w:t>
      </w:r>
    </w:p>
    <w:p w:rsidR="001C0C5A" w:rsidRPr="00BB6B04" w:rsidRDefault="001C0C5A" w:rsidP="007B301A">
      <w:pPr>
        <w:pStyle w:val="a4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6B04">
        <w:rPr>
          <w:rFonts w:ascii="Times New Roman" w:hAnsi="Times New Roman"/>
          <w:sz w:val="28"/>
          <w:szCs w:val="28"/>
        </w:rPr>
        <w:t>Никовская</w:t>
      </w:r>
      <w:proofErr w:type="spellEnd"/>
      <w:r w:rsidRPr="00BB6B04">
        <w:rPr>
          <w:rFonts w:ascii="Times New Roman" w:hAnsi="Times New Roman"/>
          <w:sz w:val="28"/>
          <w:szCs w:val="28"/>
        </w:rPr>
        <w:t xml:space="preserve"> Л.И. </w:t>
      </w:r>
      <w:r w:rsidR="0011207C" w:rsidRPr="00BB6B04">
        <w:rPr>
          <w:rFonts w:ascii="Times New Roman" w:hAnsi="Times New Roman"/>
          <w:sz w:val="28"/>
          <w:szCs w:val="28"/>
        </w:rPr>
        <w:t xml:space="preserve">2009. </w:t>
      </w:r>
      <w:r w:rsidRPr="00BB6B04">
        <w:rPr>
          <w:rFonts w:ascii="Times New Roman" w:hAnsi="Times New Roman"/>
          <w:sz w:val="28"/>
          <w:szCs w:val="28"/>
        </w:rPr>
        <w:t>Сложносоставной конфликт как инструмент анализа трансформации и кризиса</w:t>
      </w:r>
      <w:r w:rsidR="0011207C">
        <w:rPr>
          <w:rFonts w:ascii="Times New Roman" w:hAnsi="Times New Roman"/>
          <w:sz w:val="28"/>
          <w:szCs w:val="28"/>
        </w:rPr>
        <w:t xml:space="preserve">. – </w:t>
      </w:r>
      <w:r w:rsidR="0011207C" w:rsidRPr="0011207C">
        <w:rPr>
          <w:rFonts w:ascii="Times New Roman" w:hAnsi="Times New Roman"/>
          <w:i/>
          <w:sz w:val="28"/>
          <w:szCs w:val="28"/>
        </w:rPr>
        <w:t xml:space="preserve">Полис. </w:t>
      </w:r>
      <w:r w:rsidRPr="0011207C">
        <w:rPr>
          <w:rFonts w:ascii="Times New Roman" w:hAnsi="Times New Roman"/>
          <w:i/>
          <w:sz w:val="28"/>
          <w:szCs w:val="28"/>
        </w:rPr>
        <w:t>Политические</w:t>
      </w:r>
      <w:r w:rsidR="0011207C" w:rsidRPr="0011207C">
        <w:rPr>
          <w:rFonts w:ascii="Times New Roman" w:hAnsi="Times New Roman"/>
          <w:i/>
          <w:sz w:val="28"/>
          <w:szCs w:val="28"/>
        </w:rPr>
        <w:t xml:space="preserve"> </w:t>
      </w:r>
      <w:r w:rsidRPr="0011207C">
        <w:rPr>
          <w:rFonts w:ascii="Times New Roman" w:hAnsi="Times New Roman"/>
          <w:i/>
          <w:sz w:val="28"/>
          <w:szCs w:val="28"/>
        </w:rPr>
        <w:t>исследования.</w:t>
      </w:r>
      <w:r w:rsidRPr="00BB6B04">
        <w:rPr>
          <w:rFonts w:ascii="Times New Roman" w:hAnsi="Times New Roman"/>
          <w:sz w:val="28"/>
          <w:szCs w:val="28"/>
        </w:rPr>
        <w:t xml:space="preserve"> №6. С. 83-94.</w:t>
      </w:r>
    </w:p>
    <w:p w:rsidR="00C30805" w:rsidRPr="00BB6B04" w:rsidRDefault="00C30805" w:rsidP="007B301A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Стариков Н., Беляев Д. </w:t>
      </w:r>
      <w:r w:rsidR="0011207C" w:rsidRPr="00BB6B04">
        <w:rPr>
          <w:rFonts w:ascii="Times New Roman" w:hAnsi="Times New Roman" w:cs="Times New Roman"/>
          <w:sz w:val="28"/>
          <w:szCs w:val="28"/>
        </w:rPr>
        <w:t>2</w:t>
      </w:r>
      <w:r w:rsidR="0011207C">
        <w:rPr>
          <w:rFonts w:ascii="Times New Roman" w:hAnsi="Times New Roman" w:cs="Times New Roman"/>
          <w:sz w:val="28"/>
          <w:szCs w:val="28"/>
        </w:rPr>
        <w:t>014</w:t>
      </w:r>
      <w:r w:rsidR="0011207C" w:rsidRPr="00BB6B04">
        <w:rPr>
          <w:rFonts w:ascii="Times New Roman" w:hAnsi="Times New Roman" w:cs="Times New Roman"/>
          <w:sz w:val="28"/>
          <w:szCs w:val="28"/>
        </w:rPr>
        <w:t xml:space="preserve">. </w:t>
      </w:r>
      <w:r w:rsidRPr="0011207C">
        <w:rPr>
          <w:rFonts w:ascii="Times New Roman" w:hAnsi="Times New Roman" w:cs="Times New Roman"/>
          <w:i/>
          <w:sz w:val="28"/>
          <w:szCs w:val="28"/>
        </w:rPr>
        <w:t>Россия. Крым. История.</w:t>
      </w:r>
      <w:r w:rsidRPr="00BB6B04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BB6B0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6B04">
        <w:rPr>
          <w:rFonts w:ascii="Times New Roman" w:hAnsi="Times New Roman" w:cs="Times New Roman"/>
          <w:sz w:val="28"/>
          <w:szCs w:val="28"/>
        </w:rPr>
        <w:t>Питер, 256 с.</w:t>
      </w:r>
    </w:p>
    <w:p w:rsidR="001413BF" w:rsidRPr="00BB6B04" w:rsidRDefault="00C30805" w:rsidP="007B301A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Тагиров И.Р. </w:t>
      </w:r>
      <w:r w:rsidR="0011207C" w:rsidRPr="00BB6B04">
        <w:rPr>
          <w:rFonts w:ascii="Times New Roman" w:hAnsi="Times New Roman" w:cs="Times New Roman"/>
          <w:bCs/>
          <w:sz w:val="28"/>
          <w:szCs w:val="28"/>
        </w:rPr>
        <w:t>2014.</w:t>
      </w:r>
      <w:r w:rsidR="00112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B04">
        <w:rPr>
          <w:rFonts w:ascii="Times New Roman" w:hAnsi="Times New Roman" w:cs="Times New Roman"/>
          <w:bCs/>
          <w:sz w:val="28"/>
          <w:szCs w:val="28"/>
        </w:rPr>
        <w:t>Крым в контексте событий украинского «майд</w:t>
      </w:r>
      <w:r w:rsidRPr="00BB6B04">
        <w:rPr>
          <w:rFonts w:ascii="Times New Roman" w:hAnsi="Times New Roman" w:cs="Times New Roman"/>
          <w:bCs/>
          <w:sz w:val="28"/>
          <w:szCs w:val="28"/>
        </w:rPr>
        <w:t>а</w:t>
      </w:r>
      <w:r w:rsidRPr="00BB6B04">
        <w:rPr>
          <w:rFonts w:ascii="Times New Roman" w:hAnsi="Times New Roman" w:cs="Times New Roman"/>
          <w:bCs/>
          <w:sz w:val="28"/>
          <w:szCs w:val="28"/>
        </w:rPr>
        <w:t>на»</w:t>
      </w:r>
      <w:r w:rsidR="0011207C">
        <w:rPr>
          <w:rFonts w:ascii="Times New Roman" w:hAnsi="Times New Roman" w:cs="Times New Roman"/>
          <w:bCs/>
          <w:sz w:val="28"/>
          <w:szCs w:val="28"/>
        </w:rPr>
        <w:t>.</w:t>
      </w:r>
      <w:r w:rsidRPr="00BB6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07C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11207C">
        <w:rPr>
          <w:rFonts w:ascii="Times New Roman" w:hAnsi="Times New Roman" w:cs="Times New Roman"/>
          <w:bCs/>
          <w:i/>
          <w:sz w:val="28"/>
          <w:szCs w:val="28"/>
        </w:rPr>
        <w:t>Конфликтология</w:t>
      </w:r>
      <w:proofErr w:type="spellEnd"/>
      <w:r w:rsidRPr="0011207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BB6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07C">
        <w:rPr>
          <w:rFonts w:ascii="Times New Roman" w:hAnsi="Times New Roman" w:cs="Times New Roman"/>
          <w:bCs/>
          <w:sz w:val="28"/>
          <w:szCs w:val="28"/>
        </w:rPr>
        <w:t>СПб.</w:t>
      </w:r>
      <w:r w:rsidR="0029411C" w:rsidRPr="00BB6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6B04">
        <w:rPr>
          <w:rFonts w:ascii="Times New Roman" w:hAnsi="Times New Roman" w:cs="Times New Roman"/>
          <w:bCs/>
          <w:sz w:val="28"/>
          <w:szCs w:val="28"/>
        </w:rPr>
        <w:t>№3. С. 61-86</w:t>
      </w:r>
      <w:r w:rsidR="001413BF" w:rsidRPr="00BB6B04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11C" w:rsidRPr="00BB6B04" w:rsidRDefault="001C0C5A" w:rsidP="007B301A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Швец А.Б. </w:t>
      </w:r>
      <w:r w:rsidR="0011207C" w:rsidRPr="00BB6B04">
        <w:rPr>
          <w:rFonts w:ascii="Times New Roman" w:hAnsi="Times New Roman" w:cs="Times New Roman"/>
          <w:sz w:val="28"/>
          <w:szCs w:val="28"/>
        </w:rPr>
        <w:t>2013.</w:t>
      </w:r>
      <w:r w:rsidR="0011207C">
        <w:rPr>
          <w:rFonts w:ascii="Times New Roman" w:hAnsi="Times New Roman" w:cs="Times New Roman"/>
          <w:sz w:val="28"/>
          <w:szCs w:val="28"/>
        </w:rPr>
        <w:t xml:space="preserve"> </w:t>
      </w:r>
      <w:r w:rsidRPr="00BB6B04">
        <w:rPr>
          <w:rFonts w:ascii="Times New Roman" w:hAnsi="Times New Roman" w:cs="Times New Roman"/>
          <w:sz w:val="28"/>
          <w:szCs w:val="28"/>
        </w:rPr>
        <w:t>Конфликты ценностей в Крыму</w:t>
      </w:r>
      <w:r w:rsidR="0011207C">
        <w:rPr>
          <w:rFonts w:ascii="Times New Roman" w:hAnsi="Times New Roman" w:cs="Times New Roman"/>
          <w:sz w:val="28"/>
          <w:szCs w:val="28"/>
        </w:rPr>
        <w:t>.</w:t>
      </w:r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11207C">
        <w:rPr>
          <w:rFonts w:ascii="Times New Roman" w:hAnsi="Times New Roman" w:cs="Times New Roman"/>
          <w:sz w:val="28"/>
          <w:szCs w:val="28"/>
        </w:rPr>
        <w:t xml:space="preserve">– </w:t>
      </w:r>
      <w:r w:rsidRPr="0011207C">
        <w:rPr>
          <w:rFonts w:ascii="Times New Roman" w:hAnsi="Times New Roman" w:cs="Times New Roman"/>
          <w:i/>
          <w:sz w:val="28"/>
          <w:szCs w:val="28"/>
        </w:rPr>
        <w:t>Религия</w:t>
      </w:r>
      <w:r w:rsidR="0011207C" w:rsidRPr="001120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207C">
        <w:rPr>
          <w:rFonts w:ascii="Times New Roman" w:hAnsi="Times New Roman" w:cs="Times New Roman"/>
          <w:i/>
          <w:sz w:val="28"/>
          <w:szCs w:val="28"/>
        </w:rPr>
        <w:t>и гра</w:t>
      </w:r>
      <w:r w:rsidRPr="0011207C">
        <w:rPr>
          <w:rFonts w:ascii="Times New Roman" w:hAnsi="Times New Roman" w:cs="Times New Roman"/>
          <w:i/>
          <w:sz w:val="28"/>
          <w:szCs w:val="28"/>
        </w:rPr>
        <w:t>ж</w:t>
      </w:r>
      <w:r w:rsidRPr="0011207C">
        <w:rPr>
          <w:rFonts w:ascii="Times New Roman" w:hAnsi="Times New Roman" w:cs="Times New Roman"/>
          <w:i/>
          <w:sz w:val="28"/>
          <w:szCs w:val="28"/>
        </w:rPr>
        <w:t xml:space="preserve">данское общество: межконфессиональные и этнические конфликты в условиях геополитической конкуренции. </w:t>
      </w:r>
      <w:r w:rsidR="0011207C">
        <w:rPr>
          <w:rFonts w:ascii="Times New Roman" w:hAnsi="Times New Roman" w:cs="Times New Roman"/>
          <w:sz w:val="28"/>
          <w:szCs w:val="28"/>
        </w:rPr>
        <w:t xml:space="preserve">Севастополь: Вебер. </w:t>
      </w:r>
      <w:r w:rsidRPr="00BB6B04">
        <w:rPr>
          <w:rFonts w:ascii="Times New Roman" w:hAnsi="Times New Roman" w:cs="Times New Roman"/>
          <w:sz w:val="28"/>
          <w:szCs w:val="28"/>
        </w:rPr>
        <w:t>С. 277-282.</w:t>
      </w:r>
    </w:p>
    <w:p w:rsidR="0029411C" w:rsidRPr="00BB6B04" w:rsidRDefault="001C0C5A" w:rsidP="007B301A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6B04">
        <w:rPr>
          <w:rFonts w:ascii="Times New Roman" w:hAnsi="Times New Roman" w:cs="Times New Roman"/>
          <w:sz w:val="28"/>
          <w:szCs w:val="28"/>
        </w:rPr>
        <w:t xml:space="preserve">Шевчук А.Г. </w:t>
      </w:r>
      <w:r w:rsidR="0011207C" w:rsidRPr="00BB6B04">
        <w:rPr>
          <w:rFonts w:ascii="Times New Roman" w:hAnsi="Times New Roman" w:cs="Times New Roman"/>
          <w:sz w:val="28"/>
          <w:szCs w:val="28"/>
        </w:rPr>
        <w:t>2013.</w:t>
      </w:r>
      <w:r w:rsidR="0011207C">
        <w:rPr>
          <w:rFonts w:ascii="Times New Roman" w:hAnsi="Times New Roman" w:cs="Times New Roman"/>
          <w:sz w:val="28"/>
          <w:szCs w:val="28"/>
        </w:rPr>
        <w:t xml:space="preserve"> </w:t>
      </w:r>
      <w:r w:rsidRPr="00BB6B04">
        <w:rPr>
          <w:rFonts w:ascii="Times New Roman" w:hAnsi="Times New Roman" w:cs="Times New Roman"/>
          <w:sz w:val="28"/>
          <w:szCs w:val="28"/>
        </w:rPr>
        <w:t xml:space="preserve">Регионализация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процессов в социокультурном пространстве Автономной Республики Крым</w:t>
      </w:r>
      <w:r w:rsidR="0011207C">
        <w:rPr>
          <w:rFonts w:ascii="Times New Roman" w:hAnsi="Times New Roman" w:cs="Times New Roman"/>
          <w:sz w:val="28"/>
          <w:szCs w:val="28"/>
        </w:rPr>
        <w:t>.</w:t>
      </w:r>
      <w:r w:rsidRPr="00BB6B04">
        <w:rPr>
          <w:rFonts w:ascii="Times New Roman" w:hAnsi="Times New Roman" w:cs="Times New Roman"/>
          <w:sz w:val="28"/>
          <w:szCs w:val="28"/>
        </w:rPr>
        <w:t xml:space="preserve"> </w:t>
      </w:r>
      <w:r w:rsidR="0011207C">
        <w:rPr>
          <w:rFonts w:ascii="Times New Roman" w:hAnsi="Times New Roman" w:cs="Times New Roman"/>
          <w:sz w:val="28"/>
          <w:szCs w:val="28"/>
        </w:rPr>
        <w:t xml:space="preserve">– </w:t>
      </w:r>
      <w:r w:rsidRPr="0011207C">
        <w:rPr>
          <w:rFonts w:ascii="Times New Roman" w:hAnsi="Times New Roman" w:cs="Times New Roman"/>
          <w:i/>
          <w:sz w:val="28"/>
          <w:szCs w:val="28"/>
        </w:rPr>
        <w:t>Этн</w:t>
      </w:r>
      <w:r w:rsidRPr="0011207C">
        <w:rPr>
          <w:rFonts w:ascii="Times New Roman" w:hAnsi="Times New Roman" w:cs="Times New Roman"/>
          <w:i/>
          <w:sz w:val="28"/>
          <w:szCs w:val="28"/>
        </w:rPr>
        <w:t>о</w:t>
      </w:r>
      <w:r w:rsidRPr="0011207C">
        <w:rPr>
          <w:rFonts w:ascii="Times New Roman" w:hAnsi="Times New Roman" w:cs="Times New Roman"/>
          <w:i/>
          <w:sz w:val="28"/>
          <w:szCs w:val="28"/>
        </w:rPr>
        <w:t>культурные и межконфессиональные отношения в Крыму.</w:t>
      </w:r>
      <w:r w:rsidRPr="00BB6B04">
        <w:rPr>
          <w:rFonts w:ascii="Times New Roman" w:hAnsi="Times New Roman" w:cs="Times New Roman"/>
          <w:sz w:val="28"/>
          <w:szCs w:val="28"/>
        </w:rPr>
        <w:t xml:space="preserve"> Симферо</w:t>
      </w:r>
      <w:r w:rsidR="0011207C">
        <w:rPr>
          <w:rFonts w:ascii="Times New Roman" w:hAnsi="Times New Roman" w:cs="Times New Roman"/>
          <w:sz w:val="28"/>
          <w:szCs w:val="28"/>
        </w:rPr>
        <w:t xml:space="preserve">поль: Антиква. </w:t>
      </w:r>
      <w:proofErr w:type="spellStart"/>
      <w:r w:rsidRPr="00BB6B0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>. 3. С. 64-75.</w:t>
      </w:r>
    </w:p>
    <w:p w:rsidR="007B301A" w:rsidRPr="007B301A" w:rsidRDefault="00C30805" w:rsidP="007B301A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B6B04">
        <w:rPr>
          <w:rFonts w:ascii="Times New Roman" w:hAnsi="Times New Roman" w:cs="Times New Roman"/>
          <w:sz w:val="28"/>
          <w:szCs w:val="28"/>
        </w:rPr>
        <w:t>Широкорад</w:t>
      </w:r>
      <w:proofErr w:type="spellEnd"/>
      <w:r w:rsidRPr="00BB6B04">
        <w:rPr>
          <w:rFonts w:ascii="Times New Roman" w:hAnsi="Times New Roman" w:cs="Times New Roman"/>
          <w:sz w:val="28"/>
          <w:szCs w:val="28"/>
        </w:rPr>
        <w:t xml:space="preserve"> А.Б. </w:t>
      </w:r>
      <w:r w:rsidR="0011207C" w:rsidRPr="00BB6B04">
        <w:rPr>
          <w:rFonts w:ascii="Times New Roman" w:hAnsi="Times New Roman" w:cs="Times New Roman"/>
          <w:sz w:val="28"/>
          <w:szCs w:val="28"/>
        </w:rPr>
        <w:t xml:space="preserve">2014. </w:t>
      </w:r>
      <w:r w:rsidRPr="00BB6B04">
        <w:rPr>
          <w:rFonts w:ascii="Times New Roman" w:hAnsi="Times New Roman" w:cs="Times New Roman"/>
          <w:sz w:val="28"/>
          <w:szCs w:val="28"/>
        </w:rPr>
        <w:t>Битва за Крым. От противостояния к возвращ</w:t>
      </w:r>
      <w:r w:rsidRPr="00BB6B04">
        <w:rPr>
          <w:rFonts w:ascii="Times New Roman" w:hAnsi="Times New Roman" w:cs="Times New Roman"/>
          <w:sz w:val="28"/>
          <w:szCs w:val="28"/>
        </w:rPr>
        <w:t>е</w:t>
      </w:r>
      <w:r w:rsidR="0011207C">
        <w:rPr>
          <w:rFonts w:ascii="Times New Roman" w:hAnsi="Times New Roman" w:cs="Times New Roman"/>
          <w:sz w:val="28"/>
          <w:szCs w:val="28"/>
        </w:rPr>
        <w:t>нию в Россию. М.: Вече.</w:t>
      </w:r>
      <w:r w:rsidRPr="00BB6B04">
        <w:rPr>
          <w:rFonts w:ascii="Times New Roman" w:hAnsi="Times New Roman" w:cs="Times New Roman"/>
          <w:sz w:val="28"/>
          <w:szCs w:val="28"/>
        </w:rPr>
        <w:t xml:space="preserve"> 352 с.</w:t>
      </w:r>
    </w:p>
    <w:p w:rsidR="001C0C5A" w:rsidRPr="008959E9" w:rsidRDefault="001C0C5A" w:rsidP="007B301A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B301A">
        <w:rPr>
          <w:rFonts w:ascii="Times New Roman" w:hAnsi="Times New Roman"/>
          <w:sz w:val="28"/>
          <w:szCs w:val="28"/>
        </w:rPr>
        <w:t xml:space="preserve">Яковлев А.Н. </w:t>
      </w:r>
      <w:r w:rsidR="0011207C" w:rsidRPr="007B301A">
        <w:rPr>
          <w:rFonts w:ascii="Times New Roman" w:hAnsi="Times New Roman"/>
          <w:sz w:val="28"/>
          <w:szCs w:val="28"/>
        </w:rPr>
        <w:t xml:space="preserve">2013. </w:t>
      </w:r>
      <w:r w:rsidRPr="007B301A">
        <w:rPr>
          <w:rFonts w:ascii="Times New Roman" w:hAnsi="Times New Roman"/>
          <w:sz w:val="28"/>
          <w:szCs w:val="28"/>
        </w:rPr>
        <w:t>Особенности локализации социокультурной ко</w:t>
      </w:r>
      <w:r w:rsidRPr="007B301A">
        <w:rPr>
          <w:rFonts w:ascii="Times New Roman" w:hAnsi="Times New Roman"/>
          <w:sz w:val="28"/>
          <w:szCs w:val="28"/>
        </w:rPr>
        <w:t>н</w:t>
      </w:r>
      <w:r w:rsidRPr="007B301A">
        <w:rPr>
          <w:rFonts w:ascii="Times New Roman" w:hAnsi="Times New Roman"/>
          <w:sz w:val="28"/>
          <w:szCs w:val="28"/>
        </w:rPr>
        <w:t>фликтности в Крыму (2011–2012 гг.)</w:t>
      </w:r>
      <w:r w:rsidR="0011207C" w:rsidRPr="007B301A">
        <w:rPr>
          <w:rFonts w:ascii="Times New Roman" w:hAnsi="Times New Roman"/>
          <w:sz w:val="28"/>
          <w:szCs w:val="28"/>
        </w:rPr>
        <w:t>.</w:t>
      </w:r>
      <w:r w:rsidRPr="007B301A">
        <w:rPr>
          <w:rFonts w:ascii="Times New Roman" w:hAnsi="Times New Roman"/>
          <w:sz w:val="28"/>
          <w:szCs w:val="28"/>
        </w:rPr>
        <w:t xml:space="preserve"> </w:t>
      </w:r>
      <w:r w:rsidR="0011207C" w:rsidRPr="007B301A">
        <w:rPr>
          <w:rFonts w:ascii="Times New Roman" w:hAnsi="Times New Roman"/>
          <w:sz w:val="28"/>
          <w:szCs w:val="28"/>
        </w:rPr>
        <w:t xml:space="preserve">– </w:t>
      </w:r>
      <w:r w:rsidRPr="007B301A">
        <w:rPr>
          <w:rFonts w:ascii="Times New Roman" w:hAnsi="Times New Roman"/>
          <w:i/>
          <w:sz w:val="28"/>
          <w:szCs w:val="28"/>
        </w:rPr>
        <w:t>Этнокультурные</w:t>
      </w:r>
      <w:r w:rsidR="0011207C" w:rsidRPr="007B301A">
        <w:rPr>
          <w:rFonts w:ascii="Times New Roman" w:hAnsi="Times New Roman"/>
          <w:i/>
          <w:sz w:val="28"/>
          <w:szCs w:val="28"/>
        </w:rPr>
        <w:t xml:space="preserve"> </w:t>
      </w:r>
      <w:r w:rsidRPr="007B301A">
        <w:rPr>
          <w:rFonts w:ascii="Times New Roman" w:hAnsi="Times New Roman"/>
          <w:i/>
          <w:sz w:val="28"/>
          <w:szCs w:val="28"/>
        </w:rPr>
        <w:t>и межконфесс</w:t>
      </w:r>
      <w:r w:rsidRPr="007B301A">
        <w:rPr>
          <w:rFonts w:ascii="Times New Roman" w:hAnsi="Times New Roman"/>
          <w:i/>
          <w:sz w:val="28"/>
          <w:szCs w:val="28"/>
        </w:rPr>
        <w:t>и</w:t>
      </w:r>
      <w:r w:rsidRPr="007B301A">
        <w:rPr>
          <w:rFonts w:ascii="Times New Roman" w:hAnsi="Times New Roman"/>
          <w:i/>
          <w:sz w:val="28"/>
          <w:szCs w:val="28"/>
        </w:rPr>
        <w:t>ональные отношения в Крыму.</w:t>
      </w:r>
      <w:r w:rsidR="0011207C" w:rsidRPr="007B301A">
        <w:rPr>
          <w:rFonts w:ascii="Times New Roman" w:hAnsi="Times New Roman"/>
          <w:sz w:val="28"/>
          <w:szCs w:val="28"/>
        </w:rPr>
        <w:t xml:space="preserve"> Симферополь</w:t>
      </w:r>
      <w:r w:rsidR="0011207C" w:rsidRPr="008959E9">
        <w:rPr>
          <w:rFonts w:ascii="Times New Roman" w:hAnsi="Times New Roman"/>
          <w:sz w:val="28"/>
          <w:szCs w:val="28"/>
          <w:lang w:val="en-US"/>
        </w:rPr>
        <w:t>:</w:t>
      </w:r>
      <w:r w:rsidRPr="008959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1207C" w:rsidRPr="007B301A">
        <w:rPr>
          <w:rFonts w:ascii="Times New Roman" w:hAnsi="Times New Roman" w:cs="Times New Roman"/>
          <w:sz w:val="28"/>
          <w:szCs w:val="28"/>
        </w:rPr>
        <w:t>Антиква</w:t>
      </w:r>
      <w:r w:rsidR="0011207C" w:rsidRPr="008959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B301A">
        <w:rPr>
          <w:rFonts w:ascii="Times New Roman" w:hAnsi="Times New Roman"/>
          <w:sz w:val="28"/>
          <w:szCs w:val="28"/>
        </w:rPr>
        <w:t>Вып</w:t>
      </w:r>
      <w:proofErr w:type="spellEnd"/>
      <w:r w:rsidRPr="008959E9"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Pr="007B301A">
        <w:rPr>
          <w:rFonts w:ascii="Times New Roman" w:hAnsi="Times New Roman"/>
          <w:sz w:val="28"/>
          <w:szCs w:val="28"/>
        </w:rPr>
        <w:t>С</w:t>
      </w:r>
      <w:r w:rsidRPr="008959E9">
        <w:rPr>
          <w:rFonts w:ascii="Times New Roman" w:hAnsi="Times New Roman"/>
          <w:sz w:val="28"/>
          <w:szCs w:val="28"/>
          <w:lang w:val="en-US"/>
        </w:rPr>
        <w:t>. 43-50.</w:t>
      </w:r>
    </w:p>
    <w:p w:rsidR="00A43B1E" w:rsidRPr="008959E9" w:rsidRDefault="00A43B1E" w:rsidP="007B301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A43B1E" w:rsidRPr="008959E9" w:rsidRDefault="00A43B1E" w:rsidP="00A43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CRIMEAN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TATAR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MOVEMENT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ALTERNATIVES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43B1E" w:rsidRPr="008959E9" w:rsidRDefault="00A43B1E" w:rsidP="00A43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CONFLICT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PARTICIPATION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PEACE</w:t>
      </w:r>
      <w:r w:rsidRPr="008959E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B6B04">
        <w:rPr>
          <w:rFonts w:ascii="Times New Roman" w:hAnsi="Times New Roman" w:cs="Times New Roman"/>
          <w:b/>
          <w:sz w:val="28"/>
          <w:szCs w:val="28"/>
          <w:lang w:val="en-US"/>
        </w:rPr>
        <w:t>BUILDING</w:t>
      </w:r>
    </w:p>
    <w:p w:rsidR="003C56DF" w:rsidRDefault="003C56DF" w:rsidP="00A43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Baranov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Andrey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Vladimirovich</w:t>
      </w:r>
      <w:proofErr w:type="spellEnd"/>
    </w:p>
    <w:p w:rsidR="003C56DF" w:rsidRPr="003C56DF" w:rsidRDefault="003C56DF" w:rsidP="00A43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C56DF">
        <w:rPr>
          <w:rFonts w:ascii="Times New Roman" w:hAnsi="Times New Roman" w:cs="Times New Roman"/>
          <w:sz w:val="28"/>
          <w:szCs w:val="28"/>
          <w:lang w:val="en-US"/>
        </w:rPr>
        <w:t>Kuban State 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Stavropolskaya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street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149, 350040, Krasnodar, Russian Federation</w:t>
      </w:r>
    </w:p>
    <w:p w:rsidR="00A43B1E" w:rsidRPr="001C3781" w:rsidRDefault="00A43B1E" w:rsidP="00FE25E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378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Abstract. </w:t>
      </w:r>
      <w:proofErr w:type="gram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The article identifies the indicators of political positioning of the Cr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mean Tatar movement in the conditions of region’ reunification with Russia.</w:t>
      </w:r>
      <w:proofErr w:type="gram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Set the parameters of </w:t>
      </w:r>
      <w:proofErr w:type="spell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conflictness</w:t>
      </w:r>
      <w:proofErr w:type="spell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by </w:t>
      </w:r>
      <w:proofErr w:type="spell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Mejlis</w:t>
      </w:r>
      <w:proofErr w:type="spell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Crimean Tatar people, the causes of decline of its influence. Tendencies of constructive engagement of party "</w:t>
      </w:r>
      <w:proofErr w:type="spell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Milli</w:t>
      </w:r>
      <w:proofErr w:type="spell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Firka</w:t>
      </w:r>
      <w:proofErr w:type="spell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" and movement "</w:t>
      </w:r>
      <w:proofErr w:type="spell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Qirım</w:t>
      </w:r>
      <w:proofErr w:type="spell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959E9" w:rsidRPr="001C3781">
        <w:rPr>
          <w:rFonts w:ascii="Times New Roman" w:hAnsi="Times New Roman" w:cs="Times New Roman"/>
          <w:i/>
          <w:sz w:val="28"/>
          <w:szCs w:val="28"/>
          <w:lang w:val="en-US"/>
        </w:rPr>
        <w:t>bir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ligi</w:t>
      </w:r>
      <w:proofErr w:type="spell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" in contemporary peace-building are esta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lished. The </w:t>
      </w:r>
      <w:proofErr w:type="spell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pecularities</w:t>
      </w:r>
      <w:proofErr w:type="spell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the Russian Federation’ </w:t>
      </w:r>
      <w:proofErr w:type="gram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policy in respect of the Cr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mean Tatar problem are</w:t>
      </w:r>
      <w:proofErr w:type="gramEnd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discovered. </w:t>
      </w:r>
      <w:proofErr w:type="gramStart"/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Identified methods of ethnic policy and confessional policy of the authorities of the Republic of Crimea.</w:t>
      </w:r>
      <w:proofErr w:type="gram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Conflictness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the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Mejlis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manifested in the parameters: the political status of the Republic; rehabilitation; land reform; linguistic and educational policy.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Mejlis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the Cr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mean Tatar people has no legal registration. </w:t>
      </w:r>
      <w:proofErr w:type="gram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Reasons for decline of influence by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Majlis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denial of the reunification of the Crimea with Russia, the rejection of inter-ethnic dialogue.</w:t>
      </w:r>
      <w:proofErr w:type="gram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Positive trends in the Crimean Tatar movement associated with the party of "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Milli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Firka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" organization "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Qirım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Birligi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", the Spiritual Center of Muslims of Crimea. Manifestations of their constructive participation in peace-building are: participation in the legislative and executive authorities, l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cal self-government of the Crimea; the congress of social and political forces of the people; initiatives to resolve the land question; participation in elections. Methods of Policy of the Russian Federation in respect Crimean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tatar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mov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ment: dialogue of authorities with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ethnopolitical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and religious associations, quota representation of Crimean Tatars in the authorities and the local gover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ment, the solution of the land problem, based on the rehabilitation of repressed Peoples, the interaction of RF with Turkey in containing 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islamic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radicalism, e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tremism ban organization "</w:t>
      </w:r>
      <w:proofErr w:type="spellStart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Hizb-ut-Tahrir</w:t>
      </w:r>
      <w:proofErr w:type="spellEnd"/>
      <w:r w:rsidR="00FE25E4" w:rsidRPr="001C3781">
        <w:rPr>
          <w:rFonts w:ascii="Times New Roman" w:hAnsi="Times New Roman" w:cs="Times New Roman"/>
          <w:i/>
          <w:sz w:val="28"/>
          <w:szCs w:val="28"/>
          <w:lang w:val="en-US"/>
        </w:rPr>
        <w:t>."</w:t>
      </w:r>
    </w:p>
    <w:p w:rsidR="00A43B1E" w:rsidRPr="001C3781" w:rsidRDefault="00A43B1E" w:rsidP="00A43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3781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: Crimean Tatar movement, alternatives, conflict, peace-building, pa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C3781">
        <w:rPr>
          <w:rFonts w:ascii="Times New Roman" w:hAnsi="Times New Roman" w:cs="Times New Roman"/>
          <w:i/>
          <w:sz w:val="28"/>
          <w:szCs w:val="28"/>
          <w:lang w:val="en-US"/>
        </w:rPr>
        <w:t>ticipation</w:t>
      </w:r>
    </w:p>
    <w:p w:rsidR="00A43B1E" w:rsidRDefault="003C56DF" w:rsidP="0070725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56DF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3C56DF" w:rsidRPr="003C56DF" w:rsidRDefault="0070725D" w:rsidP="007B30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Baranov A.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Politization</w:t>
      </w:r>
      <w:proofErr w:type="spellEnd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the Islam in contemporary Crimea: </w:t>
      </w:r>
      <w:proofErr w:type="spellStart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conflictolo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ical</w:t>
      </w:r>
      <w:proofErr w:type="spellEnd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aspect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3C56DF" w:rsidRPr="003C56DF">
        <w:rPr>
          <w:rFonts w:ascii="Calibri" w:eastAsia="Times New Roman" w:hAnsi="Calibri" w:cs="Calibri"/>
          <w:color w:val="000000"/>
          <w:sz w:val="28"/>
          <w:szCs w:val="28"/>
        </w:rPr>
        <w:t></w:t>
      </w:r>
      <w:r w:rsidR="003C56DF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-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Vlast</w:t>
      </w:r>
      <w:proofErr w:type="spellEnd"/>
      <w:r w:rsidR="009761E8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'</w:t>
      </w:r>
      <w:r w:rsidR="009761E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2013.</w:t>
      </w:r>
      <w:r w:rsid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r w:rsid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No </w:t>
      </w:r>
      <w:r w:rsidR="007B301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P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196-200.</w:t>
      </w:r>
    </w:p>
    <w:p w:rsidR="003C56DF" w:rsidRPr="003C56DF" w:rsidRDefault="0070725D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Bekirov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N.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On 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relation of the Crimea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 Tatars to the institutions of national self-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government.</w:t>
      </w:r>
      <w:proofErr w:type="gramEnd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Voprosy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razvitiya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Kryma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r w:rsid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gramStart"/>
      <w:r w:rsid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Simferopol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2012.</w:t>
      </w:r>
      <w:proofErr w:type="gramEnd"/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Issue 16.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117-121.</w:t>
      </w:r>
    </w:p>
    <w:p w:rsidR="003C56DF" w:rsidRPr="003C56DF" w:rsidRDefault="0070725D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Makovskaya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D.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Construction 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the </w:t>
      </w:r>
      <w:proofErr w:type="spellStart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nostatus</w:t>
      </w:r>
      <w:proofErr w:type="spellEnd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contradictory: </w:t>
      </w:r>
      <w:proofErr w:type="spellStart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conflictolo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ical</w:t>
      </w:r>
      <w:proofErr w:type="spellEnd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aspect. 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Etnichnost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' i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vlast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':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kollektivnaya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pamyat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' i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tehnologii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ko</w:t>
      </w:r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n</w:t>
      </w:r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struirovaniya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identichnosti</w:t>
      </w:r>
      <w:proofErr w:type="spellEnd"/>
      <w:r w:rsid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Sevastopol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Veber</w:t>
      </w:r>
      <w:proofErr w:type="spell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2013. </w:t>
      </w:r>
      <w:r w:rsidR="00FE25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205-208.</w:t>
      </w:r>
    </w:p>
    <w:p w:rsidR="003C56DF" w:rsidRPr="003C56DF" w:rsidRDefault="003C56DF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proofErr w:type="gramStart"/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Nikovskaya</w:t>
      </w:r>
      <w:proofErr w:type="spellEnd"/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L.I. </w:t>
      </w:r>
      <w:r w:rsidR="00340D7E" w:rsidRPr="00A90408">
        <w:rPr>
          <w:rFonts w:ascii="Times New Roman" w:hAnsi="Times New Roman"/>
          <w:sz w:val="28"/>
          <w:szCs w:val="28"/>
          <w:lang w:val="en-US"/>
        </w:rPr>
        <w:t>Complex-Compound Conflict as Instrument of Analyzing Transformation and Crisis</w:t>
      </w:r>
      <w:r w:rsidR="00340D7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340D7E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 w:rsidR="007072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Polis. </w:t>
      </w:r>
      <w:proofErr w:type="spellStart"/>
      <w:proofErr w:type="gramStart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Politicheskie</w:t>
      </w:r>
      <w:proofErr w:type="spellEnd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issledovaniya</w:t>
      </w:r>
      <w:proofErr w:type="spellEnd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70725D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2009. </w:t>
      </w:r>
      <w:r w:rsidR="007072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 6. P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83-94.</w:t>
      </w:r>
    </w:p>
    <w:p w:rsidR="003C56DF" w:rsidRPr="003C56DF" w:rsidRDefault="003C56DF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proofErr w:type="gramStart"/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Starikov</w:t>
      </w:r>
      <w:proofErr w:type="spellEnd"/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N., </w:t>
      </w:r>
      <w:proofErr w:type="spellStart"/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Belyaev</w:t>
      </w:r>
      <w:proofErr w:type="spellEnd"/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D. 2014.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Rossiya</w:t>
      </w:r>
      <w:proofErr w:type="spellEnd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proofErr w:type="gramEnd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proofErr w:type="gramStart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Krym</w:t>
      </w:r>
      <w:proofErr w:type="spellEnd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proofErr w:type="gramEnd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Istoriya</w:t>
      </w:r>
      <w:proofErr w:type="spellEnd"/>
      <w:r w:rsidR="0070725D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[Russia. </w:t>
      </w:r>
      <w:proofErr w:type="gramStart"/>
      <w:r w:rsidR="0070725D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Crimea.</w:t>
      </w:r>
      <w:proofErr w:type="gramEnd"/>
      <w:r w:rsidR="0070725D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gramStart"/>
      <w:r w:rsidR="0070725D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History]</w:t>
      </w:r>
      <w:r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7072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aint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="007072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etersburg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Pi</w:t>
      </w:r>
      <w:r w:rsidR="007072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ter</w:t>
      </w:r>
      <w:proofErr w:type="spellEnd"/>
      <w:r w:rsidR="007072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256 p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C56DF" w:rsidRPr="003C56DF" w:rsidRDefault="0070725D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Tagirov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I.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Crimea in the context of the 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events of the Ukrainian "</w:t>
      </w:r>
      <w:proofErr w:type="spellStart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Maida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proofErr w:type="spellEnd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." 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Konfliktologiya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r w:rsidR="00340D7E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aint </w:t>
      </w:r>
      <w:r w:rsidR="00340D7E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etersburg</w:t>
      </w:r>
      <w:r w:rsidR="00340D7E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2014.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 3. P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61-86.</w:t>
      </w:r>
    </w:p>
    <w:p w:rsidR="003C56DF" w:rsidRPr="003C56DF" w:rsidRDefault="0070725D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Shvec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Conflicts of values in the Crimea.</w:t>
      </w:r>
      <w:proofErr w:type="gramEnd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Religiya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i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grazhdanskoe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o</w:t>
      </w:r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b</w:t>
      </w:r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shestvo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: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mezhkonfessional'nye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i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etnicheskie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konflikty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v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usloviyah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geopolitic</w:t>
      </w:r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h</w:t>
      </w:r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eskoi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konkurencii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r w:rsid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r w:rsid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Sevastopol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Veber</w:t>
      </w:r>
      <w:proofErr w:type="spell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277-282.</w:t>
      </w:r>
    </w:p>
    <w:p w:rsidR="003C56DF" w:rsidRPr="003C56DF" w:rsidRDefault="0070725D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Shevchuk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Regionalization 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</w:t>
      </w:r>
      <w:proofErr w:type="spellStart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thnoc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onfessional</w:t>
      </w:r>
      <w:proofErr w:type="spellEnd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processes in the socio-cultural 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space 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of the Autonomous Republic of Crimea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Etnokul'turnye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i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mezhkonfessional'nye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otnosheniya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v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Krymu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r w:rsidR="003C56D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Simferopol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Antikva</w:t>
      </w:r>
      <w:proofErr w:type="spell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Issue 3. P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64-75.</w:t>
      </w:r>
    </w:p>
    <w:p w:rsidR="003C56DF" w:rsidRPr="003C56DF" w:rsidRDefault="0070725D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Shirokorad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A.B.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Bitva</w:t>
      </w:r>
      <w:proofErr w:type="spell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za</w:t>
      </w:r>
      <w:proofErr w:type="spell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Krym</w:t>
      </w:r>
      <w:proofErr w:type="spell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Ot</w:t>
      </w:r>
      <w:proofErr w:type="spellEnd"/>
      <w:proofErr w:type="gram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protivostoyaniya</w:t>
      </w:r>
      <w:proofErr w:type="spell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vozvrashe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niyu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Rossiyu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[Struggle for the Crimea.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From confrontation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retravel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into the 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sia].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Moscow: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2014.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352 p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</w:p>
    <w:p w:rsidR="003C56DF" w:rsidRPr="008959E9" w:rsidRDefault="0070725D" w:rsidP="003C56D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Yakovlev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A.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Pecularitie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End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of the localization of sociocultural conflict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 Cri</w:t>
      </w:r>
      <w:r w:rsid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mea (2011-2012</w:t>
      </w:r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  <w:proofErr w:type="gramEnd"/>
      <w:r w:rsidR="00340D7E" w:rsidRPr="00340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</w:rPr>
        <w:t>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Etnokul'turnye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i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mezhkonfessional'nye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otnosheniya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 xml:space="preserve"> v </w:t>
      </w:r>
      <w:proofErr w:type="spellStart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Krymu</w:t>
      </w:r>
      <w:proofErr w:type="spellEnd"/>
      <w:r w:rsidR="003C56DF" w:rsidRPr="003C56DF">
        <w:rPr>
          <w:rFonts w:ascii="Times New Roman" w:eastAsia="Times New Roman" w:hAnsi="Times New Roman" w:cs="Times New Roman"/>
          <w:i/>
          <w:iCs/>
          <w:color w:val="000000"/>
          <w:sz w:val="28"/>
          <w:lang w:val="en-US"/>
        </w:rPr>
        <w:t>.</w:t>
      </w:r>
      <w:r w:rsidR="003C56D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Simferopol':</w:t>
      </w:r>
      <w:r w:rsidR="003C56D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Antikva</w:t>
      </w:r>
      <w:proofErr w:type="spellEnd"/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3C56D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Issue 3. P</w:t>
      </w:r>
      <w:r w:rsidR="003C56DF" w:rsidRPr="003C56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43-50</w:t>
      </w:r>
      <w:r w:rsidR="00A24B04" w:rsidRPr="008959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3C56DF" w:rsidRPr="003C56DF" w:rsidRDefault="003C56DF" w:rsidP="00A43B1E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C56DF" w:rsidRPr="003C56DF" w:rsidSect="00E319EB">
      <w:footerReference w:type="default" r:id="rId10"/>
      <w:footnotePr>
        <w:numRestart w:val="eachPage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9F" w:rsidRDefault="0064029F" w:rsidP="00BE4DFC">
      <w:pPr>
        <w:spacing w:after="0" w:line="240" w:lineRule="auto"/>
      </w:pPr>
      <w:r>
        <w:separator/>
      </w:r>
    </w:p>
  </w:endnote>
  <w:endnote w:type="continuationSeparator" w:id="0">
    <w:p w:rsidR="0064029F" w:rsidRDefault="0064029F" w:rsidP="00BE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67353"/>
      <w:docPartObj>
        <w:docPartGallery w:val="Page Numbers (Bottom of Page)"/>
        <w:docPartUnique/>
      </w:docPartObj>
    </w:sdtPr>
    <w:sdtEndPr/>
    <w:sdtContent>
      <w:p w:rsidR="001C3781" w:rsidRDefault="0064029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A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781" w:rsidRDefault="001C37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9F" w:rsidRDefault="0064029F" w:rsidP="00BE4DFC">
      <w:pPr>
        <w:spacing w:after="0" w:line="240" w:lineRule="auto"/>
      </w:pPr>
      <w:r>
        <w:separator/>
      </w:r>
    </w:p>
  </w:footnote>
  <w:footnote w:type="continuationSeparator" w:id="0">
    <w:p w:rsidR="0064029F" w:rsidRDefault="0064029F" w:rsidP="00BE4DFC">
      <w:pPr>
        <w:spacing w:after="0" w:line="240" w:lineRule="auto"/>
      </w:pPr>
      <w:r>
        <w:continuationSeparator/>
      </w:r>
    </w:p>
  </w:footnote>
  <w:footnote w:id="1">
    <w:p w:rsidR="00E85BD7" w:rsidRPr="00E85BD7" w:rsidRDefault="00E85BD7" w:rsidP="00E85BD7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5BD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8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Ставлення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жителів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Криму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імов</w:t>
      </w:r>
      <w:proofErr w:type="gramEnd"/>
      <w:r w:rsidRPr="00E85BD7">
        <w:rPr>
          <w:rFonts w:ascii="Times New Roman" w:hAnsi="Times New Roman" w:cs="Times New Roman"/>
          <w:bCs/>
          <w:sz w:val="24"/>
          <w:szCs w:val="24"/>
        </w:rPr>
        <w:t>ірних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загроз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та до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мають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значний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ко</w:t>
      </w:r>
      <w:r w:rsidRPr="00E85BD7">
        <w:rPr>
          <w:rFonts w:ascii="Times New Roman" w:hAnsi="Times New Roman" w:cs="Times New Roman"/>
          <w:bCs/>
          <w:sz w:val="24"/>
          <w:szCs w:val="24"/>
        </w:rPr>
        <w:t>н</w:t>
      </w:r>
      <w:r w:rsidRPr="00E85BD7">
        <w:rPr>
          <w:rFonts w:ascii="Times New Roman" w:hAnsi="Times New Roman" w:cs="Times New Roman"/>
          <w:bCs/>
          <w:sz w:val="24"/>
          <w:szCs w:val="24"/>
        </w:rPr>
        <w:t>фліктний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потенціал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// </w:t>
      </w:r>
      <w:proofErr w:type="spellStart"/>
      <w:r w:rsidRPr="00E85BD7">
        <w:rPr>
          <w:rFonts w:ascii="Times New Roman" w:hAnsi="Times New Roman" w:cs="Times New Roman"/>
          <w:sz w:val="24"/>
          <w:szCs w:val="24"/>
        </w:rPr>
        <w:t>Національна</w:t>
      </w:r>
      <w:proofErr w:type="spellEnd"/>
      <w:r w:rsidRPr="00E85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BD7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E85BD7">
        <w:rPr>
          <w:rFonts w:ascii="Times New Roman" w:hAnsi="Times New Roman" w:cs="Times New Roman"/>
          <w:sz w:val="24"/>
          <w:szCs w:val="24"/>
        </w:rPr>
        <w:t xml:space="preserve"> і оборона. </w:t>
      </w:r>
      <w:proofErr w:type="spellStart"/>
      <w:r w:rsidRPr="00E85BD7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E85BD7">
        <w:rPr>
          <w:rFonts w:ascii="Times New Roman" w:hAnsi="Times New Roman" w:cs="Times New Roman"/>
          <w:sz w:val="24"/>
          <w:szCs w:val="24"/>
        </w:rPr>
        <w:t>, 2011. №4-5 (122-123). С. 27-39.</w:t>
      </w:r>
    </w:p>
  </w:footnote>
  <w:footnote w:id="2">
    <w:p w:rsidR="00E85BD7" w:rsidRPr="00E85BD7" w:rsidRDefault="00E85BD7" w:rsidP="00E85BD7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E85BD7">
        <w:rPr>
          <w:rStyle w:val="a9"/>
          <w:sz w:val="24"/>
          <w:szCs w:val="24"/>
        </w:rPr>
        <w:footnoteRef/>
      </w:r>
      <w:r w:rsidRPr="00E85BD7">
        <w:rPr>
          <w:sz w:val="24"/>
          <w:szCs w:val="24"/>
        </w:rPr>
        <w:t xml:space="preserve"> </w:t>
      </w:r>
      <w:r w:rsidRPr="00E85BD7">
        <w:rPr>
          <w:rFonts w:ascii="Times New Roman" w:hAnsi="Times New Roman" w:cs="Times New Roman"/>
          <w:bCs/>
          <w:sz w:val="24"/>
          <w:szCs w:val="24"/>
        </w:rPr>
        <w:t xml:space="preserve">Тарасов С.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Джемилёв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 мешает </w:t>
      </w:r>
      <w:proofErr w:type="spellStart"/>
      <w:r w:rsidRPr="00E85BD7">
        <w:rPr>
          <w:rFonts w:ascii="Times New Roman" w:hAnsi="Times New Roman" w:cs="Times New Roman"/>
          <w:bCs/>
          <w:sz w:val="24"/>
          <w:szCs w:val="24"/>
        </w:rPr>
        <w:t>Эрдогану</w:t>
      </w:r>
      <w:proofErr w:type="spellEnd"/>
      <w:r w:rsidRPr="00E85BD7">
        <w:rPr>
          <w:rFonts w:ascii="Times New Roman" w:hAnsi="Times New Roman" w:cs="Times New Roman"/>
          <w:bCs/>
          <w:sz w:val="24"/>
          <w:szCs w:val="24"/>
        </w:rPr>
        <w:t xml:space="preserve">: Турции не нужен киевский курултай. </w:t>
      </w:r>
      <w:r w:rsidRPr="00E85B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Доступ: </w:t>
      </w:r>
      <w:hyperlink r:id="rId1" w:history="1">
        <w:r w:rsidRPr="00E85B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www.regnum.ru/news/polit/1854725.html (проверено 08.10.2014</w:t>
        </w:r>
      </w:hyperlink>
      <w:r w:rsidRPr="00E85BD7">
        <w:rPr>
          <w:rFonts w:ascii="Times New Roman" w:hAnsi="Times New Roman" w:cs="Times New Roman"/>
          <w:sz w:val="24"/>
          <w:szCs w:val="24"/>
          <w:u w:val="single"/>
        </w:rPr>
        <w:t>).</w:t>
      </w:r>
    </w:p>
  </w:footnote>
  <w:footnote w:id="3">
    <w:p w:rsidR="00DD2353" w:rsidRPr="00D06798" w:rsidRDefault="00DD2353" w:rsidP="00D06798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98">
        <w:rPr>
          <w:rStyle w:val="a9"/>
          <w:rFonts w:ascii="Times New Roman" w:hAnsi="Times New Roman"/>
          <w:sz w:val="24"/>
          <w:szCs w:val="24"/>
        </w:rPr>
        <w:footnoteRef/>
      </w:r>
      <w:r w:rsidRPr="00D06798">
        <w:rPr>
          <w:rFonts w:ascii="Times New Roman" w:hAnsi="Times New Roman"/>
          <w:sz w:val="24"/>
          <w:szCs w:val="24"/>
        </w:rPr>
        <w:t xml:space="preserve"> </w:t>
      </w:r>
      <w:r w:rsidRPr="00D06798">
        <w:rPr>
          <w:rFonts w:ascii="Times New Roman" w:hAnsi="Times New Roman"/>
          <w:bCs/>
          <w:sz w:val="24"/>
          <w:szCs w:val="24"/>
        </w:rPr>
        <w:t xml:space="preserve">Чубаров остается полноправным главой крымско-татарского меджлиса – президиум организации. Доступ: </w:t>
      </w:r>
      <w:hyperlink r:id="rId2" w:history="1">
        <w:r w:rsidRPr="00D06798">
          <w:rPr>
            <w:rStyle w:val="a3"/>
            <w:rFonts w:ascii="Times New Roman" w:hAnsi="Times New Roman"/>
            <w:bCs/>
            <w:sz w:val="24"/>
            <w:szCs w:val="24"/>
          </w:rPr>
          <w:t>http://www.c-inform.info/news/id/8673</w:t>
        </w:r>
      </w:hyperlink>
      <w:r w:rsidRPr="00D06798">
        <w:rPr>
          <w:rFonts w:ascii="Times New Roman" w:hAnsi="Times New Roman"/>
          <w:bCs/>
          <w:sz w:val="24"/>
          <w:szCs w:val="24"/>
        </w:rPr>
        <w:t xml:space="preserve"> (проверено 13.11.2014).</w:t>
      </w:r>
    </w:p>
  </w:footnote>
  <w:footnote w:id="4">
    <w:p w:rsidR="00DD2353" w:rsidRPr="00E323E5" w:rsidRDefault="00DD2353" w:rsidP="00E323E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3E5">
        <w:rPr>
          <w:rStyle w:val="a9"/>
          <w:rFonts w:ascii="Times New Roman" w:hAnsi="Times New Roman"/>
          <w:sz w:val="24"/>
          <w:szCs w:val="24"/>
        </w:rPr>
        <w:footnoteRef/>
      </w:r>
      <w:r w:rsidRPr="00E323E5">
        <w:rPr>
          <w:rFonts w:ascii="Times New Roman" w:hAnsi="Times New Roman"/>
          <w:sz w:val="24"/>
          <w:szCs w:val="24"/>
        </w:rPr>
        <w:t xml:space="preserve"> Силантьев Р.А. </w:t>
      </w:r>
      <w:proofErr w:type="spellStart"/>
      <w:r w:rsidRPr="00E323E5">
        <w:rPr>
          <w:rFonts w:ascii="Times New Roman" w:hAnsi="Times New Roman"/>
          <w:sz w:val="24"/>
          <w:szCs w:val="24"/>
        </w:rPr>
        <w:t>Умма</w:t>
      </w:r>
      <w:proofErr w:type="spellEnd"/>
      <w:r w:rsidRPr="00E323E5">
        <w:rPr>
          <w:rFonts w:ascii="Times New Roman" w:hAnsi="Times New Roman"/>
          <w:sz w:val="24"/>
          <w:szCs w:val="24"/>
        </w:rPr>
        <w:t xml:space="preserve"> прирастает Крымом // Независимая газета. 2014. 2 апр.</w:t>
      </w:r>
    </w:p>
  </w:footnote>
  <w:footnote w:id="5">
    <w:p w:rsidR="00DD2353" w:rsidRPr="00E323E5" w:rsidRDefault="00DD2353" w:rsidP="00E323E5">
      <w:pPr>
        <w:pStyle w:val="1"/>
        <w:shd w:val="clear" w:color="auto" w:fill="FBFBFB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323E5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footnoteRef/>
      </w:r>
      <w:r w:rsidRPr="00E323E5">
        <w:rPr>
          <w:rStyle w:val="art-postheaderico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Крымские мусульмане возродили Таврический </w:t>
      </w:r>
      <w:proofErr w:type="spellStart"/>
      <w:r w:rsidRPr="00E323E5">
        <w:rPr>
          <w:rStyle w:val="art-postheaderico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муфтият</w:t>
      </w:r>
      <w:proofErr w:type="spellEnd"/>
      <w:r>
        <w:rPr>
          <w:rStyle w:val="art-postheadericon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E323E5"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>Доступ:</w:t>
      </w:r>
      <w:r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hyperlink r:id="rId3" w:history="1">
        <w:r w:rsidRPr="000B52A8">
          <w:rPr>
            <w:rStyle w:val="a3"/>
            <w:rFonts w:ascii="Times New Roman" w:hAnsi="Times New Roman" w:cs="Times New Roman"/>
            <w:b w:val="0"/>
            <w:sz w:val="24"/>
            <w:szCs w:val="24"/>
            <w:bdr w:val="none" w:sz="0" w:space="0" w:color="auto" w:frame="1"/>
          </w:rPr>
          <w:t>http://rusvesna.su/news/1408748418</w:t>
        </w:r>
      </w:hyperlink>
      <w:r>
        <w:rPr>
          <w:rFonts w:ascii="Times New Roman" w:hAnsi="Times New Roman" w:cs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(проверено 14.11</w:t>
      </w:r>
      <w:r w:rsidRPr="00E323E5">
        <w:rPr>
          <w:rFonts w:ascii="Times New Roman" w:hAnsi="Times New Roman" w:cs="Times New Roman"/>
          <w:b w:val="0"/>
          <w:color w:val="auto"/>
          <w:sz w:val="24"/>
          <w:szCs w:val="24"/>
        </w:rPr>
        <w:t>.2014).</w:t>
      </w:r>
    </w:p>
  </w:footnote>
  <w:footnote w:id="6">
    <w:p w:rsidR="00DD2353" w:rsidRPr="00E323E5" w:rsidRDefault="00DD2353" w:rsidP="00E323E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3E5">
        <w:rPr>
          <w:rStyle w:val="a9"/>
          <w:rFonts w:ascii="Times New Roman" w:hAnsi="Times New Roman"/>
          <w:sz w:val="24"/>
          <w:szCs w:val="24"/>
        </w:rPr>
        <w:footnoteRef/>
      </w:r>
      <w:r w:rsidRPr="00E323E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Крымские татары планируют встретиться с Путиным. Доступ: </w:t>
      </w:r>
      <w:hyperlink r:id="rId4" w:anchor="more-3731" w:history="1">
        <w:r w:rsidRPr="0011207C">
          <w:rPr>
            <w:rStyle w:val="a3"/>
            <w:rFonts w:ascii="Times New Roman" w:hAnsi="Times New Roman"/>
            <w:color w:val="auto"/>
            <w:sz w:val="24"/>
            <w:szCs w:val="24"/>
          </w:rPr>
          <w:t>http://www.freetavrida.org/?p=3731#more-3731</w:t>
        </w:r>
      </w:hyperlink>
      <w:r w:rsidRPr="00E323E5">
        <w:rPr>
          <w:rFonts w:ascii="Times New Roman" w:hAnsi="Times New Roman"/>
          <w:sz w:val="24"/>
          <w:szCs w:val="24"/>
        </w:rPr>
        <w:t xml:space="preserve"> (проверено 22.10.2014).</w:t>
      </w:r>
    </w:p>
  </w:footnote>
  <w:footnote w:id="7">
    <w:p w:rsidR="00DD2353" w:rsidRPr="00B11FE4" w:rsidRDefault="00DD2353" w:rsidP="00B11FE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FE4">
        <w:rPr>
          <w:rStyle w:val="a9"/>
          <w:rFonts w:ascii="Times New Roman" w:hAnsi="Times New Roman"/>
          <w:sz w:val="24"/>
          <w:szCs w:val="24"/>
        </w:rPr>
        <w:footnoteRef/>
      </w:r>
      <w:r w:rsidRPr="00B11FE4">
        <w:rPr>
          <w:rFonts w:ascii="Times New Roman" w:hAnsi="Times New Roman"/>
          <w:sz w:val="24"/>
          <w:szCs w:val="24"/>
        </w:rPr>
        <w:t xml:space="preserve"> </w:t>
      </w:r>
      <w:r w:rsidRPr="00B11FE4">
        <w:rPr>
          <w:rFonts w:ascii="Times New Roman" w:hAnsi="Times New Roman"/>
          <w:kern w:val="36"/>
          <w:sz w:val="24"/>
          <w:szCs w:val="24"/>
        </w:rPr>
        <w:t>Референдум о государственном статусе Крыма и Севастополя 16 марта 2014 г.</w:t>
      </w:r>
      <w:r w:rsidRPr="00B11FE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</w:t>
      </w:r>
      <w:r w:rsidRPr="00B11FE4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B11FE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ступ: </w:t>
      </w:r>
      <w:hyperlink r:id="rId5" w:history="1">
        <w:r w:rsidRPr="0011207C">
          <w:rPr>
            <w:rStyle w:val="a3"/>
            <w:rFonts w:ascii="Times New Roman" w:hAnsi="Times New Roman"/>
            <w:color w:val="auto"/>
            <w:kern w:val="36"/>
            <w:sz w:val="24"/>
            <w:szCs w:val="24"/>
          </w:rPr>
          <w:t>http://krymology.info/index.php/%D0%A0%D0%B5%</w:t>
        </w:r>
        <w:r w:rsidRPr="0011207C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B11FE4">
        <w:rPr>
          <w:rFonts w:ascii="Times New Roman" w:hAnsi="Times New Roman"/>
          <w:sz w:val="24"/>
          <w:szCs w:val="24"/>
        </w:rPr>
        <w:t xml:space="preserve"> (проверено 14.04.2014).</w:t>
      </w:r>
    </w:p>
  </w:footnote>
  <w:footnote w:id="8">
    <w:p w:rsidR="00DD2353" w:rsidRPr="00B11FE4" w:rsidRDefault="00DD2353" w:rsidP="00B11FE4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11FE4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footnoteRef/>
      </w:r>
      <w:r w:rsidRPr="00B11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Избирательная комиссия Республики Крым утвердила официальные результаты в</w:t>
      </w:r>
      <w:r w:rsidRPr="00B11FE4">
        <w:rPr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Pr="00B11FE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боров депутатов Госсовета. </w:t>
      </w:r>
      <w:r w:rsidRPr="00B11FE4">
        <w:rPr>
          <w:rFonts w:ascii="Times New Roman" w:hAnsi="Times New Roman"/>
          <w:b w:val="0"/>
          <w:color w:val="auto"/>
          <w:sz w:val="24"/>
          <w:szCs w:val="24"/>
          <w:bdr w:val="none" w:sz="0" w:space="0" w:color="auto" w:frame="1"/>
        </w:rPr>
        <w:t xml:space="preserve">Доступ: </w:t>
      </w:r>
      <w:hyperlink r:id="rId6" w:history="1">
        <w:r w:rsidRPr="0011207C">
          <w:rPr>
            <w:rStyle w:val="a3"/>
            <w:rFonts w:ascii="Times New Roman" w:hAnsi="Times New Roman"/>
            <w:b w:val="0"/>
            <w:color w:val="auto"/>
            <w:sz w:val="24"/>
            <w:szCs w:val="24"/>
            <w:bdr w:val="none" w:sz="0" w:space="0" w:color="auto" w:frame="1"/>
          </w:rPr>
          <w:t>http://crimea.izbirkom.ru/news/izbiratelnaya-komissiya-respubliki-krym-utverdila-ofitsialnye-rezultaty-vyborov-deputatov-gossoveta-.html</w:t>
        </w:r>
      </w:hyperlink>
      <w:r w:rsidRPr="00B11FE4">
        <w:rPr>
          <w:rFonts w:ascii="Times New Roman" w:hAnsi="Times New Roman"/>
          <w:b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B11FE4">
        <w:rPr>
          <w:rFonts w:ascii="Times New Roman" w:hAnsi="Times New Roman"/>
          <w:b w:val="0"/>
          <w:color w:val="auto"/>
          <w:sz w:val="24"/>
          <w:szCs w:val="24"/>
        </w:rPr>
        <w:t>(проверено 14.11.2014).</w:t>
      </w:r>
    </w:p>
  </w:footnote>
  <w:footnote w:id="9">
    <w:p w:rsidR="00DD2353" w:rsidRPr="00B11FE4" w:rsidRDefault="00DD2353" w:rsidP="00B11FE4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FE4">
        <w:rPr>
          <w:rStyle w:val="a9"/>
          <w:rFonts w:ascii="Times New Roman" w:hAnsi="Times New Roman"/>
          <w:sz w:val="24"/>
          <w:szCs w:val="24"/>
        </w:rPr>
        <w:footnoteRef/>
      </w:r>
      <w:r w:rsidRPr="00B11FE4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B11FE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Указ Президента Российской Федерации от 21 апреля 2014 г. № 268 «О мерах по ре</w:t>
        </w:r>
        <w:r w:rsidRPr="00B11FE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Pr="00B11FE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билитации армянского, болгарского, греческого, крымско-татарского и немецкого народов и государственной поддержке их возрождения и развития»</w:t>
        </w:r>
      </w:hyperlink>
      <w:r w:rsidRPr="00B11FE4">
        <w:rPr>
          <w:rFonts w:ascii="Times New Roman" w:hAnsi="Times New Roman"/>
          <w:sz w:val="24"/>
          <w:szCs w:val="24"/>
        </w:rPr>
        <w:t xml:space="preserve"> // Российская газ</w:t>
      </w:r>
      <w:r w:rsidRPr="00B11FE4">
        <w:rPr>
          <w:rFonts w:ascii="Times New Roman" w:hAnsi="Times New Roman"/>
          <w:sz w:val="24"/>
          <w:szCs w:val="24"/>
        </w:rPr>
        <w:t>е</w:t>
      </w:r>
      <w:r w:rsidRPr="00B11FE4">
        <w:rPr>
          <w:rFonts w:ascii="Times New Roman" w:hAnsi="Times New Roman"/>
          <w:sz w:val="24"/>
          <w:szCs w:val="24"/>
        </w:rPr>
        <w:t>та. 2014. 23 апр.</w:t>
      </w:r>
    </w:p>
  </w:footnote>
  <w:footnote w:id="10">
    <w:p w:rsidR="00DD2353" w:rsidRPr="00DD2353" w:rsidRDefault="00DD2353" w:rsidP="00DD2353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353">
        <w:rPr>
          <w:rStyle w:val="a9"/>
          <w:rFonts w:ascii="Times New Roman" w:hAnsi="Times New Roman"/>
          <w:sz w:val="24"/>
          <w:szCs w:val="24"/>
        </w:rPr>
        <w:footnoteRef/>
      </w:r>
      <w:r w:rsidRPr="00DD2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Общественная организация «</w:t>
      </w:r>
      <w:proofErr w:type="spellStart"/>
      <w:r w:rsidRPr="00DD2353">
        <w:rPr>
          <w:rFonts w:ascii="Times New Roman" w:hAnsi="Times New Roman"/>
          <w:bCs/>
          <w:color w:val="000000"/>
          <w:sz w:val="24"/>
          <w:szCs w:val="24"/>
        </w:rPr>
        <w:t>Къырым</w:t>
      </w:r>
      <w:proofErr w:type="spellEnd"/>
      <w:r w:rsidRPr="00DD23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D2353">
        <w:rPr>
          <w:rFonts w:ascii="Times New Roman" w:hAnsi="Times New Roman"/>
          <w:bCs/>
          <w:color w:val="000000"/>
          <w:sz w:val="24"/>
          <w:szCs w:val="24"/>
        </w:rPr>
        <w:t>бирли</w:t>
      </w:r>
      <w:r>
        <w:rPr>
          <w:rFonts w:ascii="Times New Roman" w:hAnsi="Times New Roman"/>
          <w:bCs/>
          <w:color w:val="000000"/>
          <w:sz w:val="24"/>
          <w:szCs w:val="24"/>
        </w:rPr>
        <w:t>ги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DD2353">
        <w:rPr>
          <w:rFonts w:ascii="Times New Roman" w:hAnsi="Times New Roman"/>
          <w:bCs/>
          <w:color w:val="000000"/>
          <w:sz w:val="24"/>
          <w:szCs w:val="24"/>
        </w:rPr>
        <w:t xml:space="preserve"> может составить костяк нового к</w:t>
      </w:r>
      <w:r w:rsidRPr="00DD2353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DD2353">
        <w:rPr>
          <w:rFonts w:ascii="Times New Roman" w:hAnsi="Times New Roman"/>
          <w:bCs/>
          <w:color w:val="000000"/>
          <w:sz w:val="24"/>
          <w:szCs w:val="24"/>
        </w:rPr>
        <w:t>рултая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D23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2353">
        <w:rPr>
          <w:rFonts w:ascii="Times New Roman" w:hAnsi="Times New Roman"/>
          <w:sz w:val="24"/>
          <w:szCs w:val="24"/>
          <w:bdr w:val="none" w:sz="0" w:space="0" w:color="auto" w:frame="1"/>
        </w:rPr>
        <w:t>Доступ: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hyperlink r:id="rId8" w:history="1">
        <w:r w:rsidRPr="000B52A8">
          <w:rPr>
            <w:rStyle w:val="a3"/>
            <w:rFonts w:ascii="Times New Roman" w:hAnsi="Times New Roman"/>
            <w:bCs/>
            <w:sz w:val="24"/>
            <w:szCs w:val="24"/>
          </w:rPr>
          <w:t>http://www.c-inform.info/news/id/13947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D2353">
        <w:rPr>
          <w:rFonts w:ascii="Times New Roman" w:hAnsi="Times New Roman"/>
          <w:sz w:val="24"/>
          <w:szCs w:val="24"/>
        </w:rPr>
        <w:t>(проверено 14.11.2014).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B6E"/>
    <w:multiLevelType w:val="hybridMultilevel"/>
    <w:tmpl w:val="006A3EC4"/>
    <w:lvl w:ilvl="0" w:tplc="F7FC0AF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B522ACC"/>
    <w:multiLevelType w:val="hybridMultilevel"/>
    <w:tmpl w:val="006A3EC4"/>
    <w:lvl w:ilvl="0" w:tplc="F7FC0AF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76B0852"/>
    <w:multiLevelType w:val="hybridMultilevel"/>
    <w:tmpl w:val="006A3EC4"/>
    <w:lvl w:ilvl="0" w:tplc="F7FC0AF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9893553"/>
    <w:multiLevelType w:val="multilevel"/>
    <w:tmpl w:val="EA8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19EB"/>
    <w:rsid w:val="00056BA4"/>
    <w:rsid w:val="00074A14"/>
    <w:rsid w:val="00097AA4"/>
    <w:rsid w:val="0011207C"/>
    <w:rsid w:val="001413BF"/>
    <w:rsid w:val="0018795F"/>
    <w:rsid w:val="00195027"/>
    <w:rsid w:val="001C0C5A"/>
    <w:rsid w:val="001C3781"/>
    <w:rsid w:val="001F6EA1"/>
    <w:rsid w:val="00226FE2"/>
    <w:rsid w:val="0029411C"/>
    <w:rsid w:val="002C7AC0"/>
    <w:rsid w:val="00340D7E"/>
    <w:rsid w:val="00355276"/>
    <w:rsid w:val="003C56DF"/>
    <w:rsid w:val="004428C9"/>
    <w:rsid w:val="004478AA"/>
    <w:rsid w:val="004679F6"/>
    <w:rsid w:val="0049235E"/>
    <w:rsid w:val="004E1403"/>
    <w:rsid w:val="00502513"/>
    <w:rsid w:val="005752C0"/>
    <w:rsid w:val="005962BB"/>
    <w:rsid w:val="005A6AAC"/>
    <w:rsid w:val="005E5DC2"/>
    <w:rsid w:val="0064029F"/>
    <w:rsid w:val="00654427"/>
    <w:rsid w:val="0067435F"/>
    <w:rsid w:val="00692038"/>
    <w:rsid w:val="006D6951"/>
    <w:rsid w:val="0070725D"/>
    <w:rsid w:val="007204FB"/>
    <w:rsid w:val="0077681B"/>
    <w:rsid w:val="00784F68"/>
    <w:rsid w:val="007B301A"/>
    <w:rsid w:val="0081316A"/>
    <w:rsid w:val="00852347"/>
    <w:rsid w:val="0089353C"/>
    <w:rsid w:val="00894E21"/>
    <w:rsid w:val="008959E9"/>
    <w:rsid w:val="009761E8"/>
    <w:rsid w:val="009D6696"/>
    <w:rsid w:val="00A24B04"/>
    <w:rsid w:val="00A43B1E"/>
    <w:rsid w:val="00A51DE7"/>
    <w:rsid w:val="00AC4C45"/>
    <w:rsid w:val="00AE4C37"/>
    <w:rsid w:val="00AE6728"/>
    <w:rsid w:val="00AE6874"/>
    <w:rsid w:val="00B11FE4"/>
    <w:rsid w:val="00B16A35"/>
    <w:rsid w:val="00B435B4"/>
    <w:rsid w:val="00BB6B04"/>
    <w:rsid w:val="00BE4DFC"/>
    <w:rsid w:val="00BF0B4B"/>
    <w:rsid w:val="00BF2A49"/>
    <w:rsid w:val="00C30805"/>
    <w:rsid w:val="00C37595"/>
    <w:rsid w:val="00C37A55"/>
    <w:rsid w:val="00CA279F"/>
    <w:rsid w:val="00CD19F4"/>
    <w:rsid w:val="00CD24C1"/>
    <w:rsid w:val="00CD3F81"/>
    <w:rsid w:val="00D06798"/>
    <w:rsid w:val="00D367CA"/>
    <w:rsid w:val="00DD0385"/>
    <w:rsid w:val="00DD2353"/>
    <w:rsid w:val="00DE6ECC"/>
    <w:rsid w:val="00E06D7A"/>
    <w:rsid w:val="00E109E2"/>
    <w:rsid w:val="00E319EB"/>
    <w:rsid w:val="00E323E5"/>
    <w:rsid w:val="00E351E9"/>
    <w:rsid w:val="00E61336"/>
    <w:rsid w:val="00E85BD7"/>
    <w:rsid w:val="00EB14A5"/>
    <w:rsid w:val="00EF17BB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7"/>
  </w:style>
  <w:style w:type="paragraph" w:styleId="1">
    <w:name w:val="heading 1"/>
    <w:basedOn w:val="a"/>
    <w:next w:val="a"/>
    <w:link w:val="10"/>
    <w:uiPriority w:val="9"/>
    <w:qFormat/>
    <w:rsid w:val="00BB6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C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B4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1C0C5A"/>
    <w:rPr>
      <w:rFonts w:ascii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C0C5A"/>
    <w:rPr>
      <w:rFonts w:ascii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C0C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0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30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C30805"/>
    <w:pPr>
      <w:spacing w:line="241" w:lineRule="atLeast"/>
    </w:pPr>
    <w:rPr>
      <w:color w:val="auto"/>
    </w:rPr>
  </w:style>
  <w:style w:type="character" w:customStyle="1" w:styleId="40">
    <w:name w:val="Заголовок 4 Знак"/>
    <w:basedOn w:val="a0"/>
    <w:link w:val="4"/>
    <w:uiPriority w:val="99"/>
    <w:rsid w:val="00C308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C30805"/>
    <w:rPr>
      <w:b/>
      <w:bCs/>
    </w:rPr>
  </w:style>
  <w:style w:type="paragraph" w:styleId="a8">
    <w:name w:val="Normal (Web)"/>
    <w:basedOn w:val="a"/>
    <w:uiPriority w:val="99"/>
    <w:unhideWhenUsed/>
    <w:rsid w:val="0014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1413BF"/>
  </w:style>
  <w:style w:type="character" w:styleId="a9">
    <w:name w:val="footnote reference"/>
    <w:basedOn w:val="a0"/>
    <w:uiPriority w:val="99"/>
    <w:semiHidden/>
    <w:unhideWhenUsed/>
    <w:rsid w:val="00BE4DF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B6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-postheadericon">
    <w:name w:val="art-postheadericon"/>
    <w:basedOn w:val="a0"/>
    <w:rsid w:val="00E323E5"/>
  </w:style>
  <w:style w:type="character" w:customStyle="1" w:styleId="apple-converted-space">
    <w:name w:val="apple-converted-space"/>
    <w:basedOn w:val="a0"/>
    <w:rsid w:val="003C56DF"/>
  </w:style>
  <w:style w:type="character" w:styleId="aa">
    <w:name w:val="Emphasis"/>
    <w:basedOn w:val="a0"/>
    <w:uiPriority w:val="20"/>
    <w:qFormat/>
    <w:rsid w:val="003C56DF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1C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3781"/>
  </w:style>
  <w:style w:type="paragraph" w:styleId="ad">
    <w:name w:val="footer"/>
    <w:basedOn w:val="a"/>
    <w:link w:val="ae"/>
    <w:uiPriority w:val="99"/>
    <w:unhideWhenUsed/>
    <w:rsid w:val="001C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C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aranovandrew@mail.ru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-inform.info/news/id/13947" TargetMode="External"/><Relationship Id="rId3" Type="http://schemas.openxmlformats.org/officeDocument/2006/relationships/hyperlink" Target="http://rusvesna.su/news/1408748418" TargetMode="External"/><Relationship Id="rId7" Type="http://schemas.openxmlformats.org/officeDocument/2006/relationships/hyperlink" Target="http://m.rg.ru/2014/04/21/reabilitaciya-site-dok.html" TargetMode="External"/><Relationship Id="rId2" Type="http://schemas.openxmlformats.org/officeDocument/2006/relationships/hyperlink" Target="http://www.c-inform.info/news/id/8673" TargetMode="External"/><Relationship Id="rId1" Type="http://schemas.openxmlformats.org/officeDocument/2006/relationships/hyperlink" Target="http://www.regnum.ru/news/polit/1854725.html%20(&#1087;&#1088;&#1086;&#1074;&#1077;&#1088;&#1077;&#1085;&#1086;%2008.10.2014" TargetMode="External"/><Relationship Id="rId6" Type="http://schemas.openxmlformats.org/officeDocument/2006/relationships/hyperlink" Target="http://crimea.izbirkom.ru/news/izbiratelnaya-komissiya-respubliki-krym-utverdila-ofitsialnye-rezultaty-vyborov-deputatov-gossoveta-.html" TargetMode="External"/><Relationship Id="rId5" Type="http://schemas.openxmlformats.org/officeDocument/2006/relationships/hyperlink" Target="http://krymology.info/index.php/%D0%A0%D0%B5%25/" TargetMode="External"/><Relationship Id="rId4" Type="http://schemas.openxmlformats.org/officeDocument/2006/relationships/hyperlink" Target="http://www.freetavrida.org/?p=3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F143-9B3A-40A1-99AC-045F175B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1957</Words>
  <Characters>13680</Characters>
  <Application>Microsoft Office Word</Application>
  <DocSecurity>0</DocSecurity>
  <Lines>258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KOM</cp:lastModifiedBy>
  <cp:revision>28</cp:revision>
  <cp:lastPrinted>2014-11-29T14:58:00Z</cp:lastPrinted>
  <dcterms:created xsi:type="dcterms:W3CDTF">2014-11-14T12:06:00Z</dcterms:created>
  <dcterms:modified xsi:type="dcterms:W3CDTF">2015-08-21T11:11:00Z</dcterms:modified>
</cp:coreProperties>
</file>